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EDA8DE" w14:textId="77777777" w:rsidR="00AE587E" w:rsidRPr="00FE7AA4" w:rsidRDefault="00AE587E" w:rsidP="00AE587E">
      <w:pPr>
        <w:spacing w:line="240" w:lineRule="auto"/>
        <w:rPr>
          <w:rFonts w:ascii="Angsana New" w:hAnsi="Angsana New"/>
          <w:b/>
          <w:bCs/>
          <w:sz w:val="28"/>
          <w:szCs w:val="28"/>
          <w:lang w:val="en-US"/>
        </w:rPr>
      </w:pPr>
      <w:r w:rsidRPr="00FE7AA4">
        <w:rPr>
          <w:rFonts w:ascii="Angsana New" w:hAnsi="Angsana New"/>
          <w:b/>
          <w:bCs/>
          <w:sz w:val="28"/>
          <w:szCs w:val="28"/>
          <w:lang w:val="en-US"/>
        </w:rPr>
        <w:t>MFC ASSET MANAGEMENT PUBLIC COMPANY LIMITED AND SUBSIDIARIES</w:t>
      </w:r>
    </w:p>
    <w:p w14:paraId="6D74224A" w14:textId="0B1D6CD2"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w:t>
      </w:r>
      <w:r w:rsidRPr="00FE7AA4">
        <w:rPr>
          <w:rFonts w:ascii="Angsana New" w:hAnsi="Angsana New"/>
          <w:b/>
          <w:bCs/>
          <w:sz w:val="28"/>
          <w:szCs w:val="28"/>
          <w:lang w:val="en-US"/>
        </w:rPr>
        <w:t>FINANCIAL STATEMENTS</w:t>
      </w:r>
    </w:p>
    <w:p w14:paraId="1B546254" w14:textId="50272151"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 xml:space="preserve">FOR THE </w:t>
      </w:r>
      <w:r w:rsidR="009F114C">
        <w:rPr>
          <w:rFonts w:ascii="Angsana New" w:hAnsi="Angsana New"/>
          <w:b/>
          <w:bCs/>
          <w:sz w:val="28"/>
          <w:szCs w:val="28"/>
          <w:lang w:val="en-US"/>
        </w:rPr>
        <w:t xml:space="preserve">YEAR </w:t>
      </w:r>
      <w:r w:rsidR="00FE60E6">
        <w:rPr>
          <w:rFonts w:ascii="Angsana New" w:hAnsi="Angsana New"/>
          <w:b/>
          <w:bCs/>
          <w:sz w:val="28"/>
          <w:szCs w:val="28"/>
          <w:lang w:val="en-US"/>
        </w:rPr>
        <w:t xml:space="preserve">ENDED </w:t>
      </w:r>
      <w:r w:rsidR="009F114C">
        <w:rPr>
          <w:rFonts w:ascii="Angsana New" w:hAnsi="Angsana New"/>
          <w:b/>
          <w:bCs/>
          <w:sz w:val="28"/>
          <w:szCs w:val="28"/>
          <w:lang w:val="en-US"/>
        </w:rPr>
        <w:t>31 DECEMBER 2025</w:t>
      </w:r>
    </w:p>
    <w:p w14:paraId="13DED86E" w14:textId="62ACFBD5" w:rsidR="00623B02" w:rsidRPr="00B16642" w:rsidRDefault="00623B02" w:rsidP="00353E84">
      <w:pPr>
        <w:spacing w:line="240" w:lineRule="auto"/>
        <w:rPr>
          <w:rFonts w:ascii="Angsana New" w:hAnsi="Angsana New"/>
          <w:b/>
          <w:bCs/>
          <w:sz w:val="24"/>
          <w:szCs w:val="24"/>
          <w:lang w:val="en-US"/>
        </w:rPr>
      </w:pPr>
    </w:p>
    <w:p w14:paraId="6721BCDD" w14:textId="77777777" w:rsidR="00C97AA5" w:rsidRPr="00E66CA6" w:rsidRDefault="00C97AA5" w:rsidP="00AE7505">
      <w:pPr>
        <w:numPr>
          <w:ilvl w:val="0"/>
          <w:numId w:val="2"/>
        </w:numPr>
        <w:tabs>
          <w:tab w:val="clear" w:pos="432"/>
          <w:tab w:val="num" w:pos="567"/>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14:paraId="14576060" w14:textId="075BB354" w:rsidR="00D452CD" w:rsidRPr="00E66CA6" w:rsidRDefault="00AD7158" w:rsidP="00B16642">
      <w:pPr>
        <w:spacing w:before="240" w:after="120" w:line="240" w:lineRule="auto"/>
        <w:ind w:left="567"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w:t>
      </w:r>
      <w:r w:rsidR="00885F7D">
        <w:rPr>
          <w:rFonts w:ascii="Angsana New" w:hAnsi="Angsana New"/>
          <w:sz w:val="28"/>
          <w:szCs w:val="28"/>
          <w:lang w:val="en-US"/>
        </w:rPr>
        <w:t>(</w:t>
      </w:r>
      <w:r w:rsidR="00693AD7">
        <w:rPr>
          <w:rFonts w:ascii="Angsana New" w:hAnsi="Angsana New"/>
          <w:sz w:val="28"/>
          <w:szCs w:val="28"/>
          <w:lang w:val="en-US"/>
        </w:rPr>
        <w:t>“</w:t>
      </w:r>
      <w:r w:rsidR="00674C31">
        <w:rPr>
          <w:rFonts w:ascii="Angsana New" w:hAnsi="Angsana New"/>
          <w:sz w:val="28"/>
          <w:szCs w:val="28"/>
          <w:lang w:val="en-US"/>
        </w:rPr>
        <w:t>the Company</w:t>
      </w:r>
      <w:r w:rsidR="00693AD7">
        <w:rPr>
          <w:rFonts w:ascii="Angsana New" w:hAnsi="Angsana New"/>
          <w:sz w:val="28"/>
          <w:szCs w:val="28"/>
          <w:lang w:val="en-US"/>
        </w:rPr>
        <w:t>”</w:t>
      </w:r>
      <w:r w:rsidR="00885F7D">
        <w:rPr>
          <w:rFonts w:ascii="Angsana New" w:hAnsi="Angsana New"/>
          <w:sz w:val="28"/>
          <w:szCs w:val="28"/>
          <w:lang w:val="en-US"/>
        </w:rPr>
        <w:t>)</w:t>
      </w:r>
      <w:r w:rsidRPr="00E66CA6">
        <w:rPr>
          <w:rFonts w:ascii="Angsana New" w:hAnsi="Angsana New"/>
          <w:sz w:val="28"/>
          <w:szCs w:val="28"/>
          <w:lang w:val="en-US"/>
        </w:rPr>
        <w:t xml:space="preserve">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B35576">
        <w:rPr>
          <w:rFonts w:ascii="Angsana New" w:hAnsi="Angsana New"/>
          <w:sz w:val="28"/>
          <w:szCs w:val="28"/>
          <w:lang w:val="en-US"/>
        </w:rPr>
        <w:t>.</w:t>
      </w:r>
      <w:r w:rsidR="00407EA5">
        <w:rPr>
          <w:rFonts w:ascii="Angsana New" w:hAnsi="Angsana New"/>
          <w:sz w:val="28"/>
          <w:szCs w:val="28"/>
          <w:lang w:val="en-US"/>
        </w:rPr>
        <w:t xml:space="preserve"> </w:t>
      </w:r>
      <w:r w:rsidR="00407EA5" w:rsidRPr="00E66CA6">
        <w:rPr>
          <w:rFonts w:ascii="Angsana New" w:hAnsi="Angsana New"/>
          <w:sz w:val="28"/>
          <w:szCs w:val="28"/>
          <w:lang w:val="en-US"/>
        </w:rPr>
        <w:t>The Company was incorpor</w:t>
      </w:r>
      <w:r w:rsidR="00407EA5">
        <w:rPr>
          <w:rFonts w:ascii="Angsana New" w:hAnsi="Angsana New"/>
          <w:sz w:val="28"/>
          <w:szCs w:val="28"/>
          <w:lang w:val="en-US"/>
        </w:rPr>
        <w:t>ated in Thailand and listed on T</w:t>
      </w:r>
      <w:r w:rsidR="00407EA5" w:rsidRPr="00E66CA6">
        <w:rPr>
          <w:rFonts w:ascii="Angsana New" w:hAnsi="Angsana New"/>
          <w:sz w:val="28"/>
          <w:szCs w:val="28"/>
          <w:lang w:val="en-US"/>
        </w:rPr>
        <w:t xml:space="preserve">he Stock Exchange of Thailand </w:t>
      </w:r>
      <w:r w:rsidR="00407EA5" w:rsidRPr="00E66CA6">
        <w:rPr>
          <w:rFonts w:ascii="Angsana New" w:hAnsi="Angsana New"/>
          <w:sz w:val="28"/>
          <w:szCs w:val="28"/>
        </w:rPr>
        <w:t xml:space="preserve">on </w:t>
      </w:r>
      <w:r w:rsidR="00407EA5">
        <w:rPr>
          <w:rFonts w:ascii="Angsana New" w:hAnsi="Angsana New"/>
          <w:sz w:val="28"/>
          <w:szCs w:val="28"/>
        </w:rPr>
        <w:t xml:space="preserve">5 </w:t>
      </w:r>
      <w:r w:rsidR="00407EA5">
        <w:rPr>
          <w:rFonts w:ascii="Angsana New" w:hAnsi="Angsana New"/>
          <w:sz w:val="28"/>
          <w:szCs w:val="28"/>
          <w:lang w:val="en-US"/>
        </w:rPr>
        <w:t>June 1991,</w:t>
      </w:r>
      <w:r w:rsidR="00846D5D">
        <w:rPr>
          <w:rFonts w:ascii="Angsana New" w:hAnsi="Angsana New" w:hint="cs"/>
          <w:sz w:val="28"/>
          <w:szCs w:val="28"/>
          <w:cs/>
          <w:lang w:val="en-US"/>
        </w:rPr>
        <w:t xml:space="preserve"> </w:t>
      </w:r>
      <w:r w:rsidR="00846D5D">
        <w:rPr>
          <w:rFonts w:ascii="Angsana New" w:hAnsi="Angsana New"/>
          <w:sz w:val="28"/>
          <w:szCs w:val="28"/>
          <w:lang w:val="en-US"/>
        </w:rPr>
        <w:t>which operates on fund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14:paraId="7719008A" w14:textId="77777777"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 xml:space="preserve">(1) </w:t>
      </w:r>
      <w:r w:rsidRPr="00E66CA6">
        <w:rPr>
          <w:rFonts w:ascii="Angsana New" w:hAnsi="Angsana New"/>
          <w:sz w:val="28"/>
          <w:szCs w:val="28"/>
          <w:lang w:val="en-US"/>
        </w:rPr>
        <w:tab/>
      </w:r>
      <w:r w:rsidR="00AD7158" w:rsidRPr="00E66CA6">
        <w:rPr>
          <w:rFonts w:ascii="Angsana New" w:hAnsi="Angsana New"/>
          <w:sz w:val="28"/>
          <w:szCs w:val="28"/>
        </w:rPr>
        <w:t>Securities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14:paraId="15369AC8" w14:textId="77777777" w:rsidR="000D1638" w:rsidRPr="00E66CA6" w:rsidRDefault="000D1638" w:rsidP="00975DB4">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14:paraId="6ADCACD1" w14:textId="77777777" w:rsidR="000D1638" w:rsidRPr="00E66CA6" w:rsidRDefault="000D1638" w:rsidP="00975DB4">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14:paraId="2EDEB6AD" w14:textId="77777777" w:rsidR="00400197" w:rsidRPr="00E66CA6" w:rsidRDefault="00400197" w:rsidP="00B16642">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14:paraId="3112E24A" w14:textId="4880ACA5" w:rsidR="003976CF" w:rsidRDefault="009F114C" w:rsidP="0093781E">
      <w:pPr>
        <w:spacing w:before="240" w:after="240" w:line="240" w:lineRule="atLeast"/>
        <w:ind w:left="567" w:right="-40"/>
        <w:jc w:val="thaiDistribute"/>
        <w:rPr>
          <w:rFonts w:ascii="Angsana New" w:hAnsi="Angsana New"/>
          <w:sz w:val="28"/>
          <w:szCs w:val="28"/>
          <w:lang w:val="en-US"/>
        </w:rPr>
      </w:pPr>
      <w:r>
        <w:rPr>
          <w:rFonts w:ascii="Angsana New" w:hAnsi="Angsana New"/>
          <w:sz w:val="28"/>
          <w:szCs w:val="28"/>
          <w:lang w:val="en-US"/>
        </w:rPr>
        <w:t xml:space="preserve">On </w:t>
      </w:r>
      <w:r w:rsidR="00530B10">
        <w:rPr>
          <w:rFonts w:ascii="Angsana New" w:hAnsi="Angsana New"/>
          <w:sz w:val="28"/>
          <w:szCs w:val="28"/>
          <w:lang w:val="en-US"/>
        </w:rPr>
        <w:t>8 December 2025, the Company registered the</w:t>
      </w:r>
      <w:r w:rsidR="003976CF" w:rsidRPr="00E66CA6">
        <w:rPr>
          <w:rFonts w:ascii="Angsana New" w:hAnsi="Angsana New"/>
          <w:sz w:val="28"/>
          <w:szCs w:val="28"/>
          <w:lang w:val="en-US"/>
        </w:rPr>
        <w:t xml:space="preserve"> </w:t>
      </w:r>
      <w:r w:rsidR="00530B10">
        <w:rPr>
          <w:rFonts w:ascii="Angsana New" w:hAnsi="Angsana New"/>
          <w:sz w:val="28"/>
          <w:szCs w:val="28"/>
          <w:lang w:val="en-US"/>
        </w:rPr>
        <w:t xml:space="preserve">change in the location of its head office from </w:t>
      </w:r>
      <w:r w:rsidR="00530B10" w:rsidRPr="00E66CA6">
        <w:rPr>
          <w:rFonts w:ascii="Angsana New" w:hAnsi="Angsana New"/>
          <w:sz w:val="28"/>
          <w:szCs w:val="28"/>
          <w:lang w:val="en-US"/>
        </w:rPr>
        <w:t>199 Column Building, Ground Floor and 21</w:t>
      </w:r>
      <w:r w:rsidR="00530B10" w:rsidRPr="00E66CA6">
        <w:rPr>
          <w:rFonts w:ascii="Angsana New" w:hAnsi="Angsana New"/>
          <w:sz w:val="28"/>
          <w:szCs w:val="28"/>
          <w:vertAlign w:val="superscript"/>
          <w:lang w:val="en-US"/>
        </w:rPr>
        <w:t>st</w:t>
      </w:r>
      <w:r w:rsidR="00530B10">
        <w:rPr>
          <w:rFonts w:ascii="Angsana New" w:hAnsi="Angsana New"/>
          <w:sz w:val="28"/>
          <w:szCs w:val="28"/>
          <w:lang w:val="en-US"/>
        </w:rPr>
        <w:t xml:space="preserve"> -</w:t>
      </w:r>
      <w:r w:rsidR="00530B10" w:rsidRPr="00E66CA6">
        <w:rPr>
          <w:rFonts w:ascii="Angsana New" w:hAnsi="Angsana New"/>
          <w:sz w:val="28"/>
          <w:szCs w:val="28"/>
          <w:lang w:val="en-US"/>
        </w:rPr>
        <w:t xml:space="preserve"> 23</w:t>
      </w:r>
      <w:r w:rsidR="00530B10" w:rsidRPr="00E66CA6">
        <w:rPr>
          <w:rFonts w:ascii="Angsana New" w:hAnsi="Angsana New"/>
          <w:sz w:val="28"/>
          <w:szCs w:val="28"/>
          <w:vertAlign w:val="superscript"/>
          <w:lang w:val="en-US"/>
        </w:rPr>
        <w:t>rd</w:t>
      </w:r>
      <w:r w:rsidR="00530B10" w:rsidRPr="00E66CA6">
        <w:rPr>
          <w:rFonts w:ascii="Angsana New" w:hAnsi="Angsana New"/>
          <w:sz w:val="28"/>
          <w:szCs w:val="28"/>
          <w:lang w:val="en-US"/>
        </w:rPr>
        <w:t xml:space="preserve"> Floor, Ratchadaphisek Road, Khlong-teoy, Khlong-teoy, </w:t>
      </w:r>
      <w:r w:rsidR="00056D42">
        <w:rPr>
          <w:rFonts w:ascii="Angsana New" w:hAnsi="Angsana New"/>
          <w:sz w:val="28"/>
          <w:szCs w:val="28"/>
          <w:lang w:val="en-US"/>
        </w:rPr>
        <w:t xml:space="preserve">Bangkok to </w:t>
      </w:r>
      <w:r w:rsidR="00530B10">
        <w:rPr>
          <w:rFonts w:ascii="Angsana New" w:hAnsi="Angsana New"/>
          <w:sz w:val="28"/>
          <w:szCs w:val="28"/>
          <w:lang w:val="en-US"/>
        </w:rPr>
        <w:t>195 One Bangkok Tower 4, 16</w:t>
      </w:r>
      <w:r w:rsidR="00530B10">
        <w:rPr>
          <w:rFonts w:ascii="Angsana New" w:hAnsi="Angsana New"/>
          <w:sz w:val="28"/>
          <w:szCs w:val="28"/>
          <w:vertAlign w:val="superscript"/>
          <w:lang w:val="en-US"/>
        </w:rPr>
        <w:t>th</w:t>
      </w:r>
      <w:r w:rsidR="00885F7D">
        <w:rPr>
          <w:rFonts w:ascii="Angsana New" w:hAnsi="Angsana New"/>
          <w:sz w:val="28"/>
          <w:szCs w:val="28"/>
          <w:lang w:val="en-US"/>
        </w:rPr>
        <w:t xml:space="preserve"> -</w:t>
      </w:r>
      <w:r w:rsidR="00530B10" w:rsidRPr="00E66CA6">
        <w:rPr>
          <w:rFonts w:ascii="Angsana New" w:hAnsi="Angsana New"/>
          <w:sz w:val="28"/>
          <w:szCs w:val="28"/>
          <w:lang w:val="en-US"/>
        </w:rPr>
        <w:t xml:space="preserve"> </w:t>
      </w:r>
      <w:r w:rsidR="00530B10">
        <w:rPr>
          <w:rFonts w:ascii="Angsana New" w:hAnsi="Angsana New"/>
          <w:sz w:val="28"/>
          <w:szCs w:val="28"/>
          <w:lang w:val="en-US"/>
        </w:rPr>
        <w:t>17</w:t>
      </w:r>
      <w:r w:rsidR="00530B10">
        <w:rPr>
          <w:rFonts w:ascii="Angsana New" w:hAnsi="Angsana New"/>
          <w:sz w:val="28"/>
          <w:szCs w:val="28"/>
          <w:vertAlign w:val="superscript"/>
          <w:lang w:val="en-US"/>
        </w:rPr>
        <w:t xml:space="preserve">th </w:t>
      </w:r>
      <w:r w:rsidR="00530B10">
        <w:rPr>
          <w:rFonts w:ascii="Angsana New" w:hAnsi="Angsana New"/>
          <w:sz w:val="28"/>
          <w:szCs w:val="28"/>
          <w:lang w:val="en-US"/>
        </w:rPr>
        <w:t>Floor, Witthayu Road, Lumphini, P</w:t>
      </w:r>
      <w:r w:rsidR="002C184D">
        <w:rPr>
          <w:rFonts w:ascii="Angsana New" w:hAnsi="Angsana New"/>
          <w:sz w:val="28"/>
          <w:szCs w:val="28"/>
          <w:lang w:val="en-US"/>
        </w:rPr>
        <w:t>athum Wan</w:t>
      </w:r>
      <w:r w:rsidR="00056D42">
        <w:rPr>
          <w:rFonts w:ascii="Angsana New" w:hAnsi="Angsana New"/>
          <w:sz w:val="28"/>
          <w:szCs w:val="28"/>
          <w:lang w:val="en-US"/>
        </w:rPr>
        <w:t>,</w:t>
      </w:r>
      <w:r w:rsidR="002C184D">
        <w:rPr>
          <w:rFonts w:ascii="Angsana New" w:hAnsi="Angsana New"/>
          <w:sz w:val="28"/>
          <w:szCs w:val="28"/>
          <w:lang w:val="en-US"/>
        </w:rPr>
        <w:t xml:space="preserve"> Bangkok</w:t>
      </w:r>
      <w:r w:rsidR="008824B3">
        <w:rPr>
          <w:rFonts w:ascii="Angsana New" w:hAnsi="Angsana New" w:hint="cs"/>
          <w:sz w:val="28"/>
          <w:szCs w:val="28"/>
          <w:cs/>
          <w:lang w:val="en-US"/>
        </w:rPr>
        <w:t xml:space="preserve">. </w:t>
      </w:r>
      <w:r w:rsidR="008824B3">
        <w:rPr>
          <w:rFonts w:ascii="Angsana New" w:hAnsi="Angsana New"/>
          <w:sz w:val="28"/>
          <w:szCs w:val="28"/>
        </w:rPr>
        <w:t>T</w:t>
      </w:r>
      <w:r w:rsidR="008824B3" w:rsidRPr="0093502A">
        <w:rPr>
          <w:rFonts w:ascii="Angsana New" w:hAnsi="Angsana New"/>
          <w:sz w:val="28"/>
          <w:szCs w:val="28"/>
          <w:lang w:val="en-US"/>
        </w:rPr>
        <w:t>he</w:t>
      </w:r>
      <w:r w:rsidR="008824B3" w:rsidRPr="00E66CA6">
        <w:rPr>
          <w:rFonts w:ascii="Angsana New" w:hAnsi="Angsana New"/>
          <w:sz w:val="28"/>
          <w:szCs w:val="28"/>
          <w:lang w:val="en-US"/>
        </w:rPr>
        <w:t xml:space="preserve"> Company </w:t>
      </w:r>
      <w:r w:rsidR="008824B3" w:rsidRPr="00D8562B">
        <w:rPr>
          <w:rFonts w:ascii="Angsana New" w:hAnsi="Angsana New"/>
          <w:sz w:val="28"/>
          <w:szCs w:val="28"/>
          <w:lang w:val="en-US"/>
        </w:rPr>
        <w:t xml:space="preserve">has </w:t>
      </w:r>
      <w:r w:rsidR="008824B3">
        <w:rPr>
          <w:rFonts w:ascii="Angsana New" w:hAnsi="Angsana New"/>
          <w:sz w:val="28"/>
          <w:szCs w:val="28"/>
          <w:lang w:val="en-US"/>
        </w:rPr>
        <w:t>6</w:t>
      </w:r>
      <w:r w:rsidR="008824B3" w:rsidRPr="00D8562B">
        <w:rPr>
          <w:rFonts w:ascii="Angsana New" w:hAnsi="Angsana New"/>
          <w:sz w:val="28"/>
          <w:szCs w:val="28"/>
          <w:lang w:val="en-US"/>
        </w:rPr>
        <w:t xml:space="preserve"> branches in Nonthaburi, Khon</w:t>
      </w:r>
      <w:r w:rsidR="008824B3">
        <w:rPr>
          <w:rFonts w:ascii="Angsana New" w:hAnsi="Angsana New" w:hint="cs"/>
          <w:sz w:val="28"/>
          <w:szCs w:val="28"/>
          <w:cs/>
          <w:lang w:val="en-US"/>
        </w:rPr>
        <w:t xml:space="preserve"> </w:t>
      </w:r>
      <w:r w:rsidR="008824B3">
        <w:rPr>
          <w:rFonts w:ascii="Angsana New" w:hAnsi="Angsana New"/>
          <w:sz w:val="28"/>
          <w:szCs w:val="28"/>
          <w:lang w:val="en-US"/>
        </w:rPr>
        <w:t>K</w:t>
      </w:r>
      <w:r w:rsidR="008824B3" w:rsidRPr="00D8562B">
        <w:rPr>
          <w:rFonts w:ascii="Angsana New" w:hAnsi="Angsana New"/>
          <w:sz w:val="28"/>
          <w:szCs w:val="28"/>
          <w:lang w:val="en-US"/>
        </w:rPr>
        <w:t xml:space="preserve">aen, Chiangmai, Rayong, </w:t>
      </w:r>
      <w:r w:rsidR="008824B3" w:rsidRPr="00240852">
        <w:rPr>
          <w:rFonts w:ascii="Angsana New" w:hAnsi="Angsana New"/>
          <w:spacing w:val="-2"/>
          <w:sz w:val="28"/>
          <w:szCs w:val="28"/>
          <w:lang w:val="en-US"/>
        </w:rPr>
        <w:t>Songkhla</w:t>
      </w:r>
      <w:r w:rsidR="008824B3">
        <w:rPr>
          <w:rFonts w:ascii="Angsana New" w:hAnsi="Angsana New"/>
          <w:sz w:val="28"/>
          <w:szCs w:val="28"/>
          <w:lang w:val="en-US"/>
        </w:rPr>
        <w:t xml:space="preserve"> </w:t>
      </w:r>
      <w:r w:rsidR="008824B3" w:rsidRPr="00BF6F00">
        <w:rPr>
          <w:rFonts w:ascii="Angsana New" w:hAnsi="Angsana New"/>
          <w:sz w:val="28"/>
          <w:szCs w:val="28"/>
          <w:lang w:val="en-US"/>
        </w:rPr>
        <w:t>and</w:t>
      </w:r>
      <w:r w:rsidR="008824B3" w:rsidRPr="00D8562B">
        <w:rPr>
          <w:rFonts w:ascii="Angsana New" w:hAnsi="Angsana New"/>
          <w:sz w:val="28"/>
          <w:szCs w:val="28"/>
          <w:lang w:val="en-US"/>
        </w:rPr>
        <w:t xml:space="preserve"> Bangkok.</w:t>
      </w:r>
    </w:p>
    <w:p w14:paraId="4A704263" w14:textId="6459D1F7" w:rsidR="0035660A" w:rsidRPr="000C297F" w:rsidRDefault="00693AD7" w:rsidP="0035660A">
      <w:pPr>
        <w:spacing w:after="240" w:line="40" w:lineRule="atLeast"/>
        <w:ind w:left="567" w:right="-40"/>
        <w:jc w:val="thaiDistribute"/>
        <w:rPr>
          <w:rFonts w:ascii="Angsana New" w:hAnsi="Angsana New"/>
          <w:sz w:val="28"/>
          <w:szCs w:val="28"/>
        </w:rPr>
      </w:pPr>
      <w:r>
        <w:rPr>
          <w:rFonts w:ascii="Angsana New" w:hAnsi="Angsana New"/>
          <w:b/>
          <w:bCs/>
          <w:sz w:val="28"/>
          <w:szCs w:val="28"/>
        </w:rPr>
        <w:t>The Shareholding and Management Restructuring P</w:t>
      </w:r>
      <w:r w:rsidR="0035660A" w:rsidRPr="000C297F">
        <w:rPr>
          <w:rFonts w:ascii="Angsana New" w:hAnsi="Angsana New"/>
          <w:b/>
          <w:bCs/>
          <w:sz w:val="28"/>
          <w:szCs w:val="28"/>
        </w:rPr>
        <w:t>lan of the Company</w:t>
      </w:r>
    </w:p>
    <w:p w14:paraId="4FAFB74A" w14:textId="11394A47" w:rsidR="0035660A" w:rsidRPr="00AE7505" w:rsidRDefault="0035660A" w:rsidP="0035660A">
      <w:pPr>
        <w:spacing w:after="240" w:line="40" w:lineRule="atLeast"/>
        <w:ind w:left="567" w:right="-40"/>
        <w:jc w:val="thaiDistribute"/>
        <w:rPr>
          <w:rFonts w:ascii="Angsana New" w:hAnsi="Angsana New"/>
          <w:spacing w:val="-2"/>
          <w:sz w:val="28"/>
          <w:szCs w:val="28"/>
          <w:highlight w:val="yellow"/>
        </w:rPr>
      </w:pPr>
      <w:r w:rsidRPr="00AE7505">
        <w:rPr>
          <w:rFonts w:ascii="Angsana New" w:hAnsi="Angsana New"/>
          <w:spacing w:val="-2"/>
          <w:sz w:val="28"/>
          <w:szCs w:val="28"/>
        </w:rPr>
        <w:t>Th</w:t>
      </w:r>
      <w:r w:rsidR="00717ED5">
        <w:rPr>
          <w:rFonts w:ascii="Angsana New" w:hAnsi="Angsana New"/>
          <w:spacing w:val="-2"/>
          <w:sz w:val="28"/>
          <w:szCs w:val="28"/>
        </w:rPr>
        <w:t>e Extraordinary General Meeting</w:t>
      </w:r>
      <w:r w:rsidRPr="00AE7505">
        <w:rPr>
          <w:rFonts w:ascii="Angsana New" w:hAnsi="Angsana New"/>
          <w:spacing w:val="-2"/>
          <w:sz w:val="28"/>
          <w:szCs w:val="28"/>
        </w:rPr>
        <w:t xml:space="preserve"> of </w:t>
      </w:r>
      <w:r w:rsidR="00717ED5">
        <w:rPr>
          <w:rFonts w:ascii="Angsana New" w:hAnsi="Angsana New"/>
          <w:spacing w:val="-2"/>
          <w:sz w:val="28"/>
          <w:szCs w:val="28"/>
        </w:rPr>
        <w:t>S</w:t>
      </w:r>
      <w:r w:rsidRPr="00AE7505">
        <w:rPr>
          <w:rFonts w:ascii="Angsana New" w:hAnsi="Angsana New"/>
          <w:spacing w:val="-2"/>
          <w:sz w:val="28"/>
          <w:szCs w:val="28"/>
        </w:rPr>
        <w:t>hareholders of the Company held on 27 June 2025, resolutions were passed as follows:</w:t>
      </w:r>
    </w:p>
    <w:p w14:paraId="23177E3B" w14:textId="48C80DDA" w:rsidR="0035660A" w:rsidRDefault="0035660A" w:rsidP="0035660A">
      <w:pPr>
        <w:numPr>
          <w:ilvl w:val="0"/>
          <w:numId w:val="28"/>
        </w:numPr>
        <w:spacing w:before="240" w:after="240" w:line="40" w:lineRule="atLeast"/>
        <w:ind w:left="851" w:right="-40" w:hanging="284"/>
        <w:jc w:val="thaiDistribute"/>
        <w:rPr>
          <w:rFonts w:ascii="Angsana New" w:hAnsi="Angsana New"/>
          <w:sz w:val="28"/>
          <w:szCs w:val="28"/>
          <w:lang w:val="en-US"/>
        </w:rPr>
      </w:pPr>
      <w:r w:rsidRPr="004543AF">
        <w:rPr>
          <w:rFonts w:ascii="Angsana New" w:hAnsi="Angsana New"/>
          <w:spacing w:val="-2"/>
          <w:sz w:val="28"/>
          <w:szCs w:val="28"/>
          <w:lang w:val="en-US"/>
        </w:rPr>
        <w:t xml:space="preserve">The shareholding and management restructuring plan </w:t>
      </w:r>
      <w:r w:rsidR="007479D9">
        <w:rPr>
          <w:rFonts w:ascii="Angsana New" w:hAnsi="Angsana New"/>
          <w:spacing w:val="-2"/>
          <w:sz w:val="28"/>
          <w:szCs w:val="28"/>
          <w:lang w:val="en-US"/>
        </w:rPr>
        <w:t xml:space="preserve">and other </w:t>
      </w:r>
      <w:r w:rsidR="007479D9" w:rsidRPr="004543AF">
        <w:rPr>
          <w:rFonts w:ascii="Angsana New" w:hAnsi="Angsana New"/>
          <w:spacing w:val="-2"/>
          <w:sz w:val="28"/>
          <w:szCs w:val="28"/>
          <w:lang w:val="en-US"/>
        </w:rPr>
        <w:t>plan</w:t>
      </w:r>
      <w:r w:rsidR="00693AD7">
        <w:rPr>
          <w:rFonts w:ascii="Angsana New" w:hAnsi="Angsana New"/>
          <w:spacing w:val="-2"/>
          <w:sz w:val="28"/>
          <w:szCs w:val="28"/>
          <w:lang w:val="en-US"/>
        </w:rPr>
        <w:t>s related to the matter</w:t>
      </w:r>
      <w:r w:rsidR="007479D9" w:rsidRPr="004543AF">
        <w:rPr>
          <w:rFonts w:ascii="Angsana New" w:hAnsi="Angsana New"/>
          <w:spacing w:val="-2"/>
          <w:sz w:val="28"/>
          <w:szCs w:val="28"/>
          <w:lang w:val="en-US"/>
        </w:rPr>
        <w:t xml:space="preserve"> </w:t>
      </w:r>
      <w:r w:rsidRPr="004543AF">
        <w:rPr>
          <w:rFonts w:ascii="Angsana New" w:hAnsi="Angsana New"/>
          <w:spacing w:val="-2"/>
          <w:sz w:val="28"/>
          <w:szCs w:val="28"/>
          <w:lang w:val="en-US"/>
        </w:rPr>
        <w:t xml:space="preserve">by establishing a public company limited as a holding </w:t>
      </w:r>
      <w:r w:rsidRPr="00717ED5">
        <w:rPr>
          <w:rFonts w:ascii="Angsana New" w:hAnsi="Angsana New"/>
          <w:spacing w:val="-2"/>
          <w:sz w:val="28"/>
          <w:szCs w:val="28"/>
          <w:lang w:val="en-US"/>
        </w:rPr>
        <w:t>company (Holding Company) whose securities will be listed on The Stock Exchange of Thailand in place of the Company’s</w:t>
      </w:r>
      <w:r>
        <w:rPr>
          <w:rFonts w:ascii="Angsana New" w:hAnsi="Angsana New"/>
          <w:sz w:val="28"/>
          <w:szCs w:val="28"/>
          <w:lang w:val="en-US"/>
        </w:rPr>
        <w:t xml:space="preserve"> securities.</w:t>
      </w:r>
    </w:p>
    <w:p w14:paraId="575269EF" w14:textId="77777777" w:rsidR="0035660A" w:rsidRDefault="0035660A" w:rsidP="0035660A">
      <w:pPr>
        <w:numPr>
          <w:ilvl w:val="0"/>
          <w:numId w:val="28"/>
        </w:numPr>
        <w:spacing w:before="240" w:after="240" w:line="40" w:lineRule="atLeast"/>
        <w:ind w:left="851" w:right="-40" w:hanging="284"/>
        <w:jc w:val="thaiDistribute"/>
        <w:rPr>
          <w:rFonts w:ascii="Angsana New" w:hAnsi="Angsana New"/>
          <w:sz w:val="28"/>
          <w:szCs w:val="28"/>
          <w:lang w:val="en-US"/>
        </w:rPr>
      </w:pPr>
      <w:r>
        <w:rPr>
          <w:rFonts w:ascii="Angsana New" w:hAnsi="Angsana New"/>
          <w:sz w:val="28"/>
          <w:szCs w:val="28"/>
          <w:lang w:val="en-US"/>
        </w:rPr>
        <w:t>The delisting of the Company’s shares from The Stock Exchange of Thailand.</w:t>
      </w:r>
    </w:p>
    <w:p w14:paraId="24C8E7C5" w14:textId="3CD1A7AC" w:rsidR="0035660A" w:rsidRPr="00706BC6" w:rsidRDefault="0035660A" w:rsidP="009C7F18">
      <w:pPr>
        <w:numPr>
          <w:ilvl w:val="0"/>
          <w:numId w:val="28"/>
        </w:numPr>
        <w:spacing w:before="240" w:after="240" w:line="40" w:lineRule="atLeast"/>
        <w:ind w:left="851" w:right="-40" w:hanging="284"/>
        <w:jc w:val="thaiDistribute"/>
        <w:rPr>
          <w:rFonts w:ascii="Angsana New" w:hAnsi="Angsana New"/>
          <w:sz w:val="28"/>
          <w:szCs w:val="28"/>
          <w:cs/>
          <w:lang w:val="en-US"/>
        </w:rPr>
      </w:pPr>
      <w:r w:rsidRPr="00706BC6">
        <w:rPr>
          <w:rFonts w:ascii="Angsana New" w:hAnsi="Angsana New"/>
          <w:sz w:val="28"/>
          <w:szCs w:val="28"/>
          <w:lang w:val="en-US"/>
        </w:rPr>
        <w:t xml:space="preserve">The transfer shares of </w:t>
      </w:r>
      <w:r w:rsidR="00706BC6" w:rsidRPr="00706BC6">
        <w:rPr>
          <w:rFonts w:ascii="Angsana New" w:hAnsi="Angsana New"/>
          <w:sz w:val="28"/>
          <w:szCs w:val="28"/>
          <w:lang w:val="en-US"/>
        </w:rPr>
        <w:t xml:space="preserve">2 </w:t>
      </w:r>
      <w:r w:rsidRPr="00706BC6">
        <w:rPr>
          <w:rFonts w:ascii="Angsana New" w:hAnsi="Angsana New"/>
          <w:sz w:val="28"/>
          <w:szCs w:val="28"/>
          <w:lang w:val="en-US"/>
        </w:rPr>
        <w:t>subsidiaries</w:t>
      </w:r>
      <w:r w:rsidR="00D87045">
        <w:rPr>
          <w:rFonts w:ascii="Angsana New" w:hAnsi="Angsana New"/>
          <w:sz w:val="28"/>
          <w:szCs w:val="28"/>
          <w:lang w:val="en-US"/>
        </w:rPr>
        <w:t>, which</w:t>
      </w:r>
      <w:r w:rsidR="00706BC6" w:rsidRPr="00706BC6">
        <w:rPr>
          <w:rFonts w:ascii="Angsana New" w:hAnsi="Angsana New"/>
          <w:sz w:val="28"/>
          <w:szCs w:val="28"/>
          <w:lang w:val="en-US"/>
        </w:rPr>
        <w:t xml:space="preserve"> </w:t>
      </w:r>
      <w:r w:rsidR="00717ED5">
        <w:rPr>
          <w:rFonts w:ascii="Angsana New" w:hAnsi="Angsana New"/>
          <w:sz w:val="28"/>
          <w:szCs w:val="28"/>
          <w:lang w:val="en-US"/>
        </w:rPr>
        <w:t>were</w:t>
      </w:r>
      <w:r w:rsidR="00706BC6" w:rsidRPr="00706BC6">
        <w:rPr>
          <w:rFonts w:ascii="Angsana New" w:hAnsi="Angsana New"/>
          <w:sz w:val="28"/>
          <w:szCs w:val="28"/>
          <w:lang w:val="en-US"/>
        </w:rPr>
        <w:t xml:space="preserve"> MF Holdings </w:t>
      </w:r>
      <w:r w:rsidR="00706BC6" w:rsidRPr="00E66CA6">
        <w:rPr>
          <w:rFonts w:ascii="Angsana New" w:hAnsi="Angsana New"/>
          <w:sz w:val="28"/>
          <w:szCs w:val="28"/>
          <w:lang w:val="en-US"/>
        </w:rPr>
        <w:t>Company Limited</w:t>
      </w:r>
      <w:r w:rsidR="00706BC6" w:rsidRPr="00706BC6">
        <w:rPr>
          <w:rFonts w:ascii="Angsana New" w:hAnsi="Angsana New"/>
          <w:sz w:val="28"/>
          <w:szCs w:val="28"/>
          <w:lang w:val="en-US"/>
        </w:rPr>
        <w:t xml:space="preserve"> and MFC Advisory </w:t>
      </w:r>
      <w:r w:rsidR="00706BC6" w:rsidRPr="00E66CA6">
        <w:rPr>
          <w:rFonts w:ascii="Angsana New" w:hAnsi="Angsana New"/>
          <w:sz w:val="28"/>
          <w:szCs w:val="28"/>
          <w:lang w:val="en-US"/>
        </w:rPr>
        <w:t>Company Limited</w:t>
      </w:r>
      <w:r w:rsidR="00D87045">
        <w:rPr>
          <w:rFonts w:ascii="Angsana New" w:hAnsi="Angsana New"/>
          <w:sz w:val="28"/>
          <w:szCs w:val="28"/>
          <w:lang w:val="en-US"/>
        </w:rPr>
        <w:t>,</w:t>
      </w:r>
      <w:r w:rsidRPr="00706BC6">
        <w:rPr>
          <w:rFonts w:ascii="Angsana New" w:hAnsi="Angsana New"/>
          <w:sz w:val="28"/>
          <w:szCs w:val="28"/>
          <w:lang w:val="en-US"/>
        </w:rPr>
        <w:t xml:space="preserve"> held by the Company to the Holding Company as stated in the shareholding and management restructuring plan.</w:t>
      </w:r>
    </w:p>
    <w:p w14:paraId="3C8009C0" w14:textId="1A98352F" w:rsidR="00353E84" w:rsidRPr="00043B22"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043B22">
        <w:rPr>
          <w:rFonts w:ascii="Angsana New" w:hAnsi="Angsana New"/>
          <w:b/>
          <w:bCs/>
          <w:sz w:val="28"/>
          <w:szCs w:val="28"/>
          <w:lang w:val="en-US"/>
        </w:rPr>
        <w:t xml:space="preserve">2      </w:t>
      </w:r>
      <w:r w:rsidR="000145DB" w:rsidRPr="00043B22">
        <w:rPr>
          <w:rFonts w:ascii="Angsana New" w:hAnsi="Angsana New"/>
          <w:b/>
          <w:bCs/>
          <w:sz w:val="28"/>
          <w:szCs w:val="28"/>
        </w:rPr>
        <w:t xml:space="preserve">   </w:t>
      </w:r>
      <w:r w:rsidRPr="00043B22">
        <w:rPr>
          <w:rFonts w:ascii="Angsana New" w:hAnsi="Angsana New"/>
          <w:b/>
          <w:bCs/>
          <w:sz w:val="28"/>
          <w:szCs w:val="28"/>
        </w:rPr>
        <w:t xml:space="preserve"> </w:t>
      </w:r>
      <w:r w:rsidR="006C7741" w:rsidRPr="00043B22">
        <w:rPr>
          <w:rFonts w:ascii="Angsana New" w:hAnsi="Angsana New"/>
          <w:b/>
          <w:bCs/>
          <w:sz w:val="28"/>
          <w:szCs w:val="28"/>
        </w:rPr>
        <w:t xml:space="preserve">BASIS OF </w:t>
      </w:r>
      <w:r w:rsidR="00C0185F" w:rsidRPr="00043B22">
        <w:rPr>
          <w:rFonts w:ascii="Angsana New" w:hAnsi="Angsana New"/>
          <w:b/>
          <w:bCs/>
          <w:sz w:val="28"/>
          <w:szCs w:val="28"/>
        </w:rPr>
        <w:t>FINANCIAL STATEMENT PREPARATION AND PRINCIPLES OF CONSOLIDATION</w:t>
      </w:r>
    </w:p>
    <w:p w14:paraId="1809C087" w14:textId="77777777" w:rsidR="00043B22" w:rsidRDefault="00043B22" w:rsidP="00043B22">
      <w:pPr>
        <w:tabs>
          <w:tab w:val="left" w:pos="567"/>
          <w:tab w:val="left" w:pos="709"/>
          <w:tab w:val="decimal" w:pos="7920"/>
        </w:tabs>
        <w:spacing w:before="240" w:line="240" w:lineRule="atLeast"/>
        <w:ind w:left="567" w:right="-40"/>
        <w:jc w:val="thaiDistribute"/>
        <w:rPr>
          <w:rFonts w:ascii="Angsana New" w:hAnsi="Angsana New"/>
          <w:sz w:val="28"/>
          <w:szCs w:val="28"/>
        </w:rPr>
      </w:pPr>
      <w:r w:rsidRPr="00D760B0">
        <w:rPr>
          <w:rFonts w:ascii="Angsana New" w:hAnsi="Angsana New"/>
          <w:sz w:val="28"/>
          <w:szCs w:val="28"/>
          <w:lang w:val="en-US"/>
        </w:rPr>
        <w:t>The accompanying financial statements are prepared in accordance with</w:t>
      </w:r>
      <w:r>
        <w:rPr>
          <w:rFonts w:ascii="Angsana New" w:hAnsi="Angsana New"/>
          <w:sz w:val="28"/>
          <w:szCs w:val="28"/>
          <w:lang w:val="en-US"/>
        </w:rPr>
        <w:t xml:space="preserve"> Thai</w:t>
      </w:r>
      <w:r w:rsidRPr="00D760B0">
        <w:rPr>
          <w:rFonts w:ascii="Angsana New" w:hAnsi="Angsana New"/>
          <w:sz w:val="28"/>
          <w:szCs w:val="28"/>
          <w:lang w:val="en-US"/>
        </w:rPr>
        <w:t xml:space="preserve"> Financial Reporting Standards </w:t>
      </w:r>
      <w:r>
        <w:rPr>
          <w:rFonts w:ascii="Angsana New" w:hAnsi="Angsana New"/>
          <w:sz w:val="28"/>
          <w:szCs w:val="28"/>
          <w:lang w:val="en-US"/>
        </w:rPr>
        <w:t xml:space="preserve">(“TFRS”) </w:t>
      </w:r>
      <w:r w:rsidRPr="00D760B0">
        <w:rPr>
          <w:rFonts w:ascii="Angsana New" w:hAnsi="Angsana New"/>
          <w:sz w:val="28"/>
          <w:szCs w:val="28"/>
          <w:lang w:val="en-US"/>
        </w:rPr>
        <w:t>including related interpretations and guidelines promulgated by the Federation o</w:t>
      </w:r>
      <w:r>
        <w:rPr>
          <w:rFonts w:ascii="Angsana New" w:hAnsi="Angsana New"/>
          <w:sz w:val="28"/>
          <w:szCs w:val="28"/>
          <w:lang w:val="en-US"/>
        </w:rPr>
        <w:t xml:space="preserve">f </w:t>
      </w:r>
      <w:r w:rsidRPr="005F00EE">
        <w:rPr>
          <w:rFonts w:ascii="Angsana New" w:hAnsi="Angsana New"/>
          <w:sz w:val="28"/>
          <w:szCs w:val="28"/>
          <w:lang w:val="en-US"/>
        </w:rPr>
        <w:t>Accounting Professions</w:t>
      </w:r>
      <w:r w:rsidRPr="00D760B0">
        <w:rPr>
          <w:rFonts w:ascii="Angsana New" w:hAnsi="Angsana New"/>
          <w:sz w:val="28"/>
          <w:szCs w:val="28"/>
          <w:lang w:val="en-US"/>
        </w:rPr>
        <w:t xml:space="preserve"> in accordance with generally accepted accounting principles in Thailand</w:t>
      </w:r>
      <w:r>
        <w:rPr>
          <w:rFonts w:ascii="Angsana New" w:hAnsi="Angsana New"/>
          <w:sz w:val="28"/>
          <w:szCs w:val="28"/>
        </w:rPr>
        <w:t xml:space="preserve"> </w:t>
      </w:r>
      <w:r w:rsidRPr="00060381">
        <w:rPr>
          <w:rFonts w:ascii="Angsana New" w:hAnsi="Angsana New"/>
          <w:sz w:val="28"/>
          <w:szCs w:val="28"/>
        </w:rPr>
        <w:t xml:space="preserve">with the Announcement of the Office of the Securities and </w:t>
      </w:r>
      <w:r w:rsidRPr="00060381">
        <w:rPr>
          <w:rFonts w:ascii="Angsana New" w:hAnsi="Angsana New"/>
          <w:sz w:val="28"/>
          <w:szCs w:val="28"/>
        </w:rPr>
        <w:lastRenderedPageBreak/>
        <w:t>E</w:t>
      </w:r>
      <w:r>
        <w:rPr>
          <w:rFonts w:ascii="Angsana New" w:hAnsi="Angsana New"/>
          <w:sz w:val="28"/>
          <w:szCs w:val="28"/>
        </w:rPr>
        <w:t>xchange Commission</w:t>
      </w:r>
      <w:r w:rsidRPr="00060381">
        <w:rPr>
          <w:rFonts w:ascii="Angsana New" w:hAnsi="Angsana New"/>
          <w:sz w:val="28"/>
          <w:szCs w:val="28"/>
        </w:rPr>
        <w:t xml:space="preserve"> dated </w:t>
      </w:r>
      <w:r>
        <w:rPr>
          <w:rFonts w:ascii="Angsana New" w:hAnsi="Angsana New"/>
          <w:sz w:val="28"/>
          <w:szCs w:val="28"/>
        </w:rPr>
        <w:t>8 January</w:t>
      </w:r>
      <w:r w:rsidRPr="00060381">
        <w:rPr>
          <w:rFonts w:ascii="Angsana New" w:hAnsi="Angsana New"/>
          <w:sz w:val="28"/>
          <w:szCs w:val="28"/>
        </w:rPr>
        <w:t xml:space="preserve"> 201</w:t>
      </w:r>
      <w:r>
        <w:rPr>
          <w:rFonts w:ascii="Angsana New" w:hAnsi="Angsana New"/>
          <w:sz w:val="28"/>
          <w:szCs w:val="28"/>
        </w:rPr>
        <w:t>9</w:t>
      </w:r>
      <w:r w:rsidRPr="00060381">
        <w:rPr>
          <w:rFonts w:ascii="Angsana New" w:hAnsi="Angsana New"/>
          <w:sz w:val="28"/>
          <w:szCs w:val="28"/>
        </w:rPr>
        <w:t xml:space="preserve"> </w:t>
      </w:r>
      <w:r>
        <w:rPr>
          <w:rFonts w:ascii="Angsana New" w:hAnsi="Angsana New"/>
          <w:sz w:val="28"/>
          <w:szCs w:val="28"/>
        </w:rPr>
        <w:t>Re: “The F</w:t>
      </w:r>
      <w:r w:rsidRPr="00F26027">
        <w:rPr>
          <w:rFonts w:ascii="Angsana New" w:hAnsi="Angsana New"/>
          <w:sz w:val="28"/>
          <w:szCs w:val="28"/>
        </w:rPr>
        <w:t>ormat of Financial Statements for Securities Company</w:t>
      </w:r>
      <w:r>
        <w:rPr>
          <w:rFonts w:ascii="Angsana New" w:hAnsi="Angsana New"/>
          <w:sz w:val="28"/>
          <w:szCs w:val="28"/>
        </w:rPr>
        <w:t xml:space="preserve"> (No. 3)</w:t>
      </w:r>
      <w:r w:rsidRPr="00F26027">
        <w:rPr>
          <w:rFonts w:ascii="Angsana New" w:hAnsi="Angsana New"/>
          <w:sz w:val="28"/>
          <w:szCs w:val="28"/>
        </w:rPr>
        <w:t>”.</w:t>
      </w:r>
      <w:r>
        <w:rPr>
          <w:rFonts w:ascii="Angsana New" w:hAnsi="Angsana New"/>
          <w:sz w:val="28"/>
          <w:szCs w:val="28"/>
        </w:rPr>
        <w:t xml:space="preserve"> </w:t>
      </w:r>
      <w:r w:rsidRPr="008D2749">
        <w:rPr>
          <w:rFonts w:ascii="Angsana New" w:hAnsi="Angsana New"/>
          <w:sz w:val="28"/>
          <w:szCs w:val="28"/>
        </w:rPr>
        <w:t xml:space="preserve">The financial statements are presented in Thai Baht, which is </w:t>
      </w:r>
      <w:r>
        <w:rPr>
          <w:rFonts w:ascii="Angsana New" w:hAnsi="Angsana New"/>
          <w:sz w:val="28"/>
          <w:szCs w:val="28"/>
        </w:rPr>
        <w:t xml:space="preserve">the </w:t>
      </w:r>
      <w:r w:rsidRPr="008D2749">
        <w:rPr>
          <w:rFonts w:ascii="Angsana New" w:hAnsi="Angsana New"/>
          <w:sz w:val="28"/>
          <w:szCs w:val="28"/>
        </w:rPr>
        <w:t>functional currency.</w:t>
      </w:r>
    </w:p>
    <w:p w14:paraId="492BAE5E" w14:textId="5F2995A9" w:rsidR="00043B22" w:rsidRDefault="00FE40B0" w:rsidP="00043B22">
      <w:pPr>
        <w:tabs>
          <w:tab w:val="left" w:pos="567"/>
          <w:tab w:val="left" w:pos="709"/>
          <w:tab w:val="decimal" w:pos="7920"/>
        </w:tabs>
        <w:spacing w:before="240" w:line="240" w:lineRule="atLeast"/>
        <w:ind w:left="567" w:right="-40"/>
        <w:jc w:val="thaiDistribute"/>
        <w:rPr>
          <w:rFonts w:ascii="Angsana New" w:hAnsi="Angsana New"/>
          <w:sz w:val="28"/>
          <w:szCs w:val="28"/>
        </w:rPr>
      </w:pPr>
      <w:r w:rsidRPr="0040393B">
        <w:rPr>
          <w:rFonts w:ascii="Angsana New" w:hAnsi="Angsana New"/>
          <w:sz w:val="28"/>
          <w:szCs w:val="28"/>
          <w:lang w:val="en-US"/>
        </w:rPr>
        <w:t>The financial statements in Thai language are the official statutory financial statements of the Company. The financial statements in English language have been translated from the Thai language financial statements.</w:t>
      </w:r>
      <w:r w:rsidR="00043B22" w:rsidRPr="00644584">
        <w:rPr>
          <w:rFonts w:ascii="Angsana New" w:hAnsi="Angsana New"/>
          <w:sz w:val="28"/>
          <w:szCs w:val="28"/>
        </w:rPr>
        <w:t xml:space="preserve"> </w:t>
      </w:r>
    </w:p>
    <w:p w14:paraId="2BCD3640" w14:textId="77777777" w:rsidR="00043B22" w:rsidRPr="00A02D57" w:rsidRDefault="00043B22" w:rsidP="00043B22">
      <w:pPr>
        <w:spacing w:before="240" w:after="240" w:line="240" w:lineRule="atLeast"/>
        <w:ind w:left="567" w:right="-41"/>
        <w:jc w:val="thaiDistribute"/>
        <w:rPr>
          <w:rFonts w:ascii="Angsana New" w:hAnsi="Angsana New"/>
          <w:sz w:val="28"/>
          <w:szCs w:val="28"/>
          <w:lang w:val="en-US"/>
        </w:rPr>
      </w:pPr>
      <w:r w:rsidRPr="00582BD0">
        <w:rPr>
          <w:rFonts w:ascii="Angsana New" w:hAnsi="Angsana New"/>
          <w:sz w:val="28"/>
          <w:szCs w:val="28"/>
        </w:rPr>
        <w:t xml:space="preserve">Other than those disclosed in the </w:t>
      </w:r>
      <w:r>
        <w:rPr>
          <w:rFonts w:ascii="Angsana New" w:hAnsi="Angsana New"/>
          <w:sz w:val="28"/>
          <w:szCs w:val="28"/>
          <w:lang w:val="en-US"/>
        </w:rPr>
        <w:t>meterial</w:t>
      </w:r>
      <w:r w:rsidRPr="00582BD0">
        <w:rPr>
          <w:rFonts w:ascii="Angsana New" w:hAnsi="Angsana New"/>
          <w:sz w:val="28"/>
          <w:szCs w:val="28"/>
        </w:rPr>
        <w:t xml:space="preserve"> accounting policies and other notes to the financial statements, the financial statements are prepared on the historical cost basis.</w:t>
      </w:r>
    </w:p>
    <w:p w14:paraId="7AA6F084" w14:textId="77777777" w:rsidR="00043B22" w:rsidRDefault="00043B22" w:rsidP="00043B22">
      <w:pPr>
        <w:spacing w:before="240" w:after="240" w:line="240" w:lineRule="atLeast"/>
        <w:ind w:left="567" w:right="-40"/>
        <w:jc w:val="thaiDistribute"/>
        <w:rPr>
          <w:rFonts w:ascii="Angsana New" w:hAnsi="Angsana New"/>
          <w:sz w:val="28"/>
          <w:szCs w:val="28"/>
        </w:rPr>
      </w:pPr>
      <w:r w:rsidRPr="00D760B0">
        <w:rPr>
          <w:rFonts w:ascii="Angsana New" w:hAnsi="Angsana New"/>
          <w:sz w:val="28"/>
          <w:szCs w:val="28"/>
          <w:lang w:val="en-US"/>
        </w:rPr>
        <w:t>The preparation of the financial statements in accordance with TFRS requires management to make</w:t>
      </w:r>
      <w:r>
        <w:rPr>
          <w:rFonts w:ascii="Angsana New" w:hAnsi="Angsana New"/>
          <w:sz w:val="28"/>
          <w:szCs w:val="28"/>
          <w:lang w:val="en-US"/>
        </w:rPr>
        <w:t xml:space="preserve"> </w:t>
      </w:r>
      <w:r w:rsidRPr="00CD45D5">
        <w:rPr>
          <w:rFonts w:ascii="Angsana New" w:hAnsi="Angsana New"/>
          <w:sz w:val="28"/>
          <w:szCs w:val="28"/>
          <w:lang w:val="en-US"/>
        </w:rPr>
        <w:t>judgments and estimates that affect the application of policies and reported amounts of assets, liabilities, income and expenses. The judgements and estimates are based on historical experience and various other factors that are believed to be reasonable under the circumstances</w:t>
      </w:r>
      <w:r w:rsidRPr="00D760B0">
        <w:rPr>
          <w:rFonts w:ascii="Angsana New" w:hAnsi="Angsana New"/>
          <w:sz w:val="28"/>
          <w:szCs w:val="28"/>
          <w:lang w:val="en-US"/>
        </w:rPr>
        <w:t>, the results of which form the basis of making the judgments about carrying amounts of assets and liabilities that are not readily apparent from other sources. Subsequent actual results may differ from these estimates.</w:t>
      </w:r>
    </w:p>
    <w:p w14:paraId="7165EBCA" w14:textId="77777777" w:rsidR="00043B22" w:rsidRDefault="00043B22" w:rsidP="00043B22">
      <w:pPr>
        <w:tabs>
          <w:tab w:val="left" w:pos="567"/>
          <w:tab w:val="left" w:pos="709"/>
          <w:tab w:val="decimal" w:pos="7920"/>
        </w:tabs>
        <w:spacing w:before="240" w:after="240" w:line="240" w:lineRule="atLeast"/>
        <w:ind w:left="567" w:right="-40"/>
        <w:jc w:val="thaiDistribute"/>
        <w:rPr>
          <w:rFonts w:ascii="Angsana New" w:hAnsi="Angsana New"/>
          <w:sz w:val="28"/>
          <w:szCs w:val="28"/>
        </w:rPr>
      </w:pPr>
      <w:r w:rsidRPr="00CD45D5">
        <w:rPr>
          <w:rFonts w:ascii="Angsana New" w:hAnsi="Angsana New"/>
          <w:sz w:val="28"/>
          <w:lang w:val="en-US"/>
        </w:rPr>
        <w:t>The judgements and estimates are</w:t>
      </w:r>
      <w:r w:rsidRPr="00D760B0">
        <w:rPr>
          <w:rFonts w:ascii="Angsana New" w:hAnsi="Angsana New"/>
          <w:sz w:val="28"/>
          <w:lang w:val="en-US"/>
        </w:rPr>
        <w:t xml:space="preserve"> reviewed on an ongoing basis. Revisions to a</w:t>
      </w:r>
      <w:r>
        <w:rPr>
          <w:rFonts w:ascii="Angsana New" w:hAnsi="Angsana New"/>
          <w:sz w:val="28"/>
          <w:lang w:val="en-US"/>
        </w:rPr>
        <w:t>ccounting estimates are recognis</w:t>
      </w:r>
      <w:r w:rsidRPr="00D760B0">
        <w:rPr>
          <w:rFonts w:ascii="Angsana New" w:hAnsi="Angsana New"/>
          <w:sz w:val="28"/>
          <w:lang w:val="en-US"/>
        </w:rPr>
        <w:t>ed in the period in which the estimate is revised, if the revision affects only that period, and in the period of the revision and future periods, if the revision affects both current and future periods</w:t>
      </w:r>
      <w:r>
        <w:rPr>
          <w:rFonts w:ascii="Angsana New" w:hAnsi="Angsana New"/>
          <w:sz w:val="28"/>
          <w:szCs w:val="28"/>
        </w:rPr>
        <w:t>.</w:t>
      </w:r>
    </w:p>
    <w:p w14:paraId="1F58A48F" w14:textId="77777777" w:rsidR="00043B22" w:rsidRPr="00E66CA6" w:rsidRDefault="00043B22" w:rsidP="00043B22">
      <w:pPr>
        <w:spacing w:before="240" w:after="20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Pr>
          <w:rFonts w:ascii="Angsana New" w:hAnsi="Angsana New"/>
          <w:b/>
          <w:bCs/>
          <w:sz w:val="28"/>
          <w:szCs w:val="28"/>
        </w:rPr>
        <w:t xml:space="preserve">PREPARATION OF THE </w:t>
      </w:r>
      <w:r w:rsidRPr="00E66CA6">
        <w:rPr>
          <w:rFonts w:ascii="Angsana New" w:hAnsi="Angsana New"/>
          <w:b/>
          <w:bCs/>
          <w:sz w:val="28"/>
          <w:szCs w:val="28"/>
        </w:rPr>
        <w:t>CONSOLIDATED</w:t>
      </w:r>
      <w:r>
        <w:rPr>
          <w:rFonts w:ascii="Angsana New" w:hAnsi="Angsana New"/>
          <w:b/>
          <w:bCs/>
          <w:sz w:val="28"/>
          <w:szCs w:val="28"/>
        </w:rPr>
        <w:t xml:space="preserve"> </w:t>
      </w:r>
      <w:r w:rsidRPr="00E66CA6">
        <w:rPr>
          <w:rFonts w:ascii="Angsana New" w:hAnsi="Angsana New"/>
          <w:b/>
          <w:bCs/>
          <w:sz w:val="28"/>
          <w:szCs w:val="28"/>
        </w:rPr>
        <w:t>FINANCIAL STATEMENTS</w:t>
      </w:r>
    </w:p>
    <w:p w14:paraId="26ADD652" w14:textId="77777777" w:rsidR="00043B22" w:rsidRPr="00DB2400" w:rsidRDefault="00043B22" w:rsidP="00043B22">
      <w:pPr>
        <w:spacing w:before="240" w:after="240" w:line="240" w:lineRule="atLeast"/>
        <w:ind w:left="567"/>
        <w:jc w:val="thaiDistribute"/>
        <w:rPr>
          <w:rFonts w:ascii="Angsana New" w:hAnsi="Angsana New"/>
          <w:sz w:val="28"/>
          <w:szCs w:val="28"/>
        </w:rPr>
      </w:pPr>
      <w:bookmarkStart w:id="0" w:name="_MON_1516737927"/>
      <w:bookmarkStart w:id="1" w:name="_MON_1542094533"/>
      <w:bookmarkStart w:id="2" w:name="_MON_1413716813"/>
      <w:bookmarkStart w:id="3" w:name="_MON_1413716889"/>
      <w:bookmarkStart w:id="4" w:name="_MON_1413716936"/>
      <w:bookmarkStart w:id="5" w:name="_MON_1413716960"/>
      <w:bookmarkStart w:id="6" w:name="_MON_1413716974"/>
      <w:bookmarkStart w:id="7" w:name="_MON_1413716991"/>
      <w:bookmarkStart w:id="8" w:name="_MON_1421778099"/>
      <w:bookmarkStart w:id="9" w:name="_MON_1422463888"/>
      <w:bookmarkStart w:id="10" w:name="_MON_1449052200"/>
      <w:bookmarkStart w:id="11" w:name="_MON_1453476373"/>
      <w:bookmarkStart w:id="12" w:name="_MON_1485581807"/>
      <w:bookmarkStart w:id="13" w:name="_MON_1563626743"/>
      <w:bookmarkEnd w:id="0"/>
      <w:bookmarkEnd w:id="1"/>
      <w:bookmarkEnd w:id="2"/>
      <w:bookmarkEnd w:id="3"/>
      <w:bookmarkEnd w:id="4"/>
      <w:bookmarkEnd w:id="5"/>
      <w:bookmarkEnd w:id="6"/>
      <w:bookmarkEnd w:id="7"/>
      <w:bookmarkEnd w:id="8"/>
      <w:bookmarkEnd w:id="9"/>
      <w:bookmarkEnd w:id="10"/>
      <w:bookmarkEnd w:id="11"/>
      <w:bookmarkEnd w:id="12"/>
      <w:bookmarkEnd w:id="13"/>
      <w:r>
        <w:rPr>
          <w:rFonts w:ascii="Angsana New" w:hAnsi="Angsana New"/>
          <w:sz w:val="28"/>
          <w:szCs w:val="28"/>
        </w:rPr>
        <w:t xml:space="preserve">The </w:t>
      </w:r>
      <w:r w:rsidRPr="00E66CA6">
        <w:rPr>
          <w:rFonts w:ascii="Angsana New" w:hAnsi="Angsana New"/>
          <w:sz w:val="28"/>
          <w:szCs w:val="28"/>
        </w:rPr>
        <w:t xml:space="preserve">consolidated financial statements consisted of the financial statements of </w:t>
      </w:r>
      <w:r w:rsidRPr="00E66CA6">
        <w:rPr>
          <w:rFonts w:ascii="Angsana New" w:hAnsi="Angsana New"/>
          <w:sz w:val="28"/>
          <w:szCs w:val="28"/>
          <w:lang w:val="en-US"/>
        </w:rPr>
        <w:t>MFC Asset Management Public Company Limited</w:t>
      </w:r>
      <w:r w:rsidRPr="00E66CA6">
        <w:rPr>
          <w:rFonts w:ascii="Angsana New" w:hAnsi="Angsana New"/>
          <w:sz w:val="28"/>
          <w:szCs w:val="28"/>
        </w:rPr>
        <w:t>, and subsidiar</w:t>
      </w:r>
      <w:r w:rsidRPr="00E66CA6">
        <w:rPr>
          <w:rFonts w:ascii="Angsana New" w:hAnsi="Angsana New"/>
          <w:sz w:val="28"/>
          <w:szCs w:val="28"/>
          <w:lang w:val="en-US"/>
        </w:rPr>
        <w:t>ies</w:t>
      </w:r>
      <w:r w:rsidRPr="00E66CA6">
        <w:rPr>
          <w:rFonts w:ascii="Angsana New" w:hAnsi="Angsana New"/>
          <w:sz w:val="28"/>
          <w:szCs w:val="28"/>
        </w:rPr>
        <w:t xml:space="preserve"> </w:t>
      </w:r>
      <w:r w:rsidRPr="00E66CA6">
        <w:rPr>
          <w:rFonts w:ascii="Angsana New" w:hAnsi="Angsana New" w:hint="cs"/>
          <w:sz w:val="28"/>
          <w:szCs w:val="28"/>
          <w:cs/>
        </w:rPr>
        <w:t>(</w:t>
      </w:r>
      <w:r w:rsidRPr="00E66CA6">
        <w:rPr>
          <w:rFonts w:ascii="Angsana New" w:hAnsi="Angsana New"/>
          <w:sz w:val="28"/>
          <w:szCs w:val="28"/>
        </w:rPr>
        <w:t>together referred to as “the Group”</w:t>
      </w:r>
      <w:r>
        <w:rPr>
          <w:rFonts w:ascii="Angsana New" w:hAnsi="Angsana New" w:hint="cs"/>
          <w:sz w:val="28"/>
          <w:szCs w:val="28"/>
          <w:cs/>
        </w:rPr>
        <w:t>)</w:t>
      </w:r>
      <w:r>
        <w:rPr>
          <w:rFonts w:ascii="Angsana New" w:hAnsi="Angsana New"/>
          <w:sz w:val="28"/>
          <w:szCs w:val="28"/>
        </w:rPr>
        <w:t xml:space="preserve"> </w:t>
      </w:r>
      <w:r w:rsidRPr="00E66CA6">
        <w:rPr>
          <w:rFonts w:ascii="Angsana New" w:hAnsi="Angsana New"/>
          <w:sz w:val="28"/>
          <w:szCs w:val="28"/>
        </w:rPr>
        <w:t>as follow</w:t>
      </w:r>
      <w:r>
        <w:rPr>
          <w:rFonts w:ascii="Angsana New" w:hAnsi="Angsana New"/>
          <w:sz w:val="28"/>
          <w:szCs w:val="28"/>
        </w:rPr>
        <w:t>s</w:t>
      </w:r>
      <w:r w:rsidRPr="00E66CA6">
        <w:rPr>
          <w:rFonts w:ascii="Angsana New" w:hAnsi="Angsana New"/>
          <w:sz w:val="28"/>
          <w:szCs w:val="28"/>
        </w:rPr>
        <w:t>:</w:t>
      </w:r>
      <w:r w:rsidRPr="00644584">
        <w:rPr>
          <w:rFonts w:ascii="Angsana New" w:hAnsi="Angsana New"/>
          <w:sz w:val="28"/>
          <w:szCs w:val="28"/>
        </w:rPr>
        <w:t xml:space="preserve"> </w:t>
      </w:r>
    </w:p>
    <w:bookmarkStart w:id="14" w:name="_MON_1563630091"/>
    <w:bookmarkEnd w:id="14"/>
    <w:p w14:paraId="7603CF7E" w14:textId="066D919F" w:rsidR="00043B22" w:rsidRPr="00EC3326" w:rsidRDefault="006E4010" w:rsidP="00043B22">
      <w:pPr>
        <w:spacing w:before="120" w:line="240" w:lineRule="atLeast"/>
        <w:ind w:left="567" w:right="-41"/>
        <w:jc w:val="thaiDistribute"/>
        <w:rPr>
          <w:rFonts w:ascii="Angsana New" w:hAnsi="Angsana New"/>
          <w:sz w:val="28"/>
          <w:szCs w:val="28"/>
          <w:cs/>
          <w:lang w:val="en-US"/>
        </w:rPr>
      </w:pPr>
      <w:r w:rsidRPr="00F26027">
        <w:rPr>
          <w:rFonts w:ascii="Angsana New" w:hAnsi="Angsana New"/>
          <w:sz w:val="28"/>
          <w:szCs w:val="28"/>
        </w:rPr>
        <w:object w:dxaOrig="9915" w:dyaOrig="3051" w14:anchorId="5027BB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149.25pt" o:ole="">
            <v:imagedata r:id="rId8" o:title=""/>
            <o:lock v:ext="edit" aspectratio="f"/>
          </v:shape>
          <o:OLEObject Type="Embed" ProgID="Excel.Sheet.8" ShapeID="_x0000_i1025" DrawAspect="Content" ObjectID="_1833554594" r:id="rId9"/>
        </w:object>
      </w:r>
    </w:p>
    <w:p w14:paraId="0B3C0E76" w14:textId="77777777" w:rsidR="00043B22" w:rsidRPr="00207B4A" w:rsidRDefault="00043B22" w:rsidP="00043B22">
      <w:pPr>
        <w:pStyle w:val="BlockText"/>
        <w:spacing w:before="0" w:after="200"/>
        <w:ind w:left="567" w:right="0" w:firstLine="0"/>
        <w:jc w:val="thaiDistribute"/>
        <w:rPr>
          <w:rFonts w:ascii="Angsana New" w:hAnsi="Angsana New"/>
          <w:spacing w:val="-4"/>
          <w:lang w:val="en-US"/>
        </w:rPr>
      </w:pPr>
      <w:r w:rsidRPr="00207B4A">
        <w:rPr>
          <w:rFonts w:ascii="Angsana New" w:hAnsi="Angsana New"/>
          <w:spacing w:val="-4"/>
          <w:lang w:val="en-US"/>
        </w:rPr>
        <w:t>All significant intercompany transactions and accounts are eli</w:t>
      </w:r>
      <w:r>
        <w:rPr>
          <w:rFonts w:ascii="Angsana New" w:hAnsi="Angsana New"/>
          <w:spacing w:val="-4"/>
          <w:lang w:val="en-US"/>
        </w:rPr>
        <w:t>minated in preparing the</w:t>
      </w:r>
      <w:r w:rsidRPr="00207B4A">
        <w:rPr>
          <w:rFonts w:ascii="Angsana New" w:hAnsi="Angsana New"/>
          <w:spacing w:val="-4"/>
          <w:lang w:val="en-US"/>
        </w:rPr>
        <w:t xml:space="preserve"> consolidated financial statements.</w:t>
      </w:r>
    </w:p>
    <w:p w14:paraId="1A0377BF" w14:textId="77777777" w:rsidR="00043B22" w:rsidRDefault="00043B22" w:rsidP="00043B22">
      <w:pPr>
        <w:pStyle w:val="BlockText"/>
        <w:spacing w:before="120" w:after="120"/>
        <w:ind w:left="567" w:right="0" w:firstLine="0"/>
        <w:rPr>
          <w:rFonts w:ascii="Angsana New" w:hAnsi="Angsana New"/>
          <w:lang w:val="en-US"/>
        </w:rPr>
      </w:pPr>
      <w:r>
        <w:rPr>
          <w:rFonts w:ascii="Angsana New" w:hAnsi="Angsana New"/>
          <w:lang w:val="en-US"/>
        </w:rPr>
        <w:t xml:space="preserve">The preparations of the </w:t>
      </w:r>
      <w:r w:rsidRPr="00BD7676">
        <w:rPr>
          <w:rFonts w:ascii="Angsana New" w:hAnsi="Angsana New"/>
          <w:lang w:val="en-US"/>
        </w:rPr>
        <w:t>consolidated financial statements have been based on the same accounting policies for the same or similar accounting transactions or accounting events</w:t>
      </w:r>
      <w:r>
        <w:rPr>
          <w:rFonts w:ascii="Angsana New" w:hAnsi="Angsana New"/>
          <w:lang w:val="en-US"/>
        </w:rPr>
        <w:t>.</w:t>
      </w:r>
    </w:p>
    <w:p w14:paraId="24915A21" w14:textId="30CF8914" w:rsidR="005E00EE" w:rsidRPr="005E00EE" w:rsidRDefault="005E00EE" w:rsidP="002154D2">
      <w:pPr>
        <w:spacing w:line="240" w:lineRule="auto"/>
        <w:ind w:left="567"/>
        <w:rPr>
          <w:rFonts w:ascii="Angsana New" w:hAnsi="Angsana New"/>
          <w:b/>
          <w:bCs/>
          <w:sz w:val="28"/>
          <w:szCs w:val="28"/>
        </w:rPr>
      </w:pPr>
      <w:r>
        <w:rPr>
          <w:rFonts w:ascii="Angsana New" w:hAnsi="Angsana New"/>
          <w:b/>
          <w:bCs/>
          <w:sz w:val="28"/>
          <w:szCs w:val="28"/>
        </w:rPr>
        <w:br w:type="page"/>
      </w:r>
      <w:r w:rsidRPr="005E00EE">
        <w:rPr>
          <w:rFonts w:ascii="Angsana New" w:hAnsi="Angsana New"/>
          <w:b/>
          <w:bCs/>
          <w:sz w:val="28"/>
          <w:szCs w:val="28"/>
        </w:rPr>
        <w:lastRenderedPageBreak/>
        <w:t>Changes in application of revised TFRS</w:t>
      </w:r>
    </w:p>
    <w:p w14:paraId="1511A05F" w14:textId="1F467ACF" w:rsidR="00176CEF" w:rsidRDefault="00B35576" w:rsidP="005E00EE">
      <w:pPr>
        <w:spacing w:before="240" w:after="240"/>
        <w:ind w:left="567"/>
        <w:jc w:val="thaiDistribute"/>
        <w:rPr>
          <w:rFonts w:ascii="Angsana New" w:hAnsi="Angsana New"/>
          <w:sz w:val="28"/>
          <w:szCs w:val="28"/>
        </w:rPr>
      </w:pPr>
      <w:r w:rsidRPr="00B35576">
        <w:rPr>
          <w:rFonts w:ascii="Angsana New" w:hAnsi="Angsana New"/>
          <w:sz w:val="28"/>
          <w:szCs w:val="28"/>
        </w:rPr>
        <w:t>The revised TFRS which are effective for the financial statements for the period beginning on or after 1 January 2025, do not have any significant impact on the Group's financial statements.</w:t>
      </w:r>
    </w:p>
    <w:p w14:paraId="05202C50" w14:textId="18518A85" w:rsidR="00B35576" w:rsidRPr="00B35576" w:rsidRDefault="00B35576" w:rsidP="005E00EE">
      <w:pPr>
        <w:spacing w:before="240" w:after="240"/>
        <w:ind w:left="567"/>
        <w:jc w:val="thaiDistribute"/>
        <w:rPr>
          <w:rFonts w:ascii="Angsana New" w:hAnsi="Angsana New"/>
          <w:sz w:val="28"/>
          <w:szCs w:val="28"/>
        </w:rPr>
      </w:pPr>
      <w:r w:rsidRPr="00B35576">
        <w:rPr>
          <w:rFonts w:ascii="Angsana New" w:hAnsi="Angsana New"/>
          <w:sz w:val="28"/>
          <w:szCs w:val="28"/>
        </w:rPr>
        <w:t xml:space="preserve">The revised TFRS which are effective for the financial statements for the period beginning on or after 1 January 2026, </w:t>
      </w:r>
      <w:r>
        <w:rPr>
          <w:rFonts w:ascii="Angsana New" w:hAnsi="Angsana New"/>
          <w:sz w:val="28"/>
          <w:szCs w:val="28"/>
        </w:rPr>
        <w:t xml:space="preserve">the management of the </w:t>
      </w:r>
      <w:r w:rsidRPr="00B35576">
        <w:rPr>
          <w:rFonts w:ascii="Angsana New" w:hAnsi="Angsana New"/>
          <w:sz w:val="28"/>
          <w:szCs w:val="28"/>
        </w:rPr>
        <w:t xml:space="preserve">Group is assessing the impacts of these TFRS on the </w:t>
      </w:r>
      <w:r w:rsidR="00FE40B0" w:rsidRPr="00B35576">
        <w:rPr>
          <w:rFonts w:ascii="Angsana New" w:hAnsi="Angsana New"/>
          <w:sz w:val="28"/>
          <w:szCs w:val="28"/>
        </w:rPr>
        <w:t xml:space="preserve">Group's </w:t>
      </w:r>
      <w:r w:rsidRPr="00B35576">
        <w:rPr>
          <w:rFonts w:ascii="Angsana New" w:hAnsi="Angsana New"/>
          <w:sz w:val="28"/>
          <w:szCs w:val="28"/>
        </w:rPr>
        <w:t>financial statements for the year in which they are initially applied.</w:t>
      </w:r>
    </w:p>
    <w:p w14:paraId="13B028A5" w14:textId="372002EA" w:rsidR="007F4EAC" w:rsidRPr="00C8537D" w:rsidRDefault="00DC699A" w:rsidP="00347B89">
      <w:pPr>
        <w:pStyle w:val="BlockText"/>
        <w:numPr>
          <w:ilvl w:val="0"/>
          <w:numId w:val="24"/>
        </w:numPr>
        <w:spacing w:after="240"/>
        <w:ind w:left="567" w:right="0" w:hanging="567"/>
        <w:jc w:val="thaiDistribute"/>
        <w:rPr>
          <w:rFonts w:ascii="Angsana New" w:hAnsi="Angsana New"/>
          <w:b/>
          <w:bCs/>
          <w:lang w:val="en-US"/>
        </w:rPr>
      </w:pPr>
      <w:r>
        <w:rPr>
          <w:rFonts w:ascii="Angsana New" w:hAnsi="Angsana New" w:cs="Angsana New"/>
          <w:b/>
          <w:bCs/>
          <w:cs/>
        </w:rPr>
        <w:t>MATERIAL</w:t>
      </w:r>
      <w:r w:rsidRPr="00C8537D">
        <w:rPr>
          <w:rFonts w:ascii="Angsana New" w:hAnsi="Angsana New"/>
          <w:b/>
          <w:bCs/>
          <w:lang w:val="en-US"/>
        </w:rPr>
        <w:t xml:space="preserve"> ACCOUNTING POLICIES</w:t>
      </w:r>
    </w:p>
    <w:p w14:paraId="6813FFC1" w14:textId="77777777"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14:paraId="624789B2" w14:textId="77777777" w:rsidR="00604364" w:rsidRPr="004D6DB7" w:rsidRDefault="00604364" w:rsidP="007F6CC0">
      <w:pPr>
        <w:pStyle w:val="AccPolicysubhead"/>
        <w:rPr>
          <w:lang w:val="en-US"/>
        </w:rPr>
      </w:pPr>
      <w:r w:rsidRPr="004D6DB7">
        <w:t>Subsidiaries</w:t>
      </w:r>
    </w:p>
    <w:p w14:paraId="12696D8E" w14:textId="0DB38500" w:rsidR="00CB5D5E" w:rsidRDefault="00A274B8" w:rsidP="000C4BE6">
      <w:pPr>
        <w:pStyle w:val="BodyText"/>
        <w:ind w:left="567"/>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14:paraId="08A0DAAD" w14:textId="77777777" w:rsidR="00604364" w:rsidRPr="00942860" w:rsidRDefault="00604364" w:rsidP="00577C37">
      <w:pPr>
        <w:numPr>
          <w:ilvl w:val="1"/>
          <w:numId w:val="13"/>
        </w:numPr>
        <w:shd w:val="clear" w:color="auto" w:fill="FFFFFF"/>
        <w:spacing w:before="200" w:after="20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14:paraId="5B06937D" w14:textId="2655088A" w:rsidR="00D6576D" w:rsidRDefault="00D6576D" w:rsidP="00577C37">
      <w:pPr>
        <w:shd w:val="clear" w:color="auto" w:fill="FFFFFF"/>
        <w:spacing w:before="200" w:after="200" w:line="240" w:lineRule="auto"/>
        <w:ind w:left="567" w:right="-40" w:firstLine="6"/>
        <w:jc w:val="thaiDistribute"/>
        <w:rPr>
          <w:rFonts w:ascii="Angsana New" w:hAnsi="Angsana New"/>
          <w:sz w:val="28"/>
          <w:szCs w:val="28"/>
          <w:lang w:val="en-US"/>
        </w:rPr>
      </w:pPr>
      <w:r w:rsidRPr="00942860">
        <w:rPr>
          <w:rFonts w:ascii="Angsana New" w:hAnsi="Angsana New"/>
          <w:b/>
          <w:bCs/>
          <w:sz w:val="28"/>
          <w:szCs w:val="28"/>
        </w:rPr>
        <w:t>Revenue</w:t>
      </w:r>
      <w:r>
        <w:rPr>
          <w:rFonts w:ascii="Angsana New" w:hAnsi="Angsana New"/>
          <w:b/>
          <w:bCs/>
          <w:sz w:val="28"/>
          <w:szCs w:val="28"/>
        </w:rPr>
        <w:t>s</w:t>
      </w:r>
    </w:p>
    <w:p w14:paraId="1DF1D120" w14:textId="77777777" w:rsidR="00604364" w:rsidRDefault="00604364" w:rsidP="00577C37">
      <w:pPr>
        <w:shd w:val="clear" w:color="auto" w:fill="FFFFFF"/>
        <w:spacing w:before="200" w:after="12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14:paraId="60F08DE4" w14:textId="77777777" w:rsidR="00EB0BCE" w:rsidRDefault="00EB0BCE" w:rsidP="00FE40B0">
      <w:pPr>
        <w:shd w:val="clear" w:color="auto" w:fill="FFFFFF"/>
        <w:spacing w:before="120" w:after="120" w:line="240" w:lineRule="auto"/>
        <w:ind w:left="851" w:right="-40" w:hanging="278"/>
        <w:jc w:val="thaiDistribute"/>
        <w:rPr>
          <w:rFonts w:ascii="Angsana New" w:hAnsi="Angsana New"/>
          <w:sz w:val="28"/>
          <w:szCs w:val="28"/>
          <w:lang w:val="en-US"/>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14:paraId="078058CC" w14:textId="77777777" w:rsidR="00B22819" w:rsidRPr="00B22819" w:rsidRDefault="00DE5292" w:rsidP="00FE40B0">
      <w:pPr>
        <w:pStyle w:val="ListParagraph"/>
        <w:numPr>
          <w:ilvl w:val="0"/>
          <w:numId w:val="18"/>
        </w:numPr>
        <w:shd w:val="clear" w:color="auto" w:fill="FFFFFF"/>
        <w:tabs>
          <w:tab w:val="clear" w:pos="907"/>
        </w:tabs>
        <w:spacing w:before="12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EB0BCE">
        <w:rPr>
          <w:rFonts w:ascii="Angsana New" w:hAnsi="Angsana New"/>
          <w:sz w:val="28"/>
          <w:szCs w:val="28"/>
        </w:rPr>
        <w:t>Management fees and registrar fees are calculated as a percentage of the net asset value of the funds managed by the Company and recognised as income upon completion of the services. The Company typically satisfies its performance obligations when the Company has present right to payment for the completion of services and the payment term is typically upon the completion of services.</w:t>
      </w:r>
    </w:p>
    <w:p w14:paraId="61DB2BFA" w14:textId="77777777" w:rsidR="00B22819" w:rsidRPr="00B22819" w:rsidRDefault="00DE5292" w:rsidP="00B22819">
      <w:pPr>
        <w:shd w:val="clear" w:color="auto" w:fill="FFFFFF"/>
        <w:spacing w:before="240" w:after="240" w:line="240" w:lineRule="auto"/>
        <w:ind w:left="567"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14:paraId="3032F38F" w14:textId="77777777" w:rsidR="00B22819" w:rsidRDefault="00B22819" w:rsidP="00FE40B0">
      <w:pPr>
        <w:pStyle w:val="ListParagraph"/>
        <w:numPr>
          <w:ilvl w:val="0"/>
          <w:numId w:val="18"/>
        </w:numPr>
        <w:shd w:val="clear" w:color="auto" w:fill="FFFFFF"/>
        <w:tabs>
          <w:tab w:val="clear" w:pos="907"/>
        </w:tabs>
        <w:spacing w:before="120" w:after="120" w:line="240" w:lineRule="auto"/>
        <w:ind w:left="851" w:right="-40" w:hanging="284"/>
        <w:contextualSpacing w:val="0"/>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Pr="00B22819">
        <w:rPr>
          <w:rFonts w:ascii="Angsana New" w:hAnsi="Angsana New" w:hint="cs"/>
          <w:sz w:val="28"/>
          <w:szCs w:val="28"/>
          <w:cs/>
        </w:rPr>
        <w:t>(</w:t>
      </w:r>
      <w:r w:rsidRPr="00B22819">
        <w:rPr>
          <w:rFonts w:ascii="Angsana New" w:hAnsi="Angsana New"/>
          <w:sz w:val="28"/>
          <w:szCs w:val="28"/>
        </w:rPr>
        <w:t>“products”</w:t>
      </w:r>
      <w:r w:rsidRPr="00B22819">
        <w:rPr>
          <w:rFonts w:ascii="Angsana New" w:hAnsi="Angsana New" w:hint="cs"/>
          <w:sz w:val="28"/>
          <w:szCs w:val="28"/>
          <w:cs/>
        </w:rPr>
        <w:t>)</w:t>
      </w:r>
      <w:r w:rsidRPr="00B22819">
        <w:rPr>
          <w:rFonts w:ascii="Angsana New" w:hAnsi="Angsana New"/>
          <w:sz w:val="28"/>
          <w:szCs w:val="28"/>
        </w:rPr>
        <w:t>. The points can then be redeemed for gift card or awards.</w:t>
      </w:r>
    </w:p>
    <w:p w14:paraId="4B26FFE1" w14:textId="77777777" w:rsidR="00604364" w:rsidRDefault="00B22819" w:rsidP="00FE40B0">
      <w:pPr>
        <w:pStyle w:val="ListParagraph"/>
        <w:numPr>
          <w:ilvl w:val="0"/>
          <w:numId w:val="18"/>
        </w:numPr>
        <w:shd w:val="clear" w:color="auto" w:fill="FFFFFF"/>
        <w:tabs>
          <w:tab w:val="clear" w:pos="907"/>
        </w:tabs>
        <w:spacing w:before="120" w:after="120" w:line="240" w:lineRule="auto"/>
        <w:ind w:left="851" w:right="-40" w:hanging="278"/>
        <w:contextualSpacing w:val="0"/>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007500D6" w:rsidRPr="00B22819">
        <w:rPr>
          <w:rFonts w:ascii="Angsana New" w:hAnsi="Angsana New"/>
          <w:sz w:val="28"/>
          <w:szCs w:val="28"/>
        </w:rPr>
        <w:t>The Company allocates the transaction price to the points issued on a relative stand-alone selling price basis. The points issued are deferred and recognised as revenue when the points are redeemed and the Company fulfills its obligations to supply awards.</w:t>
      </w:r>
    </w:p>
    <w:p w14:paraId="27355FB7" w14:textId="5FE98C9F" w:rsidR="00D6576D" w:rsidRDefault="0086293C" w:rsidP="00082E79">
      <w:pPr>
        <w:ind w:left="540" w:right="-132"/>
        <w:rPr>
          <w:rFonts w:ascii="Angsana New" w:hAnsi="Angsana New"/>
          <w:sz w:val="28"/>
          <w:szCs w:val="28"/>
          <w:lang w:val="en-US"/>
        </w:rPr>
      </w:pPr>
      <w:r>
        <w:rPr>
          <w:rFonts w:ascii="Angsana New" w:hAnsi="Angsana New"/>
          <w:sz w:val="28"/>
          <w:szCs w:val="28"/>
          <w:lang w:val="en-US"/>
        </w:rPr>
        <w:lastRenderedPageBreak/>
        <w:t>Dividend income is recognis</w:t>
      </w:r>
      <w:r w:rsidR="00840155" w:rsidRPr="00784D34">
        <w:rPr>
          <w:rFonts w:ascii="Angsana New" w:hAnsi="Angsana New"/>
          <w:sz w:val="28"/>
          <w:szCs w:val="28"/>
          <w:lang w:val="en-US"/>
        </w:rPr>
        <w:t xml:space="preserve">ed in profit or loss on the date the Group’s right to </w:t>
      </w:r>
      <w:r w:rsidR="00B35576">
        <w:rPr>
          <w:rFonts w:ascii="Angsana New" w:hAnsi="Angsana New"/>
          <w:sz w:val="28"/>
          <w:szCs w:val="28"/>
          <w:lang w:val="en-US"/>
        </w:rPr>
        <w:t>receive payments is established</w:t>
      </w:r>
      <w:r w:rsidR="00840155" w:rsidRPr="00784D34">
        <w:rPr>
          <w:rFonts w:ascii="Angsana New" w:hAnsi="Angsana New"/>
          <w:sz w:val="28"/>
          <w:szCs w:val="28"/>
          <w:lang w:val="en-US"/>
        </w:rPr>
        <w:t>.</w:t>
      </w:r>
    </w:p>
    <w:p w14:paraId="272FD476" w14:textId="70F67327" w:rsidR="007447DF" w:rsidRDefault="007447DF" w:rsidP="00082E79">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Interest income is recognis</w:t>
      </w:r>
      <w:r w:rsidRPr="00813CC0">
        <w:rPr>
          <w:rFonts w:ascii="Angsana New" w:hAnsi="Angsana New"/>
          <w:sz w:val="28"/>
          <w:szCs w:val="28"/>
        </w:rPr>
        <w:t xml:space="preserve">ed </w:t>
      </w:r>
      <w:r w:rsidRPr="004D3C7A">
        <w:rPr>
          <w:rFonts w:ascii="Angsana New" w:hAnsi="Angsana New"/>
          <w:sz w:val="28"/>
          <w:szCs w:val="28"/>
        </w:rPr>
        <w:t>on an accrual basis</w:t>
      </w:r>
      <w:r>
        <w:rPr>
          <w:rFonts w:ascii="Angsana New" w:hAnsi="Angsana New"/>
          <w:sz w:val="28"/>
          <w:szCs w:val="28"/>
        </w:rPr>
        <w:t>,</w:t>
      </w:r>
      <w:r w:rsidRPr="00813CC0">
        <w:rPr>
          <w:rFonts w:ascii="Angsana New" w:hAnsi="Angsana New"/>
          <w:sz w:val="28"/>
          <w:szCs w:val="28"/>
        </w:rPr>
        <w:t xml:space="preserve"> based on the effective </w:t>
      </w:r>
      <w:r>
        <w:rPr>
          <w:rFonts w:ascii="Angsana New" w:hAnsi="Angsana New"/>
          <w:sz w:val="28"/>
          <w:szCs w:val="28"/>
        </w:rPr>
        <w:t xml:space="preserve">interest </w:t>
      </w:r>
      <w:r w:rsidRPr="00813CC0">
        <w:rPr>
          <w:rFonts w:ascii="Angsana New" w:hAnsi="Angsana New"/>
          <w:sz w:val="28"/>
          <w:szCs w:val="28"/>
        </w:rPr>
        <w:t>rate.</w:t>
      </w:r>
    </w:p>
    <w:p w14:paraId="0725BCC0" w14:textId="55656413" w:rsidR="002F4C50" w:rsidRDefault="002F4C50" w:rsidP="00082E79">
      <w:pPr>
        <w:shd w:val="clear" w:color="auto" w:fill="FFFFFF"/>
        <w:spacing w:before="240" w:after="240" w:line="240" w:lineRule="auto"/>
        <w:ind w:left="540" w:right="-28"/>
        <w:jc w:val="thaiDistribute"/>
        <w:rPr>
          <w:rFonts w:ascii="Angsana New" w:hAnsi="Angsana New"/>
          <w:sz w:val="28"/>
          <w:szCs w:val="28"/>
        </w:rPr>
      </w:pPr>
      <w:r w:rsidRPr="00082E79">
        <w:rPr>
          <w:rFonts w:ascii="Angsana New" w:hAnsi="Angsana New"/>
          <w:sz w:val="28"/>
          <w:szCs w:val="28"/>
        </w:rPr>
        <w:t>Other income</w:t>
      </w:r>
      <w:r w:rsidRPr="004D3C7A">
        <w:rPr>
          <w:rFonts w:ascii="Angsana New" w:hAnsi="Angsana New"/>
          <w:sz w:val="28"/>
          <w:szCs w:val="28"/>
        </w:rPr>
        <w:t xml:space="preserve"> </w:t>
      </w:r>
      <w:r w:rsidR="00D6576D">
        <w:rPr>
          <w:rFonts w:ascii="Angsana New" w:hAnsi="Angsana New"/>
          <w:sz w:val="28"/>
          <w:szCs w:val="28"/>
        </w:rPr>
        <w:t>is</w:t>
      </w:r>
      <w:r w:rsidR="0086293C">
        <w:rPr>
          <w:rFonts w:ascii="Angsana New" w:hAnsi="Angsana New"/>
          <w:sz w:val="28"/>
          <w:szCs w:val="28"/>
        </w:rPr>
        <w:t xml:space="preserve"> recognis</w:t>
      </w:r>
      <w:r w:rsidRPr="004D3C7A">
        <w:rPr>
          <w:rFonts w:ascii="Angsana New" w:hAnsi="Angsana New"/>
          <w:sz w:val="28"/>
          <w:szCs w:val="28"/>
        </w:rPr>
        <w:t>ed on an accrual basis.</w:t>
      </w:r>
    </w:p>
    <w:p w14:paraId="45A5B131" w14:textId="2797BFA7" w:rsidR="00D6576D" w:rsidRDefault="00D6576D" w:rsidP="007447DF">
      <w:pPr>
        <w:shd w:val="clear" w:color="auto" w:fill="FFFFFF"/>
        <w:spacing w:after="240" w:line="240" w:lineRule="auto"/>
        <w:ind w:left="540" w:right="-28"/>
        <w:jc w:val="thaiDistribute"/>
        <w:rPr>
          <w:rFonts w:ascii="Angsana New" w:hAnsi="Angsana New"/>
          <w:b/>
          <w:bCs/>
          <w:sz w:val="28"/>
          <w:szCs w:val="28"/>
        </w:rPr>
      </w:pPr>
      <w:r w:rsidRPr="00942860">
        <w:rPr>
          <w:rFonts w:ascii="Angsana New" w:hAnsi="Angsana New"/>
          <w:b/>
          <w:bCs/>
          <w:sz w:val="28"/>
          <w:szCs w:val="28"/>
        </w:rPr>
        <w:t>Expenses</w:t>
      </w:r>
    </w:p>
    <w:p w14:paraId="7F69DB18" w14:textId="3A11789B" w:rsidR="00D6576D" w:rsidRDefault="000279DD" w:rsidP="006D7813">
      <w:pPr>
        <w:shd w:val="clear" w:color="auto" w:fill="FFFFFF"/>
        <w:spacing w:before="240" w:after="240" w:line="240" w:lineRule="auto"/>
        <w:ind w:left="540" w:right="-28"/>
        <w:jc w:val="thaiDistribute"/>
        <w:rPr>
          <w:rFonts w:ascii="Angsana New" w:hAnsi="Angsana New"/>
          <w:sz w:val="28"/>
          <w:szCs w:val="28"/>
          <w:lang w:val="en-US"/>
        </w:rPr>
      </w:pPr>
      <w:r>
        <w:rPr>
          <w:rFonts w:ascii="Angsana New" w:hAnsi="Angsana New"/>
          <w:sz w:val="28"/>
          <w:szCs w:val="28"/>
        </w:rPr>
        <w:t>The i</w:t>
      </w:r>
      <w:r w:rsidR="00D6576D" w:rsidRPr="002E532C">
        <w:rPr>
          <w:rFonts w:ascii="Angsana New" w:hAnsi="Angsana New"/>
          <w:sz w:val="28"/>
          <w:szCs w:val="28"/>
          <w:lang w:val="en-US"/>
        </w:rPr>
        <w:t xml:space="preserve">nterest </w:t>
      </w:r>
      <w:r w:rsidR="00D6576D">
        <w:rPr>
          <w:rFonts w:ascii="Angsana New" w:hAnsi="Angsana New"/>
          <w:sz w:val="28"/>
          <w:szCs w:val="28"/>
          <w:lang w:val="en-US"/>
        </w:rPr>
        <w:t xml:space="preserve">component </w:t>
      </w:r>
      <w:r w:rsidR="00D6576D" w:rsidRPr="002E532C">
        <w:rPr>
          <w:rFonts w:ascii="Angsana New" w:hAnsi="Angsana New"/>
          <w:sz w:val="28"/>
          <w:szCs w:val="28"/>
          <w:lang w:val="en-US"/>
        </w:rPr>
        <w:t xml:space="preserve">of </w:t>
      </w:r>
      <w:r w:rsidR="00D6576D">
        <w:rPr>
          <w:rFonts w:ascii="Angsana New" w:hAnsi="Angsana New"/>
          <w:sz w:val="28"/>
          <w:szCs w:val="28"/>
          <w:lang w:val="en-US"/>
        </w:rPr>
        <w:t>lease payments is recognis</w:t>
      </w:r>
      <w:r w:rsidR="00D6576D" w:rsidRPr="002E532C">
        <w:rPr>
          <w:rFonts w:ascii="Angsana New" w:hAnsi="Angsana New"/>
          <w:sz w:val="28"/>
          <w:szCs w:val="28"/>
          <w:lang w:val="en-US"/>
        </w:rPr>
        <w:t>ed in profit or loss</w:t>
      </w:r>
      <w:r w:rsidR="00D6576D">
        <w:rPr>
          <w:rFonts w:ascii="Angsana New" w:hAnsi="Angsana New"/>
          <w:sz w:val="28"/>
          <w:szCs w:val="28"/>
          <w:lang w:val="en-US"/>
        </w:rPr>
        <w:t xml:space="preserve"> using the effective</w:t>
      </w:r>
      <w:r w:rsidR="00D6576D" w:rsidRPr="002E532C">
        <w:rPr>
          <w:rFonts w:ascii="Angsana New" w:hAnsi="Angsana New"/>
          <w:sz w:val="28"/>
          <w:szCs w:val="28"/>
          <w:lang w:val="en-US"/>
        </w:rPr>
        <w:t xml:space="preserve"> interest rate</w:t>
      </w:r>
      <w:r w:rsidR="00D6576D">
        <w:rPr>
          <w:rFonts w:ascii="Angsana New" w:hAnsi="Angsana New"/>
          <w:sz w:val="28"/>
          <w:szCs w:val="28"/>
          <w:lang w:val="en-US"/>
        </w:rPr>
        <w:t xml:space="preserve"> method</w:t>
      </w:r>
      <w:r w:rsidR="00D6576D" w:rsidRPr="002E532C">
        <w:rPr>
          <w:rFonts w:ascii="Angsana New" w:hAnsi="Angsana New"/>
          <w:sz w:val="28"/>
          <w:szCs w:val="28"/>
          <w:lang w:val="en-US"/>
        </w:rPr>
        <w:t>.</w:t>
      </w:r>
    </w:p>
    <w:p w14:paraId="7BB5B04C" w14:textId="04394F3F" w:rsidR="008B456C" w:rsidRPr="00840155" w:rsidRDefault="008B456C" w:rsidP="006D7813">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Other expenses are recognis</w:t>
      </w:r>
      <w:r w:rsidRPr="00607743">
        <w:rPr>
          <w:rFonts w:ascii="Angsana New" w:hAnsi="Angsana New"/>
          <w:sz w:val="28"/>
          <w:szCs w:val="28"/>
        </w:rPr>
        <w:t>ed on an accrual basis.</w:t>
      </w:r>
    </w:p>
    <w:p w14:paraId="67278798" w14:textId="77777777" w:rsidR="00604364" w:rsidRPr="0088344C"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3</w:t>
      </w:r>
      <w:r w:rsidRPr="0088344C">
        <w:rPr>
          <w:rFonts w:ascii="Angsana New" w:hAnsi="Angsana New"/>
          <w:b/>
          <w:bCs/>
          <w:sz w:val="28"/>
          <w:szCs w:val="28"/>
        </w:rPr>
        <w:t xml:space="preserve">.3       </w:t>
      </w:r>
      <w:r w:rsidR="00604364" w:rsidRPr="0088344C">
        <w:rPr>
          <w:rFonts w:ascii="Angsana New" w:hAnsi="Angsana New"/>
          <w:b/>
          <w:bCs/>
          <w:sz w:val="28"/>
          <w:szCs w:val="28"/>
        </w:rPr>
        <w:t>Cash and Cash Equivalents</w:t>
      </w:r>
    </w:p>
    <w:p w14:paraId="34219436" w14:textId="77777777" w:rsidR="00E056CA" w:rsidRDefault="00E056CA" w:rsidP="00E056CA">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Pr>
          <w:rFonts w:ascii="Angsana New" w:hAnsi="Angsana New"/>
          <w:sz w:val="28"/>
          <w:szCs w:val="28"/>
          <w:lang w:val="en-US"/>
        </w:rPr>
        <w:t>that are readily convertible to known amounts of cash and which are subject to an insignificant risk of changes in value</w:t>
      </w:r>
      <w:r w:rsidRPr="00F2574D">
        <w:rPr>
          <w:rFonts w:ascii="Angsana New" w:hAnsi="Angsana New"/>
          <w:sz w:val="28"/>
          <w:szCs w:val="28"/>
        </w:rPr>
        <w:t>.</w:t>
      </w:r>
    </w:p>
    <w:p w14:paraId="2AC7DD03" w14:textId="4D9C7363" w:rsidR="00604364" w:rsidRDefault="00E056CA" w:rsidP="00E64BFC">
      <w:pPr>
        <w:numPr>
          <w:ilvl w:val="1"/>
          <w:numId w:val="15"/>
        </w:numPr>
        <w:shd w:val="clear" w:color="auto" w:fill="FFFFFF"/>
        <w:tabs>
          <w:tab w:val="left" w:pos="567"/>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Financial Instruments</w:t>
      </w:r>
      <w:r w:rsidRPr="0088344C">
        <w:rPr>
          <w:rFonts w:ascii="Angsana New" w:hAnsi="Angsana New"/>
          <w:b/>
          <w:bCs/>
          <w:sz w:val="28"/>
          <w:szCs w:val="28"/>
        </w:rPr>
        <w:t xml:space="preserve"> </w:t>
      </w:r>
    </w:p>
    <w:p w14:paraId="6FEC37FA" w14:textId="7A9939C0" w:rsidR="00577C37" w:rsidRPr="00577C37" w:rsidRDefault="00577C37" w:rsidP="00577C37">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577C37">
        <w:rPr>
          <w:rFonts w:ascii="Angsana New" w:hAnsi="Angsana New"/>
          <w:sz w:val="28"/>
          <w:szCs w:val="28"/>
        </w:rPr>
        <w:t>Financial</w:t>
      </w:r>
      <w:r>
        <w:rPr>
          <w:rFonts w:ascii="Angsana New" w:hAnsi="Angsana New"/>
          <w:sz w:val="28"/>
          <w:szCs w:val="28"/>
        </w:rPr>
        <w:t xml:space="preserve"> </w:t>
      </w:r>
      <w:r>
        <w:rPr>
          <w:rFonts w:ascii="Angsana New" w:hAnsi="Angsana New"/>
          <w:sz w:val="28"/>
          <w:szCs w:val="28"/>
          <w:lang w:val="en-US"/>
        </w:rPr>
        <w:t>assets</w:t>
      </w:r>
    </w:p>
    <w:p w14:paraId="50769721" w14:textId="77777777" w:rsidR="0088344C" w:rsidRPr="005C4E43" w:rsidRDefault="0088344C" w:rsidP="0088344C">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5C4E43">
        <w:rPr>
          <w:rFonts w:ascii="Angsana New" w:hAnsi="Angsana New"/>
          <w:sz w:val="28"/>
          <w:szCs w:val="28"/>
          <w:lang w:val="en-US"/>
        </w:rPr>
        <w:t>Classification and measurement</w:t>
      </w:r>
    </w:p>
    <w:p w14:paraId="09235E59" w14:textId="0299EFDA" w:rsidR="00327293" w:rsidRDefault="00F575F5" w:rsidP="00F575F5">
      <w:pPr>
        <w:autoSpaceDE w:val="0"/>
        <w:autoSpaceDN w:val="0"/>
        <w:adjustRightInd w:val="0"/>
        <w:spacing w:line="240" w:lineRule="auto"/>
        <w:ind w:left="567"/>
        <w:jc w:val="thaiDistribute"/>
        <w:rPr>
          <w:rFonts w:ascii="Angsana New" w:hAnsi="Angsana New"/>
          <w:sz w:val="28"/>
          <w:szCs w:val="28"/>
          <w:lang w:val="en-US"/>
        </w:rPr>
      </w:pPr>
      <w:r w:rsidRPr="00F575F5">
        <w:rPr>
          <w:rFonts w:ascii="Angsana New" w:hAnsi="Angsana New"/>
          <w:sz w:val="28"/>
          <w:szCs w:val="28"/>
          <w:lang w:val="en-US"/>
        </w:rPr>
        <w:t>A</w:t>
      </w:r>
      <w:r w:rsidR="00C11671">
        <w:rPr>
          <w:rFonts w:ascii="Angsana New" w:hAnsi="Angsana New"/>
          <w:sz w:val="28"/>
          <w:szCs w:val="28"/>
          <w:lang w:val="en-US"/>
        </w:rPr>
        <w:t>ll financial assets are recognis</w:t>
      </w:r>
      <w:r w:rsidRPr="00F575F5">
        <w:rPr>
          <w:rFonts w:ascii="Angsana New" w:hAnsi="Angsana New"/>
          <w:sz w:val="28"/>
          <w:szCs w:val="28"/>
          <w:lang w:val="en-US"/>
        </w:rPr>
        <w:t>ed under a contract whose terms require delivery of the</w:t>
      </w:r>
      <w:r>
        <w:rPr>
          <w:rFonts w:ascii="Angsana New" w:hAnsi="Angsana New"/>
          <w:sz w:val="28"/>
          <w:szCs w:val="28"/>
          <w:lang w:val="en-US"/>
        </w:rPr>
        <w:t xml:space="preserve"> </w:t>
      </w:r>
      <w:r w:rsidRPr="00F575F5">
        <w:rPr>
          <w:rFonts w:ascii="Angsana New" w:hAnsi="Angsana New"/>
          <w:sz w:val="28"/>
          <w:szCs w:val="28"/>
          <w:lang w:val="en-US"/>
        </w:rPr>
        <w:t>financial asset within the timeframe established by the market concerned, and are</w:t>
      </w:r>
      <w:r>
        <w:rPr>
          <w:rFonts w:ascii="Angsana New" w:hAnsi="Angsana New"/>
          <w:sz w:val="28"/>
          <w:szCs w:val="28"/>
          <w:lang w:val="en-US"/>
        </w:rPr>
        <w:t xml:space="preserve"> </w:t>
      </w:r>
      <w:r w:rsidRPr="00F575F5">
        <w:rPr>
          <w:rFonts w:ascii="Angsana New" w:hAnsi="Angsana New"/>
          <w:sz w:val="28"/>
          <w:szCs w:val="28"/>
          <w:lang w:val="en-US"/>
        </w:rPr>
        <w:t>initially measured at fair value, plus transaction fees and costs, except for those financial</w:t>
      </w:r>
      <w:r>
        <w:rPr>
          <w:rFonts w:ascii="Angsana New" w:hAnsi="Angsana New"/>
          <w:sz w:val="28"/>
          <w:szCs w:val="28"/>
          <w:lang w:val="en-US"/>
        </w:rPr>
        <w:t xml:space="preserve"> </w:t>
      </w:r>
      <w:r w:rsidRPr="00F575F5">
        <w:rPr>
          <w:rFonts w:ascii="Angsana New" w:hAnsi="Angsana New"/>
          <w:sz w:val="28"/>
          <w:szCs w:val="28"/>
          <w:lang w:val="en-US"/>
        </w:rPr>
        <w:t>assets classified as at fair value through profit or loss (FVTPL). Transaction fees and</w:t>
      </w:r>
      <w:r>
        <w:rPr>
          <w:rFonts w:ascii="Angsana New" w:hAnsi="Angsana New"/>
          <w:sz w:val="28"/>
          <w:szCs w:val="28"/>
          <w:lang w:val="en-US"/>
        </w:rPr>
        <w:t xml:space="preserve"> </w:t>
      </w:r>
      <w:r w:rsidRPr="00F575F5">
        <w:rPr>
          <w:rFonts w:ascii="Angsana New" w:hAnsi="Angsana New"/>
          <w:sz w:val="28"/>
          <w:szCs w:val="28"/>
          <w:lang w:val="en-US"/>
        </w:rPr>
        <w:t>costs directly attributable to the acquisition of financial assets classified as at FVTPL</w:t>
      </w:r>
      <w:r>
        <w:rPr>
          <w:rFonts w:ascii="Angsana New" w:hAnsi="Angsana New"/>
          <w:sz w:val="28"/>
          <w:szCs w:val="28"/>
          <w:lang w:val="en-US"/>
        </w:rPr>
        <w:t xml:space="preserve"> </w:t>
      </w:r>
      <w:r w:rsidR="00577C37">
        <w:rPr>
          <w:rFonts w:ascii="Angsana New" w:hAnsi="Angsana New"/>
          <w:sz w:val="28"/>
          <w:szCs w:val="28"/>
          <w:lang w:val="en-US"/>
        </w:rPr>
        <w:t>are recognis</w:t>
      </w:r>
      <w:r w:rsidRPr="00F575F5">
        <w:rPr>
          <w:rFonts w:ascii="Angsana New" w:hAnsi="Angsana New"/>
          <w:sz w:val="28"/>
          <w:szCs w:val="28"/>
          <w:lang w:val="en-US"/>
        </w:rPr>
        <w:t>ed immediately in profit or loss. The financial assets are required to be</w:t>
      </w:r>
      <w:r>
        <w:rPr>
          <w:rFonts w:ascii="Angsana New" w:hAnsi="Angsana New"/>
          <w:sz w:val="28"/>
          <w:szCs w:val="28"/>
          <w:lang w:val="en-US"/>
        </w:rPr>
        <w:t xml:space="preserve"> </w:t>
      </w:r>
      <w:r w:rsidRPr="00F575F5">
        <w:rPr>
          <w:rFonts w:ascii="Angsana New" w:hAnsi="Angsana New"/>
          <w:sz w:val="28"/>
          <w:szCs w:val="28"/>
          <w:lang w:val="en-US"/>
        </w:rPr>
        <w:t>subsequently measured at amorti</w:t>
      </w:r>
      <w:r w:rsidR="00577C37">
        <w:rPr>
          <w:rFonts w:ascii="Angsana New" w:hAnsi="Angsana New"/>
          <w:sz w:val="28"/>
          <w:szCs w:val="28"/>
          <w:lang w:val="en-US"/>
        </w:rPr>
        <w:t>s</w:t>
      </w:r>
      <w:r w:rsidRPr="00F575F5">
        <w:rPr>
          <w:rFonts w:ascii="Angsana New" w:hAnsi="Angsana New"/>
          <w:sz w:val="28"/>
          <w:szCs w:val="28"/>
          <w:lang w:val="en-US"/>
        </w:rPr>
        <w:t>ed cost or fair value on the basis of the business model</w:t>
      </w:r>
      <w:r>
        <w:rPr>
          <w:rFonts w:ascii="Angsana New" w:hAnsi="Angsana New"/>
          <w:sz w:val="28"/>
          <w:szCs w:val="28"/>
          <w:lang w:val="en-US"/>
        </w:rPr>
        <w:t xml:space="preserve"> </w:t>
      </w:r>
      <w:r w:rsidRPr="00F575F5">
        <w:rPr>
          <w:rFonts w:ascii="Angsana New" w:hAnsi="Angsana New"/>
          <w:sz w:val="28"/>
          <w:szCs w:val="28"/>
          <w:lang w:val="en-US"/>
        </w:rPr>
        <w:t>for managing the financial assets and the contractual cash flow characteristics of the</w:t>
      </w:r>
      <w:r>
        <w:rPr>
          <w:rFonts w:ascii="Angsana New" w:hAnsi="Angsana New"/>
          <w:sz w:val="28"/>
          <w:szCs w:val="28"/>
          <w:lang w:val="en-US"/>
        </w:rPr>
        <w:t xml:space="preserve"> </w:t>
      </w:r>
      <w:r w:rsidRPr="00F575F5">
        <w:rPr>
          <w:rFonts w:ascii="Angsana New" w:hAnsi="Angsana New"/>
          <w:sz w:val="28"/>
          <w:szCs w:val="28"/>
          <w:lang w:val="en-US"/>
        </w:rPr>
        <w:t>financial assets.</w:t>
      </w:r>
    </w:p>
    <w:p w14:paraId="3DAEAF05" w14:textId="342B06CE" w:rsidR="00327293" w:rsidRPr="00F575F5" w:rsidRDefault="00F575F5" w:rsidP="00F575F5">
      <w:pPr>
        <w:spacing w:before="240" w:after="240"/>
        <w:ind w:left="567"/>
        <w:jc w:val="thaiDistribute"/>
        <w:rPr>
          <w:rFonts w:ascii="Angsana New" w:hAnsi="Angsana New"/>
          <w:sz w:val="28"/>
          <w:szCs w:val="28"/>
          <w:lang w:val="en-US"/>
        </w:rPr>
      </w:pPr>
      <w:r>
        <w:rPr>
          <w:rFonts w:ascii="Angsana New" w:hAnsi="Angsana New"/>
          <w:sz w:val="28"/>
          <w:szCs w:val="28"/>
          <w:lang w:val="en-US"/>
        </w:rPr>
        <w:t>Debt instruments at amortis</w:t>
      </w:r>
      <w:r w:rsidRPr="00F575F5">
        <w:rPr>
          <w:rFonts w:ascii="Angsana New" w:hAnsi="Angsana New"/>
          <w:sz w:val="28"/>
          <w:szCs w:val="28"/>
          <w:lang w:val="en-US"/>
        </w:rPr>
        <w:t>ed cost</w:t>
      </w:r>
    </w:p>
    <w:p w14:paraId="58E48C34" w14:textId="76CA2BC9" w:rsidR="00F575F5" w:rsidRPr="00C11671" w:rsidRDefault="00F575F5" w:rsidP="00F575F5">
      <w:pPr>
        <w:autoSpaceDE w:val="0"/>
        <w:autoSpaceDN w:val="0"/>
        <w:adjustRightInd w:val="0"/>
        <w:spacing w:line="240" w:lineRule="auto"/>
        <w:ind w:left="567"/>
        <w:jc w:val="thaiDistribute"/>
        <w:rPr>
          <w:rFonts w:ascii="Angsana New" w:hAnsi="Angsana New"/>
          <w:spacing w:val="-2"/>
          <w:sz w:val="28"/>
          <w:szCs w:val="28"/>
          <w:lang w:val="en-US"/>
        </w:rPr>
      </w:pPr>
      <w:r w:rsidRPr="00F575F5">
        <w:rPr>
          <w:rFonts w:ascii="Angsana New" w:hAnsi="Angsana New"/>
          <w:sz w:val="28"/>
          <w:szCs w:val="28"/>
          <w:lang w:val="en-US"/>
        </w:rPr>
        <w:t xml:space="preserve">Debt instruments </w:t>
      </w:r>
      <w:r w:rsidR="00C11671">
        <w:rPr>
          <w:rFonts w:ascii="Angsana New" w:hAnsi="Angsana New"/>
          <w:sz w:val="28"/>
          <w:szCs w:val="28"/>
          <w:lang w:val="en-US"/>
        </w:rPr>
        <w:t>that</w:t>
      </w:r>
      <w:r w:rsidRPr="00F575F5">
        <w:rPr>
          <w:rFonts w:ascii="Angsana New" w:hAnsi="Angsana New"/>
          <w:sz w:val="28"/>
          <w:szCs w:val="28"/>
          <w:lang w:val="en-US"/>
        </w:rPr>
        <w:t xml:space="preserve"> are held within a business model whose objective is to</w:t>
      </w:r>
      <w:r>
        <w:rPr>
          <w:rFonts w:ascii="Angsana New" w:hAnsi="Angsana New"/>
          <w:sz w:val="28"/>
          <w:szCs w:val="28"/>
          <w:lang w:val="en-US"/>
        </w:rPr>
        <w:t xml:space="preserve"> </w:t>
      </w:r>
      <w:r w:rsidRPr="00F575F5">
        <w:rPr>
          <w:rFonts w:ascii="Angsana New" w:hAnsi="Angsana New"/>
          <w:sz w:val="28"/>
          <w:szCs w:val="28"/>
          <w:lang w:val="en-US"/>
        </w:rPr>
        <w:t>collect the contractual cash flows, and th</w:t>
      </w:r>
      <w:r w:rsidR="001622CB">
        <w:rPr>
          <w:rFonts w:ascii="Angsana New" w:hAnsi="Angsana New"/>
          <w:sz w:val="28"/>
          <w:szCs w:val="28"/>
          <w:lang w:val="en-US"/>
        </w:rPr>
        <w:t>at have contractual cash flows</w:t>
      </w:r>
      <w:r w:rsidRPr="00F575F5">
        <w:rPr>
          <w:rFonts w:ascii="Angsana New" w:hAnsi="Angsana New"/>
          <w:sz w:val="28"/>
          <w:szCs w:val="28"/>
          <w:lang w:val="en-US"/>
        </w:rPr>
        <w:t xml:space="preserve">, are </w:t>
      </w:r>
      <w:r>
        <w:rPr>
          <w:rFonts w:ascii="Angsana New" w:hAnsi="Angsana New"/>
          <w:sz w:val="28"/>
          <w:szCs w:val="28"/>
          <w:lang w:val="en-US"/>
        </w:rPr>
        <w:t>subsequently measured at amortis</w:t>
      </w:r>
      <w:r w:rsidRPr="00F575F5">
        <w:rPr>
          <w:rFonts w:ascii="Angsana New" w:hAnsi="Angsana New"/>
          <w:sz w:val="28"/>
          <w:szCs w:val="28"/>
          <w:lang w:val="en-US"/>
        </w:rPr>
        <w:t>ed cost.</w:t>
      </w:r>
    </w:p>
    <w:p w14:paraId="2C6D71B3" w14:textId="148DA384" w:rsidR="00C11671" w:rsidRDefault="00C11671" w:rsidP="001A5FEB">
      <w:pPr>
        <w:shd w:val="clear" w:color="auto" w:fill="FFFFFF"/>
        <w:spacing w:before="200" w:after="200" w:line="240" w:lineRule="auto"/>
        <w:ind w:left="567"/>
        <w:jc w:val="thaiDistribute"/>
        <w:rPr>
          <w:rFonts w:ascii="Angsana New" w:hAnsi="Angsana New"/>
          <w:sz w:val="28"/>
          <w:szCs w:val="28"/>
          <w:lang w:val="en-US"/>
        </w:rPr>
      </w:pPr>
      <w:r w:rsidRPr="00C11671">
        <w:rPr>
          <w:rFonts w:ascii="Angsana New" w:hAnsi="Angsana New"/>
          <w:sz w:val="28"/>
          <w:szCs w:val="28"/>
        </w:rPr>
        <w:t>Debt instruments at fair value through other comprehensive income (FVOCI)</w:t>
      </w:r>
    </w:p>
    <w:p w14:paraId="18D4D7F9" w14:textId="3C17C78E" w:rsidR="00C11671" w:rsidRDefault="00C11671" w:rsidP="00C11671">
      <w:pPr>
        <w:autoSpaceDE w:val="0"/>
        <w:autoSpaceDN w:val="0"/>
        <w:adjustRightInd w:val="0"/>
        <w:spacing w:line="240" w:lineRule="auto"/>
        <w:ind w:left="567"/>
        <w:jc w:val="thaiDistribute"/>
        <w:rPr>
          <w:rFonts w:ascii="Angsana New" w:hAnsi="Angsana New"/>
          <w:sz w:val="28"/>
          <w:szCs w:val="28"/>
          <w:lang w:val="en-US"/>
        </w:rPr>
      </w:pPr>
      <w:r w:rsidRPr="00C11671">
        <w:rPr>
          <w:rFonts w:ascii="Angsana New" w:hAnsi="Angsana New"/>
          <w:sz w:val="28"/>
          <w:szCs w:val="28"/>
          <w:lang w:val="en-US"/>
        </w:rPr>
        <w:t xml:space="preserve">Debt instruments that are held within a business model whose objective is both to collect the contractual cash flows and to sell the debt instruments, and </w:t>
      </w:r>
      <w:r w:rsidR="001622CB">
        <w:rPr>
          <w:rFonts w:ascii="Angsana New" w:hAnsi="Angsana New"/>
          <w:sz w:val="28"/>
          <w:szCs w:val="28"/>
          <w:lang w:val="en-US"/>
        </w:rPr>
        <w:t>that have contractual cash flows</w:t>
      </w:r>
      <w:r w:rsidRPr="00C11671">
        <w:rPr>
          <w:rFonts w:ascii="Angsana New" w:hAnsi="Angsana New"/>
          <w:sz w:val="28"/>
          <w:szCs w:val="28"/>
          <w:lang w:val="en-US"/>
        </w:rPr>
        <w:t>, are subsequently measured at FVOCI.</w:t>
      </w:r>
    </w:p>
    <w:p w14:paraId="30BCAA57" w14:textId="77777777" w:rsidR="00C11671" w:rsidRDefault="00C11671" w:rsidP="001A5FEB">
      <w:pPr>
        <w:shd w:val="clear" w:color="auto" w:fill="FFFFFF"/>
        <w:spacing w:before="200" w:after="200" w:line="240" w:lineRule="auto"/>
        <w:ind w:left="567"/>
        <w:jc w:val="thaiDistribute"/>
        <w:rPr>
          <w:rFonts w:ascii="Angsana New" w:hAnsi="Angsana New"/>
          <w:sz w:val="28"/>
          <w:szCs w:val="28"/>
        </w:rPr>
      </w:pPr>
    </w:p>
    <w:p w14:paraId="3631B8F5" w14:textId="77777777" w:rsidR="001622CB" w:rsidRDefault="001622CB" w:rsidP="001A5FEB">
      <w:pPr>
        <w:shd w:val="clear" w:color="auto" w:fill="FFFFFF"/>
        <w:spacing w:before="200" w:after="200" w:line="240" w:lineRule="auto"/>
        <w:ind w:left="567"/>
        <w:jc w:val="thaiDistribute"/>
        <w:rPr>
          <w:rFonts w:ascii="Angsana New" w:hAnsi="Angsana New"/>
          <w:sz w:val="28"/>
          <w:szCs w:val="28"/>
          <w:lang w:val="en-US"/>
        </w:rPr>
      </w:pPr>
      <w:r>
        <w:rPr>
          <w:rFonts w:ascii="Angsana New" w:hAnsi="Angsana New"/>
          <w:sz w:val="28"/>
          <w:szCs w:val="28"/>
          <w:lang w:val="en-US"/>
        </w:rPr>
        <w:br/>
      </w:r>
    </w:p>
    <w:p w14:paraId="386E34BD" w14:textId="13F7B9E4" w:rsidR="00C11671" w:rsidRDefault="001622CB" w:rsidP="001622CB">
      <w:pPr>
        <w:spacing w:after="240" w:line="240" w:lineRule="auto"/>
        <w:ind w:left="567"/>
        <w:jc w:val="thaiDistribute"/>
        <w:rPr>
          <w:rFonts w:ascii="Angsana New" w:hAnsi="Angsana New"/>
          <w:sz w:val="28"/>
          <w:szCs w:val="28"/>
          <w:lang w:val="en-US"/>
        </w:rPr>
      </w:pPr>
      <w:r>
        <w:rPr>
          <w:rFonts w:ascii="Angsana New" w:hAnsi="Angsana New"/>
          <w:sz w:val="28"/>
          <w:szCs w:val="28"/>
          <w:lang w:val="en-US"/>
        </w:rPr>
        <w:br w:type="page"/>
      </w:r>
      <w:r w:rsidR="00BD5E5D">
        <w:rPr>
          <w:rFonts w:ascii="Angsana New" w:hAnsi="Angsana New"/>
          <w:sz w:val="28"/>
          <w:szCs w:val="28"/>
        </w:rPr>
        <w:lastRenderedPageBreak/>
        <w:t>Debt instruments at</w:t>
      </w:r>
      <w:r w:rsidR="00BD5E5D" w:rsidRPr="00C11671">
        <w:rPr>
          <w:rFonts w:ascii="Angsana New" w:hAnsi="Angsana New"/>
          <w:sz w:val="28"/>
          <w:szCs w:val="28"/>
        </w:rPr>
        <w:t xml:space="preserve"> </w:t>
      </w:r>
      <w:r w:rsidR="00C11671" w:rsidRPr="00C11671">
        <w:rPr>
          <w:rFonts w:ascii="Angsana New" w:hAnsi="Angsana New"/>
          <w:sz w:val="28"/>
          <w:szCs w:val="28"/>
        </w:rPr>
        <w:t>FVTPL</w:t>
      </w:r>
    </w:p>
    <w:p w14:paraId="62E6AF78" w14:textId="4C23A3CC" w:rsidR="00C11671" w:rsidRDefault="00C11671" w:rsidP="00C11671">
      <w:pPr>
        <w:autoSpaceDE w:val="0"/>
        <w:autoSpaceDN w:val="0"/>
        <w:adjustRightInd w:val="0"/>
        <w:spacing w:line="240" w:lineRule="auto"/>
        <w:ind w:left="567"/>
        <w:jc w:val="thaiDistribute"/>
        <w:rPr>
          <w:rFonts w:ascii="Angsana New" w:hAnsi="Angsana New"/>
          <w:sz w:val="28"/>
          <w:szCs w:val="28"/>
          <w:lang w:val="en-US"/>
        </w:rPr>
      </w:pPr>
      <w:r w:rsidRPr="00C11671">
        <w:rPr>
          <w:rFonts w:ascii="Angsana New" w:hAnsi="Angsana New"/>
          <w:sz w:val="28"/>
          <w:szCs w:val="28"/>
          <w:lang w:val="en-US"/>
        </w:rPr>
        <w:t>Debt instruments measured at FVTPL are financial assets that do not meet the</w:t>
      </w:r>
      <w:r>
        <w:rPr>
          <w:rFonts w:ascii="Angsana New" w:hAnsi="Angsana New"/>
          <w:sz w:val="28"/>
          <w:szCs w:val="28"/>
          <w:lang w:val="en-US"/>
        </w:rPr>
        <w:t xml:space="preserve"> criteria for amortis</w:t>
      </w:r>
      <w:r w:rsidRPr="00C11671">
        <w:rPr>
          <w:rFonts w:ascii="Angsana New" w:hAnsi="Angsana New"/>
          <w:sz w:val="28"/>
          <w:szCs w:val="28"/>
          <w:lang w:val="en-US"/>
        </w:rPr>
        <w:t>ed cost o</w:t>
      </w:r>
      <w:r>
        <w:rPr>
          <w:rFonts w:ascii="Angsana New" w:hAnsi="Angsana New"/>
          <w:sz w:val="28"/>
          <w:szCs w:val="28"/>
          <w:lang w:val="en-US"/>
        </w:rPr>
        <w:t>r FVOCI which are presented as f</w:t>
      </w:r>
      <w:r w:rsidRPr="00C11671">
        <w:rPr>
          <w:rFonts w:ascii="Angsana New" w:hAnsi="Angsana New"/>
          <w:sz w:val="28"/>
          <w:szCs w:val="28"/>
          <w:lang w:val="en-US"/>
        </w:rPr>
        <w:t>inancial assets</w:t>
      </w:r>
      <w:r>
        <w:rPr>
          <w:rFonts w:ascii="Angsana New" w:hAnsi="Angsana New"/>
          <w:sz w:val="28"/>
          <w:szCs w:val="28"/>
          <w:lang w:val="en-US"/>
        </w:rPr>
        <w:t xml:space="preserve"> </w:t>
      </w:r>
      <w:r w:rsidRPr="00C11671">
        <w:rPr>
          <w:rFonts w:ascii="Angsana New" w:hAnsi="Angsana New"/>
          <w:sz w:val="28"/>
          <w:szCs w:val="28"/>
          <w:lang w:val="en-US"/>
        </w:rPr>
        <w:t>measured at FVTPL in the statement of financial position.</w:t>
      </w:r>
      <w:r>
        <w:rPr>
          <w:rFonts w:ascii="Angsana New" w:hAnsi="Angsana New"/>
          <w:sz w:val="28"/>
          <w:szCs w:val="28"/>
          <w:lang w:val="en-US"/>
        </w:rPr>
        <w:t xml:space="preserve"> </w:t>
      </w:r>
      <w:r w:rsidRPr="00C11671">
        <w:rPr>
          <w:rFonts w:ascii="Angsana New" w:hAnsi="Angsana New"/>
          <w:sz w:val="28"/>
          <w:szCs w:val="28"/>
          <w:lang w:val="en-US"/>
        </w:rPr>
        <w:t>After initial recognition, debt instruments at FVTPL are measured at fair</w:t>
      </w:r>
      <w:r>
        <w:rPr>
          <w:rFonts w:ascii="Angsana New" w:hAnsi="Angsana New"/>
          <w:sz w:val="28"/>
          <w:szCs w:val="28"/>
          <w:lang w:val="en-US"/>
        </w:rPr>
        <w:t xml:space="preserve"> </w:t>
      </w:r>
      <w:r w:rsidRPr="00C11671">
        <w:rPr>
          <w:rFonts w:ascii="Angsana New" w:hAnsi="Angsana New"/>
          <w:sz w:val="28"/>
          <w:szCs w:val="28"/>
          <w:lang w:val="en-US"/>
        </w:rPr>
        <w:t>value. Any gains or losses from changes in fair value of the financial assets</w:t>
      </w:r>
      <w:r>
        <w:rPr>
          <w:rFonts w:ascii="Angsana New" w:hAnsi="Angsana New"/>
          <w:sz w:val="28"/>
          <w:szCs w:val="28"/>
          <w:lang w:val="en-US"/>
        </w:rPr>
        <w:t xml:space="preserve"> are recognis</w:t>
      </w:r>
      <w:r w:rsidRPr="00C11671">
        <w:rPr>
          <w:rFonts w:ascii="Angsana New" w:hAnsi="Angsana New"/>
          <w:sz w:val="28"/>
          <w:szCs w:val="28"/>
          <w:lang w:val="en-US"/>
        </w:rPr>
        <w:t>ed in profits or loss.</w:t>
      </w:r>
    </w:p>
    <w:p w14:paraId="0E4FB47C" w14:textId="17826790" w:rsidR="00C11671" w:rsidRDefault="001308CC" w:rsidP="001308CC">
      <w:pPr>
        <w:shd w:val="clear" w:color="auto" w:fill="FFFFFF"/>
        <w:spacing w:before="200" w:after="200" w:line="240" w:lineRule="auto"/>
        <w:ind w:left="567"/>
        <w:jc w:val="thaiDistribute"/>
        <w:rPr>
          <w:rFonts w:ascii="Angsana New" w:hAnsi="Angsana New"/>
          <w:sz w:val="28"/>
          <w:szCs w:val="28"/>
        </w:rPr>
      </w:pPr>
      <w:r w:rsidRPr="001308CC">
        <w:rPr>
          <w:rFonts w:ascii="Angsana New" w:hAnsi="Angsana New"/>
          <w:sz w:val="28"/>
          <w:szCs w:val="28"/>
        </w:rPr>
        <w:t>Equity instruments</w:t>
      </w:r>
    </w:p>
    <w:p w14:paraId="1D42BEB0" w14:textId="7CDD7C74" w:rsidR="001308CC" w:rsidRDefault="001308CC" w:rsidP="001622CB">
      <w:pPr>
        <w:autoSpaceDE w:val="0"/>
        <w:autoSpaceDN w:val="0"/>
        <w:adjustRightInd w:val="0"/>
        <w:spacing w:before="240" w:after="240" w:line="240" w:lineRule="auto"/>
        <w:ind w:left="567"/>
        <w:jc w:val="thaiDistribute"/>
        <w:rPr>
          <w:rFonts w:ascii="Angsana New" w:hAnsi="Angsana New"/>
          <w:sz w:val="28"/>
          <w:szCs w:val="28"/>
          <w:lang w:val="en-US"/>
        </w:rPr>
      </w:pPr>
      <w:r w:rsidRPr="001308CC">
        <w:rPr>
          <w:rFonts w:ascii="Angsana New" w:hAnsi="Angsana New"/>
          <w:sz w:val="28"/>
          <w:szCs w:val="28"/>
          <w:lang w:val="en-US"/>
        </w:rPr>
        <w:t>Equity instruments are subsequently measured at fair value through profit or loss</w:t>
      </w:r>
      <w:r>
        <w:rPr>
          <w:rFonts w:ascii="Angsana New" w:hAnsi="Angsana New"/>
          <w:sz w:val="28"/>
          <w:szCs w:val="28"/>
          <w:lang w:val="en-US"/>
        </w:rPr>
        <w:t xml:space="preserve"> which are presented as f</w:t>
      </w:r>
      <w:r w:rsidRPr="001308CC">
        <w:rPr>
          <w:rFonts w:ascii="Angsana New" w:hAnsi="Angsana New"/>
          <w:sz w:val="28"/>
          <w:szCs w:val="28"/>
          <w:lang w:val="en-US"/>
        </w:rPr>
        <w:t>inancial assets measured at FVTPL in the statement of</w:t>
      </w:r>
      <w:r>
        <w:rPr>
          <w:rFonts w:ascii="Angsana New" w:hAnsi="Angsana New"/>
          <w:sz w:val="28"/>
          <w:szCs w:val="28"/>
          <w:lang w:val="en-US"/>
        </w:rPr>
        <w:t xml:space="preserve"> </w:t>
      </w:r>
      <w:r w:rsidRPr="001308CC">
        <w:rPr>
          <w:rFonts w:ascii="Angsana New" w:hAnsi="Angsana New"/>
          <w:sz w:val="28"/>
          <w:szCs w:val="28"/>
          <w:lang w:val="en-US"/>
        </w:rPr>
        <w:t>financial position.</w:t>
      </w:r>
      <w:r w:rsidR="001622CB">
        <w:rPr>
          <w:rFonts w:ascii="Angsana New" w:hAnsi="Angsana New"/>
          <w:sz w:val="28"/>
          <w:szCs w:val="28"/>
          <w:lang w:val="en-US"/>
        </w:rPr>
        <w:t xml:space="preserve"> </w:t>
      </w:r>
      <w:r w:rsidRPr="001308CC">
        <w:rPr>
          <w:rFonts w:ascii="Angsana New" w:hAnsi="Angsana New"/>
          <w:sz w:val="28"/>
          <w:szCs w:val="28"/>
          <w:lang w:val="en-US"/>
        </w:rPr>
        <w:t xml:space="preserve">Except where the </w:t>
      </w:r>
      <w:r w:rsidR="001622CB">
        <w:rPr>
          <w:rFonts w:ascii="Angsana New" w:hAnsi="Angsana New"/>
          <w:sz w:val="28"/>
          <w:szCs w:val="28"/>
          <w:lang w:val="en-US"/>
        </w:rPr>
        <w:t xml:space="preserve">Group has </w:t>
      </w:r>
      <w:r w:rsidRPr="001308CC">
        <w:rPr>
          <w:rFonts w:ascii="Angsana New" w:hAnsi="Angsana New"/>
          <w:sz w:val="28"/>
          <w:szCs w:val="28"/>
          <w:lang w:val="en-US"/>
        </w:rPr>
        <w:t>elected, at initial recognition, to</w:t>
      </w:r>
      <w:r>
        <w:rPr>
          <w:rFonts w:ascii="Angsana New" w:hAnsi="Angsana New"/>
          <w:sz w:val="28"/>
          <w:szCs w:val="28"/>
          <w:lang w:val="en-US"/>
        </w:rPr>
        <w:t xml:space="preserve"> </w:t>
      </w:r>
      <w:r w:rsidRPr="001308CC">
        <w:rPr>
          <w:rFonts w:ascii="Angsana New" w:hAnsi="Angsana New"/>
          <w:sz w:val="28"/>
          <w:szCs w:val="28"/>
          <w:lang w:val="en-US"/>
        </w:rPr>
        <w:t>irrevocably designate an equity instrument at FVOCI</w:t>
      </w:r>
      <w:r>
        <w:rPr>
          <w:rFonts w:ascii="Angsana New" w:hAnsi="Angsana New"/>
          <w:sz w:val="28"/>
          <w:szCs w:val="28"/>
          <w:lang w:val="en-US"/>
        </w:rPr>
        <w:t>.</w:t>
      </w:r>
    </w:p>
    <w:p w14:paraId="6DC874CF" w14:textId="1B78AB26" w:rsidR="00087EA6" w:rsidRPr="00043FF7" w:rsidRDefault="00087EA6" w:rsidP="001308CC">
      <w:pPr>
        <w:autoSpaceDE w:val="0"/>
        <w:autoSpaceDN w:val="0"/>
        <w:adjustRightInd w:val="0"/>
        <w:spacing w:before="240" w:after="240" w:line="240" w:lineRule="auto"/>
        <w:ind w:left="567" w:hanging="11"/>
        <w:jc w:val="thaiDistribute"/>
        <w:rPr>
          <w:rFonts w:ascii="Angsana New" w:hAnsi="Angsana New"/>
          <w:sz w:val="28"/>
          <w:szCs w:val="28"/>
          <w:lang w:val="en-US"/>
        </w:rPr>
      </w:pPr>
      <w:r w:rsidRPr="00043FF7">
        <w:rPr>
          <w:rFonts w:ascii="Angsana New" w:hAnsi="Angsana New"/>
          <w:spacing w:val="-2"/>
          <w:sz w:val="28"/>
          <w:szCs w:val="28"/>
        </w:rPr>
        <w:t>The Group irrevocable elects to present subsequent changes in the fair value of the investments in equity instruments through other comprehensive income</w:t>
      </w:r>
      <w:r w:rsidRPr="00043FF7">
        <w:rPr>
          <w:rFonts w:ascii="Angsana New" w:hAnsi="Angsana New"/>
          <w:spacing w:val="-2"/>
          <w:sz w:val="28"/>
          <w:szCs w:val="28"/>
          <w:lang w:val="en-US"/>
        </w:rPr>
        <w:t>.</w:t>
      </w:r>
    </w:p>
    <w:p w14:paraId="4E3137C2" w14:textId="77777777" w:rsidR="000B7C72" w:rsidRPr="002609A8" w:rsidRDefault="000B7C72" w:rsidP="00A94AD8">
      <w:pPr>
        <w:spacing w:before="240" w:after="240" w:line="240" w:lineRule="auto"/>
        <w:ind w:left="567" w:right="-40" w:firstLine="6"/>
        <w:jc w:val="thaiDistribute"/>
        <w:rPr>
          <w:rFonts w:ascii="Angsana New" w:hAnsi="Angsana New"/>
          <w:sz w:val="28"/>
          <w:szCs w:val="28"/>
          <w:highlight w:val="yellow"/>
        </w:rPr>
      </w:pPr>
      <w:r w:rsidRPr="002609A8">
        <w:rPr>
          <w:rFonts w:ascii="Angsana New" w:hAnsi="Angsana New"/>
          <w:sz w:val="28"/>
          <w:szCs w:val="28"/>
        </w:rPr>
        <w:t>Financial Liabilities</w:t>
      </w:r>
    </w:p>
    <w:p w14:paraId="15C781B2" w14:textId="723BD3E0" w:rsidR="000B7C72" w:rsidRPr="002609A8" w:rsidRDefault="000B7C72" w:rsidP="00A94AD8">
      <w:pPr>
        <w:spacing w:before="240" w:after="240" w:line="240" w:lineRule="auto"/>
        <w:ind w:left="567" w:right="-40" w:firstLine="6"/>
        <w:jc w:val="thaiDistribute"/>
        <w:rPr>
          <w:rFonts w:ascii="Angsana New" w:hAnsi="Angsana New"/>
          <w:sz w:val="28"/>
          <w:szCs w:val="28"/>
          <w:highlight w:val="yellow"/>
        </w:rPr>
      </w:pPr>
      <w:r w:rsidRPr="002609A8">
        <w:rPr>
          <w:rFonts w:ascii="Angsana New" w:hAnsi="Angsana New"/>
          <w:sz w:val="28"/>
          <w:szCs w:val="28"/>
        </w:rPr>
        <w:t>Financial li</w:t>
      </w:r>
      <w:r w:rsidR="00277E17" w:rsidRPr="002609A8">
        <w:rPr>
          <w:rFonts w:ascii="Angsana New" w:hAnsi="Angsana New"/>
          <w:sz w:val="28"/>
          <w:szCs w:val="28"/>
        </w:rPr>
        <w:t>abilities are initially recogni</w:t>
      </w:r>
      <w:r w:rsidR="00277E17" w:rsidRPr="002609A8">
        <w:rPr>
          <w:rFonts w:ascii="Angsana New" w:hAnsi="Angsana New"/>
          <w:sz w:val="28"/>
          <w:szCs w:val="28"/>
          <w:lang w:val="en-US"/>
        </w:rPr>
        <w:t>s</w:t>
      </w:r>
      <w:r w:rsidRPr="002609A8">
        <w:rPr>
          <w:rFonts w:ascii="Angsana New" w:hAnsi="Angsana New"/>
          <w:sz w:val="28"/>
          <w:szCs w:val="28"/>
        </w:rPr>
        <w:t>ed at fair value plus transaction costs, and are su</w:t>
      </w:r>
      <w:r w:rsidR="00277E17" w:rsidRPr="002609A8">
        <w:rPr>
          <w:rFonts w:ascii="Angsana New" w:hAnsi="Angsana New"/>
          <w:sz w:val="28"/>
          <w:szCs w:val="28"/>
        </w:rPr>
        <w:t>bsequently measured at amortis</w:t>
      </w:r>
      <w:r w:rsidRPr="002609A8">
        <w:rPr>
          <w:rFonts w:ascii="Angsana New" w:hAnsi="Angsana New"/>
          <w:sz w:val="28"/>
          <w:szCs w:val="28"/>
        </w:rPr>
        <w:t>ed cost using the effective interest method, except when the liabilities are held at fair value through profit or loss</w:t>
      </w:r>
      <w:r w:rsidRPr="002609A8">
        <w:rPr>
          <w:rFonts w:ascii="Angsana New" w:hAnsi="Angsana New"/>
          <w:sz w:val="28"/>
          <w:szCs w:val="28"/>
          <w:cs/>
        </w:rPr>
        <w:t>.</w:t>
      </w:r>
    </w:p>
    <w:p w14:paraId="37439574" w14:textId="0E6C3F36" w:rsidR="000B7C72" w:rsidRPr="002609A8" w:rsidRDefault="001622CB" w:rsidP="00A94AD8">
      <w:pPr>
        <w:autoSpaceDE w:val="0"/>
        <w:autoSpaceDN w:val="0"/>
        <w:adjustRightInd w:val="0"/>
        <w:spacing w:before="240" w:after="240" w:line="240" w:lineRule="auto"/>
        <w:ind w:left="567" w:hanging="11"/>
        <w:jc w:val="thaiDistribute"/>
        <w:rPr>
          <w:rFonts w:ascii="Angsana New" w:hAnsi="Angsana New"/>
          <w:sz w:val="28"/>
          <w:szCs w:val="28"/>
          <w:highlight w:val="yellow"/>
        </w:rPr>
      </w:pPr>
      <w:r w:rsidRPr="002609A8">
        <w:rPr>
          <w:rFonts w:ascii="Angsana New" w:hAnsi="Angsana New"/>
          <w:sz w:val="28"/>
          <w:szCs w:val="28"/>
        </w:rPr>
        <w:t>Interest expense and effective interest rate</w:t>
      </w:r>
      <w:r w:rsidR="00277E17" w:rsidRPr="002609A8">
        <w:rPr>
          <w:rFonts w:ascii="Angsana New" w:hAnsi="Angsana New"/>
          <w:sz w:val="28"/>
          <w:szCs w:val="28"/>
        </w:rPr>
        <w:t xml:space="preserve"> amortis</w:t>
      </w:r>
      <w:r w:rsidR="000B7C72" w:rsidRPr="002609A8">
        <w:rPr>
          <w:rFonts w:ascii="Angsana New" w:hAnsi="Angsana New"/>
          <w:sz w:val="28"/>
          <w:szCs w:val="28"/>
        </w:rPr>
        <w:t>ation as well as foreign exchange gains or losses on financial liabilities</w:t>
      </w:r>
      <w:r w:rsidR="00277E17" w:rsidRPr="002609A8">
        <w:rPr>
          <w:rFonts w:ascii="Angsana New" w:hAnsi="Angsana New"/>
          <w:sz w:val="28"/>
          <w:szCs w:val="28"/>
        </w:rPr>
        <w:t xml:space="preserve"> measured at amortised cost are recognis</w:t>
      </w:r>
      <w:r w:rsidR="000B7C72" w:rsidRPr="002609A8">
        <w:rPr>
          <w:rFonts w:ascii="Angsana New" w:hAnsi="Angsana New"/>
          <w:sz w:val="28"/>
          <w:szCs w:val="28"/>
        </w:rPr>
        <w:t>ed in the statement of profit or loss and other comprehensive income.</w:t>
      </w:r>
    </w:p>
    <w:p w14:paraId="02EB416D" w14:textId="78FA7A75" w:rsidR="000B7C72" w:rsidRPr="002609A8" w:rsidRDefault="000B7C72" w:rsidP="00A94AD8">
      <w:pPr>
        <w:autoSpaceDE w:val="0"/>
        <w:autoSpaceDN w:val="0"/>
        <w:adjustRightInd w:val="0"/>
        <w:spacing w:before="240" w:after="240" w:line="240" w:lineRule="auto"/>
        <w:ind w:left="567" w:hanging="11"/>
        <w:jc w:val="thaiDistribute"/>
        <w:rPr>
          <w:rFonts w:ascii="Angsana New" w:hAnsi="Angsana New"/>
          <w:sz w:val="28"/>
          <w:szCs w:val="28"/>
          <w:highlight w:val="yellow"/>
          <w:cs/>
        </w:rPr>
      </w:pPr>
      <w:r w:rsidRPr="002609A8">
        <w:rPr>
          <w:rFonts w:ascii="Angsana New" w:hAnsi="Angsana New"/>
          <w:sz w:val="28"/>
          <w:szCs w:val="28"/>
        </w:rPr>
        <w:t>A f</w:t>
      </w:r>
      <w:r w:rsidR="00277E17" w:rsidRPr="002609A8">
        <w:rPr>
          <w:rFonts w:ascii="Angsana New" w:hAnsi="Angsana New"/>
          <w:sz w:val="28"/>
          <w:szCs w:val="28"/>
        </w:rPr>
        <w:t>inancial liability is derecognis</w:t>
      </w:r>
      <w:r w:rsidRPr="002609A8">
        <w:rPr>
          <w:rFonts w:ascii="Angsana New" w:hAnsi="Angsana New"/>
          <w:sz w:val="28"/>
          <w:szCs w:val="28"/>
        </w:rPr>
        <w:t>ed when the obligation under the liability is extinguished. When an existing financial liability is replaced by another from the same lender on substantially different terms, or the terms of an existing liability are substantially modified, such an exchange or modification is treated as a derecognition of the original liability and the recognition of a new liability, and the difference in the respec</w:t>
      </w:r>
      <w:r w:rsidR="00277E17" w:rsidRPr="002609A8">
        <w:rPr>
          <w:rFonts w:ascii="Angsana New" w:hAnsi="Angsana New"/>
          <w:sz w:val="28"/>
          <w:szCs w:val="28"/>
        </w:rPr>
        <w:t>tive carrying amount is recognis</w:t>
      </w:r>
      <w:r w:rsidRPr="002609A8">
        <w:rPr>
          <w:rFonts w:ascii="Angsana New" w:hAnsi="Angsana New"/>
          <w:sz w:val="28"/>
          <w:szCs w:val="28"/>
        </w:rPr>
        <w:t>ed in profit or loss</w:t>
      </w:r>
      <w:r w:rsidRPr="002609A8">
        <w:rPr>
          <w:rFonts w:ascii="Angsana New" w:hAnsi="Angsana New"/>
          <w:sz w:val="28"/>
          <w:szCs w:val="28"/>
          <w:cs/>
        </w:rPr>
        <w:t>.</w:t>
      </w:r>
    </w:p>
    <w:p w14:paraId="2EA67A9F" w14:textId="48610BE5" w:rsidR="007614D0" w:rsidRPr="002609A8"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2609A8">
        <w:rPr>
          <w:rFonts w:ascii="Angsana New" w:hAnsi="Angsana New"/>
          <w:sz w:val="28"/>
          <w:szCs w:val="28"/>
          <w:lang w:val="en-US"/>
        </w:rPr>
        <w:t>Derecognition of financial instruments</w:t>
      </w:r>
    </w:p>
    <w:p w14:paraId="7731B105" w14:textId="1ECE999B" w:rsidR="007614D0" w:rsidRPr="002609A8"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2609A8">
        <w:rPr>
          <w:rFonts w:ascii="Angsana New" w:hAnsi="Angsana New"/>
          <w:sz w:val="28"/>
          <w:szCs w:val="28"/>
          <w:lang w:val="en-US"/>
        </w:rPr>
        <w:t xml:space="preserve">A financial asset is primarily derecognised when the rights to receive cash flows from the asset have expired </w:t>
      </w:r>
      <w:r w:rsidR="00C93884" w:rsidRPr="002609A8">
        <w:rPr>
          <w:rFonts w:ascii="Angsana New" w:hAnsi="Angsana New"/>
          <w:sz w:val="28"/>
          <w:szCs w:val="28"/>
          <w:lang w:val="en-US"/>
        </w:rPr>
        <w:t xml:space="preserve">or </w:t>
      </w:r>
      <w:r w:rsidRPr="002609A8">
        <w:rPr>
          <w:rFonts w:ascii="Angsana New" w:hAnsi="Angsana New"/>
          <w:sz w:val="28"/>
          <w:szCs w:val="28"/>
          <w:lang w:val="en-US"/>
        </w:rPr>
        <w:t>have been transferred and either the Group has transferred substantially all the risks and rewards of the asset, or the Group has neither transferred nor retained substantially all the risks and rewards of the asset, but has transferred control of asset.</w:t>
      </w:r>
    </w:p>
    <w:p w14:paraId="43546838" w14:textId="4C035E61" w:rsidR="007614D0"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2609A8">
        <w:rPr>
          <w:rFonts w:ascii="Angsana New" w:hAnsi="Angsana New"/>
          <w:sz w:val="28"/>
          <w:szCs w:val="28"/>
          <w:lang w:val="en-US"/>
        </w:rPr>
        <w:t xml:space="preserve">A financial liability is derecognised when the obligation under the liability is discharged or cancelled or expires. When an existing financial liability is replaced by another from the same lender on substantially different terms, or the terms of an </w:t>
      </w:r>
      <w:r w:rsidR="00B7440D" w:rsidRPr="002609A8">
        <w:rPr>
          <w:rFonts w:ascii="Angsana New" w:hAnsi="Angsana New"/>
          <w:sz w:val="28"/>
          <w:szCs w:val="28"/>
          <w:lang w:val="en-US"/>
        </w:rPr>
        <w:t xml:space="preserve">existing liability are substantially modified, such an exchange or modification is treated as </w:t>
      </w:r>
      <w:r w:rsidR="00C93884" w:rsidRPr="002609A8">
        <w:rPr>
          <w:rFonts w:ascii="Angsana New" w:hAnsi="Angsana New"/>
          <w:sz w:val="28"/>
          <w:szCs w:val="28"/>
          <w:lang w:val="en-US"/>
        </w:rPr>
        <w:t xml:space="preserve">the </w:t>
      </w:r>
      <w:r w:rsidR="00B7440D" w:rsidRPr="002609A8">
        <w:rPr>
          <w:rFonts w:ascii="Angsana New" w:hAnsi="Angsana New"/>
          <w:sz w:val="28"/>
          <w:szCs w:val="28"/>
          <w:lang w:val="en-US"/>
        </w:rPr>
        <w:t>derecognition of the original liability and the recogniti</w:t>
      </w:r>
      <w:r w:rsidR="00C93884" w:rsidRPr="002609A8">
        <w:rPr>
          <w:rFonts w:ascii="Angsana New" w:hAnsi="Angsana New"/>
          <w:sz w:val="28"/>
          <w:szCs w:val="28"/>
          <w:lang w:val="en-US"/>
        </w:rPr>
        <w:t xml:space="preserve">on of </w:t>
      </w:r>
      <w:r w:rsidR="00B7440D" w:rsidRPr="002609A8">
        <w:rPr>
          <w:rFonts w:ascii="Angsana New" w:hAnsi="Angsana New"/>
          <w:sz w:val="28"/>
          <w:szCs w:val="28"/>
          <w:lang w:val="en-US"/>
        </w:rPr>
        <w:t xml:space="preserve"> a new liability. The difference in the respective carrying amounts is recognised in profit or loss.</w:t>
      </w:r>
    </w:p>
    <w:p w14:paraId="477AAA34" w14:textId="77777777" w:rsidR="00ED1822" w:rsidRDefault="00ED1822">
      <w:pPr>
        <w:spacing w:line="240" w:lineRule="auto"/>
        <w:rPr>
          <w:rFonts w:ascii="Angsana New" w:hAnsi="Angsana New"/>
          <w:spacing w:val="-2"/>
          <w:sz w:val="28"/>
          <w:szCs w:val="28"/>
          <w:lang w:val="en-US"/>
        </w:rPr>
      </w:pPr>
      <w:r>
        <w:rPr>
          <w:rFonts w:ascii="Angsana New" w:hAnsi="Angsana New"/>
          <w:spacing w:val="-2"/>
          <w:sz w:val="28"/>
          <w:szCs w:val="28"/>
          <w:lang w:val="en-US"/>
        </w:rPr>
        <w:br w:type="page"/>
      </w:r>
    </w:p>
    <w:p w14:paraId="58E207ED" w14:textId="772E54DD" w:rsidR="00BC5437" w:rsidRPr="00BC5437" w:rsidRDefault="00BC5437" w:rsidP="00BC5437">
      <w:pPr>
        <w:spacing w:before="60" w:after="60"/>
        <w:ind w:left="567"/>
        <w:jc w:val="thaiDistribute"/>
        <w:rPr>
          <w:rFonts w:ascii="Angsana New" w:hAnsi="Angsana New"/>
          <w:spacing w:val="-2"/>
          <w:sz w:val="28"/>
          <w:szCs w:val="28"/>
          <w:lang w:val="en-US"/>
        </w:rPr>
      </w:pPr>
      <w:r w:rsidRPr="00BC5437">
        <w:rPr>
          <w:rFonts w:ascii="Angsana New" w:hAnsi="Angsana New"/>
          <w:spacing w:val="-2"/>
          <w:sz w:val="28"/>
          <w:szCs w:val="28"/>
          <w:lang w:val="en-US"/>
        </w:rPr>
        <w:lastRenderedPageBreak/>
        <w:t>Offsetting of financial instruments</w:t>
      </w:r>
    </w:p>
    <w:p w14:paraId="5343535D" w14:textId="7256F393" w:rsidR="00BC5437" w:rsidRPr="00BC5437" w:rsidRDefault="00BC5437" w:rsidP="00BC5437">
      <w:pPr>
        <w:shd w:val="clear" w:color="auto" w:fill="FFFFFF"/>
        <w:spacing w:before="200" w:after="200" w:line="240" w:lineRule="auto"/>
        <w:ind w:left="567" w:right="-40" w:firstLine="6"/>
        <w:jc w:val="thaiDistribute"/>
        <w:rPr>
          <w:rFonts w:ascii="Angsana New" w:hAnsi="Angsana New"/>
          <w:spacing w:val="-2"/>
          <w:sz w:val="28"/>
          <w:szCs w:val="28"/>
          <w:lang w:val="en-US"/>
        </w:rPr>
      </w:pPr>
      <w:r w:rsidRPr="00BC5437">
        <w:rPr>
          <w:rFonts w:ascii="Angsana New" w:hAnsi="Angsana New"/>
          <w:spacing w:val="-2"/>
          <w:sz w:val="28"/>
          <w:szCs w:val="28"/>
          <w:lang w:val="en-US"/>
        </w:rPr>
        <w:t>Financial assets and financial liabilities are offset, and the net amount is reported in the statement of financial position if there is a currently enforceable legal right to offset the recognised amounts and there is an intention to settle on a net basis, to realise the assets and settle the liabilities simultaneously.</w:t>
      </w:r>
    </w:p>
    <w:p w14:paraId="4DE9CC20" w14:textId="77777777" w:rsidR="00604364" w:rsidRPr="00D41E3D" w:rsidRDefault="00D75892" w:rsidP="00892ADA">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sidRPr="00D41E3D">
        <w:rPr>
          <w:rFonts w:ascii="Angsana New" w:hAnsi="Angsana New"/>
          <w:b/>
          <w:bCs/>
          <w:sz w:val="28"/>
          <w:szCs w:val="28"/>
        </w:rPr>
        <w:t xml:space="preserve">     </w:t>
      </w:r>
      <w:r w:rsidR="00E7273B" w:rsidRPr="00D41E3D">
        <w:rPr>
          <w:rFonts w:ascii="Angsana New" w:hAnsi="Angsana New"/>
          <w:b/>
          <w:bCs/>
          <w:sz w:val="28"/>
          <w:szCs w:val="28"/>
        </w:rPr>
        <w:t>Investments in Subsidiary</w:t>
      </w:r>
    </w:p>
    <w:p w14:paraId="1D48CAE8" w14:textId="7FBEE776" w:rsidR="00666F9D" w:rsidRDefault="003E5799" w:rsidP="00892ADA">
      <w:pPr>
        <w:shd w:val="clear" w:color="auto" w:fill="FFFFFF"/>
        <w:spacing w:before="200" w:after="200" w:line="240" w:lineRule="auto"/>
        <w:ind w:left="567" w:right="-40" w:firstLine="6"/>
        <w:jc w:val="thaiDistribute"/>
        <w:rPr>
          <w:rFonts w:ascii="Angsana New" w:hAnsi="Angsana New"/>
          <w:sz w:val="28"/>
          <w:szCs w:val="28"/>
          <w:lang w:val="en-US"/>
        </w:rPr>
      </w:pPr>
      <w:r w:rsidRPr="00D41E3D">
        <w:rPr>
          <w:rFonts w:ascii="Angsana New" w:hAnsi="Angsana New"/>
          <w:sz w:val="28"/>
          <w:szCs w:val="28"/>
        </w:rPr>
        <w:t xml:space="preserve">Investments in subsidiary in the </w:t>
      </w:r>
      <w:r w:rsidRPr="00D41E3D">
        <w:rPr>
          <w:rFonts w:ascii="Angsana New" w:hAnsi="Angsana New"/>
          <w:sz w:val="28"/>
          <w:szCs w:val="28"/>
          <w:lang w:val="en-US"/>
        </w:rPr>
        <w:t>separate</w:t>
      </w:r>
      <w:r w:rsidRPr="00D41E3D">
        <w:rPr>
          <w:rFonts w:ascii="Angsana New" w:hAnsi="Angsana New"/>
          <w:sz w:val="28"/>
          <w:szCs w:val="28"/>
        </w:rPr>
        <w:t xml:space="preserve"> financial statements are accounted </w:t>
      </w:r>
      <w:r w:rsidRPr="00D41E3D">
        <w:rPr>
          <w:rFonts w:ascii="Angsana New" w:hAnsi="Angsana New"/>
          <w:sz w:val="28"/>
          <w:szCs w:val="28"/>
          <w:lang w:val="en-US"/>
        </w:rPr>
        <w:t>for using the cost method</w:t>
      </w:r>
      <w:r w:rsidRPr="00D41E3D">
        <w:rPr>
          <w:rFonts w:ascii="Angsana New" w:hAnsi="Angsana New" w:hint="cs"/>
          <w:sz w:val="28"/>
          <w:szCs w:val="28"/>
          <w:cs/>
          <w:lang w:val="en-US"/>
        </w:rPr>
        <w:t xml:space="preserve"> </w:t>
      </w:r>
      <w:r w:rsidRPr="00D41E3D">
        <w:rPr>
          <w:rFonts w:ascii="Angsana New" w:hAnsi="Angsana New"/>
          <w:sz w:val="28"/>
          <w:szCs w:val="28"/>
          <w:lang w:val="en-US"/>
        </w:rPr>
        <w:t>less allowance for impairment</w:t>
      </w:r>
      <w:r w:rsidRPr="00D41E3D">
        <w:rPr>
          <w:rFonts w:ascii="Angsana New" w:hAnsi="Angsana New" w:hint="cs"/>
          <w:sz w:val="28"/>
          <w:szCs w:val="28"/>
          <w:cs/>
          <w:lang w:val="en-US"/>
        </w:rPr>
        <w:t xml:space="preserve"> </w:t>
      </w:r>
      <w:r w:rsidRPr="00D41E3D">
        <w:rPr>
          <w:rFonts w:ascii="Angsana New" w:hAnsi="Angsana New"/>
          <w:sz w:val="28"/>
          <w:szCs w:val="28"/>
          <w:lang w:val="en-US"/>
        </w:rPr>
        <w:t>(if any).</w:t>
      </w:r>
    </w:p>
    <w:p w14:paraId="0C9CF39C" w14:textId="0F8696F6" w:rsidR="00604364" w:rsidRPr="00942860" w:rsidRDefault="00604364" w:rsidP="007F6CC0">
      <w:pPr>
        <w:numPr>
          <w:ilvl w:val="1"/>
          <w:numId w:val="15"/>
        </w:numPr>
        <w:shd w:val="clear" w:color="auto" w:fill="FFFFFF"/>
        <w:spacing w:before="200" w:after="200" w:line="240" w:lineRule="atLeast"/>
        <w:ind w:left="567" w:right="-40" w:hanging="567"/>
        <w:jc w:val="thaiDistribute"/>
        <w:rPr>
          <w:rFonts w:ascii="Angsana New" w:hAnsi="Angsana New"/>
          <w:b/>
          <w:bCs/>
          <w:sz w:val="28"/>
          <w:szCs w:val="28"/>
        </w:rPr>
      </w:pPr>
      <w:r w:rsidRPr="00942860">
        <w:rPr>
          <w:rFonts w:ascii="Angsana New" w:hAnsi="Angsana New"/>
          <w:b/>
          <w:bCs/>
          <w:sz w:val="28"/>
          <w:szCs w:val="28"/>
        </w:rPr>
        <w:t>Building and Equipment</w:t>
      </w:r>
    </w:p>
    <w:p w14:paraId="7C3A6C87" w14:textId="77777777" w:rsidR="00A274B8" w:rsidRDefault="00C619E0" w:rsidP="00892ADA">
      <w:pPr>
        <w:shd w:val="clear" w:color="auto" w:fill="FFFFFF"/>
        <w:spacing w:before="200" w:after="200" w:line="240" w:lineRule="auto"/>
        <w:ind w:left="567"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14:paraId="68627479" w14:textId="1ECD3B7F" w:rsidR="00604364" w:rsidRPr="00497A4E" w:rsidRDefault="00604364" w:rsidP="007F6CC0">
      <w:pPr>
        <w:pStyle w:val="AccPolicysubhead"/>
        <w:rPr>
          <w:lang w:val="en-US"/>
        </w:rPr>
      </w:pPr>
      <w:r w:rsidRPr="00497A4E">
        <w:t>Depreciation</w:t>
      </w:r>
    </w:p>
    <w:p w14:paraId="241B227F" w14:textId="315FCDC7" w:rsidR="00604364" w:rsidRDefault="00C619E0" w:rsidP="00674C31">
      <w:pPr>
        <w:shd w:val="clear" w:color="auto" w:fill="FFFFFF"/>
        <w:spacing w:before="160" w:after="200" w:line="240" w:lineRule="auto"/>
        <w:ind w:left="567" w:right="-40" w:firstLine="6"/>
        <w:jc w:val="thaiDistribute"/>
        <w:rPr>
          <w:rFonts w:ascii="Angsana New" w:hAnsi="Angsana New"/>
          <w:sz w:val="28"/>
          <w:szCs w:val="28"/>
        </w:rPr>
      </w:pPr>
      <w:r>
        <w:rPr>
          <w:rFonts w:ascii="Angsana New" w:hAnsi="Angsana New"/>
          <w:sz w:val="28"/>
          <w:szCs w:val="28"/>
        </w:rPr>
        <w:t xml:space="preserve">Depreciation is charged </w:t>
      </w:r>
      <w:r w:rsidR="00017BDE">
        <w:rPr>
          <w:rFonts w:ascii="Angsana New" w:hAnsi="Angsana New"/>
          <w:sz w:val="28"/>
          <w:szCs w:val="28"/>
        </w:rPr>
        <w:t>to profit or loss on a straight</w:t>
      </w:r>
      <w:r w:rsidR="00017BDE">
        <w:rPr>
          <w:rFonts w:ascii="Angsana New" w:hAnsi="Angsana New"/>
          <w:sz w:val="28"/>
          <w:szCs w:val="28"/>
          <w:lang w:val="en-US"/>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5" w:name="_MON_1658143039"/>
    <w:bookmarkEnd w:id="15"/>
    <w:p w14:paraId="40072220" w14:textId="3F8FCCB2" w:rsidR="00C17131" w:rsidRDefault="00DA120D" w:rsidP="00892ADA">
      <w:pPr>
        <w:shd w:val="clear" w:color="auto" w:fill="FFFFFF"/>
        <w:spacing w:before="120" w:line="240" w:lineRule="auto"/>
        <w:ind w:left="567" w:right="-40" w:firstLine="6"/>
        <w:jc w:val="thaiDistribute"/>
        <w:rPr>
          <w:rFonts w:ascii="Angsana New" w:hAnsi="Angsana New"/>
          <w:sz w:val="28"/>
          <w:szCs w:val="28"/>
        </w:rPr>
      </w:pPr>
      <w:r w:rsidRPr="00214CBC">
        <w:rPr>
          <w:rFonts w:ascii="Angsana New" w:hAnsi="Angsana New"/>
        </w:rPr>
        <w:object w:dxaOrig="5966" w:dyaOrig="2049" w14:anchorId="03D5B890">
          <v:shape id="_x0000_i1026" type="#_x0000_t75" style="width:282.75pt;height:105.75pt" o:ole="" o:preferrelative="f">
            <v:imagedata r:id="rId10" o:title=""/>
            <o:lock v:ext="edit" aspectratio="f"/>
          </v:shape>
          <o:OLEObject Type="Embed" ProgID="Excel.Sheet.8" ShapeID="_x0000_i1026" DrawAspect="Content" ObjectID="_1833554595" r:id="rId11"/>
        </w:object>
      </w:r>
    </w:p>
    <w:p w14:paraId="05A34F73" w14:textId="23B874CA" w:rsidR="00181E18" w:rsidRDefault="00181E18" w:rsidP="00674C31">
      <w:pPr>
        <w:shd w:val="clear" w:color="auto" w:fill="FFFFFF"/>
        <w:spacing w:before="200" w:after="160" w:line="240" w:lineRule="auto"/>
        <w:ind w:left="567" w:right="-40"/>
        <w:jc w:val="thaiDistribute"/>
        <w:rPr>
          <w:rFonts w:ascii="Angsana New" w:hAnsi="Angsana New"/>
          <w:spacing w:val="-2"/>
          <w:sz w:val="28"/>
          <w:szCs w:val="28"/>
        </w:rPr>
      </w:pPr>
      <w:r>
        <w:rPr>
          <w:rFonts w:ascii="Angsana New" w:hAnsi="Angsana New"/>
          <w:spacing w:val="-2"/>
          <w:sz w:val="28"/>
          <w:szCs w:val="28"/>
          <w:lang w:val="en-US"/>
        </w:rPr>
        <w:t>No d</w:t>
      </w:r>
      <w:r w:rsidRPr="00A8445C">
        <w:rPr>
          <w:rFonts w:ascii="Angsana New" w:hAnsi="Angsana New"/>
          <w:spacing w:val="-2"/>
          <w:sz w:val="28"/>
          <w:szCs w:val="28"/>
        </w:rPr>
        <w:t>epreciation</w:t>
      </w:r>
      <w:r>
        <w:rPr>
          <w:rFonts w:ascii="Angsana New" w:hAnsi="Angsana New"/>
          <w:spacing w:val="-2"/>
          <w:sz w:val="28"/>
          <w:szCs w:val="28"/>
        </w:rPr>
        <w:t xml:space="preserve"> is provided on assets under installation.</w:t>
      </w:r>
    </w:p>
    <w:p w14:paraId="6CB5041B" w14:textId="4E74C898" w:rsidR="00604364" w:rsidRDefault="00C619E0" w:rsidP="00674C31">
      <w:pPr>
        <w:shd w:val="clear" w:color="auto" w:fill="FFFFFF"/>
        <w:spacing w:before="160" w:after="160" w:line="240" w:lineRule="auto"/>
        <w:ind w:left="567" w:right="-40"/>
        <w:jc w:val="thaiDistribute"/>
        <w:rPr>
          <w:rFonts w:ascii="Angsana New" w:hAnsi="Angsana New"/>
          <w:sz w:val="28"/>
          <w:szCs w:val="28"/>
          <w:lang w:val="en-US"/>
        </w:rPr>
      </w:pPr>
      <w:r w:rsidRPr="00A8445C">
        <w:rPr>
          <w:rFonts w:ascii="Angsana New" w:hAnsi="Angsana New"/>
          <w:spacing w:val="-2"/>
          <w:sz w:val="28"/>
          <w:szCs w:val="28"/>
        </w:rPr>
        <w:t>Depreciation methods, useful lives and residual values are</w:t>
      </w:r>
      <w:r w:rsidR="0013677E">
        <w:rPr>
          <w:rFonts w:ascii="Angsana New" w:hAnsi="Angsana New"/>
          <w:spacing w:val="-2"/>
          <w:sz w:val="28"/>
          <w:szCs w:val="28"/>
        </w:rPr>
        <w:t xml:space="preserve"> reviewed at each financial period</w:t>
      </w:r>
      <w:r w:rsidRPr="00A8445C">
        <w:rPr>
          <w:rFonts w:ascii="Angsana New" w:hAnsi="Angsana New"/>
          <w:spacing w:val="-2"/>
          <w:sz w:val="28"/>
          <w:szCs w:val="28"/>
        </w:rPr>
        <w:t>-end and adjusted if appropriate</w:t>
      </w:r>
      <w:r w:rsidR="00604364" w:rsidRPr="002D33FB">
        <w:rPr>
          <w:rFonts w:ascii="Angsana New" w:hAnsi="Angsana New"/>
          <w:sz w:val="28"/>
          <w:szCs w:val="28"/>
          <w:lang w:val="en-US"/>
        </w:rPr>
        <w:t>.</w:t>
      </w:r>
    </w:p>
    <w:p w14:paraId="776B81E2" w14:textId="77777777" w:rsidR="00C619E0" w:rsidRPr="00497A4E" w:rsidRDefault="00C619E0" w:rsidP="00674C31">
      <w:pPr>
        <w:shd w:val="clear" w:color="auto" w:fill="FFFFFF"/>
        <w:spacing w:before="160" w:after="160" w:line="240" w:lineRule="auto"/>
        <w:ind w:left="567" w:right="-40"/>
        <w:jc w:val="thaiDistribute"/>
        <w:rPr>
          <w:rFonts w:ascii="Angsana New" w:hAnsi="Angsana New"/>
          <w:spacing w:val="-4"/>
          <w:sz w:val="28"/>
          <w:szCs w:val="28"/>
          <w:lang w:val="en-US"/>
        </w:rPr>
      </w:pPr>
      <w:r w:rsidRPr="00497A4E">
        <w:rPr>
          <w:rFonts w:ascii="Angsana New" w:hAnsi="Angsana New"/>
          <w:spacing w:val="-4"/>
          <w:sz w:val="28"/>
          <w:szCs w:val="28"/>
        </w:rPr>
        <w:t xml:space="preserve">Gains and losses on disposals are determined by comparing the proceeds with carrying </w:t>
      </w:r>
      <w:r w:rsidRPr="00497A4E">
        <w:rPr>
          <w:rFonts w:ascii="Angsana New" w:hAnsi="Angsana New"/>
          <w:spacing w:val="-4"/>
          <w:sz w:val="28"/>
          <w:szCs w:val="28"/>
          <w:lang w:val="en-US"/>
        </w:rPr>
        <w:t>amount and are included in profit or loss.</w:t>
      </w:r>
    </w:p>
    <w:p w14:paraId="7262A187" w14:textId="0F6FA2A1" w:rsidR="006265A2" w:rsidRPr="006265A2" w:rsidRDefault="00C619E0" w:rsidP="00674C31">
      <w:pPr>
        <w:spacing w:before="160" w:after="160" w:line="240" w:lineRule="auto"/>
        <w:ind w:left="567" w:right="-40" w:firstLine="6"/>
        <w:jc w:val="thaiDistribute"/>
        <w:rPr>
          <w:rFonts w:ascii="Angsana New" w:hAnsi="Angsana New"/>
          <w:sz w:val="28"/>
          <w:szCs w:val="28"/>
          <w:lang w:val="en-US"/>
        </w:rPr>
      </w:pPr>
      <w:r w:rsidRPr="0001191C">
        <w:rPr>
          <w:rFonts w:ascii="Angsana New" w:hAnsi="Angsana New"/>
          <w:sz w:val="28"/>
          <w:szCs w:val="28"/>
        </w:rPr>
        <w:t>Repairs and</w:t>
      </w:r>
      <w:r>
        <w:rPr>
          <w:rFonts w:ascii="Angsana New" w:hAnsi="Angsana New"/>
          <w:sz w:val="28"/>
          <w:szCs w:val="28"/>
        </w:rPr>
        <w:t xml:space="preserve"> maintenance are charged to profit </w:t>
      </w:r>
      <w:r w:rsidR="00784BD1">
        <w:rPr>
          <w:rFonts w:ascii="Angsana New" w:hAnsi="Angsana New"/>
          <w:sz w:val="28"/>
          <w:szCs w:val="28"/>
        </w:rPr>
        <w:t>or loss during the financial period</w:t>
      </w:r>
      <w:r w:rsidRPr="0001191C">
        <w:rPr>
          <w:rFonts w:ascii="Angsana New" w:hAnsi="Angsana New"/>
          <w:sz w:val="28"/>
          <w:szCs w:val="28"/>
        </w:rPr>
        <w:t xml:space="preserve"> in which they are incurred. The cost of major renovations is included in the carrying amount of the asset when it is probable that future economic benefits </w:t>
      </w:r>
      <w:r w:rsidRPr="006265A2">
        <w:rPr>
          <w:rFonts w:ascii="Angsana New" w:hAnsi="Angsana New"/>
          <w:sz w:val="28"/>
          <w:szCs w:val="28"/>
        </w:rPr>
        <w:t>to be used during more than one period.</w:t>
      </w:r>
      <w:r w:rsidRPr="0001191C">
        <w:rPr>
          <w:rFonts w:ascii="Angsana New" w:hAnsi="Angsana New"/>
          <w:sz w:val="28"/>
          <w:szCs w:val="28"/>
        </w:rPr>
        <w:t xml:space="preserve"> Major renovations are depreciated over the remaining useful life of the related asset</w:t>
      </w:r>
      <w:r w:rsidR="006265A2" w:rsidRPr="0001191C">
        <w:rPr>
          <w:rFonts w:ascii="Angsana New" w:hAnsi="Angsana New"/>
          <w:sz w:val="28"/>
          <w:szCs w:val="28"/>
        </w:rPr>
        <w:t>.</w:t>
      </w:r>
    </w:p>
    <w:p w14:paraId="2038C8AD" w14:textId="77777777" w:rsidR="00DD5028" w:rsidRDefault="00DD5028" w:rsidP="00674C31">
      <w:pPr>
        <w:numPr>
          <w:ilvl w:val="1"/>
          <w:numId w:val="15"/>
        </w:numPr>
        <w:shd w:val="clear" w:color="auto" w:fill="FFFFFF"/>
        <w:spacing w:before="160" w:after="16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r w:rsidR="009A29AF">
        <w:rPr>
          <w:rFonts w:ascii="Angsana New" w:hAnsi="Angsana New"/>
          <w:b/>
          <w:bCs/>
          <w:sz w:val="28"/>
          <w:szCs w:val="28"/>
        </w:rPr>
        <w:t xml:space="preserve">   </w:t>
      </w:r>
      <w:r w:rsidR="00942860" w:rsidRPr="00942860">
        <w:rPr>
          <w:rFonts w:ascii="Angsana New" w:hAnsi="Angsana New"/>
          <w:b/>
          <w:bCs/>
          <w:sz w:val="28"/>
          <w:szCs w:val="28"/>
        </w:rPr>
        <w:t xml:space="preserve"> </w:t>
      </w:r>
    </w:p>
    <w:p w14:paraId="3D775822" w14:textId="77777777" w:rsidR="00DD5028" w:rsidRPr="00DD5028" w:rsidRDefault="00DD5028"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Right-of-use assets</w:t>
      </w:r>
    </w:p>
    <w:p w14:paraId="267CEE8A" w14:textId="3C2FEE0B" w:rsidR="00DD5028" w:rsidRDefault="00E051CE"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The Group recognises right-of-use assets at the commencement date of the lease. Right-of-use asset</w:t>
      </w:r>
      <w:r w:rsidR="000052B9">
        <w:rPr>
          <w:rFonts w:ascii="Angsana New" w:hAnsi="Angsana New"/>
          <w:sz w:val="28"/>
          <w:szCs w:val="28"/>
        </w:rPr>
        <w:t>s are measured at cost, less accumulated depreciation,</w:t>
      </w:r>
      <w:r w:rsidRPr="00DD5028">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sidR="000052B9">
        <w:rPr>
          <w:rFonts w:ascii="Angsana New" w:hAnsi="Angsana New"/>
          <w:sz w:val="28"/>
          <w:szCs w:val="28"/>
        </w:rPr>
        <w:t xml:space="preserve"> (if any)</w:t>
      </w:r>
      <w:r w:rsidRPr="00DD5028">
        <w:rPr>
          <w:rFonts w:ascii="Angsana New" w:hAnsi="Angsana New"/>
          <w:sz w:val="28"/>
          <w:szCs w:val="28"/>
        </w:rPr>
        <w:t>,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14:paraId="2A65F2AB" w14:textId="595B4FA9" w:rsidR="00AA1B2F" w:rsidRDefault="00E051CE" w:rsidP="00674C31">
      <w:pPr>
        <w:pStyle w:val="ListParagraph"/>
        <w:tabs>
          <w:tab w:val="clear" w:pos="454"/>
          <w:tab w:val="left" w:pos="567"/>
        </w:tabs>
        <w:spacing w:before="160" w:after="160" w:line="240" w:lineRule="auto"/>
        <w:ind w:left="539" w:right="-40"/>
        <w:contextualSpacing w:val="0"/>
        <w:jc w:val="thaiDistribute"/>
        <w:rPr>
          <w:rFonts w:ascii="Angsana New" w:hAnsi="Angsana New"/>
          <w:sz w:val="28"/>
          <w:szCs w:val="28"/>
        </w:rPr>
      </w:pPr>
      <w:r w:rsidRPr="007B167C">
        <w:rPr>
          <w:rFonts w:ascii="Angsana New" w:hAnsi="Angsana New"/>
          <w:sz w:val="28"/>
          <w:szCs w:val="28"/>
        </w:rPr>
        <w:lastRenderedPageBreak/>
        <w:t>Unless the Group is reasonably certain that it will obtain ownership of the leased asset at the end of the lease term, the recognised right-of-use assets are depreciated on a straight-line basis from the commencement date of the lease to the earlier of the end of the useful life of the right-of-use asset or the end of the lease term</w:t>
      </w:r>
      <w:r>
        <w:rPr>
          <w:rFonts w:ascii="Angsana New" w:hAnsi="Angsana New"/>
          <w:sz w:val="28"/>
          <w:szCs w:val="28"/>
        </w:rPr>
        <w:t xml:space="preserve"> as follows:</w:t>
      </w:r>
    </w:p>
    <w:bookmarkStart w:id="16" w:name="_MON_1784289364"/>
    <w:bookmarkEnd w:id="16"/>
    <w:p w14:paraId="5F2A4BC7" w14:textId="17998333" w:rsidR="00497A4E" w:rsidRDefault="00DA120D" w:rsidP="00497A4E">
      <w:pPr>
        <w:pStyle w:val="ListParagraph"/>
        <w:tabs>
          <w:tab w:val="clear" w:pos="454"/>
          <w:tab w:val="left" w:pos="567"/>
        </w:tabs>
        <w:spacing w:before="240" w:line="240" w:lineRule="auto"/>
        <w:ind w:left="540" w:right="-40"/>
        <w:jc w:val="thaiDistribute"/>
        <w:rPr>
          <w:rFonts w:ascii="Angsana New" w:hAnsi="Angsana New"/>
          <w:sz w:val="28"/>
          <w:szCs w:val="28"/>
        </w:rPr>
      </w:pPr>
      <w:r w:rsidRPr="00214CBC">
        <w:rPr>
          <w:rFonts w:ascii="Angsana New" w:hAnsi="Angsana New"/>
        </w:rPr>
        <w:object w:dxaOrig="5132" w:dyaOrig="1811" w14:anchorId="289AC4D3">
          <v:shape id="_x0000_i1027" type="#_x0000_t75" style="width:240.75pt;height:92.25pt" o:ole="" o:preferrelative="f">
            <v:imagedata r:id="rId12" o:title=""/>
            <o:lock v:ext="edit" aspectratio="f"/>
          </v:shape>
          <o:OLEObject Type="Embed" ProgID="Excel.Sheet.8" ShapeID="_x0000_i1027" DrawAspect="Content" ObjectID="_1833554596" r:id="rId13"/>
        </w:object>
      </w:r>
    </w:p>
    <w:p w14:paraId="72519801" w14:textId="77777777" w:rsidR="00DD5028" w:rsidRPr="00AA1B2F" w:rsidRDefault="0045529E" w:rsidP="00D221CB">
      <w:pPr>
        <w:spacing w:after="240" w:line="240" w:lineRule="auto"/>
        <w:ind w:left="567" w:right="-40" w:firstLine="6"/>
        <w:jc w:val="thaiDistribute"/>
        <w:rPr>
          <w:rFonts w:ascii="Angsana New" w:hAnsi="Angsana New"/>
          <w:sz w:val="28"/>
          <w:szCs w:val="28"/>
        </w:rPr>
      </w:pPr>
      <w:r w:rsidRPr="00AA1B2F">
        <w:rPr>
          <w:rFonts w:ascii="Angsana New" w:hAnsi="Angsana New"/>
          <w:sz w:val="28"/>
          <w:szCs w:val="28"/>
        </w:rPr>
        <w:t>L</w:t>
      </w:r>
      <w:r w:rsidR="00DD5028" w:rsidRPr="00AA1B2F">
        <w:rPr>
          <w:rFonts w:ascii="Angsana New" w:hAnsi="Angsana New"/>
          <w:sz w:val="28"/>
          <w:szCs w:val="28"/>
        </w:rPr>
        <w:t>ease liabilities</w:t>
      </w:r>
    </w:p>
    <w:p w14:paraId="3F41425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 xml:space="preserve">At the commencement date of the lease, the Group recognises lease liabilities measured at the present value of the lease </w:t>
      </w:r>
      <w:r w:rsidRPr="00AA1B2F">
        <w:rPr>
          <w:rFonts w:ascii="Angsana New" w:hAnsi="Angsana New"/>
          <w:spacing w:val="-2"/>
          <w:sz w:val="28"/>
          <w:szCs w:val="28"/>
        </w:rPr>
        <w:t>payments to be made over the lease term, discounted by the Group’s incremental borrowing rate. After the commencement</w:t>
      </w:r>
      <w:r w:rsidRPr="00AA1B2F">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14:paraId="459A0341" w14:textId="6253358C" w:rsidR="00DD5028" w:rsidRPr="00AA1B2F" w:rsidRDefault="00DD5028" w:rsidP="00AE31F9">
      <w:pPr>
        <w:spacing w:after="240" w:line="240" w:lineRule="auto"/>
        <w:ind w:left="567" w:right="-40" w:firstLine="6"/>
        <w:jc w:val="thaiDistribute"/>
        <w:rPr>
          <w:rFonts w:ascii="Angsana New" w:hAnsi="Angsana New"/>
          <w:sz w:val="28"/>
          <w:szCs w:val="28"/>
        </w:rPr>
      </w:pPr>
      <w:r w:rsidRPr="00AA1B2F">
        <w:rPr>
          <w:rFonts w:ascii="Angsana New" w:hAnsi="Angsana New"/>
          <w:sz w:val="28"/>
          <w:szCs w:val="28"/>
        </w:rPr>
        <w:t>Short-term leases and leases of low-value assets</w:t>
      </w:r>
    </w:p>
    <w:p w14:paraId="407BA8AF"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14:paraId="630313C5" w14:textId="77777777" w:rsidR="00604364" w:rsidRPr="00942860"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14:paraId="081A5060" w14:textId="5E65CC61" w:rsidR="008B1105" w:rsidRDefault="00E051CE" w:rsidP="000354E3">
      <w:pPr>
        <w:shd w:val="clear" w:color="auto" w:fill="FFFFFF"/>
        <w:spacing w:before="240" w:after="240" w:line="240" w:lineRule="auto"/>
        <w:ind w:left="567" w:right="-40" w:firstLine="6"/>
        <w:jc w:val="thaiDistribute"/>
        <w:rPr>
          <w:rFonts w:ascii="Angsana New" w:hAnsi="Angsana New"/>
          <w:sz w:val="28"/>
          <w:szCs w:val="28"/>
        </w:rPr>
      </w:pPr>
      <w:r w:rsidRPr="00D221CB">
        <w:rPr>
          <w:rFonts w:ascii="Angsana New" w:hAnsi="Angsana New"/>
          <w:spacing w:val="-2"/>
          <w:sz w:val="28"/>
          <w:szCs w:val="28"/>
        </w:rPr>
        <w:t>Intangible assets are stated at cost less accumulated amortisation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p>
    <w:p w14:paraId="748A2440" w14:textId="2EC351EB" w:rsidR="00604364" w:rsidRPr="00497A4E" w:rsidRDefault="0086293C" w:rsidP="00E20FD0">
      <w:pPr>
        <w:shd w:val="clear" w:color="auto" w:fill="FFFFFF"/>
        <w:spacing w:before="240" w:after="240" w:line="240" w:lineRule="auto"/>
        <w:ind w:left="567" w:right="-40"/>
        <w:jc w:val="thaiDistribute"/>
        <w:rPr>
          <w:rFonts w:ascii="Angsana New" w:hAnsi="Angsana New"/>
          <w:sz w:val="28"/>
          <w:szCs w:val="28"/>
        </w:rPr>
      </w:pPr>
      <w:r w:rsidRPr="00497A4E">
        <w:rPr>
          <w:rFonts w:ascii="Angsana New" w:hAnsi="Angsana New"/>
          <w:sz w:val="28"/>
          <w:szCs w:val="28"/>
        </w:rPr>
        <w:t>Amortis</w:t>
      </w:r>
      <w:r w:rsidR="00604364" w:rsidRPr="00497A4E">
        <w:rPr>
          <w:rFonts w:ascii="Angsana New" w:hAnsi="Angsana New"/>
          <w:sz w:val="28"/>
          <w:szCs w:val="28"/>
        </w:rPr>
        <w:t>ation</w:t>
      </w:r>
    </w:p>
    <w:p w14:paraId="729D9FFC" w14:textId="7305B6A8" w:rsidR="00604364" w:rsidRDefault="0086293C" w:rsidP="00C611BD">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Amortis</w:t>
      </w:r>
      <w:r w:rsidR="00C619E0" w:rsidRPr="00214CBC">
        <w:rPr>
          <w:rFonts w:ascii="Angsana New" w:hAnsi="Angsana New"/>
          <w:sz w:val="28"/>
          <w:szCs w:val="28"/>
        </w:rPr>
        <w:t>ation</w:t>
      </w:r>
      <w:r w:rsidR="00C619E0" w:rsidRPr="00BB16A9">
        <w:rPr>
          <w:rFonts w:ascii="Angsana New" w:hAnsi="Angsana New"/>
          <w:sz w:val="28"/>
          <w:szCs w:val="28"/>
        </w:rPr>
        <w:t xml:space="preserve"> is charged to</w:t>
      </w:r>
      <w:r w:rsidR="00C619E0">
        <w:rPr>
          <w:rFonts w:ascii="Angsana New" w:hAnsi="Angsana New"/>
          <w:sz w:val="28"/>
          <w:szCs w:val="28"/>
        </w:rPr>
        <w:t xml:space="preserve"> profit</w:t>
      </w:r>
      <w:r w:rsidR="00933543">
        <w:rPr>
          <w:rFonts w:ascii="Angsana New" w:hAnsi="Angsana New"/>
          <w:sz w:val="28"/>
          <w:szCs w:val="28"/>
        </w:rPr>
        <w:t xml:space="preserve"> or loss on a straight-</w:t>
      </w:r>
      <w:r w:rsidR="00C619E0" w:rsidRPr="00BB16A9">
        <w:rPr>
          <w:rFonts w:ascii="Angsana New" w:hAnsi="Angsana New"/>
          <w:sz w:val="28"/>
          <w:szCs w:val="28"/>
        </w:rPr>
        <w:t xml:space="preserve">line method based on </w:t>
      </w:r>
      <w:r w:rsidR="00C619E0" w:rsidRPr="00BB16A9">
        <w:rPr>
          <w:rFonts w:ascii="Angsana New" w:hAnsi="Angsana New"/>
          <w:sz w:val="28"/>
          <w:szCs w:val="28"/>
          <w:lang w:val="en-US"/>
        </w:rPr>
        <w:t>the</w:t>
      </w:r>
      <w:r w:rsidR="00C619E0"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7" w:name="_MON_1784289460"/>
    <w:bookmarkEnd w:id="17"/>
    <w:p w14:paraId="615E197B" w14:textId="43A65F90" w:rsidR="00497A4E" w:rsidRPr="00214CBC" w:rsidRDefault="00DA120D" w:rsidP="00FD1D86">
      <w:pPr>
        <w:shd w:val="clear" w:color="auto" w:fill="FFFFFF"/>
        <w:spacing w:before="240" w:after="120" w:line="240" w:lineRule="auto"/>
        <w:ind w:left="567" w:right="-40" w:firstLine="6"/>
        <w:jc w:val="thaiDistribute"/>
        <w:rPr>
          <w:rFonts w:ascii="Angsana New" w:hAnsi="Angsana New"/>
          <w:sz w:val="28"/>
          <w:szCs w:val="28"/>
        </w:rPr>
      </w:pPr>
      <w:r w:rsidRPr="00214CBC">
        <w:rPr>
          <w:rFonts w:ascii="Angsana New" w:hAnsi="Angsana New"/>
        </w:rPr>
        <w:object w:dxaOrig="5141" w:dyaOrig="930" w14:anchorId="7204787E">
          <v:shape id="_x0000_i1028" type="#_x0000_t75" style="width:241.5pt;height:47.25pt" o:ole="" o:preferrelative="f">
            <v:imagedata r:id="rId14" o:title=""/>
            <o:lock v:ext="edit" aspectratio="f"/>
          </v:shape>
          <o:OLEObject Type="Embed" ProgID="Excel.Sheet.8" ShapeID="_x0000_i1028" DrawAspect="Content" ObjectID="_1833554597" r:id="rId15"/>
        </w:object>
      </w:r>
    </w:p>
    <w:p w14:paraId="4E81C208" w14:textId="77777777" w:rsidR="00FD1D86" w:rsidRDefault="00FD1D86" w:rsidP="00FD1D86">
      <w:pPr>
        <w:shd w:val="clear" w:color="auto" w:fill="FFFFFF"/>
        <w:spacing w:before="200" w:after="200" w:line="240" w:lineRule="auto"/>
        <w:ind w:left="567" w:right="-40" w:firstLine="6"/>
        <w:jc w:val="thaiDistribute"/>
        <w:rPr>
          <w:rFonts w:ascii="Angsana New" w:hAnsi="Angsana New"/>
          <w:spacing w:val="-2"/>
          <w:sz w:val="28"/>
          <w:szCs w:val="28"/>
        </w:rPr>
      </w:pPr>
      <w:r>
        <w:rPr>
          <w:rFonts w:ascii="Angsana New" w:hAnsi="Angsana New"/>
          <w:spacing w:val="-2"/>
          <w:sz w:val="28"/>
          <w:szCs w:val="28"/>
        </w:rPr>
        <w:t>No amortis</w:t>
      </w:r>
      <w:r w:rsidRPr="0013677E">
        <w:rPr>
          <w:rFonts w:ascii="Angsana New" w:hAnsi="Angsana New"/>
          <w:spacing w:val="-2"/>
          <w:sz w:val="28"/>
          <w:szCs w:val="28"/>
        </w:rPr>
        <w:t>ation</w:t>
      </w:r>
      <w:r>
        <w:rPr>
          <w:rFonts w:ascii="Angsana New" w:hAnsi="Angsana New"/>
          <w:spacing w:val="-2"/>
          <w:sz w:val="28"/>
          <w:szCs w:val="28"/>
        </w:rPr>
        <w:t xml:space="preserve"> is provided on </w:t>
      </w:r>
      <w:r w:rsidRPr="00214CBC">
        <w:rPr>
          <w:rFonts w:ascii="Angsana New" w:hAnsi="Angsana New"/>
          <w:sz w:val="28"/>
          <w:szCs w:val="28"/>
        </w:rPr>
        <w:t>computer</w:t>
      </w:r>
      <w:r>
        <w:rPr>
          <w:rFonts w:ascii="Angsana New" w:hAnsi="Angsana New"/>
          <w:sz w:val="28"/>
          <w:szCs w:val="28"/>
        </w:rPr>
        <w:t xml:space="preserve"> program under installation.</w:t>
      </w:r>
    </w:p>
    <w:p w14:paraId="62FD9D86" w14:textId="77777777" w:rsidR="00FD1D86" w:rsidRDefault="00FD1D86" w:rsidP="00FD1D86">
      <w:pPr>
        <w:shd w:val="clear" w:color="auto" w:fill="FFFFFF"/>
        <w:spacing w:before="200" w:after="200" w:line="240" w:lineRule="auto"/>
        <w:ind w:left="567" w:right="-40" w:firstLine="6"/>
        <w:jc w:val="thaiDistribute"/>
        <w:rPr>
          <w:rFonts w:ascii="Angsana New" w:hAnsi="Angsana New"/>
          <w:sz w:val="28"/>
          <w:szCs w:val="28"/>
        </w:rPr>
      </w:pPr>
      <w:r>
        <w:rPr>
          <w:rFonts w:ascii="Angsana New" w:hAnsi="Angsana New"/>
          <w:spacing w:val="-2"/>
          <w:sz w:val="28"/>
          <w:szCs w:val="28"/>
        </w:rPr>
        <w:t>Amortis</w:t>
      </w:r>
      <w:r w:rsidRPr="0013677E">
        <w:rPr>
          <w:rFonts w:ascii="Angsana New" w:hAnsi="Angsana New"/>
          <w:spacing w:val="-2"/>
          <w:sz w:val="28"/>
          <w:szCs w:val="28"/>
        </w:rPr>
        <w:t>ation methods, useful lives and residual values are reviewed at each financial period-end and adjusted if appropriate</w:t>
      </w:r>
      <w:r>
        <w:rPr>
          <w:rFonts w:ascii="Angsana New" w:hAnsi="Angsana New"/>
          <w:sz w:val="28"/>
          <w:szCs w:val="28"/>
        </w:rPr>
        <w:t>.</w:t>
      </w:r>
    </w:p>
    <w:p w14:paraId="4A668BFC" w14:textId="3690F7BF" w:rsidR="00D221CB" w:rsidRDefault="00FD1D86" w:rsidP="00FD1D86">
      <w:pPr>
        <w:shd w:val="clear" w:color="auto" w:fill="FFFFFF"/>
        <w:spacing w:before="240" w:after="240" w:line="240" w:lineRule="auto"/>
        <w:ind w:left="567" w:right="-40" w:firstLine="6"/>
        <w:jc w:val="thaiDistribute"/>
        <w:rPr>
          <w:rFonts w:ascii="Angsana New" w:hAnsi="Angsana New"/>
          <w:sz w:val="28"/>
          <w:szCs w:val="28"/>
        </w:rPr>
      </w:pPr>
      <w:r w:rsidRPr="005E6EE4">
        <w:rPr>
          <w:rFonts w:ascii="Angsana New" w:hAnsi="Angsana New"/>
          <w:spacing w:val="-4"/>
          <w:sz w:val="28"/>
          <w:szCs w:val="28"/>
        </w:rPr>
        <w:t>Gains and losses on disposals are determined by comparing the proceeds with carrying amount and are included in profit or loss.</w:t>
      </w:r>
    </w:p>
    <w:p w14:paraId="0744046D" w14:textId="77777777" w:rsidR="00604364" w:rsidRDefault="00DD5028" w:rsidP="00D221CB">
      <w:pPr>
        <w:numPr>
          <w:ilvl w:val="1"/>
          <w:numId w:val="15"/>
        </w:numPr>
        <w:shd w:val="clear" w:color="auto" w:fill="FFFFFF"/>
        <w:spacing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ED1371">
        <w:rPr>
          <w:rFonts w:ascii="Angsana New" w:hAnsi="Angsana New"/>
          <w:b/>
          <w:bCs/>
          <w:sz w:val="28"/>
          <w:szCs w:val="28"/>
        </w:rPr>
        <w:t>Provision for Decommissioning Costs</w:t>
      </w:r>
    </w:p>
    <w:p w14:paraId="576A7056" w14:textId="247126E0" w:rsidR="00DD5028" w:rsidRDefault="0086293C" w:rsidP="00DD5028">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The Group recognis</w:t>
      </w:r>
      <w:r w:rsidR="00DD5028" w:rsidRPr="00DD5028">
        <w:rPr>
          <w:rFonts w:ascii="Angsana New" w:hAnsi="Angsana New"/>
          <w:sz w:val="28"/>
          <w:szCs w:val="28"/>
        </w:rPr>
        <w:t>es provision for decommissioning costs, removing the item and restoring the site, on which it is located and incurred from the obligation for the acquisition of assets and recorded as cost of the assets and depreciation charged based on the estimated useful lives of assets.</w:t>
      </w:r>
    </w:p>
    <w:p w14:paraId="29646990" w14:textId="77777777" w:rsidR="00DD5028" w:rsidRDefault="00DD5028" w:rsidP="00D221CB">
      <w:pPr>
        <w:numPr>
          <w:ilvl w:val="1"/>
          <w:numId w:val="15"/>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w:t>
      </w:r>
      <w:r w:rsidRPr="00DD5028">
        <w:rPr>
          <w:rFonts w:ascii="Angsana New" w:hAnsi="Angsana New"/>
          <w:b/>
          <w:bCs/>
          <w:sz w:val="28"/>
          <w:szCs w:val="28"/>
        </w:rPr>
        <w:t>Provisions</w:t>
      </w:r>
    </w:p>
    <w:p w14:paraId="0C327662" w14:textId="08D0D6FF" w:rsidR="004649BB" w:rsidRPr="004649BB" w:rsidRDefault="004649BB" w:rsidP="004649BB">
      <w:pPr>
        <w:shd w:val="clear" w:color="auto" w:fill="FFFFFF"/>
        <w:spacing w:before="240" w:after="240" w:line="240" w:lineRule="auto"/>
        <w:ind w:left="567" w:right="-40" w:firstLine="6"/>
        <w:jc w:val="thaiDistribute"/>
        <w:rPr>
          <w:rFonts w:ascii="Angsana New" w:hAnsi="Angsana New"/>
          <w:sz w:val="28"/>
          <w:szCs w:val="28"/>
        </w:rPr>
      </w:pPr>
      <w:r w:rsidRPr="004649BB">
        <w:rPr>
          <w:rFonts w:ascii="Angsana New" w:hAnsi="Angsana New"/>
          <w:sz w:val="28"/>
          <w:szCs w:val="28"/>
        </w:rPr>
        <w:t>A provision is recognised in the statement of financial position when the Group has a present legal or constructive obligation as a result of a past event, and it is probable that an outflow of economic benefits will be required to settle the obligation and a reliable estimate can be made of</w:t>
      </w:r>
      <w:r w:rsidR="00784BD1">
        <w:rPr>
          <w:rFonts w:ascii="Angsana New" w:hAnsi="Angsana New"/>
          <w:sz w:val="28"/>
          <w:szCs w:val="28"/>
        </w:rPr>
        <w:t xml:space="preserve"> the amount of the obligation. </w:t>
      </w:r>
      <w:r w:rsidRPr="004649BB">
        <w:rPr>
          <w:rFonts w:ascii="Angsana New" w:hAnsi="Angsana New"/>
          <w:sz w:val="28"/>
          <w:szCs w:val="28"/>
        </w:rPr>
        <w:t>If the effect is material, provisions are determined by discounting the expected future cash flows at a pre-tax rate that reflects current market assessments of the time value of money and, where appropriate, the risks specific to the liability.</w:t>
      </w:r>
    </w:p>
    <w:p w14:paraId="06F44281" w14:textId="77777777" w:rsidR="004649BB" w:rsidRDefault="004649BB"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Fore</w:t>
      </w:r>
      <w:r w:rsidRPr="00ED1371">
        <w:rPr>
          <w:rFonts w:ascii="Angsana New" w:hAnsi="Angsana New"/>
          <w:b/>
          <w:bCs/>
          <w:sz w:val="28"/>
          <w:szCs w:val="28"/>
        </w:rPr>
        <w:t>ign Currency Transactions</w:t>
      </w:r>
    </w:p>
    <w:p w14:paraId="4E744470" w14:textId="77777777" w:rsidR="00FD1D86" w:rsidRPr="0005788C" w:rsidRDefault="00FD1D86" w:rsidP="00FD1D86">
      <w:pPr>
        <w:pStyle w:val="ListParagraph"/>
        <w:tabs>
          <w:tab w:val="clear" w:pos="227"/>
          <w:tab w:val="clear" w:pos="454"/>
          <w:tab w:val="left" w:pos="567"/>
          <w:tab w:val="left" w:pos="9639"/>
        </w:tabs>
        <w:spacing w:before="220" w:after="220"/>
        <w:ind w:left="567" w:right="142"/>
        <w:contextualSpacing w:val="0"/>
        <w:jc w:val="thaiDistribute"/>
        <w:rPr>
          <w:rFonts w:ascii="Angsana New" w:hAnsi="Angsana New"/>
          <w:spacing w:val="-3"/>
          <w:sz w:val="28"/>
          <w:szCs w:val="28"/>
        </w:rPr>
      </w:pPr>
      <w:r w:rsidRPr="0005788C">
        <w:rPr>
          <w:rFonts w:ascii="Angsana New" w:hAnsi="Angsana New"/>
          <w:spacing w:val="-3"/>
          <w:sz w:val="28"/>
          <w:szCs w:val="28"/>
        </w:rPr>
        <w:t>Transactions in foreign currencies are trans</w:t>
      </w:r>
      <w:r>
        <w:rPr>
          <w:rFonts w:ascii="Angsana New" w:hAnsi="Angsana New"/>
          <w:spacing w:val="-3"/>
          <w:sz w:val="28"/>
          <w:szCs w:val="28"/>
        </w:rPr>
        <w:t>lated into functional currency</w:t>
      </w:r>
      <w:r w:rsidRPr="0005788C">
        <w:rPr>
          <w:rFonts w:ascii="Angsana New" w:hAnsi="Angsana New"/>
          <w:spacing w:val="-3"/>
          <w:sz w:val="28"/>
          <w:szCs w:val="28"/>
        </w:rPr>
        <w:t xml:space="preserve"> using the exchange rates at the dates of transactions.  </w:t>
      </w:r>
    </w:p>
    <w:p w14:paraId="5D7260DD" w14:textId="77777777" w:rsidR="00FD1D86" w:rsidRPr="00293725" w:rsidRDefault="00FD1D86" w:rsidP="00FD1D86">
      <w:pPr>
        <w:pStyle w:val="ListParagraph"/>
        <w:tabs>
          <w:tab w:val="clear" w:pos="227"/>
          <w:tab w:val="clear" w:pos="454"/>
          <w:tab w:val="left" w:pos="567"/>
        </w:tabs>
        <w:spacing w:before="220" w:after="220"/>
        <w:ind w:left="567" w:right="-170"/>
        <w:contextualSpacing w:val="0"/>
        <w:jc w:val="thaiDistribute"/>
        <w:rPr>
          <w:rFonts w:ascii="Angsana New" w:hAnsi="Angsana New"/>
          <w:sz w:val="28"/>
          <w:szCs w:val="28"/>
        </w:rPr>
      </w:pPr>
      <w:r w:rsidRPr="00293725">
        <w:rPr>
          <w:rFonts w:ascii="Angsana New" w:hAnsi="Angsana New"/>
          <w:sz w:val="28"/>
          <w:szCs w:val="28"/>
        </w:rPr>
        <w:t>Monetary assets and liabilities denominated in foreign currencies at the end of reporting period date are tran</w:t>
      </w:r>
      <w:r>
        <w:rPr>
          <w:rFonts w:ascii="Angsana New" w:hAnsi="Angsana New"/>
          <w:sz w:val="28"/>
          <w:szCs w:val="28"/>
        </w:rPr>
        <w:t>slated into functional currency</w:t>
      </w:r>
      <w:r w:rsidRPr="00293725">
        <w:rPr>
          <w:rFonts w:ascii="Angsana New" w:hAnsi="Angsana New"/>
          <w:sz w:val="28"/>
          <w:szCs w:val="28"/>
        </w:rPr>
        <w:t xml:space="preserve"> using the exchange rates at the end of reporting period date.</w:t>
      </w:r>
    </w:p>
    <w:p w14:paraId="31EF9001" w14:textId="07FAF8DF" w:rsidR="00FD1D86" w:rsidRPr="00FD1D86" w:rsidRDefault="00FD1D86" w:rsidP="00FD1D86">
      <w:pPr>
        <w:pStyle w:val="ListParagraph"/>
        <w:shd w:val="clear" w:color="auto" w:fill="FFFFFF"/>
        <w:tabs>
          <w:tab w:val="clear" w:pos="227"/>
          <w:tab w:val="clear" w:pos="454"/>
          <w:tab w:val="left" w:pos="567"/>
        </w:tabs>
        <w:spacing w:after="240"/>
        <w:ind w:left="567" w:right="-40"/>
        <w:jc w:val="thaiDistribute"/>
        <w:rPr>
          <w:rFonts w:ascii="Angsana New" w:hAnsi="Angsana New"/>
          <w:b/>
          <w:bCs/>
          <w:sz w:val="28"/>
          <w:szCs w:val="28"/>
        </w:rPr>
      </w:pPr>
      <w:r w:rsidRPr="00FD1D86">
        <w:rPr>
          <w:rFonts w:ascii="Angsana New" w:hAnsi="Angsana New"/>
          <w:sz w:val="28"/>
          <w:szCs w:val="28"/>
        </w:rPr>
        <w:t>Foreign exchange differences are recognised in profit or loss.</w:t>
      </w:r>
    </w:p>
    <w:p w14:paraId="7DC9E3AE" w14:textId="7F95AD4D" w:rsidR="00554CD3" w:rsidRDefault="000E77E6" w:rsidP="00F10C87">
      <w:pPr>
        <w:numPr>
          <w:ilvl w:val="1"/>
          <w:numId w:val="15"/>
        </w:numPr>
        <w:shd w:val="clear" w:color="auto" w:fill="FFFFFF"/>
        <w:spacing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Im</w:t>
      </w:r>
      <w:r w:rsidRPr="009A29AF">
        <w:rPr>
          <w:rFonts w:ascii="Angsana New" w:hAnsi="Angsana New"/>
          <w:b/>
          <w:bCs/>
          <w:sz w:val="28"/>
          <w:szCs w:val="28"/>
        </w:rPr>
        <w:t>pairment</w:t>
      </w:r>
    </w:p>
    <w:p w14:paraId="0AEE44EF" w14:textId="64D17D41" w:rsidR="00554CD3" w:rsidRPr="00D221CB" w:rsidRDefault="00554CD3" w:rsidP="00554CD3">
      <w:pPr>
        <w:spacing w:before="240" w:after="240" w:line="240" w:lineRule="auto"/>
        <w:ind w:right="-28"/>
        <w:jc w:val="thaiDistribute"/>
        <w:rPr>
          <w:rFonts w:ascii="Angsana New" w:hAnsi="Angsana New"/>
          <w:sz w:val="28"/>
          <w:szCs w:val="28"/>
          <w:lang w:val="en-US"/>
        </w:rPr>
      </w:pPr>
      <w:r w:rsidRPr="00D221CB">
        <w:rPr>
          <w:rFonts w:ascii="Angsana New" w:hAnsi="Angsana New"/>
          <w:sz w:val="28"/>
          <w:szCs w:val="28"/>
        </w:rPr>
        <w:t xml:space="preserve">            </w:t>
      </w:r>
      <w:r w:rsidRPr="00D221CB">
        <w:rPr>
          <w:rFonts w:ascii="Angsana New" w:hAnsi="Angsana New"/>
          <w:sz w:val="28"/>
          <w:szCs w:val="28"/>
          <w:lang w:val="en-US"/>
        </w:rPr>
        <w:t>Impairment of Financial Assets</w:t>
      </w:r>
    </w:p>
    <w:p w14:paraId="5B152860" w14:textId="4EEFFD35" w:rsidR="00D221CB" w:rsidRDefault="00554CD3" w:rsidP="00082E79">
      <w:pPr>
        <w:shd w:val="clear" w:color="auto" w:fill="FFFFFF"/>
        <w:spacing w:before="240" w:after="240" w:line="240" w:lineRule="auto"/>
        <w:ind w:left="540" w:right="-40" w:firstLine="6"/>
        <w:jc w:val="thaiDistribute"/>
        <w:rPr>
          <w:rFonts w:ascii="Angsana New" w:hAnsi="Angsana New"/>
          <w:sz w:val="28"/>
          <w:szCs w:val="28"/>
          <w:lang w:val="en-US"/>
        </w:rPr>
      </w:pPr>
      <w:r w:rsidRPr="00773E13">
        <w:rPr>
          <w:rFonts w:ascii="Angsana New" w:hAnsi="Angsana New"/>
          <w:sz w:val="28"/>
          <w:szCs w:val="28"/>
          <w:lang w:val="en-US"/>
        </w:rPr>
        <w:t>The Group recognises an allowance for expected credit losses on its financial assets which measured at amortised cost and at fair value through other comprehensive income, without requiring a credit - impaired event to have occurred prior to the recognition. The Group accounts for changes in expected credit losses in stages, with differing methods of determining allowance for credit losses and the effective interest rate applied at each stage. An exception from this approach is that for accrued fees and service income from asset management business and contract assets that do not contain a significant financing component, the Group applies a simplified approach to determine the lifetime expected credit losses.</w:t>
      </w:r>
    </w:p>
    <w:p w14:paraId="6B9A10FC" w14:textId="77777777" w:rsidR="00554CD3" w:rsidRPr="00D221CB" w:rsidRDefault="00554CD3" w:rsidP="00D221CB">
      <w:pPr>
        <w:shd w:val="clear" w:color="auto" w:fill="FFFFFF"/>
        <w:spacing w:after="200"/>
        <w:ind w:left="540" w:right="-40"/>
        <w:jc w:val="thaiDistribute"/>
        <w:rPr>
          <w:rFonts w:ascii="Angsana New" w:hAnsi="Angsana New"/>
          <w:sz w:val="28"/>
          <w:szCs w:val="28"/>
          <w:lang w:val="en-US"/>
        </w:rPr>
      </w:pPr>
      <w:r w:rsidRPr="00D221CB">
        <w:rPr>
          <w:rFonts w:ascii="Angsana New" w:hAnsi="Angsana New"/>
          <w:sz w:val="28"/>
          <w:szCs w:val="28"/>
          <w:lang w:val="en-US"/>
        </w:rPr>
        <w:t>Impairment of Non-financial Assets</w:t>
      </w:r>
      <w:r w:rsidRPr="00D221CB">
        <w:rPr>
          <w:rFonts w:ascii="Angsana New" w:hAnsi="Angsana New"/>
          <w:sz w:val="28"/>
          <w:szCs w:val="28"/>
          <w:lang w:val="en-US"/>
        </w:rPr>
        <w:tab/>
      </w:r>
    </w:p>
    <w:p w14:paraId="108A752F"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14:paraId="2ABE3343"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Pr>
          <w:rFonts w:ascii="Angsana New" w:hAnsi="Angsana New"/>
          <w:sz w:val="28"/>
          <w:szCs w:val="28"/>
          <w:lang w:val="en-US"/>
        </w:rPr>
        <w:t>An impairment loss is recognis</w:t>
      </w:r>
      <w:r w:rsidRPr="000E77E6">
        <w:rPr>
          <w:rFonts w:ascii="Angsana New" w:hAnsi="Angsana New"/>
          <w:sz w:val="28"/>
          <w:szCs w:val="28"/>
          <w:lang w:val="en-US"/>
        </w:rPr>
        <w:t>ed whenever the carrying amount of an asset or its cash-generating unit exceeds its recoverable amount. The impairment loss is recogni</w:t>
      </w:r>
      <w:r>
        <w:rPr>
          <w:rFonts w:ascii="Angsana New" w:hAnsi="Angsana New"/>
          <w:sz w:val="28"/>
          <w:szCs w:val="28"/>
          <w:lang w:val="en-US"/>
        </w:rPr>
        <w:t>s</w:t>
      </w:r>
      <w:r w:rsidRPr="000E77E6">
        <w:rPr>
          <w:rFonts w:ascii="Angsana New" w:hAnsi="Angsana New"/>
          <w:sz w:val="28"/>
          <w:szCs w:val="28"/>
          <w:lang w:val="en-US"/>
        </w:rPr>
        <w:t>ed in profit or loss.</w:t>
      </w:r>
    </w:p>
    <w:p w14:paraId="5DC16B1A" w14:textId="77777777" w:rsidR="00554CD3" w:rsidRPr="00180FA4" w:rsidRDefault="00554CD3" w:rsidP="00554CD3">
      <w:pPr>
        <w:shd w:val="clear" w:color="auto" w:fill="FFFFFF"/>
        <w:spacing w:after="240" w:line="240" w:lineRule="auto"/>
        <w:ind w:left="540"/>
        <w:jc w:val="thaiDistribute"/>
        <w:rPr>
          <w:rFonts w:ascii="Angsana New" w:hAnsi="Angsana New"/>
          <w:sz w:val="28"/>
          <w:szCs w:val="28"/>
        </w:rPr>
      </w:pPr>
      <w:r w:rsidRPr="00180FA4">
        <w:rPr>
          <w:rFonts w:ascii="Angsana New" w:hAnsi="Angsana New"/>
          <w:sz w:val="28"/>
          <w:szCs w:val="28"/>
        </w:rPr>
        <w:t>Calculation of recoverable amount</w:t>
      </w:r>
    </w:p>
    <w:p w14:paraId="6036B583"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The recoverable amount is the greater of </w:t>
      </w:r>
      <w:r w:rsidRPr="003D04C4">
        <w:rPr>
          <w:rFonts w:ascii="Angsana New" w:hAnsi="Angsana New"/>
          <w:sz w:val="28"/>
          <w:szCs w:val="28"/>
          <w:lang w:val="en-US"/>
        </w:rPr>
        <w:t xml:space="preserve">the asset’s </w:t>
      </w:r>
      <w:r w:rsidRPr="003D04C4">
        <w:rPr>
          <w:rFonts w:ascii="Angsana New" w:hAnsi="Angsana New"/>
          <w:sz w:val="28"/>
          <w:szCs w:val="28"/>
        </w:rPr>
        <w:t>fair value less cost to sell</w:t>
      </w:r>
      <w:r>
        <w:rPr>
          <w:rFonts w:ascii="Angsana New" w:hAnsi="Angsana New"/>
          <w:sz w:val="28"/>
          <w:szCs w:val="28"/>
        </w:rPr>
        <w:t xml:space="preserve"> </w:t>
      </w:r>
      <w:r w:rsidRPr="003D04C4">
        <w:rPr>
          <w:rFonts w:ascii="Angsana New" w:hAnsi="Angsana New"/>
          <w:sz w:val="28"/>
          <w:szCs w:val="28"/>
          <w:lang w:val="en-US"/>
        </w:rPr>
        <w:t>and</w:t>
      </w:r>
      <w:r w:rsidRPr="002B4CD9">
        <w:rPr>
          <w:rFonts w:ascii="Angsana New" w:hAnsi="Angsana New"/>
          <w:sz w:val="28"/>
          <w:szCs w:val="28"/>
          <w:lang w:val="en-US"/>
        </w:rPr>
        <w:t xml:space="preserve">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t>
      </w:r>
      <w:r>
        <w:rPr>
          <w:rFonts w:ascii="Angsana New" w:hAnsi="Angsana New"/>
          <w:sz w:val="28"/>
          <w:szCs w:val="28"/>
          <w:lang w:val="en-US"/>
        </w:rPr>
        <w:lastRenderedPageBreak/>
        <w:t>which do not</w:t>
      </w:r>
      <w:r w:rsidRPr="002B4CD9">
        <w:rPr>
          <w:rFonts w:ascii="Angsana New" w:hAnsi="Angsana New"/>
          <w:sz w:val="28"/>
          <w:szCs w:val="28"/>
          <w:lang w:val="en-US"/>
        </w:rPr>
        <w:t xml:space="preserve"> independent from other assets, the recoverable amount is determined for the cash-generating unit to which the asset belongs.</w:t>
      </w:r>
    </w:p>
    <w:p w14:paraId="2DDE401A" w14:textId="77777777" w:rsidR="00554CD3" w:rsidRPr="00180FA4" w:rsidRDefault="00554CD3" w:rsidP="00554CD3">
      <w:pPr>
        <w:shd w:val="clear" w:color="auto" w:fill="FFFFFF"/>
        <w:spacing w:before="240" w:after="240" w:line="240" w:lineRule="auto"/>
        <w:ind w:left="540"/>
        <w:jc w:val="thaiDistribute"/>
        <w:rPr>
          <w:rFonts w:ascii="Angsana New" w:hAnsi="Angsana New"/>
          <w:sz w:val="28"/>
          <w:szCs w:val="28"/>
          <w:lang w:val="en-US"/>
        </w:rPr>
      </w:pPr>
      <w:r w:rsidRPr="00180FA4">
        <w:rPr>
          <w:rFonts w:ascii="Angsana New" w:hAnsi="Angsana New"/>
          <w:sz w:val="28"/>
          <w:szCs w:val="28"/>
        </w:rPr>
        <w:t>Reversals of impairment</w:t>
      </w:r>
    </w:p>
    <w:p w14:paraId="424DF34C"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An impairment loss is reversed if there has been a change in the estimates used to determine the recoverable amount. </w:t>
      </w:r>
    </w:p>
    <w:p w14:paraId="360B48FE" w14:textId="64D12DA9" w:rsidR="00554CD3" w:rsidRPr="00554CD3" w:rsidRDefault="00554CD3" w:rsidP="00F10C87">
      <w:pPr>
        <w:shd w:val="clear" w:color="auto" w:fill="FFFFFF"/>
        <w:spacing w:before="240" w:after="240" w:line="240" w:lineRule="atLeast"/>
        <w:ind w:left="567" w:right="-40"/>
        <w:jc w:val="thaiDistribute"/>
        <w:rPr>
          <w:rFonts w:ascii="Angsana New" w:hAnsi="Angsana New"/>
          <w:b/>
          <w:bCs/>
          <w:sz w:val="28"/>
          <w:szCs w:val="28"/>
          <w:lang w:val="en-US"/>
        </w:rPr>
      </w:pPr>
      <w:r w:rsidRPr="002B4CD9">
        <w:rPr>
          <w:rFonts w:ascii="Angsana New" w:hAnsi="Angsana New"/>
          <w:sz w:val="28"/>
          <w:szCs w:val="28"/>
          <w:lang w:val="en-US"/>
        </w:rPr>
        <w:t>An impairment loss is reversed only to the extent that the asset’s carrying amount does not exceed the carrying amount that would have been determined, net of depreciatio</w:t>
      </w:r>
      <w:r>
        <w:rPr>
          <w:rFonts w:ascii="Angsana New" w:hAnsi="Angsana New"/>
          <w:sz w:val="28"/>
          <w:szCs w:val="28"/>
          <w:lang w:val="en-US"/>
        </w:rPr>
        <w:t>n or amortis</w:t>
      </w:r>
      <w:r w:rsidRPr="002B4CD9">
        <w:rPr>
          <w:rFonts w:ascii="Angsana New" w:hAnsi="Angsana New"/>
          <w:sz w:val="28"/>
          <w:szCs w:val="28"/>
          <w:lang w:val="en-US"/>
        </w:rPr>
        <w:t>ation, if no i</w:t>
      </w:r>
      <w:r>
        <w:rPr>
          <w:rFonts w:ascii="Angsana New" w:hAnsi="Angsana New"/>
          <w:sz w:val="28"/>
          <w:szCs w:val="28"/>
          <w:lang w:val="en-US"/>
        </w:rPr>
        <w:t>mpairment loss had been recognis</w:t>
      </w:r>
      <w:r w:rsidRPr="002B4CD9">
        <w:rPr>
          <w:rFonts w:ascii="Angsana New" w:hAnsi="Angsana New"/>
          <w:sz w:val="28"/>
          <w:szCs w:val="28"/>
          <w:lang w:val="en-US"/>
        </w:rPr>
        <w:t>ed.</w:t>
      </w:r>
    </w:p>
    <w:p w14:paraId="1AF62976" w14:textId="77777777" w:rsidR="000E77E6" w:rsidRDefault="000E77E6" w:rsidP="00F10C87">
      <w:pPr>
        <w:numPr>
          <w:ilvl w:val="1"/>
          <w:numId w:val="15"/>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Income Tax</w:t>
      </w:r>
    </w:p>
    <w:p w14:paraId="45C38502" w14:textId="47E079E9" w:rsidR="00C97D50" w:rsidRPr="00FD1D86" w:rsidRDefault="00C97D50" w:rsidP="00C97D50">
      <w:pPr>
        <w:pStyle w:val="ListParagraph"/>
        <w:shd w:val="clear" w:color="auto" w:fill="FFFFFF"/>
        <w:tabs>
          <w:tab w:val="clear" w:pos="227"/>
          <w:tab w:val="clear" w:pos="454"/>
          <w:tab w:val="left" w:pos="567"/>
        </w:tabs>
        <w:spacing w:before="240" w:after="120"/>
        <w:ind w:left="567" w:right="-40"/>
        <w:jc w:val="thaiDistribute"/>
        <w:rPr>
          <w:rFonts w:ascii="Angsana New" w:hAnsi="Angsana New"/>
          <w:sz w:val="28"/>
          <w:szCs w:val="28"/>
        </w:rPr>
      </w:pPr>
      <w:r w:rsidRPr="00C97D50">
        <w:rPr>
          <w:rFonts w:ascii="Angsana New" w:hAnsi="Angsana New"/>
          <w:sz w:val="28"/>
          <w:szCs w:val="28"/>
        </w:rPr>
        <w:t>Income tax expense for the year comprises current and deferred tax, which is recognised in profit or loss except to the extent that they relate to items recognised directly in equity or in other comprehensive income.</w:t>
      </w:r>
    </w:p>
    <w:p w14:paraId="67BB2849" w14:textId="20FA71A7" w:rsidR="00C97D50" w:rsidRDefault="00C97D50" w:rsidP="00C97D50">
      <w:pPr>
        <w:shd w:val="clear" w:color="auto" w:fill="FFFFFF"/>
        <w:spacing w:before="240" w:after="120" w:line="240" w:lineRule="auto"/>
        <w:ind w:left="567" w:right="-28" w:firstLine="6"/>
        <w:jc w:val="thaiDistribute"/>
        <w:rPr>
          <w:rFonts w:ascii="Angsana New" w:hAnsi="Angsana New"/>
          <w:sz w:val="28"/>
          <w:szCs w:val="28"/>
          <w:lang w:val="en-US"/>
        </w:rPr>
      </w:pPr>
      <w:r w:rsidRPr="00ED1822">
        <w:rPr>
          <w:rFonts w:ascii="Angsana New" w:hAnsi="Angsana New"/>
          <w:spacing w:val="-6"/>
          <w:sz w:val="28"/>
          <w:szCs w:val="28"/>
          <w:cs/>
          <w:lang w:val="en-US"/>
        </w:rPr>
        <w:t>Current</w:t>
      </w:r>
      <w:r w:rsidRPr="00ED1822">
        <w:rPr>
          <w:rFonts w:ascii="Angsana New" w:hAnsi="Angsana New"/>
          <w:spacing w:val="-6"/>
          <w:sz w:val="28"/>
          <w:szCs w:val="28"/>
          <w:lang w:val="en-US"/>
        </w:rPr>
        <w:t xml:space="preserve"> tax is the expected tax payable or receivable on the taxable income or loss for the year, using tax rates enacted or substantively </w:t>
      </w:r>
      <w:r w:rsidRPr="00C97D50">
        <w:rPr>
          <w:rFonts w:ascii="Angsana New" w:hAnsi="Angsana New"/>
          <w:sz w:val="28"/>
          <w:szCs w:val="28"/>
          <w:lang w:val="en-US"/>
        </w:rPr>
        <w:t>enacted at the end of reporting period date, and any adjustment to tax payable in respect of previous years.</w:t>
      </w:r>
    </w:p>
    <w:p w14:paraId="70A14FF5" w14:textId="70C64E96" w:rsidR="000E77E6" w:rsidRDefault="00C97D50" w:rsidP="00C97D50">
      <w:pPr>
        <w:shd w:val="clear" w:color="auto" w:fill="FFFFFF"/>
        <w:spacing w:before="240" w:after="120" w:line="240" w:lineRule="auto"/>
        <w:ind w:left="567" w:right="-28" w:firstLine="6"/>
        <w:jc w:val="thaiDistribute"/>
        <w:rPr>
          <w:rFonts w:ascii="Angsana New" w:hAnsi="Angsana New"/>
          <w:sz w:val="28"/>
          <w:szCs w:val="28"/>
          <w:lang w:val="en-US"/>
        </w:rPr>
      </w:pPr>
      <w:r w:rsidRPr="00C97D50">
        <w:rPr>
          <w:rFonts w:ascii="Angsana New" w:hAnsi="Angsana New"/>
          <w:sz w:val="28"/>
          <w:szCs w:val="28"/>
          <w:lang w:val="en-US"/>
        </w:rPr>
        <w:t>Deferred tax is recognised in respect of temporary differences between the carrying amounts of assets and liabilities and the amounts used for taxation purposes. Deferred tax is not recognised for the temporary differences: the initial recognition of assets or liabilities in a transaction that is not a business combination or at the time of the transaction affects neither accounting nor taxable profit or loss and does not give rise to equal taxable and deductible temporary differences and differences relating to investments in subsidiaries to the extent that it is probable that they will not reverse in the foreseeable future.</w:t>
      </w:r>
    </w:p>
    <w:p w14:paraId="724D2929" w14:textId="1530FBF0" w:rsidR="00C97D50" w:rsidRDefault="00C97D50" w:rsidP="00C97D50">
      <w:pPr>
        <w:shd w:val="clear" w:color="auto" w:fill="FFFFFF"/>
        <w:spacing w:before="240" w:after="240" w:line="240" w:lineRule="auto"/>
        <w:ind w:left="567" w:right="-28" w:firstLine="6"/>
        <w:jc w:val="thaiDistribute"/>
        <w:rPr>
          <w:rFonts w:ascii="Angsana New" w:hAnsi="Angsana New"/>
          <w:sz w:val="28"/>
          <w:szCs w:val="28"/>
          <w:lang w:val="en-US"/>
        </w:rPr>
      </w:pPr>
      <w:r w:rsidRPr="00C97D50">
        <w:rPr>
          <w:rFonts w:ascii="Angsana New" w:hAnsi="Angsana New"/>
          <w:sz w:val="28"/>
          <w:szCs w:val="28"/>
          <w:lang w:val="en-US"/>
        </w:rPr>
        <w:t>The measurement of deferred tax reflects the tax consequences that would follow the manner in which the Group expects, at the end of the reporting period, to recover or settle the carrying amount of its assets and liabilities, using tax rates enacted or substantively enacted at the reporting date.</w:t>
      </w:r>
    </w:p>
    <w:p w14:paraId="522D6E2B" w14:textId="77777777" w:rsidR="00C97D50" w:rsidRPr="00C97D50" w:rsidRDefault="00C97D50" w:rsidP="00C97D50">
      <w:pPr>
        <w:spacing w:before="240" w:after="240"/>
        <w:ind w:left="567"/>
        <w:jc w:val="thaiDistribute"/>
        <w:rPr>
          <w:rFonts w:ascii="Angsana New" w:hAnsi="Angsana New"/>
          <w:sz w:val="28"/>
          <w:szCs w:val="28"/>
          <w:rtl/>
          <w:cs/>
          <w:lang w:val="en-US"/>
        </w:rPr>
      </w:pPr>
      <w:r w:rsidRPr="00C97D50">
        <w:rPr>
          <w:rFonts w:ascii="Angsana New" w:hAnsi="Angsana New"/>
          <w:sz w:val="28"/>
          <w:szCs w:val="28"/>
          <w:cs/>
          <w:lang w:val="en-US"/>
        </w:rPr>
        <w:t>Deferred</w:t>
      </w:r>
      <w:r w:rsidRPr="00C97D50">
        <w:rPr>
          <w:rFonts w:ascii="Angsana New" w:hAnsi="Angsana New"/>
          <w:sz w:val="28"/>
          <w:szCs w:val="28"/>
          <w:lang w:val="en-US"/>
        </w:rPr>
        <w:t xml:space="preserve">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realised simultaneously.</w:t>
      </w:r>
    </w:p>
    <w:p w14:paraId="7348FD61" w14:textId="33E8523F" w:rsidR="00C97D50" w:rsidRPr="00C97D50" w:rsidRDefault="00C97D50" w:rsidP="00C97D50">
      <w:pPr>
        <w:shd w:val="clear" w:color="auto" w:fill="FFFFFF"/>
        <w:spacing w:before="240" w:after="120" w:line="240" w:lineRule="auto"/>
        <w:ind w:left="567" w:right="-28" w:firstLine="6"/>
        <w:jc w:val="thaiDistribute"/>
        <w:rPr>
          <w:rFonts w:ascii="Angsana New" w:hAnsi="Angsana New"/>
          <w:sz w:val="28"/>
          <w:szCs w:val="28"/>
          <w:lang w:val="en-US"/>
        </w:rPr>
      </w:pPr>
      <w:r w:rsidRPr="00C97D50">
        <w:rPr>
          <w:rFonts w:ascii="Angsana New" w:hAnsi="Angsana New"/>
          <w:sz w:val="28"/>
          <w:szCs w:val="28"/>
          <w:lang w:val="en-US"/>
        </w:rPr>
        <w:t xml:space="preserve">A </w:t>
      </w:r>
      <w:r w:rsidRPr="00C97D50">
        <w:rPr>
          <w:rFonts w:ascii="Angsana New" w:hAnsi="Angsana New"/>
          <w:sz w:val="28"/>
          <w:szCs w:val="28"/>
          <w:cs/>
          <w:lang w:val="en-US"/>
        </w:rPr>
        <w:t>deferred</w:t>
      </w:r>
      <w:r w:rsidRPr="00C97D50">
        <w:rPr>
          <w:rFonts w:ascii="Angsana New" w:hAnsi="Angsana New"/>
          <w:sz w:val="28"/>
          <w:szCs w:val="28"/>
          <w:lang w:val="en-US"/>
        </w:rPr>
        <w:t xml:space="preserve"> tax asset is recognised to the extent that it is probable that future taxable profits will be available against which the temporary differences can be utilised.  Deferred tax assets are reviewed at the end of reporting period date and reduced to the extent that it is no longer probable that the related tax benefit will be realised.</w:t>
      </w:r>
    </w:p>
    <w:p w14:paraId="57599F1F" w14:textId="44437DFB" w:rsidR="004F4F38" w:rsidRDefault="004F4F38" w:rsidP="00F10C87">
      <w:pPr>
        <w:numPr>
          <w:ilvl w:val="1"/>
          <w:numId w:val="15"/>
        </w:numPr>
        <w:shd w:val="clear" w:color="auto" w:fill="FFFFFF"/>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Employee B</w:t>
      </w:r>
      <w:r w:rsidRPr="00ED1371">
        <w:rPr>
          <w:rFonts w:ascii="Angsana New" w:hAnsi="Angsana New"/>
          <w:b/>
          <w:bCs/>
          <w:sz w:val="28"/>
          <w:szCs w:val="28"/>
        </w:rPr>
        <w:t>enefits</w:t>
      </w:r>
    </w:p>
    <w:p w14:paraId="15AC18AC" w14:textId="77777777" w:rsidR="004F4F38" w:rsidRDefault="004F4F38" w:rsidP="004F4F38">
      <w:pPr>
        <w:pStyle w:val="ListParagraph"/>
        <w:shd w:val="clear" w:color="auto" w:fill="FFFFFF"/>
        <w:tabs>
          <w:tab w:val="clear" w:pos="227"/>
          <w:tab w:val="left" w:pos="567"/>
        </w:tabs>
        <w:spacing w:before="240" w:after="240"/>
        <w:ind w:left="567" w:right="-40"/>
        <w:jc w:val="thaiDistribute"/>
        <w:rPr>
          <w:rFonts w:ascii="Angsana New" w:hAnsi="Angsana New"/>
          <w:sz w:val="28"/>
          <w:szCs w:val="28"/>
        </w:rPr>
      </w:pPr>
      <w:r w:rsidRPr="004F4F38">
        <w:rPr>
          <w:rFonts w:ascii="Angsana New" w:hAnsi="Angsana New"/>
          <w:sz w:val="28"/>
          <w:szCs w:val="28"/>
        </w:rPr>
        <w:t>Short-term benefits</w:t>
      </w:r>
    </w:p>
    <w:p w14:paraId="3850F970" w14:textId="063B424C" w:rsidR="004F4F38" w:rsidRPr="004F4F38" w:rsidRDefault="004F4F38" w:rsidP="004F4F38">
      <w:pPr>
        <w:shd w:val="clear" w:color="auto" w:fill="FFFFFF"/>
        <w:tabs>
          <w:tab w:val="left" w:pos="567"/>
        </w:tabs>
        <w:spacing w:before="240" w:after="240"/>
        <w:ind w:left="567" w:right="-40"/>
        <w:jc w:val="thaiDistribute"/>
        <w:rPr>
          <w:rFonts w:ascii="Angsana New" w:hAnsi="Angsana New"/>
          <w:sz w:val="28"/>
          <w:szCs w:val="28"/>
        </w:rPr>
      </w:pPr>
      <w:r w:rsidRPr="004F4F38">
        <w:rPr>
          <w:rFonts w:ascii="Angsana New" w:hAnsi="Angsana New"/>
          <w:sz w:val="28"/>
          <w:szCs w:val="28"/>
        </w:rPr>
        <w:t>The Group recognises salaries, wages, bonus and social security contribution as expenses when incurred.</w:t>
      </w:r>
    </w:p>
    <w:p w14:paraId="63E09797" w14:textId="77777777" w:rsidR="0061498E" w:rsidRPr="00780D79" w:rsidRDefault="0061498E" w:rsidP="00C97D50">
      <w:pPr>
        <w:pStyle w:val="ListParagraph"/>
        <w:shd w:val="clear" w:color="auto" w:fill="FFFFFF"/>
        <w:spacing w:after="200" w:line="240" w:lineRule="auto"/>
        <w:ind w:left="357" w:right="-28" w:firstLine="210"/>
        <w:contextualSpacing w:val="0"/>
        <w:jc w:val="thaiDistribute"/>
        <w:rPr>
          <w:rFonts w:ascii="Angsana New" w:hAnsi="Angsana New"/>
          <w:sz w:val="28"/>
          <w:szCs w:val="28"/>
        </w:rPr>
      </w:pPr>
      <w:r w:rsidRPr="00780D79">
        <w:rPr>
          <w:rFonts w:ascii="Angsana New" w:hAnsi="Angsana New"/>
          <w:sz w:val="28"/>
          <w:szCs w:val="28"/>
        </w:rPr>
        <w:lastRenderedPageBreak/>
        <w:t>Post-employment benefits - defined contribution plan</w:t>
      </w:r>
    </w:p>
    <w:p w14:paraId="22030016" w14:textId="3A247A8F" w:rsidR="004F4F38" w:rsidRPr="004F4F38" w:rsidRDefault="0061498E" w:rsidP="0061498E">
      <w:pPr>
        <w:pStyle w:val="ListParagraph"/>
        <w:shd w:val="clear" w:color="auto" w:fill="FFFFFF"/>
        <w:tabs>
          <w:tab w:val="clear" w:pos="227"/>
          <w:tab w:val="left" w:pos="567"/>
        </w:tabs>
        <w:spacing w:before="240" w:after="240" w:line="240" w:lineRule="auto"/>
        <w:ind w:left="567" w:right="-28"/>
        <w:jc w:val="thaiDistribute"/>
        <w:rPr>
          <w:rFonts w:ascii="Angsana New" w:hAnsi="Angsana New"/>
          <w:sz w:val="28"/>
          <w:szCs w:val="28"/>
        </w:rPr>
      </w:pPr>
      <w:r w:rsidRPr="00780D79">
        <w:rPr>
          <w:rFonts w:ascii="Angsana New" w:hAnsi="Angsana New"/>
          <w:sz w:val="28"/>
          <w:szCs w:val="28"/>
        </w:rPr>
        <w:t>Obligations for contributions to defined contribution plans are expensed as the related service is provided.</w:t>
      </w:r>
    </w:p>
    <w:p w14:paraId="6827186B" w14:textId="77777777" w:rsidR="004F4F38" w:rsidRPr="004F4F38" w:rsidRDefault="004F4F38" w:rsidP="004F4F38">
      <w:pPr>
        <w:shd w:val="clear" w:color="auto" w:fill="FFFFFF"/>
        <w:tabs>
          <w:tab w:val="left" w:pos="567"/>
        </w:tabs>
        <w:spacing w:before="240" w:after="240" w:line="240" w:lineRule="auto"/>
        <w:ind w:left="567" w:right="-28"/>
        <w:jc w:val="thaiDistribute"/>
        <w:rPr>
          <w:rFonts w:ascii="Angsana New" w:hAnsi="Angsana New"/>
          <w:sz w:val="28"/>
          <w:szCs w:val="28"/>
          <w:cs/>
        </w:rPr>
      </w:pPr>
      <w:r w:rsidRPr="004F4F38">
        <w:rPr>
          <w:rFonts w:ascii="Angsana New" w:hAnsi="Angsana New"/>
          <w:sz w:val="28"/>
          <w:szCs w:val="28"/>
        </w:rPr>
        <w:t>Post-employment benefits - defined benefit plan</w:t>
      </w:r>
    </w:p>
    <w:p w14:paraId="3EE0A533" w14:textId="77777777" w:rsidR="004F4F38" w:rsidRPr="004F4F38" w:rsidRDefault="004F4F38" w:rsidP="004F4F38">
      <w:pPr>
        <w:pStyle w:val="ListParagraph"/>
        <w:shd w:val="clear" w:color="auto" w:fill="FFFFFF"/>
        <w:tabs>
          <w:tab w:val="clear" w:pos="227"/>
          <w:tab w:val="left" w:pos="567"/>
        </w:tabs>
        <w:spacing w:before="240" w:after="240" w:line="240" w:lineRule="auto"/>
        <w:ind w:left="567" w:right="-28"/>
        <w:jc w:val="thaiDistribute"/>
        <w:rPr>
          <w:rFonts w:ascii="Angsana New" w:hAnsi="Angsana New"/>
          <w:sz w:val="28"/>
          <w:szCs w:val="28"/>
          <w:highlight w:val="yellow"/>
          <w:cs/>
        </w:rPr>
      </w:pPr>
      <w:r w:rsidRPr="004F4F38">
        <w:rPr>
          <w:rFonts w:ascii="Angsana New" w:hAnsi="Angsana New"/>
          <w:sz w:val="28"/>
          <w:szCs w:val="28"/>
        </w:rPr>
        <w:t>The employee benefit liabilities in relation to the severance payment under the labor law are recognised as a charge to results of operations over the employee’s service period.</w:t>
      </w:r>
      <w:r w:rsidRPr="004F4F38">
        <w:rPr>
          <w:rFonts w:ascii="Angsana New" w:hAnsi="Angsana New"/>
          <w:sz w:val="28"/>
          <w:szCs w:val="28"/>
          <w:cs/>
        </w:rPr>
        <w:t xml:space="preserve"> </w:t>
      </w:r>
      <w:r w:rsidRPr="004F4F38">
        <w:rPr>
          <w:rFonts w:ascii="Angsana New" w:hAnsi="Angsana New"/>
          <w:sz w:val="28"/>
          <w:szCs w:val="28"/>
        </w:rPr>
        <w:t>It is calculated by the estimation of the amount of future benefit to be earned by the employee in return for the service provided to the Group through the service period up to the retirement age in the future years based on the actuarial technique. The reference discount rate is the yield rate of government bonds as at the reporting date. The calculation is based on the actuarial technique using the Projected Unit Credit Method.</w:t>
      </w:r>
    </w:p>
    <w:p w14:paraId="4B2E77AF" w14:textId="77777777" w:rsidR="004F4F38" w:rsidRPr="004F4F38" w:rsidRDefault="004F4F38" w:rsidP="00F10C87">
      <w:pPr>
        <w:shd w:val="clear" w:color="auto" w:fill="FFFFFF"/>
        <w:spacing w:after="240" w:line="240" w:lineRule="auto"/>
        <w:ind w:left="567" w:right="-28"/>
        <w:jc w:val="thaiDistribute"/>
        <w:rPr>
          <w:rFonts w:ascii="Angsana New" w:hAnsi="Angsana New"/>
          <w:sz w:val="28"/>
          <w:szCs w:val="28"/>
          <w:highlight w:val="yellow"/>
          <w:cs/>
        </w:rPr>
      </w:pPr>
      <w:r w:rsidRPr="004F4F38">
        <w:rPr>
          <w:rFonts w:ascii="Angsana New" w:hAnsi="Angsana New"/>
          <w:sz w:val="28"/>
          <w:szCs w:val="28"/>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p>
    <w:p w14:paraId="1ABC50E7" w14:textId="50B24C77" w:rsidR="004F4F38" w:rsidRPr="004F4F38" w:rsidRDefault="004F4F38" w:rsidP="004F4F38">
      <w:pPr>
        <w:pStyle w:val="ListParagraph"/>
        <w:shd w:val="clear" w:color="auto" w:fill="FFFFFF"/>
        <w:tabs>
          <w:tab w:val="clear" w:pos="227"/>
          <w:tab w:val="clear" w:pos="454"/>
          <w:tab w:val="left" w:pos="567"/>
        </w:tabs>
        <w:spacing w:before="240" w:after="240"/>
        <w:ind w:left="567" w:right="-40"/>
        <w:jc w:val="thaiDistribute"/>
        <w:rPr>
          <w:rFonts w:ascii="Angsana New" w:hAnsi="Angsana New"/>
          <w:b/>
          <w:bCs/>
          <w:sz w:val="28"/>
          <w:szCs w:val="28"/>
        </w:rPr>
      </w:pPr>
      <w:r w:rsidRPr="004F4F38">
        <w:rPr>
          <w:rFonts w:ascii="Angsana New" w:hAnsi="Angsana New"/>
          <w:spacing w:val="-4"/>
          <w:sz w:val="28"/>
          <w:szCs w:val="28"/>
        </w:rPr>
        <w:t xml:space="preserve">When the actuarial assumptions are changed, the Group recognises all actuarial gains </w:t>
      </w:r>
      <w:r w:rsidRPr="004F4F38">
        <w:rPr>
          <w:rFonts w:ascii="Angsana New" w:hAnsi="Angsana New" w:hint="cs"/>
          <w:spacing w:val="-4"/>
          <w:sz w:val="28"/>
          <w:szCs w:val="28"/>
          <w:cs/>
        </w:rPr>
        <w:t>(</w:t>
      </w:r>
      <w:r w:rsidRPr="004F4F38">
        <w:rPr>
          <w:rFonts w:ascii="Angsana New" w:hAnsi="Angsana New"/>
          <w:spacing w:val="-4"/>
          <w:sz w:val="28"/>
          <w:szCs w:val="28"/>
        </w:rPr>
        <w:t>losses</w:t>
      </w:r>
      <w:r w:rsidRPr="004F4F38">
        <w:rPr>
          <w:rFonts w:ascii="Angsana New" w:hAnsi="Angsana New" w:hint="cs"/>
          <w:spacing w:val="-4"/>
          <w:sz w:val="28"/>
          <w:szCs w:val="28"/>
          <w:cs/>
        </w:rPr>
        <w:t>)</w:t>
      </w:r>
      <w:r w:rsidRPr="004F4F38">
        <w:rPr>
          <w:rFonts w:ascii="Angsana New" w:hAnsi="Angsana New"/>
          <w:spacing w:val="-4"/>
          <w:sz w:val="28"/>
          <w:szCs w:val="28"/>
        </w:rPr>
        <w:t xml:space="preserve"> immediately in other comprehensive </w:t>
      </w:r>
      <w:r w:rsidRPr="004F4F38">
        <w:rPr>
          <w:rFonts w:ascii="Angsana New" w:hAnsi="Angsana New"/>
          <w:sz w:val="28"/>
          <w:szCs w:val="28"/>
        </w:rPr>
        <w:t>income.</w:t>
      </w:r>
    </w:p>
    <w:p w14:paraId="2740F80F" w14:textId="4EA82075" w:rsidR="000E77E6" w:rsidRPr="004F4F38" w:rsidRDefault="004F4F38" w:rsidP="00F10C87">
      <w:pPr>
        <w:numPr>
          <w:ilvl w:val="1"/>
          <w:numId w:val="15"/>
        </w:numPr>
        <w:shd w:val="clear" w:color="auto" w:fill="FFFFFF"/>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lang w:val="en-US"/>
        </w:rPr>
        <w:t>Dividends P</w:t>
      </w:r>
      <w:r w:rsidRPr="00780D79">
        <w:rPr>
          <w:rFonts w:ascii="Angsana New" w:hAnsi="Angsana New"/>
          <w:b/>
          <w:bCs/>
          <w:sz w:val="28"/>
          <w:szCs w:val="28"/>
          <w:lang w:val="en-US"/>
        </w:rPr>
        <w:t>aid</w:t>
      </w:r>
    </w:p>
    <w:p w14:paraId="37A226D0" w14:textId="62B7CA1C" w:rsidR="004F4F38" w:rsidRPr="004F4F38" w:rsidRDefault="004F4F38" w:rsidP="00F10C87">
      <w:pPr>
        <w:shd w:val="clear" w:color="auto" w:fill="FFFFFF"/>
        <w:spacing w:before="240" w:after="240" w:line="240" w:lineRule="atLeast"/>
        <w:ind w:left="567" w:right="-40"/>
        <w:jc w:val="thaiDistribute"/>
        <w:rPr>
          <w:rFonts w:ascii="Angsana New" w:hAnsi="Angsana New"/>
          <w:b/>
          <w:bCs/>
          <w:sz w:val="28"/>
          <w:szCs w:val="28"/>
        </w:rPr>
      </w:pPr>
      <w:r w:rsidRPr="00CC5C82">
        <w:rPr>
          <w:rFonts w:ascii="Angsana New" w:hAnsi="Angsana New"/>
          <w:sz w:val="28"/>
          <w:szCs w:val="28"/>
        </w:rPr>
        <w:t xml:space="preserve">Dividends and interim dividend payments are recorded in the financial statements </w:t>
      </w:r>
      <w:r>
        <w:rPr>
          <w:rFonts w:ascii="Angsana New" w:hAnsi="Angsana New"/>
          <w:sz w:val="28"/>
          <w:szCs w:val="28"/>
        </w:rPr>
        <w:t xml:space="preserve">in the period in which they are </w:t>
      </w:r>
      <w:r w:rsidRPr="00CC5C82">
        <w:rPr>
          <w:rFonts w:ascii="Angsana New" w:hAnsi="Angsana New"/>
          <w:sz w:val="28"/>
          <w:szCs w:val="28"/>
        </w:rPr>
        <w:t>approved by the share</w:t>
      </w:r>
      <w:r>
        <w:rPr>
          <w:rFonts w:ascii="Angsana New" w:hAnsi="Angsana New"/>
          <w:sz w:val="28"/>
          <w:szCs w:val="28"/>
        </w:rPr>
        <w:t>holders’ meeting and</w:t>
      </w:r>
      <w:r w:rsidRPr="00CC5C82">
        <w:rPr>
          <w:rFonts w:ascii="Angsana New" w:hAnsi="Angsana New"/>
          <w:sz w:val="28"/>
          <w:szCs w:val="28"/>
        </w:rPr>
        <w:t xml:space="preserve"> the Board of Directors’ meeting.</w:t>
      </w:r>
    </w:p>
    <w:p w14:paraId="22F20498" w14:textId="04B2DD9E" w:rsidR="004F4F38" w:rsidRDefault="004F4F38" w:rsidP="00F10C87">
      <w:pPr>
        <w:numPr>
          <w:ilvl w:val="1"/>
          <w:numId w:val="15"/>
        </w:numPr>
        <w:shd w:val="clear" w:color="auto" w:fill="FFFFFF"/>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Basic Earnings per Share</w:t>
      </w:r>
    </w:p>
    <w:p w14:paraId="2728C515" w14:textId="0F736935" w:rsidR="00625EF3" w:rsidRPr="00082E79" w:rsidRDefault="001101DD" w:rsidP="00082E79">
      <w:pPr>
        <w:shd w:val="clear" w:color="auto" w:fill="FFFFFF"/>
        <w:tabs>
          <w:tab w:val="left" w:pos="709"/>
        </w:tabs>
        <w:spacing w:before="240" w:after="240" w:line="240" w:lineRule="auto"/>
        <w:ind w:left="567" w:right="-28" w:firstLine="6"/>
        <w:jc w:val="thaiDistribute"/>
        <w:rPr>
          <w:rFonts w:ascii="Angsana New" w:hAnsi="Angsana New"/>
          <w:sz w:val="28"/>
          <w:szCs w:val="28"/>
          <w:lang w:val="en-US"/>
        </w:rPr>
      </w:pPr>
      <w:r w:rsidRPr="001101DD">
        <w:rPr>
          <w:rFonts w:ascii="Angsana New" w:hAnsi="Angsana New"/>
          <w:sz w:val="28"/>
          <w:szCs w:val="28"/>
          <w:lang w:val="en-US"/>
        </w:rPr>
        <w:t xml:space="preserve">Basic earnings per share for the </w:t>
      </w:r>
      <w:r w:rsidR="00C87E7E">
        <w:rPr>
          <w:rFonts w:ascii="Angsana New" w:hAnsi="Angsana New"/>
          <w:sz w:val="28"/>
          <w:szCs w:val="28"/>
          <w:lang w:val="en-US"/>
        </w:rPr>
        <w:t>year</w:t>
      </w:r>
      <w:r w:rsidR="00E02A8F">
        <w:rPr>
          <w:rFonts w:ascii="Angsana New" w:hAnsi="Angsana New"/>
          <w:sz w:val="28"/>
          <w:szCs w:val="28"/>
          <w:lang w:val="en-US"/>
        </w:rPr>
        <w:t xml:space="preserve"> is</w:t>
      </w:r>
      <w:r w:rsidRPr="001101DD">
        <w:rPr>
          <w:rFonts w:ascii="Angsana New" w:hAnsi="Angsana New"/>
          <w:sz w:val="28"/>
          <w:szCs w:val="28"/>
          <w:lang w:val="en-US"/>
        </w:rPr>
        <w:t xml:space="preserve"> calculated by</w:t>
      </w:r>
      <w:r w:rsidR="0059027B">
        <w:rPr>
          <w:rFonts w:ascii="Angsana New" w:hAnsi="Angsana New"/>
          <w:sz w:val="28"/>
          <w:szCs w:val="28"/>
          <w:lang w:val="en-US"/>
        </w:rPr>
        <w:t xml:space="preserve"> dividing profit for the </w:t>
      </w:r>
      <w:r w:rsidR="00C87E7E">
        <w:rPr>
          <w:rFonts w:ascii="Angsana New" w:hAnsi="Angsana New"/>
          <w:sz w:val="28"/>
          <w:szCs w:val="28"/>
          <w:lang w:val="en-US"/>
        </w:rPr>
        <w:t>year</w:t>
      </w:r>
      <w:r w:rsidRPr="001101DD">
        <w:rPr>
          <w:rFonts w:ascii="Angsana New" w:hAnsi="Angsana New"/>
          <w:sz w:val="28"/>
          <w:szCs w:val="28"/>
          <w:lang w:val="en-US"/>
        </w:rPr>
        <w:t xml:space="preserve"> by the weighted average number of ordinary shares outstanding during the </w:t>
      </w:r>
      <w:r w:rsidR="00C87E7E">
        <w:rPr>
          <w:rFonts w:ascii="Angsana New" w:hAnsi="Angsana New"/>
          <w:sz w:val="28"/>
          <w:szCs w:val="28"/>
          <w:lang w:val="en-US"/>
        </w:rPr>
        <w:t>year</w:t>
      </w:r>
      <w:r w:rsidR="00604364" w:rsidRPr="00F26027">
        <w:rPr>
          <w:rFonts w:ascii="Angsana New" w:hAnsi="Angsana New"/>
          <w:sz w:val="28"/>
          <w:szCs w:val="28"/>
          <w:lang w:val="en-US"/>
        </w:rPr>
        <w:t>.</w:t>
      </w:r>
      <w:bookmarkStart w:id="18" w:name="_MON_1563626864"/>
      <w:bookmarkStart w:id="19" w:name="_MON_1548246968"/>
      <w:bookmarkStart w:id="20" w:name="_MON_1501308794"/>
      <w:bookmarkStart w:id="21" w:name="_MON_1516739863"/>
      <w:bookmarkStart w:id="22" w:name="_MON_1516739879"/>
      <w:bookmarkStart w:id="23" w:name="_MON_1563626883"/>
      <w:bookmarkEnd w:id="18"/>
      <w:bookmarkEnd w:id="19"/>
      <w:bookmarkEnd w:id="20"/>
      <w:bookmarkEnd w:id="21"/>
      <w:bookmarkEnd w:id="22"/>
      <w:bookmarkEnd w:id="23"/>
    </w:p>
    <w:p w14:paraId="6CAA1717" w14:textId="27B86301" w:rsidR="00A70188" w:rsidRPr="00ED1371" w:rsidRDefault="0046005C" w:rsidP="00F10C87">
      <w:pPr>
        <w:numPr>
          <w:ilvl w:val="0"/>
          <w:numId w:val="17"/>
        </w:numPr>
        <w:spacing w:before="240" w:after="240" w:line="240" w:lineRule="atLeast"/>
        <w:ind w:left="567" w:right="-40" w:hanging="567"/>
        <w:jc w:val="both"/>
        <w:rPr>
          <w:rFonts w:ascii="Angsana New" w:hAnsi="Angsana New"/>
          <w:b/>
          <w:bCs/>
          <w:sz w:val="28"/>
          <w:szCs w:val="28"/>
        </w:rPr>
      </w:pPr>
      <w:r w:rsidRPr="00ED1371">
        <w:rPr>
          <w:rFonts w:ascii="Angsana New" w:hAnsi="Angsana New"/>
          <w:b/>
          <w:bCs/>
          <w:sz w:val="28"/>
          <w:szCs w:val="28"/>
        </w:rPr>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14:paraId="5444AD6A" w14:textId="77777777" w:rsidR="00A70188" w:rsidRPr="00ED1371" w:rsidRDefault="00A70188" w:rsidP="009F6B32">
      <w:pPr>
        <w:spacing w:before="240" w:after="240" w:line="240" w:lineRule="auto"/>
        <w:ind w:left="567" w:right="-40"/>
        <w:jc w:val="thaiDistribute"/>
        <w:rPr>
          <w:rFonts w:ascii="Angsana New" w:hAnsi="Angsana New"/>
          <w:b/>
          <w:bCs/>
          <w:sz w:val="28"/>
          <w:szCs w:val="28"/>
        </w:rPr>
      </w:pPr>
      <w:r w:rsidRPr="00ED1371">
        <w:rPr>
          <w:rFonts w:ascii="Angsana New" w:hAnsi="Angsana New"/>
          <w:b/>
          <w:bCs/>
          <w:sz w:val="28"/>
          <w:szCs w:val="28"/>
        </w:rPr>
        <w:t>Financial Instruments Disclosure</w:t>
      </w:r>
    </w:p>
    <w:p w14:paraId="69BD9040" w14:textId="77777777"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14:paraId="2853D1CD" w14:textId="71D1FD27" w:rsidR="00440462" w:rsidRDefault="007E3AE1" w:rsidP="005C78BE">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The Board of Directors’ policy is to maintain a strong capital base so as to maintain investor</w:t>
      </w:r>
      <w:r w:rsidR="00E02A8F">
        <w:rPr>
          <w:rFonts w:ascii="Angsana New" w:hAnsi="Angsana New"/>
          <w:sz w:val="28"/>
          <w:szCs w:val="28"/>
        </w:rPr>
        <w:t>s</w:t>
      </w:r>
      <w:r w:rsidRPr="00CD30D7">
        <w:rPr>
          <w:rFonts w:ascii="Angsana New" w:hAnsi="Angsana New"/>
          <w:sz w:val="28"/>
          <w:szCs w:val="28"/>
        </w:rPr>
        <w:t>, creditor</w:t>
      </w:r>
      <w:r w:rsidR="00E02A8F">
        <w:rPr>
          <w:rFonts w:ascii="Angsana New" w:hAnsi="Angsana New"/>
          <w:sz w:val="28"/>
          <w:szCs w:val="28"/>
        </w:rPr>
        <w:t>s</w:t>
      </w:r>
      <w:r w:rsidRPr="00CD30D7">
        <w:rPr>
          <w:rFonts w:ascii="Angsana New" w:hAnsi="Angsana New"/>
          <w:sz w:val="28"/>
          <w:szCs w:val="28"/>
        </w:rPr>
        <w:t xml:space="preserve"> and market confidence and to sustain futur</w:t>
      </w:r>
      <w:r w:rsidR="00B1120E">
        <w:rPr>
          <w:rFonts w:ascii="Angsana New" w:hAnsi="Angsana New"/>
          <w:sz w:val="28"/>
          <w:szCs w:val="28"/>
        </w:rPr>
        <w:t xml:space="preserve">e development of the business. </w:t>
      </w:r>
      <w:r w:rsidRPr="00CD30D7">
        <w:rPr>
          <w:rFonts w:ascii="Angsana New" w:hAnsi="Angsana New"/>
          <w:sz w:val="28"/>
          <w:szCs w:val="28"/>
        </w:rPr>
        <w:t xml:space="preserve">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14:paraId="60510DF9" w14:textId="77777777" w:rsidR="00C800BA" w:rsidRDefault="00C800BA">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32A46430" w14:textId="0CBD96DB" w:rsidR="007E3AE1" w:rsidRPr="00ED1371" w:rsidRDefault="007E3AE1" w:rsidP="007E3AE1">
      <w:pPr>
        <w:numPr>
          <w:ilvl w:val="0"/>
          <w:numId w:val="1"/>
        </w:numPr>
        <w:tabs>
          <w:tab w:val="clear" w:pos="1125"/>
          <w:tab w:val="num" w:pos="993"/>
        </w:tabs>
        <w:spacing w:after="240" w:line="240" w:lineRule="atLeast"/>
        <w:ind w:left="1123" w:right="-40" w:hanging="556"/>
        <w:jc w:val="thaiDistribute"/>
        <w:rPr>
          <w:b/>
          <w:bCs/>
          <w:sz w:val="28"/>
          <w:szCs w:val="28"/>
          <w:lang w:val="en-US"/>
        </w:rPr>
      </w:pPr>
      <w:r w:rsidRPr="00ED1371">
        <w:rPr>
          <w:rFonts w:ascii="Angsana New" w:hAnsi="Angsana New"/>
          <w:b/>
          <w:bCs/>
          <w:sz w:val="28"/>
          <w:szCs w:val="28"/>
          <w:lang w:val="en-US"/>
        </w:rPr>
        <w:lastRenderedPageBreak/>
        <w:t>Condition, Terms and Accounting Policies</w:t>
      </w:r>
    </w:p>
    <w:p w14:paraId="67A4608C" w14:textId="77777777" w:rsidR="007E3AE1" w:rsidRPr="00455233" w:rsidRDefault="007E3AE1" w:rsidP="00FE24BC">
      <w:pPr>
        <w:pStyle w:val="BodyText2"/>
        <w:spacing w:before="24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14:paraId="7024722C" w14:textId="2A4DB45F" w:rsidR="00892ADA" w:rsidRPr="00240F08" w:rsidRDefault="007E3AE1" w:rsidP="00240F08">
      <w:pPr>
        <w:pStyle w:val="BodyText2"/>
        <w:spacing w:before="240" w:line="240" w:lineRule="auto"/>
        <w:ind w:left="993" w:right="0"/>
        <w:rPr>
          <w:rFonts w:hAnsi="Angsana New"/>
          <w:sz w:val="28"/>
          <w:szCs w:val="28"/>
          <w:lang w:val="en-US"/>
        </w:rPr>
      </w:pPr>
      <w:r w:rsidRPr="00455233">
        <w:rPr>
          <w:rFonts w:hAnsi="Angsana New"/>
          <w:sz w:val="28"/>
          <w:szCs w:val="28"/>
          <w:lang w:val="en-US"/>
        </w:rPr>
        <w:t>The details of the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14:paraId="7D6E3E6B" w14:textId="7F17AD5D" w:rsidR="004F4F38" w:rsidRDefault="004F4F38">
      <w:pPr>
        <w:spacing w:line="240" w:lineRule="auto"/>
        <w:rPr>
          <w:rFonts w:ascii="Angsana New" w:hAnsi="Angsana New"/>
          <w:b/>
          <w:bCs/>
          <w:sz w:val="28"/>
          <w:szCs w:val="28"/>
          <w:lang w:val="en-US"/>
        </w:rPr>
      </w:pPr>
    </w:p>
    <w:p w14:paraId="5BE0CEC3" w14:textId="4A62C8EA" w:rsidR="003C3024" w:rsidRPr="00710ABF" w:rsidRDefault="00A70188" w:rsidP="004F4F38">
      <w:pPr>
        <w:numPr>
          <w:ilvl w:val="0"/>
          <w:numId w:val="1"/>
        </w:numPr>
        <w:tabs>
          <w:tab w:val="clear" w:pos="1125"/>
          <w:tab w:val="num" w:pos="993"/>
        </w:tabs>
        <w:spacing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The Significant Risk of Financial Instruments</w:t>
      </w:r>
    </w:p>
    <w:p w14:paraId="5A68E36F"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14:paraId="04E9F5F1" w14:textId="026017F3" w:rsidR="00F44E58" w:rsidRDefault="0043523F" w:rsidP="00803B8D">
      <w:pPr>
        <w:pStyle w:val="BodyText2"/>
        <w:spacing w:before="240" w:after="240" w:line="240" w:lineRule="auto"/>
        <w:ind w:left="992" w:right="0"/>
        <w:rPr>
          <w:rFonts w:hAnsi="Angsana New"/>
          <w:sz w:val="28"/>
          <w:szCs w:val="28"/>
          <w:lang w:val="en-US"/>
        </w:rPr>
      </w:pPr>
      <w:r>
        <w:rPr>
          <w:rFonts w:hAnsi="Angsana New"/>
          <w:sz w:val="28"/>
          <w:szCs w:val="28"/>
          <w:lang w:val="en-US"/>
        </w:rPr>
        <w:t>The credit risk</w:t>
      </w:r>
      <w:r w:rsidRPr="00455233">
        <w:rPr>
          <w:rFonts w:hAnsi="Angsana New"/>
          <w:sz w:val="28"/>
          <w:szCs w:val="28"/>
          <w:lang w:val="en-US"/>
        </w:rPr>
        <w:t xml:space="preserve"> to the </w:t>
      </w:r>
      <w:r>
        <w:rPr>
          <w:rFonts w:hAnsi="Angsana New"/>
          <w:sz w:val="28"/>
          <w:szCs w:val="28"/>
          <w:lang w:val="en-US"/>
        </w:rPr>
        <w:t>Group is a concentration of accrued fees and service income from asset management business because all customers are funds which are sensitive to the investment climate and economic situation in Thailand. Nevertheles, the maximum exposure to credit risk in the event the counterparties fail to perform their obligations is the book value of outstanding accrued fees and service income from asset management business as indicated in the statement of financial position.</w:t>
      </w:r>
    </w:p>
    <w:p w14:paraId="1A9C4B96" w14:textId="790C6C4A" w:rsidR="00CE5CE1" w:rsidRDefault="00CE5CE1"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Pr>
          <w:rFonts w:ascii="Angsana New" w:hAnsi="Angsana New"/>
          <w:b/>
          <w:bCs/>
          <w:sz w:val="28"/>
          <w:szCs w:val="28"/>
          <w:lang w:val="en-US"/>
        </w:rPr>
        <w:t>Liquidity R</w:t>
      </w:r>
      <w:r w:rsidRPr="008F4E2D">
        <w:rPr>
          <w:rFonts w:ascii="Angsana New" w:hAnsi="Angsana New"/>
          <w:b/>
          <w:bCs/>
          <w:sz w:val="28"/>
          <w:szCs w:val="28"/>
          <w:lang w:val="en-US"/>
        </w:rPr>
        <w:t>isk</w:t>
      </w:r>
    </w:p>
    <w:p w14:paraId="099D92A7" w14:textId="77777777" w:rsidR="00CE5CE1" w:rsidRDefault="00CE5CE1" w:rsidP="00CE5CE1">
      <w:pPr>
        <w:pStyle w:val="BodyText2"/>
        <w:spacing w:before="240" w:after="240" w:line="240" w:lineRule="auto"/>
        <w:ind w:left="993" w:right="0"/>
        <w:rPr>
          <w:rFonts w:hAnsi="Angsana New"/>
          <w:sz w:val="28"/>
          <w:szCs w:val="28"/>
          <w:lang w:val="en-US"/>
        </w:rPr>
      </w:pPr>
      <w:r w:rsidRPr="00EF4EF0">
        <w:rPr>
          <w:rFonts w:hAnsi="Angsana New"/>
          <w:sz w:val="28"/>
          <w:szCs w:val="28"/>
          <w:lang w:val="en-US"/>
        </w:rPr>
        <w:t>Liquidity risk is the risk that the Group will be unable to liquidate its financial assets or procure sufficient funds to discharge its obligations in a timely manner, resulting in the Group incurring a financial loss.</w:t>
      </w:r>
    </w:p>
    <w:p w14:paraId="7C6D5688" w14:textId="7D0FB741" w:rsidR="00CE5CE1" w:rsidRDefault="00CE5CE1" w:rsidP="00CE5CE1">
      <w:pPr>
        <w:pStyle w:val="ListParagraph"/>
        <w:tabs>
          <w:tab w:val="left" w:pos="567"/>
        </w:tabs>
        <w:spacing w:before="240" w:after="240"/>
        <w:ind w:left="993" w:right="-40"/>
        <w:jc w:val="thaiDistribute"/>
        <w:rPr>
          <w:rFonts w:ascii="Angsana New" w:hAnsi="Angsana New"/>
          <w:sz w:val="28"/>
          <w:szCs w:val="28"/>
        </w:rPr>
      </w:pPr>
      <w:r w:rsidRPr="00CE5CE1">
        <w:rPr>
          <w:rFonts w:ascii="Angsana New" w:hAnsi="Angsana New"/>
          <w:sz w:val="28"/>
          <w:szCs w:val="28"/>
        </w:rPr>
        <w:t>The Group has liquidity risk control procedure by maintaining the sufficient level of cash and cash equivalents to fund its operations.</w:t>
      </w:r>
    </w:p>
    <w:p w14:paraId="69D46980" w14:textId="6022CE76" w:rsidR="00CE5CE1" w:rsidRPr="004F4F38" w:rsidRDefault="00CE5CE1" w:rsidP="004F4F38">
      <w:pPr>
        <w:tabs>
          <w:tab w:val="left" w:pos="567"/>
        </w:tabs>
        <w:spacing w:after="240"/>
        <w:ind w:left="993" w:right="-40"/>
        <w:jc w:val="thaiDistribute"/>
        <w:rPr>
          <w:rFonts w:ascii="Angsana New" w:hAnsi="Angsana New"/>
          <w:sz w:val="28"/>
          <w:szCs w:val="28"/>
        </w:rPr>
      </w:pPr>
      <w:r w:rsidRPr="004F4F38">
        <w:rPr>
          <w:rFonts w:ascii="Angsana New" w:hAnsi="Angsana New"/>
          <w:sz w:val="28"/>
          <w:szCs w:val="28"/>
        </w:rPr>
        <w:t>The table below summarises the maturity profile of the Group’s non-derivativ</w:t>
      </w:r>
      <w:r w:rsidR="008C0E5C">
        <w:rPr>
          <w:rFonts w:ascii="Angsana New" w:hAnsi="Angsana New"/>
          <w:sz w:val="28"/>
          <w:szCs w:val="28"/>
        </w:rPr>
        <w:t>e financial liabilities as at 31 December</w:t>
      </w:r>
      <w:r w:rsidR="00767733" w:rsidRPr="004F4F38">
        <w:rPr>
          <w:rFonts w:ascii="Angsana New" w:hAnsi="Angsana New"/>
          <w:sz w:val="28"/>
          <w:szCs w:val="28"/>
        </w:rPr>
        <w:t xml:space="preserve"> 2025 and 2024</w:t>
      </w:r>
      <w:r w:rsidRPr="004F4F38">
        <w:rPr>
          <w:rFonts w:ascii="Angsana New" w:hAnsi="Angsana New"/>
          <w:sz w:val="28"/>
          <w:szCs w:val="28"/>
        </w:rPr>
        <w:t xml:space="preserve"> based on contractual undiscounted cash flows:</w:t>
      </w:r>
    </w:p>
    <w:bookmarkStart w:id="24" w:name="_MON_1706912339"/>
    <w:bookmarkEnd w:id="24"/>
    <w:p w14:paraId="5B672982" w14:textId="63023621" w:rsidR="00CE5CE1" w:rsidRDefault="006E4010" w:rsidP="00CE5CE1">
      <w:pPr>
        <w:pStyle w:val="ListParagraph"/>
        <w:tabs>
          <w:tab w:val="left" w:pos="567"/>
        </w:tabs>
        <w:spacing w:before="240" w:after="240"/>
        <w:ind w:left="993" w:right="-40"/>
        <w:jc w:val="thaiDistribute"/>
      </w:pPr>
      <w:r w:rsidRPr="00F814E3">
        <w:rPr>
          <w:cs/>
        </w:rPr>
        <w:object w:dxaOrig="10266" w:dyaOrig="3773" w14:anchorId="1FB04D40">
          <v:shape id="_x0000_i1029" type="#_x0000_t75" style="width:426.75pt;height:169.5pt" o:ole="" o:preferrelative="f">
            <v:imagedata r:id="rId16" o:title=""/>
            <o:lock v:ext="edit" aspectratio="f"/>
          </v:shape>
          <o:OLEObject Type="Embed" ProgID="Excel.Sheet.8" ShapeID="_x0000_i1029" DrawAspect="Content" ObjectID="_1833554598" r:id="rId17"/>
        </w:object>
      </w:r>
    </w:p>
    <w:bookmarkStart w:id="25" w:name="_MON_1784142137"/>
    <w:bookmarkEnd w:id="25"/>
    <w:p w14:paraId="1DAB62EE" w14:textId="16AE7FD1" w:rsidR="00CE5CE1" w:rsidRPr="00CE5CE1" w:rsidRDefault="006E4010" w:rsidP="00CE5CE1">
      <w:pPr>
        <w:pStyle w:val="ListParagraph"/>
        <w:tabs>
          <w:tab w:val="left" w:pos="567"/>
        </w:tabs>
        <w:spacing w:before="240" w:after="120"/>
        <w:ind w:left="993" w:right="-40"/>
        <w:jc w:val="thaiDistribute"/>
        <w:rPr>
          <w:rFonts w:ascii="Angsana New" w:hAnsi="Angsana New"/>
          <w:b/>
          <w:bCs/>
          <w:sz w:val="28"/>
          <w:szCs w:val="28"/>
        </w:rPr>
      </w:pPr>
      <w:r w:rsidRPr="00F814E3">
        <w:rPr>
          <w:cs/>
        </w:rPr>
        <w:object w:dxaOrig="10302" w:dyaOrig="3637" w14:anchorId="52FF189B">
          <v:shape id="_x0000_i1030" type="#_x0000_t75" style="width:6in;height:165pt" o:ole="" o:preferrelative="f">
            <v:imagedata r:id="rId18" o:title=""/>
            <o:lock v:ext="edit" aspectratio="f"/>
          </v:shape>
          <o:OLEObject Type="Embed" ProgID="Excel.Sheet.8" ShapeID="_x0000_i1030" DrawAspect="Content" ObjectID="_1833554599" r:id="rId19"/>
        </w:object>
      </w:r>
    </w:p>
    <w:p w14:paraId="1E8CBF26" w14:textId="6425B932" w:rsidR="00A70188" w:rsidRDefault="00A70188" w:rsidP="00E765CE">
      <w:pPr>
        <w:numPr>
          <w:ilvl w:val="0"/>
          <w:numId w:val="6"/>
        </w:numPr>
        <w:tabs>
          <w:tab w:val="clear" w:pos="1125"/>
          <w:tab w:val="left" w:pos="567"/>
          <w:tab w:val="num" w:pos="993"/>
        </w:tabs>
        <w:spacing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Interest Rate Risk</w:t>
      </w:r>
    </w:p>
    <w:p w14:paraId="7921F9A5" w14:textId="77777777" w:rsidR="0033160F" w:rsidRDefault="0033160F" w:rsidP="0033160F">
      <w:pPr>
        <w:pStyle w:val="BodyText2"/>
        <w:spacing w:before="160" w:after="160" w:line="240" w:lineRule="auto"/>
        <w:ind w:left="993" w:right="0"/>
        <w:rPr>
          <w:rFonts w:hAnsi="Angsana New"/>
          <w:sz w:val="28"/>
          <w:szCs w:val="28"/>
          <w:lang w:val="en-US"/>
        </w:rPr>
      </w:pPr>
      <w:r>
        <w:rPr>
          <w:rFonts w:hAnsi="Angsana New"/>
          <w:sz w:val="28"/>
          <w:szCs w:val="28"/>
          <w:lang w:val="en-US"/>
        </w:rPr>
        <w:t>Interest rate risk is the risk that future movements in market interest rates will affect the results of the Group’s operations and its cash flows. Financial assets and financial liabilities may cause interest rate risk are cash at banks, investments and lease liabilities.</w:t>
      </w:r>
    </w:p>
    <w:p w14:paraId="59C86D9D" w14:textId="7D296DB5" w:rsidR="0033160F" w:rsidRDefault="0033160F" w:rsidP="00D67571">
      <w:pPr>
        <w:pStyle w:val="ListParagraph"/>
        <w:tabs>
          <w:tab w:val="left" w:pos="567"/>
        </w:tabs>
        <w:spacing w:before="120" w:after="240"/>
        <w:ind w:left="992" w:right="-40"/>
        <w:contextualSpacing w:val="0"/>
        <w:jc w:val="thaiDistribute"/>
        <w:rPr>
          <w:rFonts w:ascii="Angsana New" w:hAnsi="Angsana New"/>
          <w:sz w:val="28"/>
          <w:szCs w:val="28"/>
        </w:rPr>
      </w:pPr>
      <w:r>
        <w:rPr>
          <w:rFonts w:ascii="Angsana New" w:hAnsi="Angsana New"/>
          <w:sz w:val="28"/>
          <w:szCs w:val="28"/>
        </w:rPr>
        <w:t xml:space="preserve">As at </w:t>
      </w:r>
      <w:r w:rsidRPr="0033160F">
        <w:rPr>
          <w:rFonts w:ascii="Angsana New" w:hAnsi="Angsana New"/>
          <w:sz w:val="28"/>
          <w:szCs w:val="28"/>
        </w:rPr>
        <w:t xml:space="preserve">31 December </w:t>
      </w:r>
      <w:r w:rsidR="008C0E5C">
        <w:rPr>
          <w:rFonts w:ascii="Angsana New" w:hAnsi="Angsana New"/>
          <w:spacing w:val="2"/>
          <w:sz w:val="28"/>
          <w:szCs w:val="28"/>
        </w:rPr>
        <w:t>2025 and 2024</w:t>
      </w:r>
      <w:r w:rsidRPr="0033160F">
        <w:rPr>
          <w:rFonts w:ascii="Angsana New" w:hAnsi="Angsana New"/>
          <w:spacing w:val="2"/>
          <w:sz w:val="28"/>
          <w:szCs w:val="28"/>
        </w:rPr>
        <w:t>, significant financial assets and financial liabilities classified by type of interest rate are summarised in the table below, with those financial assets and financial liabilities that carry fixed interest rates further classified based on the maturity date, or the repricing date if this occurs before the maturity date,</w:t>
      </w:r>
      <w:r w:rsidRPr="0033160F">
        <w:rPr>
          <w:rFonts w:ascii="Angsana New" w:hAnsi="Angsana New"/>
          <w:spacing w:val="2"/>
          <w:sz w:val="20"/>
          <w:szCs w:val="20"/>
        </w:rPr>
        <w:t xml:space="preserve"> </w:t>
      </w:r>
      <w:r w:rsidRPr="0033160F">
        <w:rPr>
          <w:rFonts w:ascii="Angsana New" w:hAnsi="Angsana New"/>
          <w:spacing w:val="2"/>
          <w:sz w:val="28"/>
          <w:szCs w:val="28"/>
        </w:rPr>
        <w:t>is shown</w:t>
      </w:r>
      <w:r w:rsidRPr="0033160F">
        <w:rPr>
          <w:rFonts w:ascii="Angsana New" w:hAnsi="Angsana New"/>
          <w:spacing w:val="2"/>
          <w:sz w:val="20"/>
          <w:szCs w:val="20"/>
        </w:rPr>
        <w:t xml:space="preserve"> </w:t>
      </w:r>
      <w:r w:rsidRPr="0033160F">
        <w:rPr>
          <w:rFonts w:ascii="Angsana New" w:hAnsi="Angsana New"/>
          <w:spacing w:val="2"/>
          <w:sz w:val="28"/>
          <w:szCs w:val="28"/>
        </w:rPr>
        <w:t>as</w:t>
      </w:r>
      <w:r w:rsidRPr="0033160F">
        <w:rPr>
          <w:rFonts w:ascii="Angsana New" w:hAnsi="Angsana New"/>
          <w:spacing w:val="2"/>
          <w:sz w:val="20"/>
          <w:szCs w:val="20"/>
        </w:rPr>
        <w:t xml:space="preserve"> </w:t>
      </w:r>
      <w:r w:rsidRPr="0033160F">
        <w:rPr>
          <w:rFonts w:ascii="Angsana New" w:hAnsi="Angsana New"/>
          <w:spacing w:val="2"/>
          <w:sz w:val="28"/>
          <w:szCs w:val="28"/>
        </w:rPr>
        <w:t>follows</w:t>
      </w:r>
      <w:r w:rsidRPr="0033160F">
        <w:rPr>
          <w:rFonts w:ascii="Angsana New" w:hAnsi="Angsana New"/>
          <w:sz w:val="28"/>
          <w:szCs w:val="28"/>
        </w:rPr>
        <w:t>:</w:t>
      </w:r>
    </w:p>
    <w:bookmarkStart w:id="26" w:name="_MON_1548247233"/>
    <w:bookmarkEnd w:id="26"/>
    <w:p w14:paraId="3580A26C" w14:textId="2579CC4A" w:rsidR="00E713F7" w:rsidRPr="0033160F" w:rsidRDefault="006E4010" w:rsidP="00D67571">
      <w:pPr>
        <w:pStyle w:val="ListParagraph"/>
        <w:tabs>
          <w:tab w:val="clear" w:pos="907"/>
          <w:tab w:val="left" w:pos="567"/>
          <w:tab w:val="left" w:pos="993"/>
        </w:tabs>
        <w:spacing w:before="240" w:after="240"/>
        <w:ind w:left="993" w:right="-40" w:hanging="993"/>
        <w:jc w:val="distribute"/>
        <w:rPr>
          <w:rFonts w:ascii="Angsana New" w:hAnsi="Angsana New"/>
          <w:b/>
          <w:bCs/>
          <w:sz w:val="28"/>
          <w:szCs w:val="28"/>
        </w:rPr>
      </w:pPr>
      <w:r>
        <w:object w:dxaOrig="9531" w:dyaOrig="6763" w14:anchorId="22E3D61D">
          <v:shape id="_x0000_i1031" type="#_x0000_t75" style="width:484.5pt;height:339pt" o:ole="" o:preferrelative="f">
            <v:imagedata r:id="rId20" o:title=""/>
            <o:lock v:ext="edit" aspectratio="f"/>
          </v:shape>
          <o:OLEObject Type="Embed" ProgID="Excel.Sheet.8" ShapeID="_x0000_i1031" DrawAspect="Content" ObjectID="_1833554600" r:id="rId21"/>
        </w:object>
      </w:r>
    </w:p>
    <w:bookmarkStart w:id="27" w:name="_MON_1548247247"/>
    <w:bookmarkStart w:id="28" w:name="_MON_1548247262"/>
    <w:bookmarkStart w:id="29" w:name="_MON_1548247273"/>
    <w:bookmarkStart w:id="30" w:name="_MON_1548247290"/>
    <w:bookmarkStart w:id="31" w:name="_MON_1774189664"/>
    <w:bookmarkStart w:id="32" w:name="_MON_1548247300"/>
    <w:bookmarkStart w:id="33" w:name="_MON_1548247339"/>
    <w:bookmarkStart w:id="34" w:name="_MON_1548247348"/>
    <w:bookmarkStart w:id="35" w:name="_MON_1534081191"/>
    <w:bookmarkStart w:id="36" w:name="_MON_1812440005"/>
    <w:bookmarkStart w:id="37" w:name="_MON_1548247197"/>
    <w:bookmarkEnd w:id="27"/>
    <w:bookmarkEnd w:id="28"/>
    <w:bookmarkEnd w:id="29"/>
    <w:bookmarkEnd w:id="30"/>
    <w:bookmarkEnd w:id="31"/>
    <w:bookmarkEnd w:id="32"/>
    <w:bookmarkEnd w:id="33"/>
    <w:bookmarkEnd w:id="34"/>
    <w:bookmarkEnd w:id="35"/>
    <w:bookmarkEnd w:id="36"/>
    <w:bookmarkEnd w:id="37"/>
    <w:bookmarkStart w:id="38" w:name="_MON_1812440046"/>
    <w:bookmarkEnd w:id="38"/>
    <w:p w14:paraId="7A891326" w14:textId="1E32145C" w:rsidR="00240F08" w:rsidRDefault="006E4010" w:rsidP="00E713F7">
      <w:pPr>
        <w:pStyle w:val="BodyText"/>
        <w:tabs>
          <w:tab w:val="left" w:pos="540"/>
          <w:tab w:val="left" w:pos="2268"/>
        </w:tabs>
        <w:spacing w:after="0" w:line="240" w:lineRule="atLeast"/>
        <w:ind w:right="-40"/>
        <w:jc w:val="distribute"/>
      </w:pPr>
      <w:r>
        <w:object w:dxaOrig="9511" w:dyaOrig="7078" w14:anchorId="0FE12C47">
          <v:shape id="_x0000_i1032" type="#_x0000_t75" style="width:479.25pt;height:5in" o:ole="" o:preferrelative="f">
            <v:imagedata r:id="rId22" o:title=""/>
            <o:lock v:ext="edit" aspectratio="f"/>
          </v:shape>
          <o:OLEObject Type="Embed" ProgID="Excel.Sheet.8" ShapeID="_x0000_i1032" DrawAspect="Content" ObjectID="_1833554601" r:id="rId23"/>
        </w:object>
      </w:r>
      <w:bookmarkStart w:id="39" w:name="_MON_1784293802"/>
      <w:bookmarkEnd w:id="39"/>
    </w:p>
    <w:bookmarkStart w:id="40" w:name="_MON_1539522312"/>
    <w:bookmarkEnd w:id="40"/>
    <w:p w14:paraId="31DE02F9" w14:textId="3E10A4C5" w:rsidR="00E713F7" w:rsidRPr="00A84EBD" w:rsidRDefault="006E4010" w:rsidP="00E713F7">
      <w:pPr>
        <w:pStyle w:val="BodyText"/>
        <w:tabs>
          <w:tab w:val="left" w:pos="540"/>
          <w:tab w:val="left" w:pos="2410"/>
        </w:tabs>
        <w:spacing w:after="0" w:line="240" w:lineRule="atLeast"/>
        <w:ind w:right="-40"/>
        <w:jc w:val="thaiDistribute"/>
        <w:rPr>
          <w:rFonts w:ascii="Angsana New" w:hAnsi="Angsana New"/>
          <w:sz w:val="20"/>
          <w:szCs w:val="20"/>
        </w:rPr>
      </w:pPr>
      <w:r w:rsidRPr="00D1227C">
        <w:rPr>
          <w:rFonts w:ascii="Angsana New"/>
          <w:sz w:val="28"/>
          <w:szCs w:val="28"/>
        </w:rPr>
        <w:object w:dxaOrig="9579" w:dyaOrig="6763" w14:anchorId="43C8367B">
          <v:shape id="_x0000_i1033" type="#_x0000_t75" style="width:478.5pt;height:344.25pt" o:ole="" o:preferrelative="f">
            <v:imagedata r:id="rId24" o:title=""/>
            <o:lock v:ext="edit" aspectratio="f"/>
          </v:shape>
          <o:OLEObject Type="Embed" ProgID="Excel.Sheet.8" ShapeID="_x0000_i1033" DrawAspect="Content" ObjectID="_1833554602" r:id="rId25"/>
        </w:object>
      </w:r>
    </w:p>
    <w:bookmarkStart w:id="41" w:name="_MON_1563627114"/>
    <w:bookmarkStart w:id="42" w:name="_MON_1776541849"/>
    <w:bookmarkEnd w:id="41"/>
    <w:bookmarkEnd w:id="42"/>
    <w:bookmarkStart w:id="43" w:name="_MON_1563627028"/>
    <w:bookmarkEnd w:id="43"/>
    <w:p w14:paraId="7EBF146E" w14:textId="112BFAC7" w:rsidR="00A84EBD" w:rsidRPr="004A4D2A" w:rsidRDefault="006E4010" w:rsidP="00E713F7">
      <w:pPr>
        <w:pStyle w:val="BodyText"/>
        <w:tabs>
          <w:tab w:val="left" w:pos="540"/>
        </w:tabs>
        <w:spacing w:after="120" w:line="240" w:lineRule="atLeast"/>
        <w:ind w:left="180" w:right="-40"/>
        <w:jc w:val="thaiDistribute"/>
        <w:rPr>
          <w:rFonts w:ascii="Angsana New"/>
          <w:sz w:val="28"/>
          <w:szCs w:val="28"/>
        </w:rPr>
      </w:pPr>
      <w:r>
        <w:object w:dxaOrig="9379" w:dyaOrig="6763" w14:anchorId="2F89CF5F">
          <v:shape id="_x0000_i1034" type="#_x0000_t75" style="width:472.5pt;height:339pt" o:ole="" o:preferrelative="f">
            <v:imagedata r:id="rId26" o:title=""/>
            <o:lock v:ext="edit" aspectratio="f"/>
          </v:shape>
          <o:OLEObject Type="Embed" ProgID="Excel.Sheet.8" ShapeID="_x0000_i1034" DrawAspect="Content" ObjectID="_1833554603" r:id="rId27"/>
        </w:object>
      </w:r>
    </w:p>
    <w:p w14:paraId="1FD8966E" w14:textId="53FBD249" w:rsidR="00A70188" w:rsidRPr="00ED1371" w:rsidRDefault="008A1015" w:rsidP="00D67571">
      <w:pPr>
        <w:numPr>
          <w:ilvl w:val="0"/>
          <w:numId w:val="1"/>
        </w:numPr>
        <w:tabs>
          <w:tab w:val="clear" w:pos="1125"/>
          <w:tab w:val="num" w:pos="993"/>
        </w:tabs>
        <w:spacing w:before="240" w:after="120"/>
        <w:ind w:left="562" w:right="-43" w:firstLine="0"/>
        <w:jc w:val="thaiDistribute"/>
        <w:rPr>
          <w:rFonts w:ascii="Angsana New" w:hAnsi="Angsana New"/>
          <w:b/>
          <w:bCs/>
          <w:sz w:val="28"/>
          <w:szCs w:val="28"/>
          <w:lang w:val="en-US"/>
        </w:rPr>
      </w:pPr>
      <w:r>
        <w:rPr>
          <w:rFonts w:ascii="Angsana New" w:hAnsi="Angsana New"/>
          <w:b/>
          <w:bCs/>
          <w:sz w:val="28"/>
          <w:szCs w:val="28"/>
          <w:lang w:val="en-US"/>
        </w:rPr>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14:paraId="530FAD10" w14:textId="1474FD6F" w:rsidR="008A1015" w:rsidRDefault="003A10AA" w:rsidP="005F0492">
      <w:pPr>
        <w:spacing w:before="200" w:after="160"/>
        <w:ind w:left="992"/>
        <w:jc w:val="thaiDistribute"/>
        <w:rPr>
          <w:rFonts w:ascii="Angsana New" w:hAnsi="Angsana New"/>
          <w:sz w:val="28"/>
          <w:szCs w:val="28"/>
          <w:cs/>
        </w:rPr>
      </w:pPr>
      <w:r>
        <w:rPr>
          <w:rFonts w:ascii="Angsana New" w:hAnsi="Angsana New"/>
          <w:sz w:val="28"/>
          <w:szCs w:val="28"/>
        </w:rPr>
        <w:t>T</w:t>
      </w:r>
      <w:r w:rsidR="008A1015" w:rsidRPr="002060D7">
        <w:rPr>
          <w:rFonts w:ascii="Angsana New" w:hAnsi="Angsana New"/>
          <w:sz w:val="28"/>
          <w:szCs w:val="28"/>
        </w:rPr>
        <w:t xml:space="preserve">he </w:t>
      </w:r>
      <w:r w:rsidR="00E02A8F">
        <w:rPr>
          <w:rFonts w:ascii="Angsana New" w:hAnsi="Angsana New"/>
          <w:sz w:val="28"/>
          <w:szCs w:val="28"/>
        </w:rPr>
        <w:t>carrying amounts and fair value of</w:t>
      </w:r>
      <w:r w:rsidR="008A1015" w:rsidRPr="002060D7">
        <w:rPr>
          <w:rFonts w:ascii="Angsana New" w:hAnsi="Angsana New"/>
          <w:sz w:val="28"/>
          <w:szCs w:val="28"/>
        </w:rPr>
        <w:t xml:space="preserve"> financial </w:t>
      </w:r>
      <w:r w:rsidR="008A1015" w:rsidRPr="00D366EC">
        <w:rPr>
          <w:rFonts w:ascii="Angsana New" w:hAnsi="Angsana New"/>
          <w:sz w:val="28"/>
          <w:szCs w:val="28"/>
        </w:rPr>
        <w:t>assets</w:t>
      </w:r>
      <w:r w:rsidR="00A97537">
        <w:rPr>
          <w:rFonts w:ascii="Angsana New" w:hAnsi="Angsana New" w:hint="cs"/>
          <w:sz w:val="28"/>
          <w:szCs w:val="28"/>
          <w:cs/>
        </w:rPr>
        <w:t xml:space="preserve"> </w:t>
      </w:r>
      <w:r w:rsidR="00A97537">
        <w:rPr>
          <w:rFonts w:ascii="Angsana New" w:hAnsi="Angsana New"/>
          <w:sz w:val="28"/>
          <w:szCs w:val="28"/>
          <w:lang w:val="en-US"/>
        </w:rPr>
        <w:t>and f</w:t>
      </w:r>
      <w:r w:rsidR="00A97537" w:rsidRPr="00A97537">
        <w:rPr>
          <w:rFonts w:ascii="Angsana New" w:hAnsi="Angsana New"/>
          <w:sz w:val="28"/>
          <w:szCs w:val="28"/>
          <w:lang w:val="en-US"/>
        </w:rPr>
        <w:t xml:space="preserve">inancial </w:t>
      </w:r>
      <w:r w:rsidR="00A97537">
        <w:rPr>
          <w:rFonts w:ascii="Angsana New" w:hAnsi="Angsana New"/>
          <w:sz w:val="28"/>
          <w:szCs w:val="28"/>
          <w:lang w:val="en-US"/>
        </w:rPr>
        <w:t>l</w:t>
      </w:r>
      <w:r w:rsidR="00A97537" w:rsidRPr="00A97537">
        <w:rPr>
          <w:rFonts w:ascii="Angsana New" w:hAnsi="Angsana New"/>
          <w:sz w:val="28"/>
          <w:szCs w:val="28"/>
          <w:lang w:val="en-US"/>
        </w:rPr>
        <w:t>iabilities</w:t>
      </w:r>
      <w:r>
        <w:rPr>
          <w:rFonts w:ascii="Angsana New" w:hAnsi="Angsana New"/>
          <w:sz w:val="28"/>
          <w:szCs w:val="28"/>
          <w:lang w:val="en-US"/>
        </w:rPr>
        <w:t xml:space="preserve"> a</w:t>
      </w:r>
      <w:r w:rsidR="00A26E24">
        <w:rPr>
          <w:rFonts w:ascii="Angsana New" w:hAnsi="Angsana New"/>
          <w:sz w:val="28"/>
          <w:szCs w:val="28"/>
        </w:rPr>
        <w:t xml:space="preserve">s at </w:t>
      </w:r>
      <w:r w:rsidR="00AD52C4">
        <w:rPr>
          <w:rFonts w:ascii="Angsana New" w:hAnsi="Angsana New"/>
          <w:sz w:val="28"/>
          <w:szCs w:val="28"/>
        </w:rPr>
        <w:t>31 December 2025 and 2024</w:t>
      </w:r>
      <w:r w:rsidRPr="002060D7">
        <w:rPr>
          <w:rFonts w:ascii="Angsana New" w:hAnsi="Angsana New"/>
          <w:sz w:val="28"/>
          <w:szCs w:val="28"/>
        </w:rPr>
        <w:t xml:space="preserve"> </w:t>
      </w:r>
      <w:r w:rsidR="00E02A8F">
        <w:rPr>
          <w:rFonts w:ascii="Angsana New" w:hAnsi="Angsana New"/>
          <w:sz w:val="28"/>
          <w:szCs w:val="28"/>
        </w:rPr>
        <w:t>were</w:t>
      </w:r>
      <w:r w:rsidR="008A1015" w:rsidRPr="002060D7">
        <w:rPr>
          <w:rFonts w:ascii="Angsana New" w:hAnsi="Angsana New"/>
          <w:sz w:val="28"/>
          <w:szCs w:val="28"/>
        </w:rPr>
        <w:t xml:space="preserve"> as follows: </w:t>
      </w:r>
    </w:p>
    <w:bookmarkStart w:id="44" w:name="_MON_1713108853"/>
    <w:bookmarkEnd w:id="44"/>
    <w:p w14:paraId="2129FB57" w14:textId="410BBF78" w:rsidR="003020BA" w:rsidRPr="001F168B" w:rsidRDefault="006E4010" w:rsidP="00E713F7">
      <w:pPr>
        <w:spacing w:before="200"/>
        <w:ind w:left="992" w:right="-28"/>
        <w:jc w:val="thaiDistribute"/>
        <w:rPr>
          <w:rFonts w:ascii="Angsana New" w:hAnsi="Angsana New"/>
          <w:sz w:val="28"/>
          <w:szCs w:val="28"/>
          <w:lang w:val="en-US"/>
        </w:rPr>
      </w:pPr>
      <w:r w:rsidRPr="0042294E">
        <w:rPr>
          <w:rFonts w:ascii="Angsana New" w:hAnsi="Angsana New"/>
          <w:sz w:val="28"/>
          <w:szCs w:val="28"/>
        </w:rPr>
        <w:object w:dxaOrig="9214" w:dyaOrig="5592" w14:anchorId="00E85C1B">
          <v:shape id="_x0000_i1035" type="#_x0000_t75" style="width:432.75pt;height:276.75pt" o:ole="">
            <v:imagedata r:id="rId28" o:title=""/>
            <o:lock v:ext="edit" aspectratio="f"/>
          </v:shape>
          <o:OLEObject Type="Embed" ProgID="Excel.Sheet.8" ShapeID="_x0000_i1035" DrawAspect="Content" ObjectID="_1833554604" r:id="rId29"/>
        </w:object>
      </w:r>
    </w:p>
    <w:bookmarkStart w:id="45" w:name="_MON_1784143811"/>
    <w:bookmarkEnd w:id="45"/>
    <w:bookmarkStart w:id="46" w:name="_MON_1776414015"/>
    <w:bookmarkEnd w:id="46"/>
    <w:p w14:paraId="56820E5B" w14:textId="173DAA6A" w:rsidR="005F0492" w:rsidRPr="005F0492" w:rsidRDefault="006E4010" w:rsidP="00BC5437">
      <w:pPr>
        <w:spacing w:after="240"/>
        <w:ind w:left="992" w:right="-28"/>
        <w:jc w:val="distribute"/>
        <w:rPr>
          <w:rFonts w:ascii="Angsana New" w:hAnsi="Angsana New"/>
          <w:sz w:val="10"/>
          <w:szCs w:val="10"/>
        </w:rPr>
      </w:pPr>
      <w:r w:rsidRPr="0042294E">
        <w:rPr>
          <w:rFonts w:ascii="Angsana New" w:hAnsi="Angsana New"/>
          <w:sz w:val="28"/>
          <w:szCs w:val="28"/>
        </w:rPr>
        <w:object w:dxaOrig="9194" w:dyaOrig="5837" w14:anchorId="6BD06AC3">
          <v:shape id="_x0000_i1036" type="#_x0000_t75" style="width:430.5pt;height:290.25pt" o:ole="">
            <v:imagedata r:id="rId30" o:title=""/>
            <o:lock v:ext="edit" aspectratio="f"/>
          </v:shape>
          <o:OLEObject Type="Embed" ProgID="Excel.Sheet.8" ShapeID="_x0000_i1036" DrawAspect="Content" ObjectID="_1833554605" r:id="rId31"/>
        </w:object>
      </w:r>
    </w:p>
    <w:bookmarkStart w:id="47" w:name="_MON_1649054589"/>
    <w:bookmarkEnd w:id="47"/>
    <w:p w14:paraId="54A2C756" w14:textId="503137A6" w:rsidR="0091559F" w:rsidRDefault="006E4010" w:rsidP="00BC5437">
      <w:pPr>
        <w:spacing w:after="240"/>
        <w:ind w:left="992" w:right="-28"/>
        <w:jc w:val="thaiDistribute"/>
        <w:rPr>
          <w:rFonts w:ascii="Angsana New" w:hAnsi="Angsana New"/>
          <w:sz w:val="28"/>
          <w:szCs w:val="28"/>
        </w:rPr>
      </w:pPr>
      <w:r w:rsidRPr="0042294E">
        <w:rPr>
          <w:rFonts w:ascii="Angsana New" w:hAnsi="Angsana New"/>
          <w:sz w:val="28"/>
          <w:szCs w:val="28"/>
        </w:rPr>
        <w:object w:dxaOrig="9358" w:dyaOrig="6122" w14:anchorId="6E668EA9">
          <v:shape id="_x0000_i1037" type="#_x0000_t75" style="width:6in;height:303.75pt" o:ole="">
            <v:imagedata r:id="rId32" o:title=""/>
            <o:lock v:ext="edit" aspectratio="f"/>
          </v:shape>
          <o:OLEObject Type="Embed" ProgID="Excel.Sheet.8" ShapeID="_x0000_i1037" DrawAspect="Content" ObjectID="_1833554606" r:id="rId33"/>
        </w:object>
      </w:r>
    </w:p>
    <w:bookmarkStart w:id="48" w:name="_MON_1699338767"/>
    <w:bookmarkEnd w:id="48"/>
    <w:p w14:paraId="40F7490A" w14:textId="1D82852E" w:rsidR="005C261F" w:rsidRDefault="00F2793F" w:rsidP="00560304">
      <w:pPr>
        <w:ind w:left="992" w:right="-28"/>
        <w:jc w:val="thaiDistribute"/>
        <w:rPr>
          <w:rFonts w:ascii="Angsana New" w:hAnsi="Angsana New"/>
          <w:sz w:val="28"/>
          <w:szCs w:val="28"/>
        </w:rPr>
      </w:pPr>
      <w:r w:rsidRPr="0042294E">
        <w:rPr>
          <w:rFonts w:ascii="Angsana New" w:hAnsi="Angsana New"/>
          <w:sz w:val="28"/>
          <w:szCs w:val="28"/>
        </w:rPr>
        <w:object w:dxaOrig="9274" w:dyaOrig="5349" w14:anchorId="69B9E19E">
          <v:shape id="_x0000_i1038" type="#_x0000_t75" style="width:426.75pt;height:262.5pt" o:ole="">
            <v:imagedata r:id="rId34" o:title=""/>
            <o:lock v:ext="edit" aspectratio="f"/>
          </v:shape>
          <o:OLEObject Type="Embed" ProgID="Excel.Sheet.8" ShapeID="_x0000_i1038" DrawAspect="Content" ObjectID="_1833554607" r:id="rId35"/>
        </w:object>
      </w:r>
    </w:p>
    <w:p w14:paraId="57CD8DC6" w14:textId="07BB7164" w:rsidR="00157EE0" w:rsidRPr="00097C17" w:rsidRDefault="00157EE0" w:rsidP="00643ADD">
      <w:pPr>
        <w:spacing w:before="120" w:after="240"/>
        <w:ind w:left="994" w:right="-29"/>
        <w:jc w:val="thaiDistribute"/>
        <w:rPr>
          <w:rFonts w:ascii="Angsana New" w:hAnsi="Angsana New"/>
          <w:sz w:val="28"/>
          <w:szCs w:val="28"/>
          <w:lang w:val="en-US"/>
        </w:rPr>
      </w:pPr>
      <w:r w:rsidRPr="00097C17">
        <w:rPr>
          <w:rFonts w:ascii="Angsana New" w:hAnsi="Angsana New"/>
          <w:sz w:val="28"/>
          <w:szCs w:val="28"/>
          <w:lang w:val="en-US"/>
        </w:rPr>
        <w:t>Fair Value Measurement</w:t>
      </w:r>
    </w:p>
    <w:p w14:paraId="03C4C24B" w14:textId="77777777" w:rsidR="00157EE0" w:rsidRDefault="00157EE0" w:rsidP="004021FD">
      <w:pPr>
        <w:pStyle w:val="Heading7"/>
        <w:spacing w:before="20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14:paraId="0312732D" w14:textId="36D1FDD7" w:rsidR="00205FF4" w:rsidRDefault="00D74B51" w:rsidP="00205FF4">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and most of th</w:t>
      </w:r>
      <w:r w:rsidRPr="00B81700">
        <w:rPr>
          <w:rFonts w:ascii="Angsana New" w:hAnsi="Angsana New"/>
          <w:sz w:val="28"/>
          <w:szCs w:val="28"/>
        </w:rPr>
        <w:t xml:space="preserve">e financial </w:t>
      </w:r>
      <w:r w:rsidRPr="00F758A2">
        <w:rPr>
          <w:rFonts w:ascii="Angsana New" w:hAnsi="Angsana New"/>
          <w:spacing w:val="-2"/>
          <w:sz w:val="28"/>
          <w:szCs w:val="28"/>
        </w:rPr>
        <w:t>liabilities are</w:t>
      </w:r>
      <w:r>
        <w:rPr>
          <w:rFonts w:ascii="Angsana New" w:hAnsi="Angsana New"/>
          <w:spacing w:val="-2"/>
          <w:sz w:val="28"/>
          <w:szCs w:val="28"/>
        </w:rPr>
        <w:t xml:space="preserve"> </w:t>
      </w:r>
      <w:r w:rsidRPr="00F758A2">
        <w:rPr>
          <w:rFonts w:ascii="Angsana New" w:hAnsi="Angsana New"/>
          <w:spacing w:val="-2"/>
          <w:sz w:val="28"/>
          <w:szCs w:val="28"/>
        </w:rPr>
        <w:t>accrued expenses</w:t>
      </w:r>
      <w:r>
        <w:rPr>
          <w:rFonts w:ascii="Angsana New" w:hAnsi="Angsana New"/>
          <w:spacing w:val="-2"/>
          <w:sz w:val="28"/>
          <w:szCs w:val="28"/>
        </w:rPr>
        <w:t xml:space="preserve"> </w:t>
      </w:r>
      <w:r w:rsidRPr="00F758A2">
        <w:rPr>
          <w:rFonts w:ascii="Angsana New" w:hAnsi="Angsana New"/>
          <w:spacing w:val="-2"/>
          <w:sz w:val="28"/>
          <w:szCs w:val="28"/>
        </w:rPr>
        <w:t xml:space="preserve">and </w:t>
      </w:r>
      <w:r w:rsidR="00560304">
        <w:rPr>
          <w:rFonts w:ascii="Angsana New" w:hAnsi="Angsana New"/>
          <w:spacing w:val="-2"/>
          <w:sz w:val="28"/>
          <w:szCs w:val="28"/>
        </w:rPr>
        <w:t xml:space="preserve">other </w:t>
      </w:r>
      <w:r w:rsidR="00560304" w:rsidRPr="00F758A2">
        <w:rPr>
          <w:rFonts w:ascii="Angsana New" w:hAnsi="Angsana New"/>
          <w:spacing w:val="-2"/>
          <w:sz w:val="28"/>
          <w:szCs w:val="28"/>
        </w:rPr>
        <w:t xml:space="preserve">liabilities </w:t>
      </w:r>
      <w:r w:rsidRPr="00F758A2">
        <w:rPr>
          <w:rFonts w:ascii="Angsana New" w:hAnsi="Angsana New"/>
          <w:spacing w:val="-2"/>
          <w:sz w:val="28"/>
          <w:szCs w:val="28"/>
        </w:rPr>
        <w:t>which are short-term credit</w:t>
      </w:r>
      <w:r>
        <w:rPr>
          <w:rFonts w:ascii="Angsana New" w:hAnsi="Angsana New"/>
          <w:spacing w:val="-2"/>
          <w:sz w:val="28"/>
          <w:szCs w:val="28"/>
        </w:rPr>
        <w:t>, lease liabilities which have interest rate close to the market rate</w:t>
      </w:r>
      <w:r w:rsidRPr="00F758A2">
        <w:rPr>
          <w:rFonts w:ascii="Angsana New" w:hAnsi="Angsana New"/>
          <w:spacing w:val="-2"/>
          <w:sz w:val="28"/>
          <w:szCs w:val="28"/>
        </w:rPr>
        <w:t>. The carrying amounts of the</w:t>
      </w:r>
      <w:r>
        <w:rPr>
          <w:rFonts w:ascii="Angsana New" w:hAnsi="Angsana New"/>
          <w:spacing w:val="-2"/>
          <w:sz w:val="28"/>
          <w:szCs w:val="28"/>
        </w:rPr>
        <w:t>se</w:t>
      </w:r>
      <w:r w:rsidRPr="00F758A2">
        <w:rPr>
          <w:rFonts w:ascii="Angsana New" w:hAnsi="Angsana New"/>
          <w:spacing w:val="-2"/>
          <w:sz w:val="28"/>
          <w:szCs w:val="28"/>
        </w:rPr>
        <w:t xml:space="preserve"> financial assets and financial liabilities are not significantly different from their fair value.</w:t>
      </w:r>
    </w:p>
    <w:p w14:paraId="75D927D0" w14:textId="333BE883" w:rsidR="00205FF4" w:rsidRPr="003020BA" w:rsidRDefault="00205FF4" w:rsidP="00205FF4">
      <w:pPr>
        <w:spacing w:before="240" w:after="240"/>
        <w:ind w:left="992"/>
        <w:jc w:val="thaiDistribute"/>
        <w:rPr>
          <w:rFonts w:ascii="Angsana New" w:hAnsi="Angsana New"/>
          <w:spacing w:val="-2"/>
          <w:sz w:val="28"/>
          <w:szCs w:val="28"/>
        </w:rPr>
      </w:pPr>
      <w:r w:rsidRPr="003020BA">
        <w:rPr>
          <w:rFonts w:ascii="Angsana New" w:hAnsi="Angsana New"/>
          <w:spacing w:val="-2"/>
          <w:sz w:val="28"/>
          <w:szCs w:val="28"/>
        </w:rPr>
        <w:t>All assets and liabilities for which fair value is measured or disclosed in the</w:t>
      </w:r>
      <w:r w:rsidR="00037A44">
        <w:rPr>
          <w:rFonts w:ascii="Angsana New" w:hAnsi="Angsana New"/>
          <w:spacing w:val="-2"/>
          <w:sz w:val="28"/>
          <w:szCs w:val="28"/>
        </w:rPr>
        <w:t xml:space="preserve"> </w:t>
      </w:r>
      <w:r w:rsidRPr="003020BA">
        <w:rPr>
          <w:rFonts w:ascii="Angsana New" w:hAnsi="Angsana New"/>
          <w:spacing w:val="-2"/>
          <w:sz w:val="28"/>
          <w:szCs w:val="28"/>
        </w:rPr>
        <w:t>financial statements are categorised within the fair value hierarchy into three levels based on categorise of input to be used in fair value measurement as follows:</w:t>
      </w:r>
    </w:p>
    <w:p w14:paraId="26D9540F" w14:textId="77777777" w:rsidR="00205FF4" w:rsidRPr="00B45952" w:rsidRDefault="00205FF4" w:rsidP="00205FF4">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14:paraId="7A7A80AA"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14:paraId="48A6E2F5"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14:paraId="555D5A8B" w14:textId="77777777" w:rsidR="00F2793F" w:rsidRDefault="00F2793F">
      <w:pPr>
        <w:spacing w:line="240" w:lineRule="auto"/>
        <w:rPr>
          <w:rFonts w:ascii="Angsana New" w:hAnsi="Angsana New"/>
          <w:sz w:val="28"/>
          <w:szCs w:val="28"/>
        </w:rPr>
      </w:pPr>
      <w:r>
        <w:rPr>
          <w:rFonts w:ascii="Angsana New" w:hAnsi="Angsana New"/>
          <w:sz w:val="28"/>
          <w:szCs w:val="28"/>
        </w:rPr>
        <w:br w:type="page"/>
      </w:r>
    </w:p>
    <w:p w14:paraId="5E83167B" w14:textId="1C53C947" w:rsidR="00205FF4" w:rsidRPr="00205FF4" w:rsidRDefault="00205FF4" w:rsidP="004D7D60">
      <w:pPr>
        <w:tabs>
          <w:tab w:val="left" w:pos="567"/>
        </w:tabs>
        <w:spacing w:before="160" w:line="240" w:lineRule="atLeast"/>
        <w:ind w:left="993" w:right="-40"/>
        <w:jc w:val="thaiDistribute"/>
      </w:pPr>
      <w:r w:rsidRPr="00CE11CA">
        <w:rPr>
          <w:rFonts w:ascii="Angsana New" w:hAnsi="Angsana New"/>
          <w:sz w:val="28"/>
          <w:szCs w:val="28"/>
        </w:rPr>
        <w:lastRenderedPageBreak/>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14:paraId="7E4D56CE" w14:textId="36B91176" w:rsidR="007D7EBA" w:rsidRDefault="00157EE0" w:rsidP="007D7EBA">
      <w:pPr>
        <w:tabs>
          <w:tab w:val="left" w:pos="567"/>
        </w:tabs>
        <w:spacing w:before="200" w:line="240" w:lineRule="atLeast"/>
        <w:ind w:left="993" w:right="-40"/>
        <w:jc w:val="thaiDistribute"/>
        <w:rPr>
          <w:rFonts w:ascii="Angsana New" w:hAnsi="Angsana New"/>
          <w:sz w:val="28"/>
          <w:szCs w:val="28"/>
        </w:rPr>
      </w:pPr>
      <w:r>
        <w:rPr>
          <w:rFonts w:ascii="Angsana New" w:hAnsi="Angsana New"/>
          <w:sz w:val="28"/>
          <w:szCs w:val="28"/>
        </w:rPr>
        <w:t>As at 31 December 20</w:t>
      </w:r>
      <w:r w:rsidR="00145668">
        <w:rPr>
          <w:rFonts w:ascii="Angsana New" w:hAnsi="Angsana New"/>
          <w:sz w:val="28"/>
          <w:szCs w:val="28"/>
        </w:rPr>
        <w:t>25 and 2024</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49" w:name="_MON_1680789305"/>
    <w:bookmarkEnd w:id="49"/>
    <w:p w14:paraId="2A164805" w14:textId="6E2C364B" w:rsidR="004021FD" w:rsidRDefault="006E4010" w:rsidP="00560304">
      <w:pPr>
        <w:tabs>
          <w:tab w:val="left" w:pos="567"/>
        </w:tabs>
        <w:spacing w:before="240" w:line="240" w:lineRule="atLeast"/>
        <w:ind w:left="993" w:right="-28"/>
        <w:jc w:val="thaiDistribute"/>
        <w:rPr>
          <w:rFonts w:ascii="Angsana New" w:hAnsi="Angsana New"/>
          <w:sz w:val="28"/>
          <w:szCs w:val="28"/>
        </w:rPr>
      </w:pPr>
      <w:r w:rsidRPr="0042294E">
        <w:rPr>
          <w:rFonts w:ascii="Angsana New" w:hAnsi="Angsana New"/>
          <w:sz w:val="28"/>
          <w:szCs w:val="28"/>
        </w:rPr>
        <w:object w:dxaOrig="9000" w:dyaOrig="4761" w14:anchorId="0A834CB1">
          <v:shape id="_x0000_i1039" type="#_x0000_t75" style="width:426.75pt;height:236.25pt" o:ole="">
            <v:imagedata r:id="rId36" o:title=""/>
            <o:lock v:ext="edit" aspectratio="f"/>
          </v:shape>
          <o:OLEObject Type="Embed" ProgID="Excel.Sheet.8" ShapeID="_x0000_i1039" DrawAspect="Content" ObjectID="_1833554608" r:id="rId37"/>
        </w:object>
      </w:r>
    </w:p>
    <w:bookmarkStart w:id="50" w:name="_MON_1776542282"/>
    <w:bookmarkEnd w:id="50"/>
    <w:p w14:paraId="7EE7D957" w14:textId="7FEE5EE0" w:rsidR="007D7EBA" w:rsidRDefault="006E4010" w:rsidP="00560304">
      <w:pPr>
        <w:tabs>
          <w:tab w:val="left" w:pos="567"/>
        </w:tabs>
        <w:spacing w:line="240" w:lineRule="atLeast"/>
        <w:ind w:left="993" w:right="-28"/>
        <w:jc w:val="thaiDistribute"/>
        <w:rPr>
          <w:rFonts w:ascii="Angsana New" w:hAnsi="Angsana New"/>
          <w:sz w:val="28"/>
          <w:szCs w:val="28"/>
          <w:cs/>
        </w:rPr>
      </w:pPr>
      <w:r w:rsidRPr="0042294E">
        <w:rPr>
          <w:rFonts w:ascii="Angsana New" w:hAnsi="Angsana New"/>
          <w:sz w:val="28"/>
          <w:szCs w:val="28"/>
        </w:rPr>
        <w:object w:dxaOrig="9000" w:dyaOrig="4564" w14:anchorId="3571277F">
          <v:shape id="_x0000_i1040" type="#_x0000_t75" style="width:426.75pt;height:231pt" o:ole="">
            <v:imagedata r:id="rId38" o:title=""/>
            <o:lock v:ext="edit" aspectratio="f"/>
          </v:shape>
          <o:OLEObject Type="Embed" ProgID="Excel.Sheet.8" ShapeID="_x0000_i1040" DrawAspect="Content" ObjectID="_1833554609" r:id="rId39"/>
        </w:object>
      </w:r>
    </w:p>
    <w:bookmarkStart w:id="51" w:name="_MON_1548247433"/>
    <w:bookmarkStart w:id="52" w:name="_MON_1548314997"/>
    <w:bookmarkStart w:id="53" w:name="_MON_1563627492"/>
    <w:bookmarkStart w:id="54" w:name="_MON_1563627506"/>
    <w:bookmarkStart w:id="55" w:name="_MON_1563798779"/>
    <w:bookmarkStart w:id="56" w:name="_MON_1642522853"/>
    <w:bookmarkStart w:id="57" w:name="_MON_1563627607"/>
    <w:bookmarkStart w:id="58" w:name="_MON_1650320747"/>
    <w:bookmarkStart w:id="59" w:name="_MON_1563627756"/>
    <w:bookmarkStart w:id="60" w:name="_MON_1563627457"/>
    <w:bookmarkStart w:id="61" w:name="_MON_1563627577"/>
    <w:bookmarkStart w:id="62" w:name="_MON_1563627548"/>
    <w:bookmarkStart w:id="63" w:name="_MON_1563627748"/>
    <w:bookmarkStart w:id="64" w:name="_MON_1542096024"/>
    <w:bookmarkStart w:id="65" w:name="_MON_1563627394"/>
    <w:bookmarkStart w:id="66" w:name="_MON_1563627420"/>
    <w:bookmarkStart w:id="67" w:name="_MON_1563627462"/>
    <w:bookmarkStart w:id="68" w:name="_MON_1563627480"/>
    <w:bookmarkStart w:id="69" w:name="_MON_1563627487"/>
    <w:bookmarkStart w:id="70" w:name="_MON_1563627502"/>
    <w:bookmarkStart w:id="71" w:name="_MON_1563627583"/>
    <w:bookmarkStart w:id="72" w:name="_MON_1563627597"/>
    <w:bookmarkStart w:id="73" w:name="_MON_1563627761"/>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542096069"/>
    <w:bookmarkEnd w:id="74"/>
    <w:p w14:paraId="64358775" w14:textId="466819BB" w:rsidR="00F3669D" w:rsidRPr="005C261F" w:rsidRDefault="006E4010" w:rsidP="00F61CCA">
      <w:pPr>
        <w:tabs>
          <w:tab w:val="left" w:pos="567"/>
        </w:tabs>
        <w:spacing w:line="20" w:lineRule="atLeast"/>
        <w:ind w:left="1008" w:right="-43"/>
        <w:jc w:val="thaiDistribute"/>
        <w:rPr>
          <w:rFonts w:ascii="Angsana New" w:hAnsi="Angsana New"/>
          <w:sz w:val="2"/>
          <w:szCs w:val="2"/>
        </w:rPr>
      </w:pPr>
      <w:r w:rsidRPr="0042294E">
        <w:rPr>
          <w:rFonts w:ascii="Angsana New" w:hAnsi="Angsana New"/>
          <w:sz w:val="28"/>
          <w:szCs w:val="28"/>
        </w:rPr>
        <w:object w:dxaOrig="8978" w:dyaOrig="4605" w14:anchorId="536DAD6E">
          <v:shape id="_x0000_i1041" type="#_x0000_t75" style="width:429pt;height:236.25pt" o:ole="">
            <v:imagedata r:id="rId40" o:title=""/>
            <o:lock v:ext="edit" aspectratio="f"/>
          </v:shape>
          <o:OLEObject Type="Embed" ProgID="Excel.Sheet.8" ShapeID="_x0000_i1041" DrawAspect="Content" ObjectID="_1833554610" r:id="rId41"/>
        </w:object>
      </w:r>
    </w:p>
    <w:bookmarkStart w:id="75" w:name="_MON_1833550814"/>
    <w:bookmarkEnd w:id="75"/>
    <w:p w14:paraId="5EEAC1C0" w14:textId="066A2863" w:rsidR="005C261F" w:rsidRPr="005C261F" w:rsidRDefault="006E4010" w:rsidP="00F61CCA">
      <w:pPr>
        <w:tabs>
          <w:tab w:val="left" w:pos="567"/>
        </w:tabs>
        <w:spacing w:line="20" w:lineRule="atLeast"/>
        <w:ind w:left="1008" w:right="-43"/>
        <w:jc w:val="thaiDistribute"/>
        <w:rPr>
          <w:rFonts w:ascii="Angsana New" w:hAnsi="Angsana New"/>
          <w:sz w:val="2"/>
          <w:szCs w:val="2"/>
        </w:rPr>
      </w:pPr>
      <w:r>
        <w:object w:dxaOrig="8968" w:dyaOrig="4605" w14:anchorId="335EAB12">
          <v:shape id="_x0000_i1042" type="#_x0000_t75" style="width:429pt;height:231pt" o:ole="">
            <v:imagedata r:id="rId42" o:title=""/>
            <o:lock v:ext="edit" aspectratio="f"/>
          </v:shape>
          <o:OLEObject Type="Embed" ProgID="Excel.Sheet.8" ShapeID="_x0000_i1042" DrawAspect="Content" ObjectID="_1833554611" r:id="rId43"/>
        </w:object>
      </w:r>
    </w:p>
    <w:p w14:paraId="65985F7C" w14:textId="749A6E64" w:rsidR="00655FC5" w:rsidRDefault="00655FC5" w:rsidP="00560304">
      <w:pPr>
        <w:tabs>
          <w:tab w:val="left" w:pos="567"/>
        </w:tabs>
        <w:spacing w:after="200"/>
        <w:ind w:left="994" w:right="-43"/>
        <w:jc w:val="thaiDistribute"/>
        <w:rPr>
          <w:rFonts w:ascii="Angsana New" w:hAnsi="Angsana New"/>
          <w:b/>
          <w:bCs/>
          <w:sz w:val="28"/>
          <w:szCs w:val="28"/>
        </w:rPr>
      </w:pPr>
      <w:r w:rsidRPr="00B45952">
        <w:rPr>
          <w:rFonts w:ascii="Angsana New" w:hAnsi="Angsana New"/>
          <w:b/>
          <w:bCs/>
          <w:sz w:val="28"/>
          <w:szCs w:val="28"/>
        </w:rPr>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14:paraId="2193F350" w14:textId="77777777" w:rsidR="00655FC5" w:rsidRPr="008B670A" w:rsidRDefault="00655FC5" w:rsidP="00655FC5">
      <w:pPr>
        <w:ind w:left="993"/>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14:paraId="0328EB08" w14:textId="533F5D5D" w:rsidR="00655FC5" w:rsidRDefault="00655FC5" w:rsidP="00655FC5">
      <w:pPr>
        <w:tabs>
          <w:tab w:val="left" w:pos="567"/>
        </w:tabs>
        <w:spacing w:before="200" w:after="200" w:line="240" w:lineRule="atLeast"/>
        <w:ind w:left="993"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00951A2D">
        <w:rPr>
          <w:rFonts w:ascii="Angsana New" w:hAnsi="Angsana New"/>
          <w:spacing w:val="-2"/>
          <w:sz w:val="28"/>
          <w:szCs w:val="28"/>
        </w:rPr>
        <w:t>that are not listed on T</w:t>
      </w:r>
      <w:r w:rsidRPr="00F758A2">
        <w:rPr>
          <w:rFonts w:ascii="Angsana New" w:hAnsi="Angsana New"/>
          <w:spacing w:val="-2"/>
          <w:sz w:val="28"/>
          <w:szCs w:val="28"/>
        </w:rPr>
        <w:t>he Stock Exchange of Thailand is determined by using the net asset value per unit as announced by the fund management company.</w:t>
      </w:r>
    </w:p>
    <w:p w14:paraId="53CD40E3" w14:textId="77777777" w:rsidR="00655FC5" w:rsidRDefault="00655FC5" w:rsidP="00655FC5">
      <w:pPr>
        <w:spacing w:before="200" w:after="200"/>
        <w:ind w:left="993"/>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14:paraId="043F1A0A" w14:textId="50DE0D8B" w:rsidR="00655FC5" w:rsidRDefault="00655FC5" w:rsidP="00655FC5">
      <w:pPr>
        <w:spacing w:before="200" w:after="200"/>
        <w:ind w:left="993"/>
        <w:jc w:val="thaiDistribute"/>
        <w:rPr>
          <w:rFonts w:ascii="Angsana New" w:hAnsi="Angsana New"/>
          <w:sz w:val="28"/>
          <w:szCs w:val="28"/>
        </w:rPr>
      </w:pPr>
      <w:r w:rsidRPr="00E61333">
        <w:rPr>
          <w:rFonts w:ascii="Angsana New" w:hAnsi="Angsana New"/>
          <w:sz w:val="28"/>
          <w:szCs w:val="28"/>
        </w:rPr>
        <w:t>The fair value of investment</w:t>
      </w:r>
      <w:r>
        <w:rPr>
          <w:rFonts w:ascii="Angsana New" w:hAnsi="Angsana New"/>
          <w:sz w:val="28"/>
          <w:szCs w:val="28"/>
        </w:rPr>
        <w:t>s</w:t>
      </w:r>
      <w:r w:rsidRPr="00E61333">
        <w:rPr>
          <w:rFonts w:ascii="Angsana New" w:hAnsi="Angsana New"/>
          <w:sz w:val="28"/>
          <w:szCs w:val="28"/>
        </w:rPr>
        <w:t xml:space="preserve"> in equity instruments of non-listed companies has been determined by </w:t>
      </w:r>
      <w:r w:rsidR="0079262A" w:rsidRPr="0079262A">
        <w:rPr>
          <w:rFonts w:ascii="Angsana New" w:hAnsi="Angsana New"/>
          <w:sz w:val="28"/>
          <w:szCs w:val="28"/>
        </w:rPr>
        <w:t>generally derived from quoted market prices, or based on generally accepted pricing models when no market price is available such as discounted cash flows.</w:t>
      </w:r>
    </w:p>
    <w:p w14:paraId="03D6A663" w14:textId="1031BF8F" w:rsidR="00655FC5" w:rsidRPr="00B4169C" w:rsidRDefault="00655FC5" w:rsidP="00560304">
      <w:pPr>
        <w:spacing w:before="240" w:after="240"/>
        <w:ind w:left="993"/>
        <w:jc w:val="thaiDistribute"/>
        <w:rPr>
          <w:rFonts w:ascii="Angsana New" w:hAnsi="Angsana New"/>
          <w:sz w:val="28"/>
          <w:szCs w:val="28"/>
          <w:lang w:val="en-US"/>
        </w:rPr>
      </w:pPr>
      <w:r>
        <w:rPr>
          <w:rFonts w:ascii="Angsana New" w:hAnsi="Angsana New"/>
          <w:sz w:val="28"/>
          <w:szCs w:val="28"/>
        </w:rPr>
        <w:t>Durin</w:t>
      </w:r>
      <w:r w:rsidR="0083397E">
        <w:rPr>
          <w:rFonts w:ascii="Angsana New" w:hAnsi="Angsana New"/>
          <w:sz w:val="28"/>
          <w:szCs w:val="28"/>
        </w:rPr>
        <w:t>g the year</w:t>
      </w:r>
      <w:r w:rsidRPr="00B45952">
        <w:rPr>
          <w:rFonts w:ascii="Angsana New" w:hAnsi="Angsana New"/>
          <w:sz w:val="28"/>
          <w:szCs w:val="28"/>
        </w:rPr>
        <w:t>, there were no transfers within the fair value hierarchy.</w:t>
      </w:r>
    </w:p>
    <w:p w14:paraId="6884D1D4" w14:textId="77777777" w:rsidR="006B1A29" w:rsidRDefault="006B1A29">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5FD2E3FF" w14:textId="0C57B76C" w:rsidR="00A70188" w:rsidRPr="00ED1371" w:rsidRDefault="00A70188" w:rsidP="006B1A29">
      <w:pPr>
        <w:numPr>
          <w:ilvl w:val="0"/>
          <w:numId w:val="1"/>
        </w:numPr>
        <w:tabs>
          <w:tab w:val="clear" w:pos="1125"/>
          <w:tab w:val="num" w:pos="993"/>
        </w:tabs>
        <w:spacing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lastRenderedPageBreak/>
        <w:t>Foreign Exchange</w:t>
      </w:r>
      <w:r w:rsidR="00387A2F" w:rsidRPr="00ED1371">
        <w:rPr>
          <w:rFonts w:ascii="Angsana New" w:hAnsi="Angsana New"/>
          <w:b/>
          <w:bCs/>
          <w:sz w:val="28"/>
          <w:szCs w:val="28"/>
          <w:lang w:val="en-US"/>
        </w:rPr>
        <w:t xml:space="preserve"> Rate</w:t>
      </w:r>
      <w:r w:rsidRPr="00ED1371">
        <w:rPr>
          <w:rFonts w:ascii="Angsana New" w:hAnsi="Angsana New"/>
          <w:b/>
          <w:bCs/>
          <w:sz w:val="28"/>
          <w:szCs w:val="28"/>
          <w:lang w:val="en-US"/>
        </w:rPr>
        <w:t xml:space="preserve"> Risk</w:t>
      </w:r>
    </w:p>
    <w:p w14:paraId="3881A898" w14:textId="21109439" w:rsidR="00490CD2" w:rsidRPr="008E4406" w:rsidRDefault="00FB15AC" w:rsidP="004527D3">
      <w:pPr>
        <w:pStyle w:val="Heading7"/>
        <w:spacing w:before="240" w:after="240" w:line="240" w:lineRule="auto"/>
        <w:ind w:left="992"/>
        <w:jc w:val="thaiDistribute"/>
        <w:rPr>
          <w:rFonts w:ascii="Angsana New" w:hAnsi="Angsana New"/>
          <w:sz w:val="28"/>
          <w:szCs w:val="28"/>
          <w:lang w:val="en-US"/>
        </w:rPr>
      </w:pPr>
      <w:r w:rsidRPr="008E4406">
        <w:rPr>
          <w:rFonts w:ascii="Angsana New" w:hAnsi="Angsana New"/>
          <w:sz w:val="28"/>
          <w:szCs w:val="28"/>
          <w:lang w:val="en-US"/>
        </w:rPr>
        <w:t xml:space="preserve">As at </w:t>
      </w:r>
      <w:r w:rsidR="00917A4E">
        <w:rPr>
          <w:rFonts w:ascii="Angsana New" w:hAnsi="Angsana New"/>
          <w:sz w:val="28"/>
          <w:szCs w:val="28"/>
          <w:lang w:val="en-US"/>
        </w:rPr>
        <w:t xml:space="preserve">31 December </w:t>
      </w:r>
      <w:r w:rsidR="00655FC5" w:rsidRPr="008E4406">
        <w:rPr>
          <w:rFonts w:ascii="Angsana New" w:hAnsi="Angsana New"/>
          <w:sz w:val="28"/>
          <w:szCs w:val="28"/>
        </w:rPr>
        <w:t>202</w:t>
      </w:r>
      <w:r w:rsidR="00AA619C">
        <w:rPr>
          <w:rFonts w:ascii="Angsana New" w:hAnsi="Angsana New"/>
          <w:sz w:val="28"/>
          <w:szCs w:val="28"/>
        </w:rPr>
        <w:t>5</w:t>
      </w:r>
      <w:r w:rsidR="003C3024" w:rsidRPr="008E4406">
        <w:rPr>
          <w:rFonts w:ascii="Angsana New" w:hAnsi="Angsana New"/>
          <w:sz w:val="28"/>
          <w:szCs w:val="28"/>
          <w:lang w:val="en-US"/>
        </w:rPr>
        <w:t>, the Group</w:t>
      </w:r>
      <w:r w:rsidRPr="008E4406">
        <w:rPr>
          <w:rFonts w:ascii="Angsana New" w:hAnsi="Angsana New"/>
          <w:sz w:val="28"/>
          <w:szCs w:val="28"/>
          <w:lang w:val="en-US"/>
        </w:rPr>
        <w:t xml:space="preserve"> has not entered into any forward exchange contracts to manage its foreign exchange rate risk.</w:t>
      </w:r>
    </w:p>
    <w:p w14:paraId="612DABD4" w14:textId="0C0FB967" w:rsidR="00BD6CC7" w:rsidRPr="00ED1371" w:rsidRDefault="00221C24" w:rsidP="008E4406">
      <w:pPr>
        <w:numPr>
          <w:ilvl w:val="0"/>
          <w:numId w:val="11"/>
        </w:numPr>
        <w:tabs>
          <w:tab w:val="clear" w:pos="432"/>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D</w:t>
      </w:r>
      <w:r w:rsidR="00932093">
        <w:rPr>
          <w:rFonts w:ascii="Angsana New" w:hAnsi="Angsana New"/>
          <w:b/>
          <w:bCs/>
          <w:sz w:val="28"/>
          <w:szCs w:val="28"/>
        </w:rPr>
        <w:t>E</w:t>
      </w:r>
      <w:r w:rsidR="007F74DB">
        <w:rPr>
          <w:rFonts w:ascii="Angsana New" w:hAnsi="Angsana New"/>
          <w:b/>
          <w:bCs/>
          <w:sz w:val="28"/>
          <w:szCs w:val="28"/>
        </w:rPr>
        <w:t>T</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14:paraId="3025D156" w14:textId="77777777" w:rsidR="00BD6CC7" w:rsidRPr="00ED1371" w:rsidRDefault="007F4EAC" w:rsidP="00462C89">
      <w:pPr>
        <w:numPr>
          <w:ilvl w:val="0"/>
          <w:numId w:val="3"/>
        </w:numPr>
        <w:tabs>
          <w:tab w:val="clear" w:pos="360"/>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bookmarkStart w:id="76" w:name="_MON_1548247576"/>
    <w:bookmarkEnd w:id="76"/>
    <w:p w14:paraId="48B1B400" w14:textId="797B1C74" w:rsidR="0030558F" w:rsidRPr="00082E79" w:rsidRDefault="006E4010" w:rsidP="00082E79">
      <w:pPr>
        <w:spacing w:before="240" w:after="240" w:line="240" w:lineRule="auto"/>
        <w:ind w:left="567" w:right="-40" w:firstLine="6"/>
        <w:jc w:val="thaiDistribute"/>
        <w:rPr>
          <w:rFonts w:ascii="Angsana New" w:hAnsi="Angsana New"/>
          <w:lang w:val="en-US"/>
        </w:rPr>
      </w:pPr>
      <w:r w:rsidRPr="00C525D7">
        <w:rPr>
          <w:rFonts w:ascii="Angsana New" w:hAnsi="Angsana New"/>
        </w:rPr>
        <w:object w:dxaOrig="9418" w:dyaOrig="3505" w14:anchorId="3FE2CF46">
          <v:shape id="_x0000_i1043" type="#_x0000_t75" style="width:452.25pt;height:179.25pt" o:ole="" o:preferrelative="f">
            <v:imagedata r:id="rId44" o:title=""/>
            <o:lock v:ext="edit" aspectratio="f"/>
          </v:shape>
          <o:OLEObject Type="Embed" ProgID="Excel.Sheet.8" ShapeID="_x0000_i1043" DrawAspect="Content" ObjectID="_1833554612" r:id="rId45"/>
        </w:object>
      </w:r>
      <w:bookmarkStart w:id="77" w:name="_MON_1548247576"/>
      <w:bookmarkStart w:id="78" w:name="_MON_1548247590"/>
      <w:bookmarkStart w:id="79" w:name="_MON_1548247620"/>
      <w:bookmarkStart w:id="80" w:name="_MON_1548248832"/>
      <w:bookmarkStart w:id="81" w:name="_MON_1548248937"/>
      <w:bookmarkStart w:id="82" w:name="_MON_1542096131"/>
      <w:bookmarkStart w:id="83" w:name="OLE_LINK9"/>
      <w:bookmarkEnd w:id="77"/>
      <w:bookmarkEnd w:id="78"/>
      <w:bookmarkEnd w:id="79"/>
      <w:bookmarkEnd w:id="80"/>
      <w:bookmarkEnd w:id="81"/>
      <w:bookmarkEnd w:id="82"/>
    </w:p>
    <w:bookmarkEnd w:id="83"/>
    <w:p w14:paraId="618D0324" w14:textId="77777777" w:rsidR="004A4D2A" w:rsidRDefault="004A4D2A">
      <w:pPr>
        <w:spacing w:line="240" w:lineRule="auto"/>
        <w:rPr>
          <w:rFonts w:ascii="Angsana New" w:hAnsi="Angsana New"/>
          <w:b/>
          <w:bCs/>
          <w:sz w:val="28"/>
          <w:szCs w:val="28"/>
        </w:rPr>
      </w:pPr>
      <w:r>
        <w:rPr>
          <w:rFonts w:ascii="Angsana New" w:hAnsi="Angsana New"/>
          <w:b/>
          <w:bCs/>
          <w:sz w:val="28"/>
          <w:szCs w:val="28"/>
        </w:rPr>
        <w:br w:type="page"/>
      </w:r>
    </w:p>
    <w:p w14:paraId="169D5199" w14:textId="0708395B" w:rsidR="00BD6CC7" w:rsidRPr="001B0ED0" w:rsidRDefault="009D63D7" w:rsidP="0020661D">
      <w:pPr>
        <w:numPr>
          <w:ilvl w:val="0"/>
          <w:numId w:val="3"/>
        </w:numPr>
        <w:tabs>
          <w:tab w:val="clear" w:pos="360"/>
          <w:tab w:val="num" w:pos="567"/>
        </w:tabs>
        <w:spacing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14:paraId="198B00D8" w14:textId="3726C7C9" w:rsidR="00655FC5" w:rsidRDefault="008E4406" w:rsidP="00F9289A">
      <w:pPr>
        <w:numPr>
          <w:ilvl w:val="0"/>
          <w:numId w:val="4"/>
        </w:numPr>
        <w:spacing w:before="120" w:after="240"/>
        <w:ind w:left="567" w:right="-425" w:firstLine="6"/>
        <w:rPr>
          <w:rFonts w:ascii="Angsana New" w:hAnsi="Angsana New"/>
          <w:b/>
          <w:bCs/>
          <w:sz w:val="28"/>
          <w:szCs w:val="28"/>
          <w:lang w:val="en-US"/>
        </w:rPr>
      </w:pPr>
      <w:r>
        <w:rPr>
          <w:rFonts w:ascii="Angsana New" w:hAnsi="Angsana New"/>
          <w:b/>
          <w:bCs/>
          <w:sz w:val="28"/>
          <w:szCs w:val="28"/>
          <w:lang w:val="en-US"/>
        </w:rPr>
        <w:t>Investment</w:t>
      </w:r>
      <w:r w:rsidR="00933543">
        <w:rPr>
          <w:rFonts w:ascii="Angsana New" w:hAnsi="Angsana New"/>
          <w:b/>
          <w:bCs/>
          <w:sz w:val="28"/>
          <w:szCs w:val="28"/>
          <w:lang w:val="en-US"/>
        </w:rPr>
        <w:t>s</w:t>
      </w:r>
      <w:r w:rsidR="00562641">
        <w:rPr>
          <w:rFonts w:ascii="Angsana New" w:hAnsi="Angsana New"/>
          <w:b/>
          <w:bCs/>
          <w:sz w:val="28"/>
          <w:szCs w:val="28"/>
          <w:lang w:val="en-US"/>
        </w:rPr>
        <w:t xml:space="preserve"> A</w:t>
      </w:r>
      <w:r w:rsidR="00956C55">
        <w:rPr>
          <w:rFonts w:ascii="Angsana New" w:hAnsi="Angsana New"/>
          <w:b/>
          <w:bCs/>
          <w:sz w:val="28"/>
          <w:szCs w:val="28"/>
          <w:lang w:val="en-US"/>
        </w:rPr>
        <w:t>m</w:t>
      </w:r>
      <w:r>
        <w:rPr>
          <w:rFonts w:ascii="Angsana New" w:hAnsi="Angsana New"/>
          <w:b/>
          <w:bCs/>
          <w:sz w:val="28"/>
          <w:szCs w:val="28"/>
          <w:lang w:val="en-US"/>
        </w:rPr>
        <w:t>ount</w:t>
      </w:r>
      <w:r w:rsidR="00B1120E">
        <w:rPr>
          <w:rFonts w:ascii="Angsana New" w:hAnsi="Angsana New"/>
          <w:b/>
          <w:bCs/>
          <w:sz w:val="28"/>
          <w:szCs w:val="28"/>
          <w:lang w:val="en-US"/>
        </w:rPr>
        <w:t xml:space="preserve"> and Fair V</w:t>
      </w:r>
      <w:r w:rsidR="0038487B" w:rsidRPr="00490CD2">
        <w:rPr>
          <w:rFonts w:ascii="Angsana New" w:hAnsi="Angsana New"/>
          <w:b/>
          <w:bCs/>
          <w:sz w:val="28"/>
          <w:szCs w:val="28"/>
          <w:lang w:val="en-US"/>
        </w:rPr>
        <w:t xml:space="preserve">alue  </w:t>
      </w:r>
      <w:bookmarkStart w:id="84" w:name="_MON_1548249379"/>
      <w:bookmarkStart w:id="85" w:name="_MON_1548261010"/>
      <w:bookmarkStart w:id="86" w:name="_MON_1542096226"/>
      <w:bookmarkStart w:id="87" w:name="_MON_1542096217"/>
      <w:bookmarkStart w:id="88" w:name="_MON_1563627983"/>
      <w:bookmarkStart w:id="89" w:name="_MON_1563627989"/>
      <w:bookmarkStart w:id="90" w:name="_MON_1548249164"/>
      <w:bookmarkStart w:id="91" w:name="_MON_1548249180"/>
      <w:bookmarkStart w:id="92" w:name="_MON_1548249190"/>
      <w:bookmarkStart w:id="93" w:name="_MON_1548249215"/>
      <w:bookmarkEnd w:id="84"/>
      <w:bookmarkEnd w:id="85"/>
      <w:bookmarkEnd w:id="86"/>
      <w:bookmarkEnd w:id="87"/>
      <w:bookmarkEnd w:id="88"/>
      <w:bookmarkEnd w:id="89"/>
      <w:bookmarkEnd w:id="90"/>
      <w:bookmarkEnd w:id="91"/>
      <w:bookmarkEnd w:id="92"/>
      <w:bookmarkEnd w:id="93"/>
    </w:p>
    <w:bookmarkStart w:id="94" w:name="_MON_1752262130"/>
    <w:bookmarkEnd w:id="94"/>
    <w:p w14:paraId="504E2CA6" w14:textId="0AF77CCE" w:rsidR="008716E1" w:rsidRDefault="003D7506" w:rsidP="00BC0159">
      <w:pPr>
        <w:spacing w:before="120" w:after="240"/>
        <w:ind w:left="990" w:right="-141"/>
        <w:rPr>
          <w:rFonts w:ascii="Angsana New" w:hAnsi="Angsana New"/>
          <w:b/>
          <w:bCs/>
          <w:sz w:val="28"/>
          <w:szCs w:val="28"/>
          <w:lang w:val="en-US"/>
        </w:rPr>
      </w:pPr>
      <w:r w:rsidRPr="00D45F7E">
        <w:rPr>
          <w:rFonts w:ascii="Angsana New"/>
        </w:rPr>
        <w:object w:dxaOrig="8738" w:dyaOrig="10534" w14:anchorId="3BDA68ED">
          <v:shape id="_x0000_i1044" type="#_x0000_t75" style="width:429.75pt;height:529.5pt" o:ole="" o:preferrelative="f">
            <v:imagedata r:id="rId46" o:title=""/>
            <o:lock v:ext="edit" aspectratio="f"/>
          </v:shape>
          <o:OLEObject Type="Embed" ProgID="Excel.Sheet.8" ShapeID="_x0000_i1044" DrawAspect="Content" ObjectID="_1833554613" r:id="rId47"/>
        </w:object>
      </w:r>
    </w:p>
    <w:p w14:paraId="04AC194B" w14:textId="4E9A9964" w:rsidR="00655FC5" w:rsidRDefault="00655FC5" w:rsidP="00EA39DE">
      <w:pPr>
        <w:spacing w:after="240"/>
        <w:ind w:left="573" w:right="-425"/>
        <w:rPr>
          <w:rFonts w:ascii="Angsana New"/>
          <w:cs/>
        </w:rPr>
      </w:pPr>
    </w:p>
    <w:bookmarkStart w:id="95" w:name="_MON_1680789858"/>
    <w:bookmarkEnd w:id="95"/>
    <w:p w14:paraId="657D048C" w14:textId="5532848B" w:rsidR="008716E1" w:rsidRDefault="003D7506" w:rsidP="008B61BE">
      <w:pPr>
        <w:ind w:left="990" w:right="-170"/>
        <w:rPr>
          <w:rFonts w:ascii="Angsana New"/>
        </w:rPr>
      </w:pPr>
      <w:r w:rsidRPr="00D45F7E">
        <w:rPr>
          <w:rFonts w:ascii="Angsana New"/>
        </w:rPr>
        <w:object w:dxaOrig="9180" w:dyaOrig="10357" w14:anchorId="5360F69C">
          <v:shape id="_x0000_i1045" type="#_x0000_t75" style="width:429.75pt;height:517.5pt" o:ole="" o:preferrelative="f">
            <v:imagedata r:id="rId48" o:title=""/>
            <o:lock v:ext="edit" aspectratio="f"/>
          </v:shape>
          <o:OLEObject Type="Embed" ProgID="Excel.Sheet.8" ShapeID="_x0000_i1045" DrawAspect="Content" ObjectID="_1833554614" r:id="rId49"/>
        </w:object>
      </w:r>
    </w:p>
    <w:p w14:paraId="413B5933" w14:textId="753520A9" w:rsidR="00655FC5" w:rsidRDefault="00655FC5" w:rsidP="00A05CF9">
      <w:pPr>
        <w:tabs>
          <w:tab w:val="left" w:pos="5245"/>
        </w:tabs>
        <w:spacing w:before="120"/>
        <w:ind w:left="993" w:right="-425"/>
        <w:jc w:val="thaiDistribute"/>
        <w:rPr>
          <w:rFonts w:ascii="Angsana New"/>
        </w:rPr>
      </w:pPr>
    </w:p>
    <w:p w14:paraId="527DA55F" w14:textId="227513F5" w:rsidR="008716E1" w:rsidRDefault="008716E1" w:rsidP="008B61BE">
      <w:pPr>
        <w:spacing w:before="120" w:after="240"/>
        <w:ind w:left="573" w:right="-170"/>
        <w:rPr>
          <w:rFonts w:ascii="Angsana New"/>
        </w:rPr>
      </w:pPr>
    </w:p>
    <w:bookmarkStart w:id="96" w:name="_MON_1650193526"/>
    <w:bookmarkEnd w:id="96"/>
    <w:p w14:paraId="49DBD272" w14:textId="17614944" w:rsidR="008716E1" w:rsidRDefault="003D7506" w:rsidP="00B4169C">
      <w:pPr>
        <w:tabs>
          <w:tab w:val="left" w:pos="5245"/>
        </w:tabs>
        <w:ind w:left="990" w:right="-425"/>
        <w:jc w:val="distribute"/>
        <w:rPr>
          <w:rFonts w:ascii="Angsana New"/>
        </w:rPr>
      </w:pPr>
      <w:r w:rsidRPr="00D45F7E">
        <w:rPr>
          <w:rFonts w:ascii="Angsana New"/>
        </w:rPr>
        <w:object w:dxaOrig="8409" w:dyaOrig="9929" w14:anchorId="22D297C1">
          <v:shape id="_x0000_i1046" type="#_x0000_t75" style="width:411pt;height:507pt" o:ole="" o:preferrelative="f">
            <v:imagedata r:id="rId50" o:title=""/>
            <o:lock v:ext="edit" aspectratio="f"/>
          </v:shape>
          <o:OLEObject Type="Embed" ProgID="Excel.Sheet.8" ShapeID="_x0000_i1046" DrawAspect="Content" ObjectID="_1833554615" r:id="rId51"/>
        </w:object>
      </w:r>
    </w:p>
    <w:p w14:paraId="0471C21B" w14:textId="31CBE9B3" w:rsidR="00B4169C" w:rsidRDefault="00B4169C" w:rsidP="00B4169C">
      <w:pPr>
        <w:tabs>
          <w:tab w:val="left" w:pos="5245"/>
        </w:tabs>
        <w:spacing w:after="120"/>
        <w:ind w:left="990" w:right="-141"/>
        <w:jc w:val="thaiDistribute"/>
        <w:rPr>
          <w:rFonts w:ascii="Angsana New"/>
        </w:rPr>
      </w:pPr>
    </w:p>
    <w:p w14:paraId="7FE9832E" w14:textId="2069B883" w:rsidR="00A05CF9" w:rsidRDefault="00A05CF9" w:rsidP="00A05CF9">
      <w:pPr>
        <w:tabs>
          <w:tab w:val="left" w:pos="5245"/>
        </w:tabs>
        <w:ind w:left="990" w:right="-425"/>
        <w:jc w:val="thaiDistribute"/>
        <w:rPr>
          <w:rFonts w:ascii="Angsana New"/>
          <w:cs/>
        </w:rPr>
      </w:pPr>
    </w:p>
    <w:bookmarkStart w:id="97" w:name="_MON_1650040175"/>
    <w:bookmarkEnd w:id="97"/>
    <w:p w14:paraId="2AA063B4" w14:textId="4ECDCC98" w:rsidR="006F0BCD" w:rsidRDefault="00175D2B" w:rsidP="006F0BCD">
      <w:pPr>
        <w:ind w:left="990" w:right="-170"/>
        <w:jc w:val="thaiDistribute"/>
        <w:rPr>
          <w:rFonts w:ascii="Angsana New"/>
        </w:rPr>
      </w:pPr>
      <w:r w:rsidRPr="00D45F7E">
        <w:rPr>
          <w:rFonts w:ascii="Angsana New"/>
        </w:rPr>
        <w:object w:dxaOrig="9129" w:dyaOrig="8546" w14:anchorId="3FAE2E6A">
          <v:shape id="_x0000_i1047" type="#_x0000_t75" style="width:6in;height:429.75pt" o:ole="" o:preferrelative="f">
            <v:imagedata r:id="rId52" o:title=""/>
            <o:lock v:ext="edit" aspectratio="f"/>
          </v:shape>
          <o:OLEObject Type="Embed" ProgID="Excel.Sheet.8" ShapeID="_x0000_i1047" DrawAspect="Content" ObjectID="_1833554616" r:id="rId53"/>
        </w:object>
      </w:r>
    </w:p>
    <w:p w14:paraId="49E026E8" w14:textId="77777777" w:rsidR="00BD2C3A" w:rsidRPr="004765AB" w:rsidRDefault="00BD2C3A" w:rsidP="006F0BCD">
      <w:pPr>
        <w:ind w:left="990" w:right="-170"/>
        <w:jc w:val="thaiDistribute"/>
        <w:rPr>
          <w:rFonts w:ascii="Angsana New"/>
          <w:sz w:val="16"/>
          <w:szCs w:val="16"/>
        </w:rPr>
      </w:pPr>
    </w:p>
    <w:p w14:paraId="540E280C" w14:textId="77777777" w:rsidR="00E87C1B" w:rsidRDefault="00E87C1B">
      <w:pPr>
        <w:spacing w:line="240" w:lineRule="auto"/>
        <w:rPr>
          <w:rFonts w:ascii="Angsana New" w:eastAsia="Angsana New" w:hAnsi="Angsana New"/>
          <w:b/>
          <w:bCs/>
          <w:spacing w:val="-4"/>
          <w:sz w:val="28"/>
          <w:szCs w:val="28"/>
          <w:lang w:val="en-US"/>
        </w:rPr>
      </w:pPr>
      <w:r>
        <w:rPr>
          <w:rFonts w:ascii="Angsana New" w:eastAsia="Angsana New" w:hAnsi="Angsana New"/>
          <w:b/>
          <w:bCs/>
          <w:spacing w:val="-4"/>
          <w:sz w:val="28"/>
          <w:szCs w:val="28"/>
        </w:rPr>
        <w:br w:type="page"/>
      </w:r>
    </w:p>
    <w:p w14:paraId="0D1C61ED" w14:textId="76D13C95" w:rsidR="009F24D4" w:rsidRPr="000B22F4" w:rsidRDefault="00655FC5" w:rsidP="004765AB">
      <w:pPr>
        <w:pStyle w:val="ListParagraph"/>
        <w:numPr>
          <w:ilvl w:val="0"/>
          <w:numId w:val="4"/>
        </w:numPr>
        <w:tabs>
          <w:tab w:val="clear" w:pos="907"/>
          <w:tab w:val="clear" w:pos="996"/>
          <w:tab w:val="left" w:pos="993"/>
        </w:tabs>
        <w:spacing w:after="240"/>
        <w:ind w:left="998" w:right="6" w:hanging="437"/>
        <w:contextualSpacing w:val="0"/>
        <w:jc w:val="thaiDistribute"/>
        <w:rPr>
          <w:rFonts w:ascii="Angsana New" w:hAnsi="Angsana New"/>
          <w:sz w:val="28"/>
          <w:szCs w:val="28"/>
        </w:rPr>
      </w:pPr>
      <w:r w:rsidRPr="00FC4B16">
        <w:rPr>
          <w:rFonts w:ascii="Angsana New" w:eastAsia="Angsana New" w:hAnsi="Angsana New"/>
          <w:b/>
          <w:bCs/>
          <w:spacing w:val="-4"/>
          <w:sz w:val="28"/>
          <w:szCs w:val="28"/>
        </w:rPr>
        <w:lastRenderedPageBreak/>
        <w:t>Investments in Deposits at Financial Institutions</w:t>
      </w:r>
      <w:r w:rsidRPr="008E37CF">
        <w:rPr>
          <w:rFonts w:ascii="Angsana New" w:eastAsia="Angsana New" w:hAnsi="Angsana New"/>
          <w:b/>
          <w:bCs/>
          <w:spacing w:val="-4"/>
          <w:sz w:val="28"/>
          <w:szCs w:val="28"/>
        </w:rPr>
        <w:t xml:space="preserve"> and Investments in Debt Instruments by Remaining Perio</w:t>
      </w:r>
      <w:r w:rsidR="000B22F4">
        <w:rPr>
          <w:rFonts w:ascii="Angsana New" w:eastAsia="Angsana New" w:hAnsi="Angsana New"/>
          <w:b/>
          <w:bCs/>
          <w:spacing w:val="-4"/>
          <w:sz w:val="28"/>
          <w:szCs w:val="28"/>
        </w:rPr>
        <w:t>d</w:t>
      </w:r>
    </w:p>
    <w:bookmarkStart w:id="98" w:name="_MON_1784146177"/>
    <w:bookmarkEnd w:id="98"/>
    <w:p w14:paraId="28D0EF81" w14:textId="4ACB396E" w:rsidR="00125CF3" w:rsidRDefault="00224710" w:rsidP="009B2966">
      <w:pPr>
        <w:pStyle w:val="ListParagraph"/>
        <w:spacing w:before="120"/>
        <w:ind w:left="996" w:right="-28"/>
        <w:jc w:val="thaiDistribute"/>
        <w:rPr>
          <w:rFonts w:ascii="Angsana New" w:hAnsi="Angsana New"/>
          <w:sz w:val="28"/>
          <w:szCs w:val="28"/>
        </w:rPr>
      </w:pPr>
      <w:r w:rsidRPr="0042294E">
        <w:rPr>
          <w:rFonts w:ascii="Angsana New" w:hAnsi="Angsana New"/>
          <w:sz w:val="28"/>
          <w:szCs w:val="28"/>
        </w:rPr>
        <w:object w:dxaOrig="9069" w:dyaOrig="3301" w14:anchorId="3AA9F24B">
          <v:shape id="_x0000_i1048" type="#_x0000_t75" style="width:6in;height:168pt" o:ole="">
            <v:imagedata r:id="rId54" o:title=""/>
            <o:lock v:ext="edit" aspectratio="f"/>
          </v:shape>
          <o:OLEObject Type="Embed" ProgID="Excel.Sheet.8" ShapeID="_x0000_i1048" DrawAspect="Content" ObjectID="_1833554617" r:id="rId55"/>
        </w:object>
      </w:r>
    </w:p>
    <w:p w14:paraId="17C7F6F5" w14:textId="77777777" w:rsidR="00E27833" w:rsidRPr="00E27833" w:rsidRDefault="00E27833" w:rsidP="009B2966">
      <w:pPr>
        <w:pStyle w:val="ListParagraph"/>
        <w:spacing w:before="120"/>
        <w:ind w:left="996" w:right="-28"/>
        <w:jc w:val="thaiDistribute"/>
        <w:rPr>
          <w:rFonts w:ascii="Angsana New" w:hAnsi="Angsana New"/>
          <w:sz w:val="12"/>
          <w:szCs w:val="12"/>
        </w:rPr>
      </w:pPr>
    </w:p>
    <w:bookmarkStart w:id="99" w:name="_MON_1784146227"/>
    <w:bookmarkEnd w:id="99"/>
    <w:p w14:paraId="387414C6" w14:textId="21E09B31" w:rsidR="00781801" w:rsidRDefault="00224710" w:rsidP="00E27833">
      <w:pPr>
        <w:pStyle w:val="ListParagraph"/>
        <w:ind w:left="996" w:right="-28"/>
        <w:jc w:val="thaiDistribute"/>
        <w:rPr>
          <w:rFonts w:ascii="Angsana New" w:hAnsi="Angsana New"/>
          <w:sz w:val="28"/>
          <w:szCs w:val="28"/>
        </w:rPr>
      </w:pPr>
      <w:r w:rsidRPr="0042294E">
        <w:rPr>
          <w:rFonts w:ascii="Angsana New" w:hAnsi="Angsana New"/>
          <w:sz w:val="28"/>
          <w:szCs w:val="28"/>
        </w:rPr>
        <w:object w:dxaOrig="9101" w:dyaOrig="3125" w14:anchorId="584DC02D">
          <v:shape id="_x0000_i1049" type="#_x0000_t75" style="width:6in;height:160.5pt" o:ole="">
            <v:imagedata r:id="rId56" o:title=""/>
            <o:lock v:ext="edit" aspectratio="f"/>
          </v:shape>
          <o:OLEObject Type="Embed" ProgID="Excel.Sheet.8" ShapeID="_x0000_i1049" DrawAspect="Content" ObjectID="_1833554618" r:id="rId57"/>
        </w:object>
      </w:r>
    </w:p>
    <w:p w14:paraId="036D6BA9" w14:textId="77777777" w:rsidR="00E27833" w:rsidRPr="00E27833" w:rsidRDefault="00E27833" w:rsidP="00125CF3">
      <w:pPr>
        <w:pStyle w:val="ListParagraph"/>
        <w:spacing w:before="60"/>
        <w:ind w:left="996" w:right="-28"/>
        <w:jc w:val="thaiDistribute"/>
        <w:rPr>
          <w:rFonts w:ascii="Angsana New" w:hAnsi="Angsana New"/>
          <w:sz w:val="12"/>
          <w:szCs w:val="12"/>
        </w:rPr>
      </w:pPr>
    </w:p>
    <w:bookmarkStart w:id="100" w:name="_MON_1776419383"/>
    <w:bookmarkEnd w:id="100"/>
    <w:p w14:paraId="5BFFCED8" w14:textId="340A00D5" w:rsidR="0049389C" w:rsidRPr="00E27833" w:rsidRDefault="00224710" w:rsidP="00F11AF8">
      <w:pPr>
        <w:pStyle w:val="ListParagraph"/>
        <w:ind w:left="996" w:right="6"/>
        <w:jc w:val="thaiDistribute"/>
        <w:rPr>
          <w:rFonts w:ascii="Angsana New" w:hAnsi="Angsana New"/>
          <w:sz w:val="8"/>
          <w:szCs w:val="8"/>
        </w:rPr>
      </w:pPr>
      <w:r w:rsidRPr="0042294E">
        <w:rPr>
          <w:rFonts w:ascii="Angsana New" w:hAnsi="Angsana New"/>
          <w:sz w:val="28"/>
          <w:szCs w:val="28"/>
        </w:rPr>
        <w:object w:dxaOrig="9041" w:dyaOrig="3132" w14:anchorId="6D1CCE76">
          <v:shape id="_x0000_i1050" type="#_x0000_t75" style="width:6in;height:159.75pt" o:ole="">
            <v:imagedata r:id="rId58" o:title=""/>
            <o:lock v:ext="edit" aspectratio="f"/>
          </v:shape>
          <o:OLEObject Type="Embed" ProgID="Excel.Sheet.8" ShapeID="_x0000_i1050" DrawAspect="Content" ObjectID="_1833554619" r:id="rId59"/>
        </w:object>
      </w:r>
    </w:p>
    <w:bookmarkStart w:id="101" w:name="_MON_1784185093"/>
    <w:bookmarkStart w:id="102" w:name="_MON_1548249601"/>
    <w:bookmarkStart w:id="103" w:name="_MON_1548249611"/>
    <w:bookmarkStart w:id="104" w:name="_MON_1563628129"/>
    <w:bookmarkStart w:id="105" w:name="_MON_1563628135"/>
    <w:bookmarkStart w:id="106" w:name="_MON_1563628157"/>
    <w:bookmarkStart w:id="107" w:name="_MON_1563628166"/>
    <w:bookmarkStart w:id="108" w:name="_MON_1563628174"/>
    <w:bookmarkStart w:id="109" w:name="_MON_1548249619"/>
    <w:bookmarkStart w:id="110" w:name="_MON_1548249626"/>
    <w:bookmarkStart w:id="111" w:name="_MON_1548249636"/>
    <w:bookmarkStart w:id="112" w:name="_MON_1542096247"/>
    <w:bookmarkStart w:id="113" w:name="_MON_1548249658"/>
    <w:bookmarkStart w:id="114" w:name="_MON_1548249681"/>
    <w:bookmarkStart w:id="115" w:name="_MON_1548249696"/>
    <w:bookmarkStart w:id="116" w:name="_MON_1548249717"/>
    <w:bookmarkStart w:id="117" w:name="_MON_1548249702"/>
    <w:bookmarkStart w:id="118" w:name="_MON_1563628222"/>
    <w:bookmarkStart w:id="119" w:name="_MON_1563628334"/>
    <w:bookmarkStart w:id="120" w:name="_MON_1548249759"/>
    <w:bookmarkStart w:id="121" w:name="_MON_1548249737"/>
    <w:bookmarkStart w:id="122" w:name="_MON_1548249748"/>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Start w:id="123" w:name="_MON_1548249754"/>
    <w:bookmarkEnd w:id="123"/>
    <w:p w14:paraId="6CCEC42C" w14:textId="65DA5BA1" w:rsidR="00614EDA" w:rsidRDefault="00224710" w:rsidP="00523533">
      <w:pPr>
        <w:pStyle w:val="ListParagraph"/>
        <w:ind w:left="996" w:right="-425"/>
        <w:jc w:val="thaiDistribute"/>
        <w:rPr>
          <w:rFonts w:ascii="Angsana New" w:hAnsi="Angsana New"/>
          <w:sz w:val="28"/>
          <w:szCs w:val="28"/>
        </w:rPr>
      </w:pPr>
      <w:r w:rsidRPr="0042294E">
        <w:rPr>
          <w:rFonts w:ascii="Angsana New" w:hAnsi="Angsana New"/>
          <w:sz w:val="28"/>
          <w:szCs w:val="28"/>
        </w:rPr>
        <w:object w:dxaOrig="9041" w:dyaOrig="2311" w14:anchorId="631C7EC4">
          <v:shape id="_x0000_i1051" type="#_x0000_t75" style="width:6in;height:119.25pt" o:ole="">
            <v:imagedata r:id="rId60" o:title=""/>
            <o:lock v:ext="edit" aspectratio="f"/>
          </v:shape>
          <o:OLEObject Type="Embed" ProgID="Excel.Sheet.8" ShapeID="_x0000_i1051" DrawAspect="Content" ObjectID="_1833554620" r:id="rId61"/>
        </w:object>
      </w:r>
    </w:p>
    <w:p w14:paraId="69900B17" w14:textId="77777777" w:rsidR="00E87C1B" w:rsidRPr="00224710" w:rsidRDefault="00E87C1B">
      <w:pPr>
        <w:spacing w:line="240" w:lineRule="auto"/>
        <w:rPr>
          <w:rFonts w:ascii="Angsana New" w:eastAsia="Angsana New" w:hAnsi="Angsana New"/>
          <w:b/>
          <w:bCs/>
          <w:spacing w:val="-2"/>
          <w:sz w:val="28"/>
          <w:szCs w:val="28"/>
          <w:lang w:val="en-US"/>
        </w:rPr>
      </w:pPr>
      <w:r>
        <w:rPr>
          <w:rFonts w:ascii="Angsana New" w:eastAsia="Angsana New" w:hAnsi="Angsana New"/>
          <w:b/>
          <w:bCs/>
          <w:spacing w:val="-2"/>
          <w:sz w:val="28"/>
          <w:szCs w:val="28"/>
        </w:rPr>
        <w:br w:type="page"/>
      </w:r>
    </w:p>
    <w:p w14:paraId="2F8D07A0" w14:textId="3E234161" w:rsidR="009304D3" w:rsidRDefault="009304D3" w:rsidP="00E27833">
      <w:pPr>
        <w:numPr>
          <w:ilvl w:val="0"/>
          <w:numId w:val="4"/>
        </w:numPr>
        <w:spacing w:after="120"/>
        <w:ind w:left="993" w:hanging="426"/>
        <w:jc w:val="thaiDistribute"/>
        <w:rPr>
          <w:rFonts w:ascii="Angsana New" w:hAnsi="Angsana New"/>
          <w:b/>
          <w:bCs/>
          <w:sz w:val="28"/>
          <w:szCs w:val="28"/>
          <w:lang w:val="en-US"/>
        </w:rPr>
      </w:pPr>
      <w:r w:rsidRPr="00653C54">
        <w:rPr>
          <w:rFonts w:ascii="Angsana New" w:eastAsia="Angsana New" w:hAnsi="Angsana New"/>
          <w:b/>
          <w:bCs/>
          <w:spacing w:val="-2"/>
          <w:sz w:val="28"/>
          <w:szCs w:val="28"/>
        </w:rPr>
        <w:lastRenderedPageBreak/>
        <w:t>Unrealised Loss from Changes in Value of Investments</w:t>
      </w:r>
      <w:r w:rsidRPr="00653C54">
        <w:rPr>
          <w:rFonts w:ascii="Angsana New" w:hAnsi="Angsana New"/>
          <w:b/>
          <w:bCs/>
          <w:spacing w:val="-2"/>
          <w:sz w:val="28"/>
          <w:szCs w:val="28"/>
          <w:lang w:val="en-US"/>
        </w:rPr>
        <w:t xml:space="preserve"> at Fair Value through Other Comprehensive Income</w:t>
      </w:r>
      <w:r>
        <w:rPr>
          <w:rFonts w:ascii="Angsana New" w:hAnsi="Angsana New" w:hint="cs"/>
          <w:b/>
          <w:bCs/>
          <w:spacing w:val="-2"/>
          <w:sz w:val="28"/>
          <w:szCs w:val="28"/>
          <w:cs/>
          <w:lang w:val="en-US"/>
        </w:rPr>
        <w:t xml:space="preserve"> </w:t>
      </w:r>
      <w:r w:rsidRPr="00653C54">
        <w:rPr>
          <w:rFonts w:ascii="Angsana New" w:hAnsi="Angsana New"/>
          <w:b/>
          <w:bCs/>
          <w:spacing w:val="-2"/>
          <w:sz w:val="28"/>
          <w:szCs w:val="28"/>
        </w:rPr>
        <w:t>Recognised</w:t>
      </w:r>
      <w:r w:rsidRPr="00653C54">
        <w:rPr>
          <w:rFonts w:ascii="Angsana New" w:hAnsi="Angsana New"/>
          <w:b/>
          <w:bCs/>
          <w:spacing w:val="-2"/>
          <w:sz w:val="28"/>
          <w:szCs w:val="28"/>
          <w:lang w:val="en-US"/>
        </w:rPr>
        <w:t xml:space="preserve"> in Equity</w:t>
      </w:r>
    </w:p>
    <w:bookmarkStart w:id="124" w:name="_MON_1833551132"/>
    <w:bookmarkEnd w:id="124"/>
    <w:p w14:paraId="4F1E4F55" w14:textId="1C01DA84" w:rsidR="009304D3" w:rsidRDefault="00224710" w:rsidP="009304D3">
      <w:pPr>
        <w:spacing w:before="120" w:after="120"/>
        <w:ind w:left="993"/>
        <w:jc w:val="thaiDistribute"/>
        <w:rPr>
          <w:rFonts w:ascii="Angsana New" w:hAnsi="Angsana New"/>
          <w:b/>
          <w:bCs/>
          <w:sz w:val="28"/>
          <w:szCs w:val="28"/>
          <w:lang w:val="en-US"/>
        </w:rPr>
      </w:pPr>
      <w:r w:rsidRPr="00C525D7">
        <w:rPr>
          <w:rFonts w:ascii="Angsana New"/>
          <w:sz w:val="28"/>
          <w:szCs w:val="28"/>
        </w:rPr>
        <w:object w:dxaOrig="9315" w:dyaOrig="3543" w14:anchorId="58D65302">
          <v:shape id="_x0000_i1052" type="#_x0000_t75" style="width:6in;height:171.75pt" o:ole="">
            <v:imagedata r:id="rId62" o:title=""/>
            <o:lock v:ext="edit" aspectratio="f"/>
          </v:shape>
          <o:OLEObject Type="Embed" ProgID="Excel.Sheet.8" ShapeID="_x0000_i1052" DrawAspect="Content" ObjectID="_1833554621" r:id="rId63"/>
        </w:object>
      </w:r>
    </w:p>
    <w:p w14:paraId="7F4DAE3C" w14:textId="29842620" w:rsidR="009304D3" w:rsidRPr="00224710" w:rsidRDefault="00E87C1B" w:rsidP="009304D3">
      <w:pPr>
        <w:spacing w:before="120" w:after="120"/>
        <w:ind w:left="993"/>
        <w:jc w:val="thaiDistribute"/>
        <w:rPr>
          <w:rFonts w:ascii="Angsana New" w:hAnsi="Angsana New"/>
          <w:b/>
          <w:bCs/>
          <w:sz w:val="28"/>
          <w:szCs w:val="28"/>
          <w:lang w:val="en-US"/>
        </w:rPr>
      </w:pPr>
      <w:r>
        <w:rPr>
          <w:rFonts w:ascii="Angsana New" w:hAnsi="Angsana New"/>
          <w:spacing w:val="-4"/>
          <w:sz w:val="28"/>
          <w:szCs w:val="28"/>
          <w:lang w:val="en-US"/>
        </w:rPr>
        <w:t>In</w:t>
      </w:r>
      <w:r w:rsidR="009304D3">
        <w:rPr>
          <w:rFonts w:ascii="Angsana New" w:hAnsi="Angsana New"/>
          <w:spacing w:val="-4"/>
          <w:sz w:val="28"/>
          <w:szCs w:val="28"/>
          <w:lang w:val="en-US"/>
        </w:rPr>
        <w:t xml:space="preserve"> 2025, the Group and the Company so</w:t>
      </w:r>
      <w:r w:rsidR="009304D3" w:rsidRPr="001C186D">
        <w:rPr>
          <w:rFonts w:ascii="Angsana New" w:hAnsi="Angsana New"/>
          <w:spacing w:val="-4"/>
          <w:sz w:val="28"/>
          <w:szCs w:val="28"/>
          <w:lang w:val="en-US"/>
        </w:rPr>
        <w:t>l</w:t>
      </w:r>
      <w:r w:rsidR="009304D3">
        <w:rPr>
          <w:rFonts w:ascii="Angsana New" w:hAnsi="Angsana New"/>
          <w:spacing w:val="-4"/>
          <w:sz w:val="28"/>
          <w:szCs w:val="28"/>
          <w:lang w:val="en-US"/>
        </w:rPr>
        <w:t>d</w:t>
      </w:r>
      <w:r w:rsidR="009304D3" w:rsidRPr="001C186D">
        <w:rPr>
          <w:rFonts w:ascii="Angsana New" w:hAnsi="Angsana New"/>
          <w:spacing w:val="-4"/>
          <w:sz w:val="28"/>
          <w:szCs w:val="28"/>
          <w:lang w:val="en-US"/>
        </w:rPr>
        <w:t xml:space="preserve"> its </w:t>
      </w:r>
      <w:r w:rsidR="009304D3" w:rsidRPr="001C186D">
        <w:rPr>
          <w:rFonts w:ascii="Angsana New" w:eastAsia="Angsana New" w:hAnsi="Angsana New"/>
          <w:spacing w:val="-4"/>
          <w:sz w:val="28"/>
          <w:szCs w:val="28"/>
        </w:rPr>
        <w:t xml:space="preserve">investments </w:t>
      </w:r>
      <w:r w:rsidR="009304D3" w:rsidRPr="001C186D">
        <w:rPr>
          <w:rFonts w:ascii="Angsana New" w:hAnsi="Angsana New"/>
          <w:spacing w:val="-4"/>
          <w:sz w:val="28"/>
          <w:szCs w:val="28"/>
          <w:lang w:val="en-US"/>
        </w:rPr>
        <w:t xml:space="preserve">in equity instruments designated at fair value through other </w:t>
      </w:r>
      <w:r w:rsidR="009304D3">
        <w:rPr>
          <w:rFonts w:ascii="Angsana New" w:hAnsi="Angsana New"/>
          <w:spacing w:val="-2"/>
          <w:sz w:val="28"/>
          <w:szCs w:val="28"/>
          <w:lang w:val="en-US"/>
        </w:rPr>
        <w:t>c</w:t>
      </w:r>
      <w:r w:rsidR="009304D3" w:rsidRPr="007C6D82">
        <w:rPr>
          <w:rFonts w:ascii="Angsana New" w:hAnsi="Angsana New"/>
          <w:spacing w:val="-2"/>
          <w:sz w:val="28"/>
          <w:szCs w:val="28"/>
          <w:lang w:val="en-US"/>
        </w:rPr>
        <w:t xml:space="preserve">omprehensive </w:t>
      </w:r>
      <w:r w:rsidR="009304D3">
        <w:rPr>
          <w:rFonts w:ascii="Angsana New" w:hAnsi="Angsana New"/>
          <w:spacing w:val="-2"/>
          <w:sz w:val="28"/>
          <w:szCs w:val="28"/>
          <w:lang w:val="en-US"/>
        </w:rPr>
        <w:t>i</w:t>
      </w:r>
      <w:r w:rsidR="009304D3" w:rsidRPr="007C6D82">
        <w:rPr>
          <w:rFonts w:ascii="Angsana New" w:hAnsi="Angsana New"/>
          <w:spacing w:val="-2"/>
          <w:sz w:val="28"/>
          <w:szCs w:val="28"/>
          <w:lang w:val="en-US"/>
        </w:rPr>
        <w:t>ncome</w:t>
      </w:r>
      <w:r w:rsidR="009304D3">
        <w:rPr>
          <w:rFonts w:ascii="Angsana New" w:hAnsi="Angsana New"/>
          <w:spacing w:val="-2"/>
          <w:sz w:val="28"/>
          <w:szCs w:val="28"/>
          <w:lang w:val="en-US"/>
        </w:rPr>
        <w:t xml:space="preserve"> with the f</w:t>
      </w:r>
      <w:r w:rsidR="009304D3" w:rsidRPr="007C6D82">
        <w:rPr>
          <w:rFonts w:ascii="Angsana New" w:hAnsi="Angsana New"/>
          <w:spacing w:val="-2"/>
          <w:sz w:val="28"/>
          <w:szCs w:val="28"/>
          <w:lang w:val="en-US"/>
        </w:rPr>
        <w:t xml:space="preserve">air </w:t>
      </w:r>
      <w:r w:rsidR="009304D3">
        <w:rPr>
          <w:rFonts w:ascii="Angsana New" w:hAnsi="Angsana New"/>
          <w:spacing w:val="-2"/>
          <w:sz w:val="28"/>
          <w:szCs w:val="28"/>
          <w:lang w:val="en-US"/>
        </w:rPr>
        <w:t xml:space="preserve">value on the disposal date in </w:t>
      </w:r>
      <w:r w:rsidR="009304D3" w:rsidRPr="000C7E60">
        <w:rPr>
          <w:rFonts w:ascii="Angsana New" w:hAnsi="Angsana New"/>
          <w:sz w:val="28"/>
          <w:szCs w:val="28"/>
        </w:rPr>
        <w:t xml:space="preserve">the amount </w:t>
      </w:r>
      <w:r w:rsidR="009304D3" w:rsidRPr="004765AB">
        <w:rPr>
          <w:rFonts w:ascii="Angsana New" w:hAnsi="Angsana New"/>
          <w:sz w:val="28"/>
          <w:szCs w:val="28"/>
        </w:rPr>
        <w:t xml:space="preserve">of Baht </w:t>
      </w:r>
      <w:r w:rsidR="009304D3" w:rsidRPr="004765AB">
        <w:rPr>
          <w:rFonts w:ascii="Angsana New" w:hAnsi="Angsana New"/>
          <w:bCs/>
          <w:sz w:val="28"/>
          <w:szCs w:val="28"/>
        </w:rPr>
        <w:t>35.81</w:t>
      </w:r>
      <w:r w:rsidR="009304D3" w:rsidRPr="004765AB">
        <w:rPr>
          <w:rFonts w:ascii="Angsana New" w:hAnsi="Angsana New" w:hint="cs"/>
          <w:bCs/>
          <w:sz w:val="28"/>
          <w:szCs w:val="28"/>
          <w:cs/>
          <w:lang w:val="en-US"/>
        </w:rPr>
        <w:t xml:space="preserve"> </w:t>
      </w:r>
      <w:r w:rsidR="009304D3" w:rsidRPr="004765AB">
        <w:rPr>
          <w:rFonts w:ascii="Angsana New" w:hAnsi="Angsana New"/>
          <w:sz w:val="28"/>
          <w:szCs w:val="28"/>
        </w:rPr>
        <w:t xml:space="preserve">million and Baht 0.95 million </w:t>
      </w:r>
      <w:r w:rsidR="009304D3" w:rsidRPr="00D621B7">
        <w:rPr>
          <w:rFonts w:ascii="Angsana New" w:hAnsi="Angsana New"/>
          <w:sz w:val="28"/>
          <w:szCs w:val="28"/>
        </w:rPr>
        <w:t>respectively</w:t>
      </w:r>
      <w:r w:rsidR="009304D3">
        <w:rPr>
          <w:rFonts w:ascii="Angsana New" w:hAnsi="Angsana New"/>
          <w:sz w:val="28"/>
          <w:szCs w:val="28"/>
        </w:rPr>
        <w:t xml:space="preserve"> (2024: </w:t>
      </w:r>
      <w:r w:rsidRPr="004765AB">
        <w:rPr>
          <w:rFonts w:ascii="Angsana New" w:hAnsi="Angsana New"/>
          <w:sz w:val="28"/>
          <w:szCs w:val="28"/>
        </w:rPr>
        <w:t>Baht</w:t>
      </w:r>
      <w:r>
        <w:rPr>
          <w:rFonts w:ascii="Angsana New" w:hAnsi="Angsana New"/>
          <w:sz w:val="28"/>
          <w:szCs w:val="28"/>
        </w:rPr>
        <w:t xml:space="preserve"> </w:t>
      </w:r>
      <w:r w:rsidR="009304D3">
        <w:rPr>
          <w:rFonts w:ascii="Angsana New" w:hAnsi="Angsana New"/>
          <w:sz w:val="28"/>
          <w:szCs w:val="28"/>
        </w:rPr>
        <w:t xml:space="preserve">176.23 </w:t>
      </w:r>
      <w:r w:rsidR="009304D3" w:rsidRPr="004765AB">
        <w:rPr>
          <w:rFonts w:ascii="Angsana New" w:hAnsi="Angsana New"/>
          <w:sz w:val="28"/>
          <w:szCs w:val="28"/>
        </w:rPr>
        <w:t>million and Baht</w:t>
      </w:r>
      <w:r w:rsidR="009304D3">
        <w:rPr>
          <w:rFonts w:ascii="Angsana New" w:hAnsi="Angsana New"/>
          <w:sz w:val="28"/>
          <w:szCs w:val="28"/>
        </w:rPr>
        <w:t xml:space="preserve"> 120.47 </w:t>
      </w:r>
      <w:r w:rsidR="009304D3" w:rsidRPr="004765AB">
        <w:rPr>
          <w:rFonts w:ascii="Angsana New" w:hAnsi="Angsana New"/>
          <w:sz w:val="28"/>
          <w:szCs w:val="28"/>
        </w:rPr>
        <w:t xml:space="preserve">million </w:t>
      </w:r>
      <w:r w:rsidR="009304D3" w:rsidRPr="00D621B7">
        <w:rPr>
          <w:rFonts w:ascii="Angsana New" w:hAnsi="Angsana New"/>
          <w:sz w:val="28"/>
          <w:szCs w:val="28"/>
        </w:rPr>
        <w:t>respectivel</w:t>
      </w:r>
      <w:r w:rsidR="009304D3">
        <w:rPr>
          <w:rFonts w:ascii="Angsana New" w:hAnsi="Angsana New"/>
          <w:sz w:val="28"/>
          <w:szCs w:val="28"/>
        </w:rPr>
        <w:t>y)</w:t>
      </w:r>
      <w:r w:rsidRPr="00D621B7">
        <w:rPr>
          <w:rFonts w:ascii="Angsana New" w:hAnsi="Angsana New"/>
          <w:sz w:val="28"/>
          <w:szCs w:val="28"/>
        </w:rPr>
        <w:t>,</w:t>
      </w:r>
      <w:r w:rsidR="009304D3">
        <w:rPr>
          <w:rFonts w:ascii="Angsana New" w:hAnsi="Angsana New"/>
          <w:sz w:val="28"/>
          <w:szCs w:val="28"/>
        </w:rPr>
        <w:t xml:space="preserve"> and the accumulated loss previously recognised in other </w:t>
      </w:r>
      <w:r w:rsidR="009304D3">
        <w:rPr>
          <w:rFonts w:ascii="Angsana New" w:hAnsi="Angsana New"/>
          <w:spacing w:val="-2"/>
          <w:sz w:val="28"/>
          <w:szCs w:val="28"/>
          <w:lang w:val="en-US"/>
        </w:rPr>
        <w:t>c</w:t>
      </w:r>
      <w:r w:rsidR="009304D3" w:rsidRPr="007C6D82">
        <w:rPr>
          <w:rFonts w:ascii="Angsana New" w:hAnsi="Angsana New"/>
          <w:spacing w:val="-2"/>
          <w:sz w:val="28"/>
          <w:szCs w:val="28"/>
          <w:lang w:val="en-US"/>
        </w:rPr>
        <w:t xml:space="preserve">omprehensive </w:t>
      </w:r>
      <w:r w:rsidR="009304D3">
        <w:rPr>
          <w:rFonts w:ascii="Angsana New" w:hAnsi="Angsana New"/>
          <w:spacing w:val="-2"/>
          <w:sz w:val="28"/>
          <w:szCs w:val="28"/>
          <w:lang w:val="en-US"/>
        </w:rPr>
        <w:t>i</w:t>
      </w:r>
      <w:r w:rsidR="009304D3" w:rsidRPr="007C6D82">
        <w:rPr>
          <w:rFonts w:ascii="Angsana New" w:hAnsi="Angsana New"/>
          <w:spacing w:val="-2"/>
          <w:sz w:val="28"/>
          <w:szCs w:val="28"/>
          <w:lang w:val="en-US"/>
        </w:rPr>
        <w:t>ncome</w:t>
      </w:r>
      <w:r w:rsidR="009304D3">
        <w:rPr>
          <w:rFonts w:ascii="Angsana New" w:hAnsi="Angsana New"/>
          <w:spacing w:val="-2"/>
          <w:sz w:val="28"/>
          <w:szCs w:val="28"/>
          <w:lang w:val="en-US"/>
        </w:rPr>
        <w:t xml:space="preserve"> in </w:t>
      </w:r>
      <w:r w:rsidR="009304D3" w:rsidRPr="000C7E60">
        <w:rPr>
          <w:rFonts w:ascii="Angsana New" w:hAnsi="Angsana New"/>
          <w:sz w:val="28"/>
          <w:szCs w:val="28"/>
        </w:rPr>
        <w:t xml:space="preserve">the amount </w:t>
      </w:r>
      <w:r w:rsidR="009304D3" w:rsidRPr="004765AB">
        <w:rPr>
          <w:rFonts w:ascii="Angsana New" w:hAnsi="Angsana New"/>
          <w:sz w:val="28"/>
          <w:szCs w:val="28"/>
        </w:rPr>
        <w:t>of Baht 2</w:t>
      </w:r>
      <w:r w:rsidR="009304D3" w:rsidRPr="004765AB">
        <w:rPr>
          <w:rFonts w:ascii="Angsana New" w:hAnsi="Angsana New"/>
          <w:bCs/>
          <w:sz w:val="28"/>
          <w:szCs w:val="28"/>
        </w:rPr>
        <w:t>.67</w:t>
      </w:r>
      <w:r w:rsidR="009304D3" w:rsidRPr="004765AB">
        <w:rPr>
          <w:rFonts w:ascii="Angsana New" w:hAnsi="Angsana New" w:hint="cs"/>
          <w:bCs/>
          <w:sz w:val="28"/>
          <w:szCs w:val="28"/>
          <w:cs/>
          <w:lang w:val="en-US"/>
        </w:rPr>
        <w:t xml:space="preserve"> </w:t>
      </w:r>
      <w:r w:rsidR="009304D3" w:rsidRPr="004765AB">
        <w:rPr>
          <w:rFonts w:ascii="Angsana New" w:hAnsi="Angsana New"/>
          <w:sz w:val="28"/>
          <w:szCs w:val="28"/>
        </w:rPr>
        <w:t>million and Baht 0.01 million</w:t>
      </w:r>
      <w:r w:rsidR="009304D3">
        <w:rPr>
          <w:rFonts w:ascii="Angsana New" w:hAnsi="Angsana New"/>
          <w:sz w:val="28"/>
          <w:szCs w:val="28"/>
        </w:rPr>
        <w:t xml:space="preserve"> </w:t>
      </w:r>
      <w:r w:rsidR="009304D3" w:rsidRPr="00D621B7">
        <w:rPr>
          <w:rFonts w:ascii="Angsana New" w:hAnsi="Angsana New"/>
          <w:sz w:val="28"/>
          <w:szCs w:val="28"/>
        </w:rPr>
        <w:t>respectively</w:t>
      </w:r>
      <w:r w:rsidR="009304D3">
        <w:rPr>
          <w:rFonts w:ascii="Angsana New" w:hAnsi="Angsana New"/>
          <w:sz w:val="28"/>
          <w:szCs w:val="28"/>
        </w:rPr>
        <w:t xml:space="preserve"> (2024: </w:t>
      </w:r>
      <w:r w:rsidRPr="004765AB">
        <w:rPr>
          <w:rFonts w:ascii="Angsana New" w:hAnsi="Angsana New"/>
          <w:sz w:val="28"/>
          <w:szCs w:val="28"/>
        </w:rPr>
        <w:t>Baht</w:t>
      </w:r>
      <w:r>
        <w:rPr>
          <w:rFonts w:ascii="Angsana New" w:hAnsi="Angsana New"/>
          <w:sz w:val="28"/>
          <w:szCs w:val="28"/>
        </w:rPr>
        <w:t xml:space="preserve"> </w:t>
      </w:r>
      <w:r w:rsidR="009304D3">
        <w:rPr>
          <w:rFonts w:ascii="Angsana New" w:hAnsi="Angsana New"/>
          <w:sz w:val="28"/>
          <w:szCs w:val="28"/>
        </w:rPr>
        <w:t xml:space="preserve">175.61 </w:t>
      </w:r>
      <w:r w:rsidR="009304D3" w:rsidRPr="004765AB">
        <w:rPr>
          <w:rFonts w:ascii="Angsana New" w:hAnsi="Angsana New"/>
          <w:sz w:val="28"/>
          <w:szCs w:val="28"/>
        </w:rPr>
        <w:t>million and Baht</w:t>
      </w:r>
      <w:r w:rsidR="009304D3">
        <w:rPr>
          <w:rFonts w:ascii="Angsana New" w:hAnsi="Angsana New"/>
          <w:sz w:val="28"/>
          <w:szCs w:val="28"/>
        </w:rPr>
        <w:t xml:space="preserve"> 67.96 </w:t>
      </w:r>
      <w:r w:rsidR="009304D3" w:rsidRPr="004765AB">
        <w:rPr>
          <w:rFonts w:ascii="Angsana New" w:hAnsi="Angsana New"/>
          <w:sz w:val="28"/>
          <w:szCs w:val="28"/>
        </w:rPr>
        <w:t xml:space="preserve">million </w:t>
      </w:r>
      <w:r w:rsidR="009304D3" w:rsidRPr="00D621B7">
        <w:rPr>
          <w:rFonts w:ascii="Angsana New" w:hAnsi="Angsana New"/>
          <w:sz w:val="28"/>
          <w:szCs w:val="28"/>
        </w:rPr>
        <w:t>respectivel</w:t>
      </w:r>
      <w:r w:rsidR="009304D3">
        <w:rPr>
          <w:rFonts w:ascii="Angsana New" w:hAnsi="Angsana New"/>
          <w:sz w:val="28"/>
          <w:szCs w:val="28"/>
        </w:rPr>
        <w:t>y)</w:t>
      </w:r>
      <w:r w:rsidR="009304D3" w:rsidRPr="004765AB">
        <w:rPr>
          <w:rFonts w:ascii="Angsana New" w:hAnsi="Angsana New"/>
          <w:sz w:val="28"/>
          <w:szCs w:val="28"/>
        </w:rPr>
        <w:t xml:space="preserve"> </w:t>
      </w:r>
      <w:r w:rsidR="009304D3">
        <w:rPr>
          <w:rFonts w:ascii="Angsana New" w:hAnsi="Angsana New"/>
          <w:sz w:val="28"/>
          <w:szCs w:val="28"/>
        </w:rPr>
        <w:t>were transferred to retained earnings.</w:t>
      </w:r>
    </w:p>
    <w:p w14:paraId="77D50E6D" w14:textId="463A13E7" w:rsidR="00BD6CC7" w:rsidRDefault="00E019C7" w:rsidP="000D4BF9">
      <w:pPr>
        <w:numPr>
          <w:ilvl w:val="0"/>
          <w:numId w:val="4"/>
        </w:numPr>
        <w:spacing w:before="240" w:after="120"/>
        <w:jc w:val="thaiDistribute"/>
        <w:rPr>
          <w:rFonts w:ascii="Angsana New" w:hAnsi="Angsana New"/>
          <w:b/>
          <w:bCs/>
          <w:sz w:val="28"/>
          <w:szCs w:val="28"/>
          <w:lang w:val="en-US"/>
        </w:rPr>
      </w:pPr>
      <w:r>
        <w:rPr>
          <w:rFonts w:ascii="Angsana New" w:hAnsi="Angsana New"/>
          <w:b/>
          <w:bCs/>
          <w:sz w:val="28"/>
          <w:szCs w:val="28"/>
          <w:lang w:val="en-US"/>
        </w:rPr>
        <w:t>Investments in Equity Instruments at Fair V</w:t>
      </w:r>
      <w:r w:rsidRPr="00E019C7">
        <w:rPr>
          <w:rFonts w:ascii="Angsana New" w:hAnsi="Angsana New"/>
          <w:b/>
          <w:bCs/>
          <w:sz w:val="28"/>
          <w:szCs w:val="28"/>
          <w:lang w:val="en-US"/>
        </w:rPr>
        <w:t>alue</w:t>
      </w:r>
      <w:r w:rsidRPr="00E019C7">
        <w:t xml:space="preserve"> </w:t>
      </w:r>
      <w:r w:rsidR="00025404">
        <w:rPr>
          <w:rFonts w:ascii="Angsana New" w:hAnsi="Angsana New"/>
          <w:b/>
          <w:bCs/>
          <w:sz w:val="28"/>
          <w:szCs w:val="28"/>
          <w:lang w:val="en-US"/>
        </w:rPr>
        <w:t>t</w:t>
      </w:r>
      <w:r w:rsidRPr="00E019C7">
        <w:rPr>
          <w:rFonts w:ascii="Angsana New" w:hAnsi="Angsana New"/>
          <w:b/>
          <w:bCs/>
          <w:sz w:val="28"/>
          <w:szCs w:val="28"/>
          <w:lang w:val="en-US"/>
        </w:rPr>
        <w:t xml:space="preserve">hrough </w:t>
      </w:r>
      <w:r>
        <w:rPr>
          <w:rFonts w:ascii="Angsana New" w:hAnsi="Angsana New"/>
          <w:b/>
          <w:bCs/>
          <w:sz w:val="28"/>
          <w:szCs w:val="28"/>
          <w:lang w:val="en-US"/>
        </w:rPr>
        <w:t>Other Comprehensive I</w:t>
      </w:r>
      <w:r w:rsidRPr="00E019C7">
        <w:rPr>
          <w:rFonts w:ascii="Angsana New" w:hAnsi="Angsana New"/>
          <w:b/>
          <w:bCs/>
          <w:sz w:val="28"/>
          <w:szCs w:val="28"/>
          <w:lang w:val="en-US"/>
        </w:rPr>
        <w:t>ncome</w:t>
      </w:r>
    </w:p>
    <w:bookmarkStart w:id="125" w:name="_MON_1833365537"/>
    <w:bookmarkEnd w:id="125"/>
    <w:p w14:paraId="765E4CA8" w14:textId="0E0FF861" w:rsidR="001C1F9F" w:rsidRPr="00F11AF8" w:rsidRDefault="00224710" w:rsidP="000D4BF9">
      <w:pPr>
        <w:spacing w:before="120"/>
        <w:ind w:left="567"/>
        <w:jc w:val="distribute"/>
        <w:rPr>
          <w:rFonts w:ascii="Angsana New" w:hAnsi="Angsana New"/>
          <w:b/>
          <w:bCs/>
          <w:sz w:val="28"/>
          <w:szCs w:val="28"/>
          <w:cs/>
          <w:lang w:val="en-US"/>
        </w:rPr>
      </w:pPr>
      <w:r w:rsidRPr="00D45F7E">
        <w:rPr>
          <w:rFonts w:ascii="Angsana New"/>
        </w:rPr>
        <w:object w:dxaOrig="9591" w:dyaOrig="7232" w14:anchorId="1AAFC63D">
          <v:shape id="_x0000_i1053" type="#_x0000_t75" style="width:450.75pt;height:364.5pt" o:ole="" o:preferrelative="f">
            <v:imagedata r:id="rId64" o:title=""/>
            <o:lock v:ext="edit" aspectratio="f"/>
          </v:shape>
          <o:OLEObject Type="Embed" ProgID="Excel.Sheet.8" ShapeID="_x0000_i1053" DrawAspect="Content" ObjectID="_1833554622" r:id="rId65"/>
        </w:object>
      </w:r>
    </w:p>
    <w:bookmarkStart w:id="126" w:name="_MON_1444804949"/>
    <w:bookmarkStart w:id="127" w:name="_MON_1444804962"/>
    <w:bookmarkStart w:id="128" w:name="_MON_1445100268"/>
    <w:bookmarkStart w:id="129" w:name="_MON_1459427179"/>
    <w:bookmarkStart w:id="130" w:name="_MON_1460302628"/>
    <w:bookmarkStart w:id="131" w:name="_MON_1491313527"/>
    <w:bookmarkStart w:id="132" w:name="_MON_1491377723"/>
    <w:bookmarkStart w:id="133" w:name="_MON_1491942328"/>
    <w:bookmarkStart w:id="134" w:name="_MON_1492000798"/>
    <w:bookmarkStart w:id="135" w:name="_MON_1492243839"/>
    <w:bookmarkStart w:id="136" w:name="_MON_1492784843"/>
    <w:bookmarkStart w:id="137" w:name="_MON_1492784878"/>
    <w:bookmarkStart w:id="138" w:name="_MON_1492784925"/>
    <w:bookmarkStart w:id="139" w:name="_MON_1492784971"/>
    <w:bookmarkStart w:id="140" w:name="_MON_1492784993"/>
    <w:bookmarkStart w:id="141" w:name="_MON_1492785006"/>
    <w:bookmarkStart w:id="142" w:name="_MON_1492785048"/>
    <w:bookmarkStart w:id="143" w:name="_MON_1507482557"/>
    <w:bookmarkStart w:id="144" w:name="_MON_1507488197"/>
    <w:bookmarkStart w:id="145" w:name="_MON_1507734034"/>
    <w:bookmarkStart w:id="146" w:name="_MON_1523981457"/>
    <w:bookmarkStart w:id="147" w:name="_MON_1523981492"/>
    <w:bookmarkStart w:id="148" w:name="_MON_1555259772"/>
    <w:bookmarkStart w:id="149" w:name="_MON_1555259846"/>
    <w:bookmarkStart w:id="150" w:name="_MON_1555259886"/>
    <w:bookmarkStart w:id="151" w:name="_MON_1555514981"/>
    <w:bookmarkStart w:id="152" w:name="_MON_1567943631"/>
    <w:bookmarkStart w:id="153" w:name="_MON_1567943659"/>
    <w:bookmarkStart w:id="154" w:name="_MON_1570973089"/>
    <w:bookmarkStart w:id="155" w:name="_MON_1597217816"/>
    <w:bookmarkStart w:id="156" w:name="_MON_1597217930"/>
    <w:bookmarkStart w:id="157" w:name="_MON_1602512314"/>
    <w:bookmarkStart w:id="158" w:name="_MON_1602512339"/>
    <w:bookmarkStart w:id="159" w:name="_MON_1542096283"/>
    <w:bookmarkStart w:id="160" w:name="_MON_1548315063"/>
    <w:bookmarkStart w:id="161" w:name="_MON_1548315078"/>
    <w:bookmarkStart w:id="162" w:name="_MON_1548315088"/>
    <w:bookmarkStart w:id="163" w:name="_MON_1548315100"/>
    <w:bookmarkStart w:id="164" w:name="_MON_1563628249"/>
    <w:bookmarkStart w:id="165" w:name="_MON_1563628318"/>
    <w:bookmarkStart w:id="166" w:name="_MON_1563628376"/>
    <w:bookmarkStart w:id="167" w:name="_MON_1548249786"/>
    <w:bookmarkStart w:id="168" w:name="_MON_1548249799"/>
    <w:bookmarkStart w:id="169" w:name="_MON_1563798855"/>
    <w:bookmarkStart w:id="170" w:name="_MON_1563798867"/>
    <w:bookmarkStart w:id="171" w:name="_MON_1563798874"/>
    <w:bookmarkStart w:id="172" w:name="_MON_1563798881"/>
    <w:bookmarkStart w:id="173" w:name="_MON_1563798910"/>
    <w:bookmarkStart w:id="174" w:name="_MON_1548249816"/>
    <w:bookmarkStart w:id="175" w:name="_MON_1548251239"/>
    <w:bookmarkStart w:id="176" w:name="_MON_1832918349"/>
    <w:bookmarkStart w:id="177" w:name="_MON_1602512427"/>
    <w:bookmarkStart w:id="178" w:name="_MON_1833361310"/>
    <w:bookmarkStart w:id="179" w:name="_MON_1633934557"/>
    <w:bookmarkStart w:id="180" w:name="_MON_1633934598"/>
    <w:bookmarkStart w:id="181" w:name="_MON_1634330401"/>
    <w:bookmarkStart w:id="182" w:name="_MON_1438496727"/>
    <w:bookmarkStart w:id="183" w:name="_MON_1444560533"/>
    <w:bookmarkStart w:id="184" w:name="_MON_1444566665"/>
    <w:bookmarkStart w:id="185" w:name="_MON_1444566669"/>
    <w:bookmarkStart w:id="186" w:name="_MON_1444646818"/>
    <w:bookmarkStart w:id="187" w:name="_MON_1444646829"/>
    <w:bookmarkStart w:id="188" w:name="_MON_1444646838"/>
    <w:bookmarkStart w:id="189" w:name="_MON_1444646848"/>
    <w:bookmarkStart w:id="190" w:name="_MON_1444804882"/>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Start w:id="191" w:name="_MON_1444804917"/>
    <w:bookmarkEnd w:id="191"/>
    <w:p w14:paraId="53A2D3D3" w14:textId="182E5190" w:rsidR="00DA1595" w:rsidRDefault="006766A1" w:rsidP="00AC5CA9">
      <w:pPr>
        <w:spacing w:line="240" w:lineRule="auto"/>
        <w:ind w:left="567" w:right="-283"/>
        <w:jc w:val="thaiDistribute"/>
        <w:rPr>
          <w:rFonts w:ascii="Angsana New" w:hAnsi="Angsana New"/>
          <w:b/>
          <w:bCs/>
          <w:sz w:val="28"/>
          <w:szCs w:val="28"/>
        </w:rPr>
      </w:pPr>
      <w:r w:rsidRPr="00D45F7E">
        <w:rPr>
          <w:rFonts w:ascii="Angsana New"/>
        </w:rPr>
        <w:object w:dxaOrig="9562" w:dyaOrig="6286" w14:anchorId="3ED9C2EF">
          <v:shape id="_x0000_i1054" type="#_x0000_t75" style="width:449.25pt;height:317.25pt" o:ole="" o:preferrelative="f">
            <v:imagedata r:id="rId66" o:title=""/>
            <o:lock v:ext="edit" aspectratio="f"/>
          </v:shape>
          <o:OLEObject Type="Embed" ProgID="Excel.Sheet.8" ShapeID="_x0000_i1054" DrawAspect="Content" ObjectID="_1833554623" r:id="rId67"/>
        </w:object>
      </w:r>
    </w:p>
    <w:bookmarkStart w:id="192" w:name="_MON_1833361557"/>
    <w:bookmarkEnd w:id="192"/>
    <w:p w14:paraId="6B4DD2AA" w14:textId="167CCFA2" w:rsidR="009F1C6E" w:rsidRDefault="00224710" w:rsidP="00AC5CA9">
      <w:pPr>
        <w:spacing w:line="240" w:lineRule="auto"/>
        <w:ind w:left="567" w:right="-283"/>
        <w:jc w:val="thaiDistribute"/>
        <w:rPr>
          <w:rFonts w:ascii="Angsana New" w:hAnsi="Angsana New"/>
          <w:b/>
          <w:bCs/>
          <w:sz w:val="28"/>
          <w:szCs w:val="28"/>
        </w:rPr>
      </w:pPr>
      <w:r w:rsidRPr="00D45F7E">
        <w:rPr>
          <w:rFonts w:ascii="Angsana New"/>
        </w:rPr>
        <w:object w:dxaOrig="9600" w:dyaOrig="6464" w14:anchorId="0399AFDB">
          <v:shape id="_x0000_i1055" type="#_x0000_t75" style="width:451.5pt;height:326.25pt" o:ole="" o:preferrelative="f">
            <v:imagedata r:id="rId68" o:title=""/>
            <o:lock v:ext="edit" aspectratio="f"/>
          </v:shape>
          <o:OLEObject Type="Embed" ProgID="Excel.Sheet.8" ShapeID="_x0000_i1055" DrawAspect="Content" ObjectID="_1833554624" r:id="rId69"/>
        </w:object>
      </w:r>
    </w:p>
    <w:bookmarkStart w:id="193" w:name="_MON_1833361816"/>
    <w:bookmarkEnd w:id="193"/>
    <w:p w14:paraId="06172C81" w14:textId="0D7D043E" w:rsidR="00B10404" w:rsidRPr="00B10404" w:rsidRDefault="00BB3E64" w:rsidP="00B10404">
      <w:pPr>
        <w:spacing w:line="240" w:lineRule="auto"/>
        <w:ind w:left="567"/>
        <w:jc w:val="thaiDistribute"/>
        <w:rPr>
          <w:rFonts w:ascii="Angsana New" w:hAnsi="Angsana New"/>
          <w:b/>
          <w:bCs/>
          <w:sz w:val="18"/>
          <w:szCs w:val="18"/>
        </w:rPr>
      </w:pPr>
      <w:r w:rsidRPr="00D45F7E">
        <w:rPr>
          <w:rFonts w:ascii="Angsana New"/>
        </w:rPr>
        <w:object w:dxaOrig="9620" w:dyaOrig="5990" w14:anchorId="16D21F7B">
          <v:shape id="_x0000_i1056" type="#_x0000_t75" style="width:452.25pt;height:302.25pt" o:ole="" o:preferrelative="f">
            <v:imagedata r:id="rId70" o:title=""/>
            <o:lock v:ext="edit" aspectratio="f"/>
          </v:shape>
          <o:OLEObject Type="Embed" ProgID="Excel.Sheet.8" ShapeID="_x0000_i1056" DrawAspect="Content" ObjectID="_1833554625" r:id="rId71"/>
        </w:object>
      </w:r>
    </w:p>
    <w:p w14:paraId="18A3FE2B" w14:textId="06735F14" w:rsidR="00B11401" w:rsidRPr="00B11401" w:rsidRDefault="00B11401" w:rsidP="00CB7D79">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t xml:space="preserve">Investments in </w:t>
      </w:r>
      <w:r w:rsidR="00492208">
        <w:rPr>
          <w:rFonts w:ascii="Angsana New" w:hAnsi="Angsana New"/>
          <w:b/>
          <w:bCs/>
          <w:sz w:val="28"/>
          <w:szCs w:val="28"/>
        </w:rPr>
        <w:t>Subsidiary</w:t>
      </w:r>
    </w:p>
    <w:bookmarkStart w:id="194" w:name="_MON_1319027595"/>
    <w:bookmarkEnd w:id="194"/>
    <w:p w14:paraId="6D064D7C" w14:textId="4AECFF4C" w:rsidR="00982597" w:rsidRPr="00982597" w:rsidRDefault="00BB3E64" w:rsidP="00CB7D79">
      <w:pPr>
        <w:spacing w:before="240" w:line="240" w:lineRule="auto"/>
        <w:ind w:right="-29"/>
        <w:jc w:val="distribute"/>
        <w:rPr>
          <w:rFonts w:ascii="Angsana New" w:hAnsi="Angsana New"/>
          <w:sz w:val="2"/>
          <w:szCs w:val="2"/>
          <w:cs/>
        </w:rPr>
      </w:pPr>
      <w:r w:rsidRPr="008A52C0">
        <w:rPr>
          <w:rFonts w:ascii="Angsana New" w:hAnsi="Angsana New"/>
          <w:color w:val="000000"/>
          <w:sz w:val="26"/>
          <w:szCs w:val="26"/>
          <w:lang w:val="en-US"/>
        </w:rPr>
        <w:object w:dxaOrig="11306" w:dyaOrig="3188" w14:anchorId="0B153C04">
          <v:shape id="_x0000_i1057" type="#_x0000_t75" style="width:482.25pt;height:151.5pt" o:ole="">
            <v:imagedata r:id="rId72" o:title=""/>
            <o:lock v:ext="edit" aspectratio="f"/>
          </v:shape>
          <o:OLEObject Type="Embed" ProgID="Excel.Sheet.8" ShapeID="_x0000_i1057" DrawAspect="Content" ObjectID="_1833554626" r:id="rId73"/>
        </w:object>
      </w:r>
    </w:p>
    <w:p w14:paraId="01E57B05" w14:textId="77777777" w:rsidR="000D4BF9" w:rsidRDefault="000D4BF9">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216886D0" w14:textId="1C0834FC" w:rsidR="00BD6CC7" w:rsidRPr="00847CC8" w:rsidRDefault="00A42586" w:rsidP="00D455E6">
      <w:pPr>
        <w:numPr>
          <w:ilvl w:val="0"/>
          <w:numId w:val="3"/>
        </w:numPr>
        <w:tabs>
          <w:tab w:val="clear" w:pos="360"/>
          <w:tab w:val="num" w:pos="540"/>
        </w:tabs>
        <w:spacing w:after="240" w:line="240" w:lineRule="atLeast"/>
        <w:ind w:left="567" w:right="-40" w:hanging="567"/>
        <w:jc w:val="thaiDistribute"/>
        <w:rPr>
          <w:rFonts w:ascii="Angsana New" w:hAnsi="Angsana New"/>
          <w:b/>
          <w:bCs/>
          <w:sz w:val="28"/>
          <w:szCs w:val="28"/>
          <w:lang w:val="en-US"/>
        </w:rPr>
      </w:pPr>
      <w:r w:rsidRPr="00847CC8">
        <w:rPr>
          <w:rFonts w:ascii="Angsana New" w:hAnsi="Angsana New"/>
          <w:b/>
          <w:bCs/>
          <w:sz w:val="28"/>
          <w:szCs w:val="28"/>
          <w:lang w:val="en-US"/>
        </w:rPr>
        <w:lastRenderedPageBreak/>
        <w:t>Building and E</w:t>
      </w:r>
      <w:r w:rsidR="00112A30" w:rsidRPr="00847CC8">
        <w:rPr>
          <w:rFonts w:ascii="Angsana New" w:hAnsi="Angsana New"/>
          <w:b/>
          <w:bCs/>
          <w:sz w:val="28"/>
          <w:szCs w:val="28"/>
          <w:lang w:val="en-US"/>
        </w:rPr>
        <w:t>quipment</w:t>
      </w:r>
    </w:p>
    <w:bookmarkStart w:id="195" w:name="_MON_1788259728"/>
    <w:bookmarkEnd w:id="195"/>
    <w:p w14:paraId="15888B63" w14:textId="764F133D" w:rsidR="00EE1D8B" w:rsidRPr="006A68A7" w:rsidRDefault="00BB3E64" w:rsidP="00BB3E64">
      <w:pPr>
        <w:tabs>
          <w:tab w:val="left" w:pos="4111"/>
          <w:tab w:val="left" w:pos="6096"/>
        </w:tabs>
        <w:spacing w:after="240" w:line="240" w:lineRule="auto"/>
        <w:ind w:right="-141" w:firstLine="6"/>
        <w:jc w:val="thaiDistribute"/>
        <w:rPr>
          <w:rFonts w:ascii="Angsana New" w:hAnsi="Angsana New"/>
          <w:sz w:val="4"/>
          <w:szCs w:val="4"/>
        </w:rPr>
      </w:pPr>
      <w:r w:rsidRPr="00F56868">
        <w:rPr>
          <w:rFonts w:ascii="Angsana New" w:hAnsi="Angsana New"/>
          <w:sz w:val="10"/>
          <w:szCs w:val="10"/>
          <w:lang w:val="en-US"/>
        </w:rPr>
        <w:object w:dxaOrig="12858" w:dyaOrig="6219" w14:anchorId="33DBED48">
          <v:shape id="_x0000_i1058" type="#_x0000_t75" style="width:478.5pt;height:239.25pt" o:ole="">
            <v:imagedata r:id="rId74" o:title=""/>
            <o:lock v:ext="edit" aspectratio="f"/>
          </v:shape>
          <o:OLEObject Type="Embed" ProgID="Excel.Sheet.8" ShapeID="_x0000_i1058" DrawAspect="Content" ObjectID="_1833554627" r:id="rId75"/>
        </w:object>
      </w:r>
      <w:bookmarkStart w:id="196" w:name="_MON_1811930850"/>
      <w:bookmarkEnd w:id="196"/>
      <w:r w:rsidRPr="00F56868">
        <w:rPr>
          <w:rFonts w:ascii="Angsana New" w:hAnsi="Angsana New"/>
          <w:sz w:val="10"/>
          <w:szCs w:val="10"/>
          <w:lang w:val="en-US"/>
        </w:rPr>
        <w:object w:dxaOrig="12906" w:dyaOrig="6015" w14:anchorId="6DF71160">
          <v:shape id="_x0000_i1059" type="#_x0000_t75" style="width:478.5pt;height:232.5pt" o:ole="">
            <v:imagedata r:id="rId76" o:title=""/>
            <o:lock v:ext="edit" aspectratio="f"/>
          </v:shape>
          <o:OLEObject Type="Embed" ProgID="Excel.Sheet.8" ShapeID="_x0000_i1059" DrawAspect="Content" ObjectID="_1833554628" r:id="rId77"/>
        </w:object>
      </w:r>
      <w:bookmarkStart w:id="197" w:name="_MON_1812521131"/>
      <w:bookmarkEnd w:id="197"/>
      <w:r w:rsidRPr="00F56868">
        <w:rPr>
          <w:rFonts w:ascii="Angsana New" w:hAnsi="Angsana New"/>
          <w:sz w:val="10"/>
          <w:szCs w:val="10"/>
          <w:lang w:val="en-US"/>
        </w:rPr>
        <w:object w:dxaOrig="12870" w:dyaOrig="6113" w14:anchorId="00888441">
          <v:shape id="_x0000_i1060" type="#_x0000_t75" style="width:481.5pt;height:245.25pt" o:ole="">
            <v:imagedata r:id="rId78" o:title=""/>
            <o:lock v:ext="edit" aspectratio="f"/>
          </v:shape>
          <o:OLEObject Type="Embed" ProgID="Excel.Sheet.8" ShapeID="_x0000_i1060" DrawAspect="Content" ObjectID="_1833554629" r:id="rId79"/>
        </w:object>
      </w:r>
      <w:bookmarkStart w:id="198" w:name="_MON_1811931243"/>
      <w:bookmarkEnd w:id="198"/>
      <w:r w:rsidRPr="00F56868">
        <w:rPr>
          <w:rFonts w:ascii="Angsana New" w:hAnsi="Angsana New"/>
          <w:sz w:val="10"/>
          <w:szCs w:val="10"/>
          <w:lang w:val="en-US"/>
        </w:rPr>
        <w:object w:dxaOrig="12911" w:dyaOrig="6015" w14:anchorId="65C4B62C">
          <v:shape id="_x0000_i1061" type="#_x0000_t75" style="width:483pt;height:242.25pt" o:ole="">
            <v:imagedata r:id="rId80" o:title=""/>
            <o:lock v:ext="edit" aspectratio="f"/>
          </v:shape>
          <o:OLEObject Type="Embed" ProgID="Excel.Sheet.8" ShapeID="_x0000_i1061" DrawAspect="Content" ObjectID="_1833554630" r:id="rId81"/>
        </w:object>
      </w:r>
      <w:bookmarkStart w:id="199" w:name="_MON_1548252474"/>
      <w:bookmarkStart w:id="200" w:name="_MON_1548252485"/>
      <w:bookmarkStart w:id="201" w:name="_MON_1542096438"/>
      <w:bookmarkStart w:id="202" w:name="_MON_1548252388"/>
      <w:bookmarkStart w:id="203" w:name="_MON_1548252462"/>
      <w:bookmarkStart w:id="204" w:name="_MON_1548252503"/>
      <w:bookmarkStart w:id="205" w:name="_MON_1563628453"/>
      <w:bookmarkStart w:id="206" w:name="_MON_1563628472"/>
      <w:bookmarkStart w:id="207" w:name="_MON_1548252538"/>
      <w:bookmarkStart w:id="208" w:name="_MON_1548252577"/>
      <w:bookmarkStart w:id="209" w:name="_MON_1542096726"/>
      <w:bookmarkStart w:id="210" w:name="_MON_1548315132"/>
      <w:bookmarkStart w:id="211" w:name="_MON_1548316051"/>
      <w:bookmarkStart w:id="212" w:name="_MON_1563798978"/>
      <w:bookmarkStart w:id="213" w:name="_MON_1563798989"/>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C248DE4" w14:textId="77777777" w:rsidR="00CB7D79" w:rsidRDefault="00CB7D79">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53D29857" w14:textId="02AAC3C2" w:rsidR="001B6B2B" w:rsidRPr="006E5026" w:rsidRDefault="00C4335F" w:rsidP="0058104B">
      <w:pPr>
        <w:numPr>
          <w:ilvl w:val="0"/>
          <w:numId w:val="3"/>
        </w:numPr>
        <w:tabs>
          <w:tab w:val="clear" w:pos="360"/>
          <w:tab w:val="num" w:pos="567"/>
        </w:tabs>
        <w:spacing w:before="80" w:after="240" w:line="240" w:lineRule="atLeast"/>
        <w:ind w:left="567" w:right="-40" w:hanging="567"/>
        <w:jc w:val="thaiDistribute"/>
        <w:rPr>
          <w:rFonts w:ascii="Angsana New" w:hAnsi="Angsana New"/>
          <w:b/>
          <w:bCs/>
          <w:sz w:val="28"/>
          <w:szCs w:val="28"/>
        </w:rPr>
      </w:pPr>
      <w:r w:rsidRPr="00BC186A">
        <w:rPr>
          <w:rFonts w:ascii="Angsana New" w:hAnsi="Angsana New"/>
          <w:b/>
          <w:bCs/>
          <w:sz w:val="28"/>
          <w:szCs w:val="28"/>
          <w:lang w:val="en-US"/>
        </w:rPr>
        <w:lastRenderedPageBreak/>
        <w:t>R</w:t>
      </w:r>
      <w:r w:rsidR="001B6B2B" w:rsidRPr="00BC186A">
        <w:rPr>
          <w:rFonts w:ascii="Angsana New" w:hAnsi="Angsana New"/>
          <w:b/>
          <w:bCs/>
          <w:sz w:val="28"/>
          <w:szCs w:val="28"/>
          <w:lang w:val="en-US"/>
        </w:rPr>
        <w:t>ight-of</w:t>
      </w:r>
      <w:r w:rsidR="001B6B2B" w:rsidRPr="006E5026">
        <w:rPr>
          <w:rFonts w:ascii="Angsana New" w:hAnsi="Angsana New"/>
          <w:b/>
          <w:bCs/>
          <w:sz w:val="28"/>
          <w:szCs w:val="28"/>
          <w:lang w:val="en-US"/>
        </w:rPr>
        <w:t>-use Assets</w:t>
      </w:r>
    </w:p>
    <w:bookmarkStart w:id="214" w:name="_MON_1798442083"/>
    <w:bookmarkEnd w:id="214"/>
    <w:p w14:paraId="760B4AFC" w14:textId="17993AC8" w:rsidR="00DA1595" w:rsidRPr="00DA1595" w:rsidRDefault="00632B0B" w:rsidP="00B10404">
      <w:pPr>
        <w:spacing w:before="120" w:after="240" w:line="240" w:lineRule="atLeast"/>
        <w:ind w:right="-140"/>
        <w:jc w:val="thaiDistribute"/>
        <w:rPr>
          <w:rFonts w:ascii="Angsana New" w:hAnsi="Angsana New"/>
          <w:sz w:val="14"/>
          <w:szCs w:val="14"/>
          <w:lang w:val="en-US"/>
        </w:rPr>
      </w:pPr>
      <w:r w:rsidRPr="00F56868">
        <w:rPr>
          <w:rFonts w:ascii="Angsana New" w:hAnsi="Angsana New"/>
          <w:sz w:val="10"/>
          <w:szCs w:val="10"/>
          <w:lang w:val="en-US"/>
        </w:rPr>
        <w:object w:dxaOrig="12358" w:dyaOrig="3874" w14:anchorId="2A488C80">
          <v:shape id="_x0000_i1062" type="#_x0000_t75" style="width:482.25pt;height:155.25pt" o:ole="">
            <v:imagedata r:id="rId82" o:title=""/>
            <o:lock v:ext="edit" aspectratio="f"/>
          </v:shape>
          <o:OLEObject Type="Embed" ProgID="Excel.Sheet.8" ShapeID="_x0000_i1062" DrawAspect="Content" ObjectID="_1833554631" r:id="rId83"/>
        </w:object>
      </w:r>
    </w:p>
    <w:bookmarkStart w:id="215" w:name="_MON_1812521372"/>
    <w:bookmarkEnd w:id="215"/>
    <w:p w14:paraId="308DC3B8" w14:textId="2F32872B" w:rsidR="0095621B" w:rsidRPr="00DA1595" w:rsidRDefault="00632B0B" w:rsidP="004D3022">
      <w:pPr>
        <w:spacing w:line="240" w:lineRule="atLeast"/>
        <w:ind w:right="-40"/>
        <w:jc w:val="distribute"/>
        <w:rPr>
          <w:rFonts w:ascii="Angsana New" w:hAnsi="Angsana New"/>
          <w:sz w:val="8"/>
          <w:szCs w:val="8"/>
          <w:lang w:val="en-US"/>
        </w:rPr>
      </w:pPr>
      <w:r>
        <w:object w:dxaOrig="13021" w:dyaOrig="4634" w14:anchorId="77771728">
          <v:shape id="_x0000_i1063" type="#_x0000_t75" style="width:481.5pt;height:180.75pt" o:ole="">
            <v:imagedata r:id="rId84" o:title=""/>
            <o:lock v:ext="edit" aspectratio="f"/>
          </v:shape>
          <o:OLEObject Type="Embed" ProgID="Excel.Sheet.8" ShapeID="_x0000_i1063" DrawAspect="Content" ObjectID="_1833554632" r:id="rId85"/>
        </w:object>
      </w:r>
    </w:p>
    <w:p w14:paraId="0F36DF6F" w14:textId="77777777" w:rsidR="00CB7D79" w:rsidRDefault="00CB7D79">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56236854" w14:textId="5164484F" w:rsidR="00BD6CC7" w:rsidRPr="00BC186A" w:rsidRDefault="0079080B" w:rsidP="00517252">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BC186A">
        <w:rPr>
          <w:rFonts w:ascii="Angsana New" w:hAnsi="Angsana New"/>
          <w:b/>
          <w:bCs/>
          <w:sz w:val="28"/>
          <w:szCs w:val="28"/>
          <w:lang w:val="en-US"/>
        </w:rPr>
        <w:lastRenderedPageBreak/>
        <w:t>Intangible Assets</w:t>
      </w:r>
    </w:p>
    <w:bookmarkStart w:id="216" w:name="OLE_LINK14"/>
    <w:bookmarkStart w:id="217" w:name="_MON_1548252640"/>
    <w:bookmarkEnd w:id="217"/>
    <w:p w14:paraId="1E47B44A" w14:textId="6C0CD3E6" w:rsidR="00DA1595" w:rsidRDefault="00632B0B" w:rsidP="00241713">
      <w:pPr>
        <w:pStyle w:val="BlockText"/>
        <w:spacing w:after="120" w:line="260" w:lineRule="atLeast"/>
        <w:ind w:left="567" w:right="-80" w:firstLine="0"/>
        <w:jc w:val="thaiDistribute"/>
        <w:rPr>
          <w:rFonts w:ascii="Angsana New" w:hAnsi="Angsana New"/>
          <w:lang w:val="en-US"/>
        </w:rPr>
      </w:pPr>
      <w:r w:rsidRPr="00AF0DA2">
        <w:rPr>
          <w:rFonts w:ascii="Angsana New" w:hAnsi="Angsana New"/>
          <w:lang w:val="en-US"/>
        </w:rPr>
        <w:object w:dxaOrig="9939" w:dyaOrig="4078" w14:anchorId="43040D24">
          <v:shape id="_x0000_i1064" type="#_x0000_t75" style="width:453pt;height:204.75pt" o:ole="">
            <v:imagedata r:id="rId86" o:title=""/>
            <o:lock v:ext="edit" aspectratio="f"/>
          </v:shape>
          <o:OLEObject Type="Embed" ProgID="Excel.Sheet.8" ShapeID="_x0000_i1064" DrawAspect="Content" ObjectID="_1833554633" r:id="rId87"/>
        </w:object>
      </w:r>
    </w:p>
    <w:bookmarkStart w:id="218" w:name="_MON_1542096777"/>
    <w:bookmarkEnd w:id="218"/>
    <w:p w14:paraId="61BF17AC" w14:textId="430E60C8" w:rsidR="002F6120" w:rsidRDefault="00632B0B" w:rsidP="00241713">
      <w:pPr>
        <w:pStyle w:val="BlockText"/>
        <w:spacing w:before="0" w:after="120" w:line="260" w:lineRule="atLeast"/>
        <w:ind w:left="567" w:right="-80" w:firstLine="0"/>
        <w:jc w:val="thaiDistribute"/>
        <w:rPr>
          <w:rFonts w:ascii="Angsana New" w:hAnsi="Angsana New" w:cs="Angsana New"/>
          <w:lang w:val="en-US"/>
        </w:rPr>
      </w:pPr>
      <w:r w:rsidRPr="00AF0DA2">
        <w:rPr>
          <w:rFonts w:ascii="Angsana New" w:hAnsi="Angsana New"/>
          <w:lang w:val="en-US"/>
        </w:rPr>
        <w:object w:dxaOrig="9989" w:dyaOrig="4204" w14:anchorId="7AFC1D30">
          <v:shape id="_x0000_i1065" type="#_x0000_t75" style="width:452.25pt;height:211.5pt" o:ole="">
            <v:imagedata r:id="rId88" o:title=""/>
            <o:lock v:ext="edit" aspectratio="f"/>
          </v:shape>
          <o:OLEObject Type="Embed" ProgID="Excel.Sheet.8" ShapeID="_x0000_i1065" DrawAspect="Content" ObjectID="_1833554634" r:id="rId89"/>
        </w:object>
      </w:r>
    </w:p>
    <w:bookmarkStart w:id="219" w:name="_MON_1563799012"/>
    <w:bookmarkEnd w:id="219"/>
    <w:p w14:paraId="6B455BEE" w14:textId="4AD79C02" w:rsidR="00CB7D79" w:rsidRDefault="0093182F" w:rsidP="00241713">
      <w:pPr>
        <w:pStyle w:val="BlockText"/>
        <w:spacing w:before="0" w:after="120" w:line="260" w:lineRule="atLeast"/>
        <w:ind w:left="567" w:right="-80" w:firstLine="0"/>
        <w:jc w:val="thaiDistribute"/>
        <w:rPr>
          <w:rFonts w:ascii="Angsana New" w:hAnsi="Angsana New" w:cs="Angsana New"/>
          <w:lang w:val="en-US"/>
        </w:rPr>
      </w:pPr>
      <w:r w:rsidRPr="00AF0DA2">
        <w:rPr>
          <w:rFonts w:ascii="Angsana New" w:hAnsi="Angsana New"/>
          <w:lang w:val="en-US"/>
        </w:rPr>
        <w:object w:dxaOrig="10263" w:dyaOrig="4218" w14:anchorId="5EE4ABBA">
          <v:shape id="_x0000_i1066" type="#_x0000_t75" style="width:452.25pt;height:210.75pt" o:ole="">
            <v:imagedata r:id="rId90" o:title=""/>
            <o:lock v:ext="edit" aspectratio="f"/>
          </v:shape>
          <o:OLEObject Type="Embed" ProgID="Excel.Sheet.8" ShapeID="_x0000_i1066" DrawAspect="Content" ObjectID="_1833554635" r:id="rId91"/>
        </w:object>
      </w:r>
    </w:p>
    <w:bookmarkStart w:id="220" w:name="_MON_1542096880"/>
    <w:bookmarkStart w:id="221" w:name="_MON_1563628499"/>
    <w:bookmarkStart w:id="222" w:name="_MON_1657628712"/>
    <w:bookmarkStart w:id="223" w:name="_MON_1688902991"/>
    <w:bookmarkStart w:id="224" w:name="_MON_1542096866"/>
    <w:bookmarkStart w:id="225" w:name="_MON_1563628509"/>
    <w:bookmarkStart w:id="226" w:name="_MON_1563799043"/>
    <w:bookmarkStart w:id="227" w:name="_MON_1563799067"/>
    <w:bookmarkStart w:id="228" w:name="_MON_1642524361"/>
    <w:bookmarkStart w:id="229" w:name="_MON_1548252964"/>
    <w:bookmarkStart w:id="230" w:name="_MON_1548252950"/>
    <w:bookmarkStart w:id="231" w:name="_MON_1542096889"/>
    <w:bookmarkStart w:id="232" w:name="_MON_1563799035"/>
    <w:bookmarkEnd w:id="220"/>
    <w:bookmarkEnd w:id="221"/>
    <w:bookmarkEnd w:id="222"/>
    <w:bookmarkEnd w:id="223"/>
    <w:bookmarkEnd w:id="224"/>
    <w:bookmarkEnd w:id="225"/>
    <w:bookmarkEnd w:id="226"/>
    <w:bookmarkEnd w:id="227"/>
    <w:bookmarkEnd w:id="228"/>
    <w:bookmarkEnd w:id="229"/>
    <w:bookmarkEnd w:id="230"/>
    <w:bookmarkEnd w:id="231"/>
    <w:bookmarkEnd w:id="232"/>
    <w:bookmarkStart w:id="233" w:name="_MON_1563799109"/>
    <w:bookmarkEnd w:id="233"/>
    <w:p w14:paraId="538F7DE0" w14:textId="1308D919" w:rsidR="00517252" w:rsidRPr="00A73E3C" w:rsidRDefault="0093182F" w:rsidP="00CB7D79">
      <w:pPr>
        <w:pStyle w:val="BlockText"/>
        <w:spacing w:before="120" w:line="260" w:lineRule="atLeast"/>
        <w:ind w:left="567" w:right="-440" w:firstLine="0"/>
        <w:jc w:val="thaiDistribute"/>
        <w:rPr>
          <w:rFonts w:ascii="Angsana New" w:hAnsi="Angsana New"/>
          <w:lang w:val="en-US"/>
        </w:rPr>
      </w:pPr>
      <w:r w:rsidRPr="00AF0DA2">
        <w:rPr>
          <w:rFonts w:ascii="Angsana New" w:hAnsi="Angsana New"/>
          <w:lang w:val="en-US"/>
        </w:rPr>
        <w:object w:dxaOrig="9970" w:dyaOrig="4242" w14:anchorId="55DE7DF6">
          <v:shape id="_x0000_i1067" type="#_x0000_t75" style="width:453pt;height:221.25pt" o:ole="">
            <v:imagedata r:id="rId92" o:title=""/>
            <o:lock v:ext="edit" aspectratio="f"/>
          </v:shape>
          <o:OLEObject Type="Embed" ProgID="Excel.Sheet.8" ShapeID="_x0000_i1067" DrawAspect="Content" ObjectID="_1833554636" r:id="rId93"/>
        </w:object>
      </w:r>
      <w:bookmarkStart w:id="234" w:name="_MON_1548252840"/>
      <w:bookmarkStart w:id="235" w:name="_MON_1542096898"/>
      <w:bookmarkStart w:id="236" w:name="_MON_1563628535"/>
      <w:bookmarkEnd w:id="234"/>
      <w:bookmarkEnd w:id="235"/>
      <w:bookmarkEnd w:id="236"/>
    </w:p>
    <w:p w14:paraId="1BB36F95" w14:textId="77777777" w:rsidR="0079080B" w:rsidRPr="000163B5" w:rsidRDefault="0079080B" w:rsidP="00E67E8E">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t>Other Assets</w:t>
      </w:r>
    </w:p>
    <w:bookmarkEnd w:id="216"/>
    <w:bookmarkStart w:id="237" w:name="_MON_1642524578"/>
    <w:bookmarkEnd w:id="237"/>
    <w:p w14:paraId="24D7CAA5" w14:textId="7BE0CA70" w:rsidR="00B2784D" w:rsidRPr="00A927B8" w:rsidRDefault="0093182F" w:rsidP="00241713">
      <w:pPr>
        <w:tabs>
          <w:tab w:val="left" w:pos="7230"/>
        </w:tabs>
        <w:spacing w:line="240" w:lineRule="atLeast"/>
        <w:ind w:left="567" w:right="-142"/>
        <w:jc w:val="thaiDistribute"/>
        <w:rPr>
          <w:rFonts w:ascii="Angsana New" w:hAnsi="Angsana New"/>
          <w:sz w:val="28"/>
          <w:szCs w:val="28"/>
          <w:lang w:val="en-US"/>
        </w:rPr>
      </w:pPr>
      <w:r w:rsidRPr="0042294E">
        <w:rPr>
          <w:rFonts w:ascii="Angsana New" w:hAnsi="Angsana New"/>
          <w:sz w:val="28"/>
          <w:szCs w:val="28"/>
        </w:rPr>
        <w:object w:dxaOrig="9564" w:dyaOrig="5224" w14:anchorId="66AEEA15">
          <v:shape id="_x0000_i1068" type="#_x0000_t75" style="width:452.25pt;height:267pt" o:ole="">
            <v:imagedata r:id="rId94" o:title=""/>
            <o:lock v:ext="edit" aspectratio="f"/>
          </v:shape>
          <o:OLEObject Type="Embed" ProgID="Excel.Sheet.8" ShapeID="_x0000_i1068" DrawAspect="Content" ObjectID="_1833554637" r:id="rId95"/>
        </w:object>
      </w:r>
      <w:bookmarkStart w:id="238" w:name="_MON_1516743514"/>
      <w:bookmarkStart w:id="239" w:name="_MON_1548253260"/>
      <w:bookmarkStart w:id="240" w:name="_MON_1548253272"/>
      <w:bookmarkStart w:id="241" w:name="_MON_1548253295"/>
      <w:bookmarkStart w:id="242" w:name="_MON_1548690860"/>
      <w:bookmarkStart w:id="243" w:name="_MON_1517056682"/>
      <w:bookmarkStart w:id="244" w:name="_MON_1517056702"/>
      <w:bookmarkStart w:id="245" w:name="_MON_1517056716"/>
      <w:bookmarkStart w:id="246" w:name="_MON_1517056721"/>
      <w:bookmarkStart w:id="247" w:name="_MON_1563799160"/>
      <w:bookmarkStart w:id="248" w:name="_MON_1563799227"/>
      <w:bookmarkStart w:id="249" w:name="_MON_1563799237"/>
      <w:bookmarkEnd w:id="238"/>
      <w:bookmarkEnd w:id="239"/>
      <w:bookmarkEnd w:id="240"/>
      <w:bookmarkEnd w:id="241"/>
      <w:bookmarkEnd w:id="242"/>
      <w:bookmarkEnd w:id="243"/>
      <w:bookmarkEnd w:id="244"/>
      <w:bookmarkEnd w:id="245"/>
      <w:bookmarkEnd w:id="246"/>
      <w:bookmarkEnd w:id="247"/>
      <w:bookmarkEnd w:id="248"/>
      <w:bookmarkEnd w:id="249"/>
    </w:p>
    <w:bookmarkStart w:id="250" w:name="_MON_1817034780"/>
    <w:bookmarkEnd w:id="250"/>
    <w:p w14:paraId="7C1F2EC3" w14:textId="6D81E00D" w:rsidR="00B2784D" w:rsidRPr="00922F67" w:rsidRDefault="0093182F" w:rsidP="00241713">
      <w:pPr>
        <w:tabs>
          <w:tab w:val="left" w:pos="7230"/>
          <w:tab w:val="left" w:pos="9072"/>
        </w:tabs>
        <w:spacing w:line="240" w:lineRule="atLeast"/>
        <w:ind w:left="567" w:right="-142"/>
        <w:jc w:val="thaiDistribute"/>
        <w:rPr>
          <w:rFonts w:ascii="Angsana New" w:hAnsi="Angsana New"/>
          <w:sz w:val="28"/>
          <w:szCs w:val="28"/>
          <w:lang w:val="en-US"/>
        </w:rPr>
      </w:pPr>
      <w:r w:rsidRPr="00ED0A1F">
        <w:rPr>
          <w:rFonts w:ascii="Angsana New" w:hAnsi="Angsana New"/>
          <w:sz w:val="28"/>
          <w:szCs w:val="28"/>
        </w:rPr>
        <w:object w:dxaOrig="9473" w:dyaOrig="2371" w14:anchorId="5351D8DD">
          <v:shape id="_x0000_i1069" type="#_x0000_t75" style="width:456.75pt;height:119.25pt" o:ole="">
            <v:imagedata r:id="rId96" o:title=""/>
            <o:lock v:ext="edit" aspectratio="f"/>
          </v:shape>
          <o:OLEObject Type="Embed" ProgID="Excel.Sheet.8" ShapeID="_x0000_i1069" DrawAspect="Content" ObjectID="_1833554638" r:id="rId97"/>
        </w:object>
      </w:r>
    </w:p>
    <w:p w14:paraId="42AC3F94" w14:textId="77777777" w:rsidR="006E79C3" w:rsidRDefault="006E79C3">
      <w:pPr>
        <w:spacing w:line="240" w:lineRule="auto"/>
        <w:rPr>
          <w:rFonts w:ascii="Angsana New" w:hAnsi="Angsana New"/>
          <w:sz w:val="28"/>
          <w:szCs w:val="28"/>
          <w:lang w:val="en-US"/>
        </w:rPr>
      </w:pPr>
      <w:r>
        <w:rPr>
          <w:rFonts w:ascii="Angsana New" w:hAnsi="Angsana New"/>
          <w:sz w:val="28"/>
          <w:szCs w:val="28"/>
          <w:lang w:val="en-US"/>
        </w:rPr>
        <w:br w:type="page"/>
      </w:r>
    </w:p>
    <w:p w14:paraId="384329DD" w14:textId="3E238AAD" w:rsidR="00D545D9" w:rsidRDefault="00D545D9" w:rsidP="00241713">
      <w:pPr>
        <w:tabs>
          <w:tab w:val="left" w:pos="7230"/>
        </w:tabs>
        <w:spacing w:before="120" w:after="240" w:line="240" w:lineRule="atLeast"/>
        <w:ind w:left="567" w:right="-142"/>
        <w:jc w:val="thaiDistribute"/>
        <w:rPr>
          <w:rFonts w:ascii="Angsana New" w:hAnsi="Angsana New"/>
          <w:sz w:val="28"/>
          <w:szCs w:val="28"/>
          <w:lang w:val="en-US"/>
        </w:rPr>
      </w:pPr>
      <w:r w:rsidRPr="00FC73C4">
        <w:rPr>
          <w:rFonts w:ascii="Angsana New" w:hAnsi="Angsana New"/>
          <w:sz w:val="28"/>
          <w:szCs w:val="28"/>
          <w:lang w:val="en-US"/>
        </w:rPr>
        <w:lastRenderedPageBreak/>
        <w:t>Movements of allowance for impairment for</w:t>
      </w:r>
      <w:r w:rsidR="00E6605A">
        <w:rPr>
          <w:rFonts w:ascii="Angsana New" w:hAnsi="Angsana New"/>
          <w:sz w:val="28"/>
          <w:szCs w:val="28"/>
          <w:lang w:val="en-US"/>
        </w:rPr>
        <w:t xml:space="preserve"> the</w:t>
      </w:r>
      <w:r w:rsidRPr="00FC73C4">
        <w:rPr>
          <w:rFonts w:ascii="Angsana New" w:hAnsi="Angsana New"/>
          <w:sz w:val="28"/>
          <w:szCs w:val="28"/>
          <w:lang w:val="en-US"/>
        </w:rPr>
        <w:t xml:space="preserve"> </w:t>
      </w:r>
      <w:r w:rsidR="008846E5">
        <w:rPr>
          <w:rFonts w:ascii="Angsana New" w:hAnsi="Angsana New"/>
          <w:sz w:val="28"/>
          <w:szCs w:val="28"/>
          <w:lang w:val="en-US"/>
        </w:rPr>
        <w:t>year</w:t>
      </w:r>
      <w:r w:rsidR="000D0C70">
        <w:rPr>
          <w:rFonts w:ascii="Angsana New" w:hAnsi="Angsana New"/>
          <w:sz w:val="28"/>
          <w:szCs w:val="28"/>
          <w:lang w:val="en-US"/>
        </w:rPr>
        <w:t>s</w:t>
      </w:r>
      <w:r w:rsidR="008846E5">
        <w:rPr>
          <w:rFonts w:ascii="Angsana New" w:hAnsi="Angsana New"/>
          <w:sz w:val="28"/>
          <w:szCs w:val="28"/>
          <w:lang w:val="en-US"/>
        </w:rPr>
        <w:t xml:space="preserve"> </w:t>
      </w:r>
      <w:r w:rsidR="00A624B7">
        <w:rPr>
          <w:rFonts w:ascii="Angsana New" w:hAnsi="Angsana New"/>
          <w:sz w:val="28"/>
          <w:szCs w:val="28"/>
          <w:lang w:val="en-US"/>
        </w:rPr>
        <w:t xml:space="preserve">ended </w:t>
      </w:r>
      <w:r w:rsidR="00B566E7">
        <w:rPr>
          <w:rFonts w:ascii="Angsana New" w:hAnsi="Angsana New"/>
          <w:sz w:val="28"/>
          <w:szCs w:val="28"/>
          <w:lang w:val="en-US"/>
        </w:rPr>
        <w:t xml:space="preserve">31 December </w:t>
      </w:r>
      <w:r w:rsidRPr="00FC73C4">
        <w:rPr>
          <w:rFonts w:ascii="Angsana New" w:hAnsi="Angsana New"/>
          <w:sz w:val="28"/>
          <w:szCs w:val="28"/>
          <w:lang w:val="en-US"/>
        </w:rPr>
        <w:t>20</w:t>
      </w:r>
      <w:r w:rsidR="000F1566">
        <w:rPr>
          <w:rFonts w:ascii="Angsana New" w:hAnsi="Angsana New"/>
          <w:sz w:val="28"/>
          <w:szCs w:val="28"/>
          <w:lang w:val="en-US"/>
        </w:rPr>
        <w:t>2</w:t>
      </w:r>
      <w:r w:rsidR="00F93E0D">
        <w:rPr>
          <w:rFonts w:ascii="Angsana New" w:hAnsi="Angsana New" w:hint="cs"/>
          <w:sz w:val="28"/>
          <w:szCs w:val="28"/>
          <w:cs/>
          <w:lang w:val="en-US"/>
        </w:rPr>
        <w:t>5</w:t>
      </w:r>
      <w:r w:rsidR="00250C76">
        <w:rPr>
          <w:rFonts w:ascii="Angsana New" w:hAnsi="Angsana New"/>
          <w:sz w:val="28"/>
          <w:szCs w:val="28"/>
          <w:lang w:val="en-US"/>
        </w:rPr>
        <w:t xml:space="preserve"> </w:t>
      </w:r>
      <w:r w:rsidR="00F93E0D">
        <w:rPr>
          <w:rFonts w:ascii="Angsana New" w:hAnsi="Angsana New"/>
          <w:sz w:val="28"/>
          <w:szCs w:val="28"/>
          <w:lang w:val="en-US"/>
        </w:rPr>
        <w:t>and 202</w:t>
      </w:r>
      <w:r w:rsidR="00F93E0D">
        <w:rPr>
          <w:rFonts w:ascii="Angsana New" w:hAnsi="Angsana New" w:hint="cs"/>
          <w:sz w:val="28"/>
          <w:szCs w:val="28"/>
          <w:cs/>
          <w:lang w:val="en-US"/>
        </w:rPr>
        <w:t>4</w:t>
      </w:r>
      <w:r w:rsidR="00922C90">
        <w:rPr>
          <w:rFonts w:ascii="Angsana New" w:hAnsi="Angsana New"/>
          <w:sz w:val="28"/>
          <w:szCs w:val="28"/>
          <w:lang w:val="en-US"/>
        </w:rPr>
        <w:t xml:space="preserve"> </w:t>
      </w:r>
      <w:r w:rsidRPr="00FC73C4">
        <w:rPr>
          <w:rFonts w:ascii="Angsana New" w:hAnsi="Angsana New"/>
          <w:sz w:val="28"/>
          <w:szCs w:val="28"/>
          <w:lang w:val="en-US"/>
        </w:rPr>
        <w:t>were as follows:</w:t>
      </w:r>
    </w:p>
    <w:bookmarkStart w:id="251" w:name="_MON_1626287343"/>
    <w:bookmarkStart w:id="252" w:name="_MON_1626287371"/>
    <w:bookmarkStart w:id="253" w:name="_MON_1626287381"/>
    <w:bookmarkStart w:id="254" w:name="_MON_1626287397"/>
    <w:bookmarkStart w:id="255" w:name="_MON_1453221140"/>
    <w:bookmarkStart w:id="256" w:name="_MON_1480149459"/>
    <w:bookmarkStart w:id="257" w:name="_MON_1484602462"/>
    <w:bookmarkStart w:id="258" w:name="_MON_1484751300"/>
    <w:bookmarkStart w:id="259" w:name="_MON_1514908923"/>
    <w:bookmarkStart w:id="260" w:name="_MON_1516390250"/>
    <w:bookmarkStart w:id="261" w:name="_MON_1516636621"/>
    <w:bookmarkStart w:id="262" w:name="_MON_1516743585"/>
    <w:bookmarkStart w:id="263" w:name="_MON_1542089428"/>
    <w:bookmarkStart w:id="264" w:name="_MON_1547553690"/>
    <w:bookmarkStart w:id="265" w:name="_MON_1548253342"/>
    <w:bookmarkStart w:id="266" w:name="_MON_1558519933"/>
    <w:bookmarkStart w:id="267" w:name="_MON_1560865523"/>
    <w:bookmarkStart w:id="268" w:name="_MON_1563192526"/>
    <w:bookmarkStart w:id="269" w:name="_MON_1624087194"/>
    <w:bookmarkStart w:id="270" w:name="_MON_1626094168"/>
    <w:bookmarkStart w:id="271" w:name="_MON_1626094194"/>
    <w:bookmarkStart w:id="272" w:name="_MON_1626285015"/>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Start w:id="273" w:name="_MON_1484774379"/>
    <w:bookmarkEnd w:id="273"/>
    <w:p w14:paraId="3DE2329C" w14:textId="7C0D6361" w:rsidR="000D0BD0" w:rsidRPr="00FC73C4" w:rsidRDefault="00070C3B" w:rsidP="00241713">
      <w:pPr>
        <w:spacing w:before="240" w:line="240" w:lineRule="atLeast"/>
        <w:ind w:left="567" w:right="-142"/>
        <w:jc w:val="thaiDistribute"/>
        <w:rPr>
          <w:rFonts w:ascii="Angsana New" w:hAnsi="Angsana New"/>
          <w:sz w:val="28"/>
          <w:szCs w:val="28"/>
          <w:lang w:val="en-US"/>
        </w:rPr>
      </w:pPr>
      <w:r w:rsidRPr="00ED0A1F">
        <w:rPr>
          <w:rFonts w:ascii="Angsana New" w:hAnsi="Angsana New"/>
          <w:sz w:val="28"/>
          <w:szCs w:val="28"/>
        </w:rPr>
        <w:object w:dxaOrig="9466" w:dyaOrig="3029" w14:anchorId="1E47569D">
          <v:shape id="_x0000_i1070" type="#_x0000_t75" style="width:452.25pt;height:148.5pt" o:ole="">
            <v:imagedata r:id="rId98" o:title=""/>
            <o:lock v:ext="edit" aspectratio="f"/>
          </v:shape>
          <o:OLEObject Type="Embed" ProgID="Excel.Sheet.8" ShapeID="_x0000_i1070" DrawAspect="Content" ObjectID="_1833554639" r:id="rId99"/>
        </w:object>
      </w:r>
    </w:p>
    <w:p w14:paraId="24D75A58" w14:textId="77777777"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bookmarkStart w:id="274" w:name="_MON_1485174665"/>
      <w:bookmarkStart w:id="275" w:name="_MON_1563799231"/>
      <w:bookmarkStart w:id="276" w:name="_MON_1563799243"/>
      <w:bookmarkStart w:id="277" w:name="_MON_1563799254"/>
      <w:bookmarkStart w:id="278" w:name="_MON_1485174677"/>
      <w:bookmarkStart w:id="279" w:name="_MON_1485174687"/>
      <w:bookmarkStart w:id="280" w:name="_MON_1485264891"/>
      <w:bookmarkStart w:id="281" w:name="_MON_1485264928"/>
      <w:bookmarkStart w:id="282" w:name="_MON_1485264935"/>
      <w:bookmarkStart w:id="283" w:name="_MON_1516743590"/>
      <w:bookmarkStart w:id="284" w:name="_MON_1542097135"/>
      <w:bookmarkStart w:id="285" w:name="_MON_1437917231"/>
      <w:bookmarkStart w:id="286" w:name="_MON_1548253353"/>
      <w:bookmarkStart w:id="287" w:name="_MON_1437917325"/>
      <w:bookmarkStart w:id="288" w:name="_MON_1437923087"/>
      <w:bookmarkStart w:id="289" w:name="_MON_1437996704"/>
      <w:bookmarkStart w:id="290" w:name="_MON_1453307898"/>
      <w:bookmarkStart w:id="291" w:name="_MON_1453308327"/>
      <w:bookmarkStart w:id="292" w:name="_MON_1453308409"/>
      <w:bookmarkStart w:id="293" w:name="_MON_1453482836"/>
      <w:bookmarkStart w:id="294" w:name="_MON_1453482860"/>
      <w:bookmarkStart w:id="295" w:name="_MON_1453482927"/>
      <w:bookmarkStart w:id="296" w:name="_MON_1453657530"/>
      <w:bookmarkStart w:id="297" w:name="_MON_1485010525"/>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1554FA4B" w14:textId="3B3B8D19" w:rsidR="002C4007" w:rsidRDefault="002C4007" w:rsidP="00036989">
      <w:pPr>
        <w:spacing w:line="240" w:lineRule="auto"/>
        <w:rPr>
          <w:rFonts w:ascii="Angsana New" w:hAnsi="Angsana New"/>
          <w:sz w:val="2"/>
          <w:szCs w:val="2"/>
          <w:lang w:val="en-US"/>
        </w:rPr>
      </w:pPr>
    </w:p>
    <w:p w14:paraId="15D98901" w14:textId="77777777" w:rsidR="000F1566" w:rsidRDefault="000F1566" w:rsidP="00C1377F">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t>L</w:t>
      </w:r>
      <w:r>
        <w:rPr>
          <w:rFonts w:ascii="Angsana New" w:hAnsi="Angsana New"/>
          <w:b/>
          <w:bCs/>
          <w:sz w:val="28"/>
          <w:szCs w:val="28"/>
        </w:rPr>
        <w:t>ease Liabilities</w:t>
      </w:r>
    </w:p>
    <w:bookmarkStart w:id="298" w:name="_MON_1650017808"/>
    <w:bookmarkEnd w:id="298"/>
    <w:p w14:paraId="28A03EE6" w14:textId="39E5AA37" w:rsidR="0010219A" w:rsidRDefault="00070C3B" w:rsidP="006E79C3">
      <w:pPr>
        <w:tabs>
          <w:tab w:val="left" w:pos="5954"/>
          <w:tab w:val="left" w:pos="9450"/>
        </w:tabs>
        <w:spacing w:before="240" w:after="120" w:line="240" w:lineRule="atLeast"/>
        <w:ind w:left="567" w:right="-141"/>
        <w:jc w:val="thaiDistribute"/>
        <w:rPr>
          <w:rFonts w:ascii="Angsana New" w:hAnsi="Angsana New"/>
          <w:spacing w:val="-2"/>
          <w:sz w:val="28"/>
          <w:szCs w:val="28"/>
          <w:lang w:val="en-US"/>
        </w:rPr>
      </w:pPr>
      <w:r w:rsidRPr="003E371A">
        <w:rPr>
          <w:rFonts w:ascii="Angsana New" w:hAnsi="Angsana New"/>
          <w:sz w:val="28"/>
          <w:szCs w:val="28"/>
          <w:cs/>
          <w:lang w:val="en-US"/>
        </w:rPr>
        <w:object w:dxaOrig="9240" w:dyaOrig="4072" w14:anchorId="29CE9406">
          <v:shape id="_x0000_i1071" type="#_x0000_t75" style="width:453pt;height:209.25pt" o:ole="">
            <v:imagedata r:id="rId100" o:title=""/>
          </v:shape>
          <o:OLEObject Type="Embed" ProgID="Excel.Sheet.8" ShapeID="_x0000_i1071" DrawAspect="Content" ObjectID="_1833554640" r:id="rId101"/>
        </w:object>
      </w:r>
      <w:r w:rsidR="00C1005A" w:rsidRPr="00C1005A">
        <w:rPr>
          <w:rFonts w:ascii="Angsana New" w:hAnsi="Angsana New"/>
          <w:spacing w:val="-2"/>
          <w:sz w:val="28"/>
          <w:szCs w:val="28"/>
          <w:lang w:val="en-US"/>
        </w:rPr>
        <w:t xml:space="preserve"> </w:t>
      </w:r>
    </w:p>
    <w:p w14:paraId="49BCF9D7" w14:textId="16426150" w:rsidR="009D411C" w:rsidRDefault="00C1005A" w:rsidP="006E79C3">
      <w:pPr>
        <w:tabs>
          <w:tab w:val="left" w:pos="9450"/>
        </w:tabs>
        <w:spacing w:after="120" w:line="240" w:lineRule="atLeast"/>
        <w:ind w:left="567"/>
        <w:jc w:val="thaiDistribute"/>
        <w:rPr>
          <w:rFonts w:ascii="Angsana New" w:hAnsi="Angsana New"/>
          <w:sz w:val="28"/>
          <w:szCs w:val="28"/>
          <w:lang w:val="en-US"/>
        </w:rPr>
      </w:pPr>
      <w:r w:rsidRPr="00405B10">
        <w:rPr>
          <w:rFonts w:ascii="Angsana New" w:hAnsi="Angsana New"/>
          <w:spacing w:val="-2"/>
          <w:sz w:val="28"/>
          <w:szCs w:val="28"/>
          <w:lang w:val="en-US"/>
        </w:rPr>
        <w:t xml:space="preserve">Information </w:t>
      </w:r>
      <w:r w:rsidRPr="00E41FF9">
        <w:rPr>
          <w:rFonts w:ascii="Angsana New" w:hAnsi="Angsana New"/>
          <w:spacing w:val="-2"/>
          <w:sz w:val="28"/>
          <w:szCs w:val="28"/>
          <w:lang w:val="en-US"/>
        </w:rPr>
        <w:t xml:space="preserve">about lease liabilities for the </w:t>
      </w:r>
      <w:r w:rsidR="00002B60">
        <w:rPr>
          <w:rFonts w:ascii="Angsana New" w:hAnsi="Angsana New"/>
          <w:sz w:val="28"/>
          <w:szCs w:val="28"/>
          <w:lang w:val="en-US"/>
        </w:rPr>
        <w:t xml:space="preserve">years </w:t>
      </w:r>
      <w:r w:rsidRPr="00405B10">
        <w:rPr>
          <w:rFonts w:ascii="Angsana New" w:hAnsi="Angsana New"/>
          <w:sz w:val="28"/>
          <w:szCs w:val="28"/>
          <w:lang w:val="en-US"/>
        </w:rPr>
        <w:t xml:space="preserve">ended </w:t>
      </w:r>
      <w:r w:rsidR="00002B60">
        <w:rPr>
          <w:rFonts w:ascii="Angsana New" w:hAnsi="Angsana New"/>
          <w:spacing w:val="-2"/>
          <w:sz w:val="28"/>
          <w:szCs w:val="28"/>
          <w:lang w:val="en-US"/>
        </w:rPr>
        <w:t>31 December</w:t>
      </w:r>
      <w:r w:rsidR="00036989">
        <w:rPr>
          <w:rFonts w:ascii="Angsana New" w:hAnsi="Angsana New"/>
          <w:spacing w:val="-2"/>
          <w:sz w:val="28"/>
          <w:szCs w:val="28"/>
          <w:lang w:val="en-US"/>
        </w:rPr>
        <w:t xml:space="preserve"> 2025</w:t>
      </w:r>
      <w:r w:rsidRPr="00405B10">
        <w:rPr>
          <w:rFonts w:ascii="Angsana New" w:hAnsi="Angsana New"/>
          <w:spacing w:val="-2"/>
          <w:sz w:val="28"/>
          <w:szCs w:val="28"/>
          <w:cs/>
          <w:lang w:val="en-US"/>
        </w:rPr>
        <w:t xml:space="preserve"> </w:t>
      </w:r>
      <w:r w:rsidRPr="00405B10">
        <w:rPr>
          <w:rFonts w:ascii="Angsana New" w:hAnsi="Angsana New"/>
          <w:spacing w:val="-2"/>
          <w:sz w:val="28"/>
          <w:szCs w:val="28"/>
          <w:lang w:val="en-US"/>
        </w:rPr>
        <w:t xml:space="preserve">and </w:t>
      </w:r>
      <w:r w:rsidRPr="00405B10">
        <w:rPr>
          <w:rFonts w:ascii="Angsana New" w:hAnsi="Angsana New"/>
          <w:spacing w:val="-2"/>
          <w:sz w:val="28"/>
          <w:szCs w:val="28"/>
          <w:cs/>
          <w:lang w:val="en-US"/>
        </w:rPr>
        <w:t>202</w:t>
      </w:r>
      <w:r w:rsidR="00036989">
        <w:rPr>
          <w:rFonts w:ascii="Angsana New" w:hAnsi="Angsana New"/>
          <w:spacing w:val="-2"/>
          <w:sz w:val="28"/>
          <w:szCs w:val="28"/>
          <w:lang w:val="en-US"/>
        </w:rPr>
        <w:t>4</w:t>
      </w:r>
      <w:r w:rsidRPr="00405B10">
        <w:rPr>
          <w:rFonts w:ascii="Angsana New" w:hAnsi="Angsana New"/>
          <w:spacing w:val="-2"/>
          <w:sz w:val="28"/>
          <w:szCs w:val="28"/>
          <w:lang w:val="en-US"/>
        </w:rPr>
        <w:t xml:space="preserve"> were as belows:</w:t>
      </w:r>
    </w:p>
    <w:bookmarkStart w:id="299" w:name="_MON_1773511318"/>
    <w:bookmarkEnd w:id="299"/>
    <w:p w14:paraId="491B3E63" w14:textId="14E55B36" w:rsidR="00447A3B" w:rsidRDefault="00070C3B" w:rsidP="006E79C3">
      <w:pPr>
        <w:spacing w:before="240" w:line="240" w:lineRule="atLeast"/>
        <w:ind w:left="510" w:right="-141"/>
        <w:jc w:val="thaiDistribute"/>
        <w:rPr>
          <w:rFonts w:ascii="Angsana New" w:hAnsi="Angsana New"/>
          <w:sz w:val="28"/>
          <w:szCs w:val="28"/>
          <w:lang w:val="en-US"/>
        </w:rPr>
      </w:pPr>
      <w:r w:rsidRPr="0042294E">
        <w:rPr>
          <w:rFonts w:hAnsi="Angsana New"/>
        </w:rPr>
        <w:object w:dxaOrig="9334" w:dyaOrig="4304" w14:anchorId="42AB3EA8">
          <v:shape id="_x0000_i1072" type="#_x0000_t75" style="width:456.75pt;height:221.25pt" o:ole="">
            <v:imagedata r:id="rId102" o:title=""/>
            <o:lock v:ext="edit" aspectratio="f"/>
          </v:shape>
          <o:OLEObject Type="Embed" ProgID="Excel.Sheet.8" ShapeID="_x0000_i1072" DrawAspect="Content" ObjectID="_1833554641" r:id="rId103"/>
        </w:object>
      </w:r>
    </w:p>
    <w:p w14:paraId="0FAD7D77" w14:textId="14916FF8" w:rsidR="00C1377F" w:rsidRPr="00070C3B" w:rsidRDefault="00DA1595" w:rsidP="00A73E3C">
      <w:pPr>
        <w:spacing w:before="100" w:after="120" w:line="240" w:lineRule="atLeast"/>
        <w:ind w:left="567"/>
        <w:jc w:val="thaiDistribute"/>
        <w:rPr>
          <w:rFonts w:ascii="Angsana New" w:hAnsi="Angsana New"/>
          <w:sz w:val="28"/>
          <w:szCs w:val="28"/>
          <w:lang w:val="en-US"/>
        </w:rPr>
      </w:pPr>
      <w:r w:rsidRPr="00FC39D7">
        <w:rPr>
          <w:rFonts w:ascii="Angsana New" w:hAnsi="Angsana New"/>
          <w:sz w:val="28"/>
          <w:szCs w:val="28"/>
        </w:rPr>
        <w:lastRenderedPageBreak/>
        <w:t>The Company entered into the office</w:t>
      </w:r>
      <w:r>
        <w:rPr>
          <w:rFonts w:ascii="Angsana New" w:hAnsi="Angsana New"/>
          <w:sz w:val="28"/>
          <w:szCs w:val="28"/>
        </w:rPr>
        <w:t xml:space="preserve"> buildings</w:t>
      </w:r>
      <w:r w:rsidRPr="00FC39D7">
        <w:rPr>
          <w:rFonts w:ascii="Angsana New" w:hAnsi="Angsana New"/>
          <w:sz w:val="28"/>
          <w:szCs w:val="28"/>
          <w:lang w:val="en-US"/>
        </w:rPr>
        <w:t xml:space="preserve">, </w:t>
      </w:r>
      <w:r w:rsidRPr="00FC39D7">
        <w:rPr>
          <w:rFonts w:ascii="Angsana New" w:hAnsi="Angsana New"/>
          <w:sz w:val="28"/>
          <w:szCs w:val="28"/>
        </w:rPr>
        <w:t xml:space="preserve">computer hardware and </w:t>
      </w:r>
      <w:r w:rsidRPr="00FC39D7">
        <w:rPr>
          <w:rFonts w:ascii="Angsana New" w:hAnsi="Angsana New"/>
          <w:sz w:val="28"/>
          <w:szCs w:val="28"/>
          <w:lang w:val="en-US"/>
        </w:rPr>
        <w:t xml:space="preserve">vehicle </w:t>
      </w:r>
      <w:r w:rsidRPr="00FC39D7">
        <w:rPr>
          <w:rFonts w:ascii="Angsana New" w:hAnsi="Angsana New"/>
          <w:sz w:val="28"/>
          <w:szCs w:val="28"/>
        </w:rPr>
        <w:t xml:space="preserve">lease agreements for use in its operations. Lease term together with periods cover by an option to extend the lease is reasonable certain to exercise that option, with the terms of the contracts </w:t>
      </w:r>
      <w:r>
        <w:rPr>
          <w:rFonts w:ascii="Angsana New" w:hAnsi="Angsana New"/>
          <w:sz w:val="28"/>
          <w:szCs w:val="28"/>
        </w:rPr>
        <w:t xml:space="preserve">approximately </w:t>
      </w:r>
      <w:r w:rsidRPr="00013FE8">
        <w:rPr>
          <w:rFonts w:ascii="Angsana New" w:hAnsi="Angsana New"/>
          <w:sz w:val="28"/>
          <w:szCs w:val="28"/>
        </w:rPr>
        <w:t>between 2 years to 6 years.</w:t>
      </w:r>
    </w:p>
    <w:p w14:paraId="74597EA1" w14:textId="0C00261D" w:rsidR="00D62E4D" w:rsidRDefault="004873CC" w:rsidP="00241713">
      <w:pPr>
        <w:spacing w:after="240" w:line="240" w:lineRule="atLeast"/>
        <w:ind w:left="567"/>
        <w:jc w:val="thaiDistribute"/>
      </w:pPr>
      <w:r w:rsidRPr="004873CC">
        <w:rPr>
          <w:rFonts w:ascii="Angsana New" w:hAnsi="Angsana New"/>
          <w:sz w:val="28"/>
          <w:szCs w:val="28"/>
        </w:rPr>
        <w:t xml:space="preserve">As at </w:t>
      </w:r>
      <w:r w:rsidR="008846E5">
        <w:rPr>
          <w:rFonts w:ascii="Angsana New" w:hAnsi="Angsana New"/>
          <w:sz w:val="28"/>
          <w:szCs w:val="28"/>
          <w:lang w:val="en-US"/>
        </w:rPr>
        <w:t>31 December</w:t>
      </w:r>
      <w:r w:rsidR="00036989">
        <w:rPr>
          <w:rFonts w:ascii="Angsana New" w:hAnsi="Angsana New"/>
          <w:sz w:val="28"/>
          <w:szCs w:val="28"/>
          <w:lang w:val="en-US"/>
        </w:rPr>
        <w:t xml:space="preserve"> 2025 and 2024</w:t>
      </w:r>
      <w:r w:rsidRPr="004873CC">
        <w:rPr>
          <w:rFonts w:ascii="Angsana New" w:hAnsi="Angsana New"/>
          <w:sz w:val="28"/>
          <w:szCs w:val="28"/>
          <w:lang w:val="en-US"/>
        </w:rPr>
        <w:t>,</w:t>
      </w:r>
      <w:r w:rsidRPr="004873CC">
        <w:rPr>
          <w:rFonts w:ascii="Angsana New" w:hAnsi="Angsana New"/>
          <w:sz w:val="28"/>
          <w:szCs w:val="28"/>
        </w:rPr>
        <w:t xml:space="preserve"> the Company</w:t>
      </w:r>
      <w:r w:rsidRPr="004873CC">
        <w:rPr>
          <w:rFonts w:ascii="Angsana New" w:hAnsi="Angsana New" w:hint="cs"/>
          <w:sz w:val="28"/>
          <w:szCs w:val="28"/>
          <w:cs/>
        </w:rPr>
        <w:t xml:space="preserve"> </w:t>
      </w:r>
      <w:r w:rsidRPr="004873CC">
        <w:rPr>
          <w:rFonts w:ascii="Angsana New" w:hAnsi="Angsana New"/>
          <w:sz w:val="28"/>
          <w:szCs w:val="28"/>
          <w:lang w:val="en-US"/>
        </w:rPr>
        <w:t>has lease liabilities for minimum lease payments as follows:</w:t>
      </w:r>
    </w:p>
    <w:bookmarkStart w:id="300" w:name="_MON_1688647293"/>
    <w:bookmarkEnd w:id="300"/>
    <w:p w14:paraId="7035034A" w14:textId="17A499F5" w:rsidR="001B0DAF" w:rsidRDefault="00F2793F" w:rsidP="00241713">
      <w:pPr>
        <w:spacing w:line="240" w:lineRule="atLeast"/>
        <w:ind w:left="567" w:right="-142"/>
        <w:jc w:val="thaiDistribute"/>
        <w:rPr>
          <w:rFonts w:ascii="Angsana New" w:hAnsi="Angsana New"/>
          <w:sz w:val="10"/>
          <w:szCs w:val="10"/>
          <w:lang w:val="en-US"/>
        </w:rPr>
      </w:pPr>
      <w:r>
        <w:rPr>
          <w:cs/>
        </w:rPr>
        <w:object w:dxaOrig="9420" w:dyaOrig="4228" w14:anchorId="24091C55">
          <v:shape id="_x0000_i1073" type="#_x0000_t75" style="width:453pt;height:209.25pt" o:ole="">
            <v:imagedata r:id="rId104" o:title=""/>
          </v:shape>
          <o:OLEObject Type="Embed" ProgID="Excel.Sheet.8" ShapeID="_x0000_i1073" DrawAspect="Content" ObjectID="_1833554642" r:id="rId105"/>
        </w:object>
      </w:r>
    </w:p>
    <w:p w14:paraId="2EF86367" w14:textId="0354BA01" w:rsidR="005F5571" w:rsidRPr="00CC0826" w:rsidRDefault="00976E9C" w:rsidP="00773351">
      <w:pPr>
        <w:numPr>
          <w:ilvl w:val="0"/>
          <w:numId w:val="3"/>
        </w:numPr>
        <w:tabs>
          <w:tab w:val="clear" w:pos="360"/>
          <w:tab w:val="num" w:pos="567"/>
        </w:tabs>
        <w:spacing w:before="120" w:after="240" w:line="240" w:lineRule="atLeast"/>
        <w:ind w:left="562" w:right="-43" w:hanging="562"/>
        <w:jc w:val="thaiDistribute"/>
        <w:rPr>
          <w:rFonts w:ascii="Angsana New" w:hAnsi="Angsana New"/>
          <w:b/>
          <w:bCs/>
          <w:sz w:val="28"/>
          <w:szCs w:val="28"/>
          <w:lang w:val="en-US"/>
        </w:rPr>
      </w:pPr>
      <w:r>
        <w:rPr>
          <w:rFonts w:ascii="Angsana New" w:hAnsi="Angsana New"/>
          <w:b/>
          <w:bCs/>
          <w:sz w:val="28"/>
          <w:szCs w:val="28"/>
        </w:rPr>
        <w:t xml:space="preserve">Provisions for </w:t>
      </w:r>
      <w:r w:rsidRPr="00E10990">
        <w:rPr>
          <w:rFonts w:ascii="Angsana New" w:hAnsi="Angsana New"/>
          <w:b/>
          <w:bCs/>
          <w:sz w:val="28"/>
          <w:szCs w:val="28"/>
        </w:rPr>
        <w:t>Employee Benefits</w:t>
      </w:r>
    </w:p>
    <w:p w14:paraId="0A0A2E0E" w14:textId="13D114AF" w:rsidR="00A66CEA" w:rsidRDefault="005D1D7B"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DB52B4">
        <w:rPr>
          <w:rFonts w:ascii="Angsana New" w:hAnsi="Angsana New"/>
          <w:spacing w:val="-2"/>
          <w:sz w:val="28"/>
          <w:szCs w:val="28"/>
        </w:rPr>
        <w:t>Movement</w:t>
      </w:r>
      <w:r w:rsidR="008675EF">
        <w:rPr>
          <w:rFonts w:ascii="Angsana New" w:hAnsi="Angsana New"/>
          <w:spacing w:val="-2"/>
          <w:sz w:val="28"/>
          <w:szCs w:val="28"/>
        </w:rPr>
        <w:t>s</w:t>
      </w:r>
      <w:r w:rsidRPr="00DB52B4">
        <w:rPr>
          <w:rFonts w:ascii="Angsana New" w:hAnsi="Angsana New"/>
          <w:spacing w:val="-2"/>
          <w:sz w:val="28"/>
          <w:szCs w:val="28"/>
        </w:rPr>
        <w:t xml:space="preserve"> of the present value of </w:t>
      </w:r>
      <w:r w:rsidR="00976E9C" w:rsidRPr="00FF4580">
        <w:rPr>
          <w:rFonts w:ascii="Angsana New" w:hAnsi="Angsana New"/>
          <w:spacing w:val="-2"/>
          <w:sz w:val="28"/>
          <w:szCs w:val="28"/>
        </w:rPr>
        <w:t>provisions for employee benefits</w:t>
      </w:r>
      <w:r w:rsidRPr="00DB52B4">
        <w:rPr>
          <w:rFonts w:ascii="Angsana New" w:hAnsi="Angsana New"/>
          <w:spacing w:val="-2"/>
          <w:sz w:val="28"/>
          <w:szCs w:val="28"/>
        </w:rPr>
        <w:t xml:space="preserve"> </w:t>
      </w:r>
      <w:r w:rsidR="00D545D9">
        <w:rPr>
          <w:rFonts w:ascii="Angsana New" w:hAnsi="Angsana New"/>
          <w:sz w:val="28"/>
          <w:szCs w:val="28"/>
          <w:lang w:val="en-US"/>
        </w:rPr>
        <w:t>for</w:t>
      </w:r>
      <w:r w:rsidR="00E6605A">
        <w:rPr>
          <w:rFonts w:ascii="Angsana New" w:hAnsi="Angsana New"/>
          <w:sz w:val="28"/>
          <w:szCs w:val="28"/>
          <w:lang w:val="en-US"/>
        </w:rPr>
        <w:t xml:space="preserve"> the</w:t>
      </w:r>
      <w:r w:rsidR="00D545D9">
        <w:rPr>
          <w:rFonts w:ascii="Angsana New" w:hAnsi="Angsana New"/>
          <w:sz w:val="28"/>
          <w:szCs w:val="28"/>
          <w:lang w:val="en-US"/>
        </w:rPr>
        <w:t xml:space="preserve"> </w:t>
      </w:r>
      <w:r w:rsidR="00002B60">
        <w:rPr>
          <w:rFonts w:ascii="Angsana New" w:hAnsi="Angsana New"/>
          <w:sz w:val="28"/>
          <w:szCs w:val="28"/>
          <w:lang w:val="en-US"/>
        </w:rPr>
        <w:t xml:space="preserve">years </w:t>
      </w:r>
      <w:r w:rsidR="00226F58">
        <w:rPr>
          <w:rFonts w:ascii="Angsana New" w:hAnsi="Angsana New"/>
          <w:sz w:val="28"/>
          <w:szCs w:val="28"/>
          <w:lang w:val="en-US"/>
        </w:rPr>
        <w:t xml:space="preserve">ended </w:t>
      </w:r>
      <w:r w:rsidR="00002B60">
        <w:rPr>
          <w:rFonts w:ascii="Angsana New" w:hAnsi="Angsana New"/>
          <w:sz w:val="28"/>
          <w:szCs w:val="28"/>
          <w:lang w:val="en-US"/>
        </w:rPr>
        <w:t>31 December</w:t>
      </w:r>
      <w:r w:rsidR="003809B4">
        <w:rPr>
          <w:rFonts w:ascii="Angsana New" w:hAnsi="Angsana New"/>
          <w:sz w:val="28"/>
          <w:szCs w:val="28"/>
          <w:lang w:val="en-US"/>
        </w:rPr>
        <w:t xml:space="preserve"> </w:t>
      </w:r>
      <w:r w:rsidR="000F1566">
        <w:rPr>
          <w:rFonts w:ascii="Angsana New" w:hAnsi="Angsana New"/>
          <w:sz w:val="28"/>
          <w:szCs w:val="28"/>
          <w:lang w:val="en-US"/>
        </w:rPr>
        <w:t>202</w:t>
      </w:r>
      <w:r w:rsidR="00036989">
        <w:rPr>
          <w:rFonts w:ascii="Angsana New" w:hAnsi="Angsana New"/>
          <w:sz w:val="28"/>
          <w:szCs w:val="28"/>
          <w:lang w:val="en-US"/>
        </w:rPr>
        <w:t>5</w:t>
      </w:r>
      <w:r w:rsidR="00442839">
        <w:rPr>
          <w:rFonts w:ascii="Angsana New" w:hAnsi="Angsana New"/>
          <w:sz w:val="28"/>
          <w:szCs w:val="28"/>
          <w:lang w:val="en-US"/>
        </w:rPr>
        <w:t xml:space="preserve"> </w:t>
      </w:r>
      <w:r w:rsidR="00A66CEA">
        <w:rPr>
          <w:rFonts w:ascii="Angsana New" w:hAnsi="Angsana New"/>
          <w:spacing w:val="-2"/>
          <w:sz w:val="28"/>
          <w:szCs w:val="28"/>
        </w:rPr>
        <w:t>and 20</w:t>
      </w:r>
      <w:r w:rsidR="00AB24DB">
        <w:rPr>
          <w:rFonts w:ascii="Angsana New" w:hAnsi="Angsana New"/>
          <w:spacing w:val="-2"/>
          <w:sz w:val="28"/>
          <w:szCs w:val="28"/>
        </w:rPr>
        <w:t>2</w:t>
      </w:r>
      <w:r w:rsidR="00036989">
        <w:rPr>
          <w:rFonts w:ascii="Angsana New" w:hAnsi="Angsana New"/>
          <w:spacing w:val="-2"/>
          <w:sz w:val="28"/>
          <w:szCs w:val="28"/>
        </w:rPr>
        <w:t>4</w:t>
      </w:r>
      <w:r w:rsidR="007B5924">
        <w:rPr>
          <w:rFonts w:ascii="Angsana New" w:hAnsi="Angsana New"/>
          <w:spacing w:val="-2"/>
          <w:sz w:val="28"/>
          <w:szCs w:val="28"/>
        </w:rPr>
        <w:t xml:space="preserve"> </w:t>
      </w:r>
      <w:r w:rsidR="00A66CEA" w:rsidRPr="00DB52B4">
        <w:rPr>
          <w:rFonts w:ascii="Angsana New" w:hAnsi="Angsana New"/>
          <w:spacing w:val="-2"/>
          <w:sz w:val="28"/>
          <w:szCs w:val="28"/>
        </w:rPr>
        <w:t>as follows:</w:t>
      </w:r>
    </w:p>
    <w:bookmarkStart w:id="301" w:name="_MON_1705768409"/>
    <w:bookmarkEnd w:id="301"/>
    <w:p w14:paraId="17155031" w14:textId="5EEB33E0" w:rsidR="003F30ED" w:rsidRPr="00A73E3C" w:rsidRDefault="00F2793F" w:rsidP="00A73E3C">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cs/>
        </w:rPr>
      </w:pPr>
      <w:r w:rsidRPr="00B762E4">
        <w:rPr>
          <w:rFonts w:ascii="Angsana New" w:hAnsi="Angsana New"/>
          <w:sz w:val="28"/>
          <w:szCs w:val="28"/>
        </w:rPr>
        <w:object w:dxaOrig="9514" w:dyaOrig="6372" w14:anchorId="058D78CD">
          <v:shape id="_x0000_i1074" type="#_x0000_t75" style="width:452.25pt;height:321.75pt" o:ole="">
            <v:imagedata r:id="rId106" o:title=""/>
            <o:lock v:ext="edit" aspectratio="f"/>
          </v:shape>
          <o:OLEObject Type="Embed" ProgID="Excel.Sheet.8" ShapeID="_x0000_i1074" DrawAspect="Content" ObjectID="_1833554643" r:id="rId107"/>
        </w:object>
      </w:r>
    </w:p>
    <w:bookmarkStart w:id="302" w:name="_MON_1833367464"/>
    <w:bookmarkEnd w:id="302"/>
    <w:p w14:paraId="0F15273D" w14:textId="17897C1E" w:rsidR="00AE70B5" w:rsidRDefault="00070C3B" w:rsidP="00A73E3C">
      <w:pPr>
        <w:ind w:left="540"/>
        <w:jc w:val="thaiDistribute"/>
        <w:rPr>
          <w:rFonts w:ascii="Angsana New" w:hAnsi="Angsana New"/>
          <w:sz w:val="28"/>
          <w:szCs w:val="28"/>
          <w:cs/>
        </w:rPr>
      </w:pPr>
      <w:r w:rsidRPr="00B762E4">
        <w:rPr>
          <w:rFonts w:ascii="Angsana New" w:hAnsi="Angsana New"/>
          <w:sz w:val="28"/>
          <w:szCs w:val="28"/>
        </w:rPr>
        <w:object w:dxaOrig="9514" w:dyaOrig="6807" w14:anchorId="14750214">
          <v:shape id="_x0000_i1075" type="#_x0000_t75" style="width:452.25pt;height:344.25pt" o:ole="">
            <v:imagedata r:id="rId108" o:title=""/>
            <o:lock v:ext="edit" aspectratio="f"/>
          </v:shape>
          <o:OLEObject Type="Embed" ProgID="Excel.Sheet.8" ShapeID="_x0000_i1075" DrawAspect="Content" ObjectID="_1833554644" r:id="rId109"/>
        </w:object>
      </w:r>
      <w:r w:rsidR="009F7F59" w:rsidRPr="00F45F84">
        <w:rPr>
          <w:rFonts w:ascii="Angsana New" w:hAnsi="Angsana New"/>
          <w:sz w:val="28"/>
          <w:szCs w:val="28"/>
        </w:rPr>
        <w:t xml:space="preserve">As </w:t>
      </w:r>
      <w:r w:rsidR="009F7F59" w:rsidRPr="00D621B7">
        <w:rPr>
          <w:rFonts w:ascii="Angsana New" w:hAnsi="Angsana New"/>
          <w:sz w:val="28"/>
          <w:szCs w:val="28"/>
        </w:rPr>
        <w:t xml:space="preserve">at </w:t>
      </w:r>
      <w:r w:rsidR="00A66BCD" w:rsidRPr="00D621B7">
        <w:rPr>
          <w:rFonts w:ascii="Angsana New" w:hAnsi="Angsana New"/>
          <w:sz w:val="28"/>
          <w:szCs w:val="28"/>
          <w:lang w:val="en-US"/>
        </w:rPr>
        <w:t>31 December</w:t>
      </w:r>
      <w:r w:rsidR="00F57382" w:rsidRPr="00D621B7">
        <w:rPr>
          <w:rFonts w:ascii="Angsana New" w:hAnsi="Angsana New"/>
          <w:sz w:val="28"/>
          <w:szCs w:val="28"/>
        </w:rPr>
        <w:t xml:space="preserve"> 2</w:t>
      </w:r>
      <w:r w:rsidR="008846E5" w:rsidRPr="00D621B7">
        <w:rPr>
          <w:rFonts w:ascii="Angsana New" w:hAnsi="Angsana New"/>
          <w:sz w:val="28"/>
          <w:szCs w:val="28"/>
        </w:rPr>
        <w:t>025 and 2024</w:t>
      </w:r>
      <w:r w:rsidR="00A7240D" w:rsidRPr="00D621B7">
        <w:rPr>
          <w:rFonts w:ascii="Angsana New" w:hAnsi="Angsana New"/>
          <w:sz w:val="28"/>
          <w:szCs w:val="28"/>
        </w:rPr>
        <w:t>, the Company</w:t>
      </w:r>
      <w:r w:rsidR="009F7F59" w:rsidRPr="00D621B7">
        <w:rPr>
          <w:rFonts w:ascii="Angsana New" w:hAnsi="Angsana New"/>
          <w:sz w:val="28"/>
          <w:szCs w:val="28"/>
        </w:rPr>
        <w:t xml:space="preserve"> expected during the next year to pay retirement benefits </w:t>
      </w:r>
      <w:r w:rsidR="009F7F59" w:rsidRPr="00D621B7">
        <w:rPr>
          <w:rFonts w:ascii="Angsana New" w:hAnsi="Angsana New"/>
          <w:spacing w:val="-2"/>
          <w:sz w:val="28"/>
          <w:szCs w:val="28"/>
        </w:rPr>
        <w:t xml:space="preserve">in the amount of Baht </w:t>
      </w:r>
      <w:r w:rsidR="00D621B7" w:rsidRPr="00D621B7">
        <w:rPr>
          <w:rFonts w:ascii="Angsana New" w:hAnsi="Angsana New"/>
          <w:bCs/>
          <w:spacing w:val="-2"/>
          <w:sz w:val="28"/>
          <w:szCs w:val="28"/>
        </w:rPr>
        <w:t>9</w:t>
      </w:r>
      <w:r w:rsidR="00A66BCD" w:rsidRPr="00D621B7">
        <w:rPr>
          <w:rFonts w:ascii="Angsana New" w:hAnsi="Angsana New"/>
          <w:bCs/>
          <w:spacing w:val="-2"/>
          <w:sz w:val="28"/>
          <w:szCs w:val="28"/>
        </w:rPr>
        <w:t>.</w:t>
      </w:r>
      <w:r w:rsidR="00D621B7" w:rsidRPr="00D621B7">
        <w:rPr>
          <w:rFonts w:ascii="Angsana New" w:hAnsi="Angsana New"/>
          <w:bCs/>
          <w:spacing w:val="-2"/>
          <w:sz w:val="28"/>
          <w:szCs w:val="28"/>
        </w:rPr>
        <w:t>48</w:t>
      </w:r>
      <w:r w:rsidR="009F7F59" w:rsidRPr="00D621B7">
        <w:rPr>
          <w:rFonts w:ascii="Angsana New" w:hAnsi="Angsana New" w:hint="cs"/>
          <w:bCs/>
          <w:spacing w:val="-2"/>
          <w:sz w:val="28"/>
          <w:szCs w:val="28"/>
          <w:cs/>
          <w:lang w:val="en-US"/>
        </w:rPr>
        <w:t xml:space="preserve"> </w:t>
      </w:r>
      <w:r w:rsidR="009F7F59" w:rsidRPr="00D621B7">
        <w:rPr>
          <w:rFonts w:ascii="Angsana New" w:hAnsi="Angsana New"/>
          <w:spacing w:val="-2"/>
          <w:sz w:val="28"/>
          <w:szCs w:val="28"/>
        </w:rPr>
        <w:t>million and Baht</w:t>
      </w:r>
      <w:r w:rsidR="000C7E60" w:rsidRPr="00D621B7">
        <w:rPr>
          <w:rFonts w:ascii="Angsana New" w:hAnsi="Angsana New"/>
          <w:spacing w:val="-2"/>
          <w:sz w:val="28"/>
          <w:szCs w:val="28"/>
        </w:rPr>
        <w:t xml:space="preserve"> </w:t>
      </w:r>
      <w:r w:rsidR="00632E01" w:rsidRPr="00D621B7">
        <w:rPr>
          <w:rFonts w:ascii="Angsana New" w:hAnsi="Angsana New"/>
          <w:spacing w:val="-2"/>
          <w:sz w:val="28"/>
          <w:szCs w:val="28"/>
        </w:rPr>
        <w:t>12.24</w:t>
      </w:r>
      <w:r w:rsidR="009F7F59" w:rsidRPr="00D621B7">
        <w:rPr>
          <w:rFonts w:ascii="Angsana New" w:hAnsi="Angsana New"/>
          <w:spacing w:val="-2"/>
          <w:sz w:val="28"/>
          <w:szCs w:val="28"/>
        </w:rPr>
        <w:t xml:space="preserve"> million respectively, </w:t>
      </w:r>
      <w:r w:rsidR="009F7F59" w:rsidRPr="00D621B7">
        <w:rPr>
          <w:rFonts w:ascii="Angsana New" w:hAnsi="Angsana New"/>
          <w:spacing w:val="-2"/>
          <w:sz w:val="28"/>
          <w:szCs w:val="28"/>
          <w:lang w:val="en-US"/>
        </w:rPr>
        <w:t>and to pay other long-term</w:t>
      </w:r>
      <w:r w:rsidR="009F7F59" w:rsidRPr="00D621B7">
        <w:rPr>
          <w:rFonts w:ascii="Angsana New" w:hAnsi="Angsana New"/>
          <w:sz w:val="28"/>
          <w:szCs w:val="28"/>
        </w:rPr>
        <w:t xml:space="preserve"> benefits the amount of Baht </w:t>
      </w:r>
      <w:r w:rsidR="00D621B7" w:rsidRPr="00D621B7">
        <w:rPr>
          <w:rFonts w:ascii="Angsana New" w:hAnsi="Angsana New"/>
          <w:bCs/>
          <w:sz w:val="28"/>
          <w:szCs w:val="28"/>
        </w:rPr>
        <w:t>0.</w:t>
      </w:r>
      <w:r w:rsidR="00D621B7" w:rsidRPr="00D621B7">
        <w:rPr>
          <w:rFonts w:ascii="Angsana New" w:hAnsi="Angsana New"/>
          <w:bCs/>
          <w:sz w:val="28"/>
          <w:szCs w:val="28"/>
          <w:lang w:val="en-US"/>
        </w:rPr>
        <w:t>71</w:t>
      </w:r>
      <w:r w:rsidR="009F7F59" w:rsidRPr="00D621B7">
        <w:rPr>
          <w:rFonts w:ascii="Angsana New" w:hAnsi="Angsana New" w:hint="cs"/>
          <w:bCs/>
          <w:sz w:val="28"/>
          <w:szCs w:val="28"/>
          <w:cs/>
          <w:lang w:val="en-US"/>
        </w:rPr>
        <w:t xml:space="preserve"> </w:t>
      </w:r>
      <w:r w:rsidR="009F7F59" w:rsidRPr="00D621B7">
        <w:rPr>
          <w:rFonts w:ascii="Angsana New" w:hAnsi="Angsana New"/>
          <w:sz w:val="28"/>
          <w:szCs w:val="28"/>
        </w:rPr>
        <w:t xml:space="preserve">million and </w:t>
      </w:r>
      <w:r w:rsidR="009F7F59" w:rsidRPr="00D621B7">
        <w:rPr>
          <w:rFonts w:ascii="Angsana New" w:hAnsi="Angsana New"/>
          <w:spacing w:val="-2"/>
          <w:sz w:val="28"/>
          <w:szCs w:val="28"/>
        </w:rPr>
        <w:t>Baht</w:t>
      </w:r>
      <w:r w:rsidR="00977D9C" w:rsidRPr="00D621B7">
        <w:rPr>
          <w:rFonts w:ascii="Angsana New" w:hAnsi="Angsana New"/>
          <w:sz w:val="28"/>
          <w:szCs w:val="28"/>
        </w:rPr>
        <w:t xml:space="preserve"> 1.22</w:t>
      </w:r>
      <w:r w:rsidR="009F7F59" w:rsidRPr="00D621B7">
        <w:rPr>
          <w:rFonts w:ascii="Angsana New" w:hAnsi="Angsana New"/>
          <w:sz w:val="28"/>
          <w:szCs w:val="28"/>
        </w:rPr>
        <w:t xml:space="preserve"> million respectively, in the </w:t>
      </w:r>
      <w:r w:rsidR="009F7F59" w:rsidRPr="00D621B7">
        <w:rPr>
          <w:rFonts w:ascii="Angsana New" w:hAnsi="Angsana New"/>
          <w:spacing w:val="-2"/>
          <w:sz w:val="28"/>
          <w:szCs w:val="28"/>
        </w:rPr>
        <w:t>consolidated and separate financial statements.</w:t>
      </w:r>
    </w:p>
    <w:p w14:paraId="398F1478" w14:textId="40702CB1" w:rsidR="00AE70B5" w:rsidRPr="00FB0DDF" w:rsidRDefault="00AE70B5" w:rsidP="00AE70B5">
      <w:pPr>
        <w:spacing w:before="240" w:after="240"/>
        <w:ind w:left="567"/>
        <w:jc w:val="thaiDistribute"/>
        <w:rPr>
          <w:rFonts w:ascii="Angsana New" w:hAnsi="Angsana New"/>
          <w:spacing w:val="-2"/>
          <w:sz w:val="28"/>
          <w:szCs w:val="28"/>
          <w:cs/>
          <w:lang w:val="en-US"/>
        </w:rPr>
      </w:pPr>
      <w:r w:rsidRPr="00D621B7">
        <w:rPr>
          <w:rFonts w:ascii="Angsana New" w:hAnsi="Angsana New"/>
          <w:spacing w:val="-2"/>
          <w:sz w:val="28"/>
          <w:szCs w:val="28"/>
        </w:rPr>
        <w:t xml:space="preserve">As at </w:t>
      </w:r>
      <w:r w:rsidR="00C84FD7" w:rsidRPr="00D621B7">
        <w:rPr>
          <w:rFonts w:ascii="Angsana New" w:hAnsi="Angsana New"/>
          <w:spacing w:val="-2"/>
          <w:sz w:val="28"/>
          <w:szCs w:val="28"/>
        </w:rPr>
        <w:t>31 December</w:t>
      </w:r>
      <w:r w:rsidR="0080542E" w:rsidRPr="00D621B7">
        <w:rPr>
          <w:rFonts w:ascii="Angsana New" w:hAnsi="Angsana New"/>
          <w:spacing w:val="-2"/>
          <w:sz w:val="28"/>
          <w:szCs w:val="28"/>
        </w:rPr>
        <w:t xml:space="preserve"> 202</w:t>
      </w:r>
      <w:r w:rsidR="00F57382" w:rsidRPr="00D621B7">
        <w:rPr>
          <w:rFonts w:ascii="Angsana New" w:hAnsi="Angsana New"/>
          <w:spacing w:val="-2"/>
          <w:sz w:val="28"/>
          <w:szCs w:val="28"/>
        </w:rPr>
        <w:t>5</w:t>
      </w:r>
      <w:r w:rsidR="00A66BCD" w:rsidRPr="00D621B7">
        <w:rPr>
          <w:rFonts w:ascii="Angsana New" w:hAnsi="Angsana New"/>
          <w:spacing w:val="-2"/>
          <w:sz w:val="28"/>
          <w:szCs w:val="28"/>
        </w:rPr>
        <w:t xml:space="preserve"> </w:t>
      </w:r>
      <w:r w:rsidR="00A66BCD" w:rsidRPr="00D621B7">
        <w:rPr>
          <w:rFonts w:ascii="Angsana New" w:hAnsi="Angsana New"/>
          <w:sz w:val="28"/>
          <w:szCs w:val="28"/>
        </w:rPr>
        <w:t>and</w:t>
      </w:r>
      <w:r w:rsidR="00A66BCD" w:rsidRPr="00D621B7">
        <w:rPr>
          <w:rFonts w:ascii="Angsana New" w:hAnsi="Angsana New" w:hint="cs"/>
          <w:sz w:val="28"/>
          <w:szCs w:val="28"/>
          <w:cs/>
        </w:rPr>
        <w:t xml:space="preserve"> </w:t>
      </w:r>
      <w:r w:rsidR="00A66BCD" w:rsidRPr="00D621B7">
        <w:rPr>
          <w:rFonts w:ascii="Angsana New" w:hAnsi="Angsana New"/>
          <w:sz w:val="28"/>
          <w:szCs w:val="28"/>
        </w:rPr>
        <w:t>202</w:t>
      </w:r>
      <w:r w:rsidR="00F57382" w:rsidRPr="00D621B7">
        <w:rPr>
          <w:rFonts w:ascii="Angsana New" w:hAnsi="Angsana New"/>
          <w:sz w:val="28"/>
          <w:szCs w:val="28"/>
        </w:rPr>
        <w:t>4</w:t>
      </w:r>
      <w:r w:rsidRPr="00D621B7">
        <w:rPr>
          <w:rFonts w:ascii="Angsana New" w:hAnsi="Angsana New"/>
          <w:spacing w:val="-2"/>
          <w:sz w:val="28"/>
          <w:szCs w:val="28"/>
        </w:rPr>
        <w:t xml:space="preserve">, the weighted average duration of the liabilities for retirement benefits of the </w:t>
      </w:r>
      <w:r w:rsidR="00A7240D" w:rsidRPr="00D621B7">
        <w:rPr>
          <w:rFonts w:ascii="Angsana New" w:hAnsi="Angsana New"/>
          <w:sz w:val="28"/>
          <w:szCs w:val="28"/>
        </w:rPr>
        <w:t>Company</w:t>
      </w:r>
      <w:r w:rsidRPr="00D621B7">
        <w:rPr>
          <w:rFonts w:ascii="Angsana New" w:hAnsi="Angsana New"/>
          <w:spacing w:val="-2"/>
          <w:sz w:val="28"/>
          <w:szCs w:val="28"/>
        </w:rPr>
        <w:t xml:space="preserve"> is approximately </w:t>
      </w:r>
      <w:r w:rsidR="00D621B7" w:rsidRPr="00A73E3C">
        <w:rPr>
          <w:rFonts w:ascii="Angsana New" w:hAnsi="Angsana New"/>
          <w:spacing w:val="-2"/>
          <w:sz w:val="28"/>
          <w:szCs w:val="28"/>
        </w:rPr>
        <w:t>13</w:t>
      </w:r>
      <w:r w:rsidR="00632E01" w:rsidRPr="00A73E3C">
        <w:rPr>
          <w:rFonts w:ascii="Angsana New" w:hAnsi="Angsana New"/>
          <w:spacing w:val="-2"/>
          <w:sz w:val="28"/>
          <w:szCs w:val="28"/>
        </w:rPr>
        <w:t xml:space="preserve"> years</w:t>
      </w:r>
      <w:r w:rsidR="00D621B7" w:rsidRPr="00A73E3C">
        <w:rPr>
          <w:rFonts w:ascii="Angsana New" w:hAnsi="Angsana New" w:hint="cs"/>
          <w:spacing w:val="-2"/>
          <w:sz w:val="28"/>
          <w:szCs w:val="28"/>
          <w:cs/>
        </w:rPr>
        <w:t xml:space="preserve"> </w:t>
      </w:r>
      <w:r w:rsidR="00D621B7" w:rsidRPr="00A73E3C">
        <w:rPr>
          <w:rFonts w:ascii="Angsana New" w:hAnsi="Angsana New"/>
          <w:spacing w:val="-2"/>
          <w:sz w:val="28"/>
          <w:szCs w:val="28"/>
          <w:lang w:val="en-US"/>
        </w:rPr>
        <w:t>and 12 years</w:t>
      </w:r>
      <w:r w:rsidR="00D621B7" w:rsidRPr="00A73E3C">
        <w:rPr>
          <w:rFonts w:ascii="Angsana New" w:hAnsi="Angsana New" w:hint="cs"/>
          <w:spacing w:val="-2"/>
          <w:sz w:val="28"/>
          <w:szCs w:val="28"/>
          <w:cs/>
        </w:rPr>
        <w:t xml:space="preserve"> </w:t>
      </w:r>
      <w:r w:rsidR="00D621B7" w:rsidRPr="00A73E3C">
        <w:rPr>
          <w:rFonts w:ascii="Angsana New" w:hAnsi="Angsana New"/>
          <w:sz w:val="28"/>
          <w:szCs w:val="28"/>
        </w:rPr>
        <w:t>respectively</w:t>
      </w:r>
      <w:r w:rsidR="00FB0DDF" w:rsidRPr="00A73E3C">
        <w:rPr>
          <w:rFonts w:ascii="Angsana New" w:hAnsi="Angsana New"/>
          <w:spacing w:val="-2"/>
          <w:sz w:val="28"/>
          <w:szCs w:val="28"/>
        </w:rPr>
        <w:t>,</w:t>
      </w:r>
      <w:r w:rsidRPr="00A73E3C">
        <w:rPr>
          <w:rFonts w:ascii="Angsana New" w:hAnsi="Angsana New"/>
          <w:spacing w:val="-2"/>
          <w:sz w:val="28"/>
          <w:szCs w:val="28"/>
        </w:rPr>
        <w:t xml:space="preserve"> and</w:t>
      </w:r>
      <w:r w:rsidRPr="00D621B7">
        <w:rPr>
          <w:rFonts w:ascii="Angsana New" w:hAnsi="Angsana New"/>
          <w:spacing w:val="-2"/>
          <w:sz w:val="28"/>
          <w:szCs w:val="28"/>
        </w:rPr>
        <w:t xml:space="preserve"> other long-term benefits of the </w:t>
      </w:r>
      <w:r w:rsidR="006E078C" w:rsidRPr="00D621B7">
        <w:rPr>
          <w:rFonts w:ascii="Angsana New" w:hAnsi="Angsana New"/>
          <w:sz w:val="28"/>
          <w:szCs w:val="28"/>
        </w:rPr>
        <w:t>Company</w:t>
      </w:r>
      <w:r w:rsidRPr="00D621B7">
        <w:rPr>
          <w:rFonts w:ascii="Angsana New" w:hAnsi="Angsana New"/>
          <w:spacing w:val="-2"/>
          <w:sz w:val="28"/>
          <w:szCs w:val="28"/>
        </w:rPr>
        <w:t xml:space="preserve"> is approximately </w:t>
      </w:r>
      <w:r w:rsidR="00632E01" w:rsidRPr="00D621B7">
        <w:rPr>
          <w:rFonts w:ascii="Angsana New" w:hAnsi="Angsana New"/>
          <w:spacing w:val="-2"/>
          <w:sz w:val="28"/>
          <w:szCs w:val="28"/>
        </w:rPr>
        <w:t xml:space="preserve">10 years </w:t>
      </w:r>
      <w:r w:rsidRPr="00D621B7">
        <w:rPr>
          <w:rFonts w:ascii="Angsana New" w:hAnsi="Angsana New"/>
          <w:spacing w:val="-2"/>
          <w:sz w:val="28"/>
          <w:szCs w:val="28"/>
        </w:rPr>
        <w:t>in the consolidated and separate financial statements.</w:t>
      </w:r>
    </w:p>
    <w:p w14:paraId="6B772235" w14:textId="10FD87D6" w:rsidR="00A7240D" w:rsidRDefault="00A7240D" w:rsidP="00AE70B5">
      <w:pPr>
        <w:spacing w:before="240" w:after="240"/>
        <w:ind w:left="567"/>
        <w:jc w:val="thaiDistribute"/>
        <w:rPr>
          <w:rFonts w:ascii="Angsana New" w:hAnsi="Angsana New"/>
          <w:sz w:val="28"/>
          <w:szCs w:val="28"/>
        </w:rPr>
      </w:pPr>
      <w:r w:rsidRPr="00F45F84">
        <w:rPr>
          <w:rFonts w:ascii="Angsana New" w:hAnsi="Angsana New"/>
          <w:sz w:val="28"/>
          <w:szCs w:val="28"/>
        </w:rPr>
        <w:t>The result of sensitivity analysis for significant assumptions that affect the</w:t>
      </w:r>
      <w:r>
        <w:rPr>
          <w:rFonts w:ascii="Angsana New" w:hAnsi="Angsana New"/>
          <w:sz w:val="28"/>
          <w:szCs w:val="28"/>
        </w:rPr>
        <w:t xml:space="preserve"> present value of the </w:t>
      </w:r>
      <w:r w:rsidRPr="00F45F84">
        <w:rPr>
          <w:rFonts w:ascii="Angsana New" w:hAnsi="Angsana New"/>
          <w:sz w:val="28"/>
          <w:szCs w:val="28"/>
        </w:rPr>
        <w:t>obligation</w:t>
      </w:r>
      <w:r>
        <w:rPr>
          <w:rFonts w:ascii="Angsana New" w:hAnsi="Angsana New"/>
          <w:sz w:val="28"/>
          <w:szCs w:val="28"/>
        </w:rPr>
        <w:t>s of r</w:t>
      </w:r>
      <w:r w:rsidRPr="003621E7">
        <w:rPr>
          <w:rFonts w:ascii="Angsana New" w:hAnsi="Angsana New"/>
          <w:sz w:val="28"/>
          <w:szCs w:val="28"/>
        </w:rPr>
        <w:t>etirement</w:t>
      </w:r>
      <w:r w:rsidRPr="00F45F84">
        <w:rPr>
          <w:rFonts w:ascii="Angsana New" w:hAnsi="Angsana New"/>
          <w:sz w:val="28"/>
          <w:szCs w:val="28"/>
        </w:rPr>
        <w:t xml:space="preserve"> benefit</w:t>
      </w:r>
      <w:r>
        <w:rPr>
          <w:rFonts w:ascii="Angsana New" w:hAnsi="Angsana New"/>
          <w:sz w:val="28"/>
          <w:szCs w:val="28"/>
        </w:rPr>
        <w:t>s</w:t>
      </w:r>
      <w:r w:rsidRPr="00F45F84">
        <w:rPr>
          <w:rFonts w:ascii="Angsana New" w:hAnsi="Angsana New"/>
          <w:sz w:val="28"/>
          <w:szCs w:val="28"/>
        </w:rPr>
        <w:t xml:space="preserve"> </w:t>
      </w:r>
      <w:r>
        <w:rPr>
          <w:rFonts w:ascii="Angsana New" w:hAnsi="Angsana New"/>
          <w:sz w:val="28"/>
          <w:szCs w:val="28"/>
        </w:rPr>
        <w:t xml:space="preserve">and other long-term </w:t>
      </w:r>
      <w:r w:rsidRPr="0077717D">
        <w:rPr>
          <w:rFonts w:ascii="Angsana New" w:hAnsi="Angsana New"/>
          <w:sz w:val="28"/>
          <w:szCs w:val="28"/>
        </w:rPr>
        <w:t>benefits</w:t>
      </w:r>
      <w:r w:rsidRPr="00F45F84">
        <w:rPr>
          <w:rFonts w:ascii="Angsana New" w:hAnsi="Angsana New"/>
          <w:sz w:val="28"/>
          <w:szCs w:val="28"/>
        </w:rPr>
        <w:t xml:space="preserve"> as at </w:t>
      </w:r>
      <w:r w:rsidR="00C84FD7">
        <w:rPr>
          <w:rFonts w:ascii="Angsana New" w:hAnsi="Angsana New"/>
          <w:sz w:val="28"/>
          <w:szCs w:val="28"/>
        </w:rPr>
        <w:t xml:space="preserve">31 December 2025 and </w:t>
      </w:r>
      <w:r>
        <w:rPr>
          <w:rFonts w:ascii="Angsana New" w:hAnsi="Angsana New"/>
          <w:sz w:val="28"/>
          <w:szCs w:val="28"/>
        </w:rPr>
        <w:t xml:space="preserve">2024 </w:t>
      </w:r>
      <w:r w:rsidRPr="00F45F84">
        <w:rPr>
          <w:rFonts w:ascii="Angsana New" w:hAnsi="Angsana New"/>
          <w:sz w:val="28"/>
          <w:szCs w:val="28"/>
        </w:rPr>
        <w:t>are summarised below</w:t>
      </w:r>
      <w:r>
        <w:rPr>
          <w:rFonts w:ascii="Angsana New" w:hAnsi="Angsana New"/>
          <w:sz w:val="28"/>
          <w:szCs w:val="28"/>
        </w:rPr>
        <w:t>s</w:t>
      </w:r>
      <w:r w:rsidRPr="00F45F84">
        <w:rPr>
          <w:rFonts w:ascii="Angsana New" w:hAnsi="Angsana New"/>
          <w:sz w:val="28"/>
          <w:szCs w:val="28"/>
        </w:rPr>
        <w:t>:</w:t>
      </w:r>
    </w:p>
    <w:p w14:paraId="7987219D" w14:textId="74357849" w:rsidR="00AE70B5" w:rsidRPr="00AE70B5" w:rsidRDefault="00AE70B5" w:rsidP="00366D63">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Retirement benefits</w:t>
      </w:r>
    </w:p>
    <w:bookmarkStart w:id="303" w:name="_MON_1548254444"/>
    <w:bookmarkEnd w:id="303"/>
    <w:p w14:paraId="35C8B23F" w14:textId="27EBEE94" w:rsidR="00366D63" w:rsidRPr="00C84FD7" w:rsidRDefault="00186C5D" w:rsidP="00070C3B">
      <w:pPr>
        <w:tabs>
          <w:tab w:val="left" w:pos="-3402"/>
          <w:tab w:val="left" w:pos="-3261"/>
          <w:tab w:val="left" w:pos="-3119"/>
          <w:tab w:val="left" w:pos="-1843"/>
          <w:tab w:val="left" w:pos="1701"/>
          <w:tab w:val="left" w:pos="9356"/>
        </w:tabs>
        <w:spacing w:before="120" w:line="240" w:lineRule="auto"/>
        <w:ind w:left="851"/>
        <w:jc w:val="thaiDistribute"/>
        <w:rPr>
          <w:rFonts w:ascii="Angsana New" w:hAnsi="Angsana New"/>
        </w:rPr>
      </w:pPr>
      <w:r w:rsidRPr="005D3132">
        <w:rPr>
          <w:rFonts w:ascii="Angsana New" w:hAnsi="Angsana New"/>
        </w:rPr>
        <w:object w:dxaOrig="9680" w:dyaOrig="3370" w14:anchorId="22416502">
          <v:shape id="_x0000_i1076" type="#_x0000_t75" style="width:437.25pt;height:159.75pt" o:ole="">
            <v:imagedata r:id="rId110" o:title=""/>
          </v:shape>
          <o:OLEObject Type="Embed" ProgID="Excel.Sheet.8" ShapeID="_x0000_i1076" DrawAspect="Content" ObjectID="_1833554645" r:id="rId111"/>
        </w:object>
      </w:r>
    </w:p>
    <w:p w14:paraId="175B8FC1" w14:textId="523AD34A" w:rsidR="001F06EB" w:rsidRPr="001F06EB" w:rsidRDefault="0080542E" w:rsidP="003E4727">
      <w:pPr>
        <w:pStyle w:val="ListParagraph"/>
        <w:numPr>
          <w:ilvl w:val="0"/>
          <w:numId w:val="18"/>
        </w:numPr>
        <w:tabs>
          <w:tab w:val="clear" w:pos="680"/>
          <w:tab w:val="clear" w:pos="907"/>
          <w:tab w:val="left" w:pos="993"/>
        </w:tabs>
        <w:spacing w:after="240"/>
        <w:ind w:left="930" w:hanging="357"/>
        <w:contextualSpacing w:val="0"/>
        <w:jc w:val="thaiDistribute"/>
        <w:rPr>
          <w:rFonts w:ascii="Angsana New" w:hAnsi="Angsana New"/>
          <w:sz w:val="28"/>
          <w:szCs w:val="28"/>
        </w:rPr>
      </w:pPr>
      <w:r w:rsidRPr="003621E7">
        <w:rPr>
          <w:rFonts w:ascii="Angsana New" w:hAnsi="Angsana New"/>
          <w:sz w:val="28"/>
          <w:szCs w:val="28"/>
        </w:rPr>
        <w:lastRenderedPageBreak/>
        <w:t>Other long-term benefits</w:t>
      </w:r>
    </w:p>
    <w:bookmarkStart w:id="304" w:name="_MON_1542097386"/>
    <w:bookmarkEnd w:id="304"/>
    <w:p w14:paraId="3504FA1C" w14:textId="084D8FB9" w:rsidR="001F06EB" w:rsidRDefault="00186C5D" w:rsidP="003E4727">
      <w:pPr>
        <w:pStyle w:val="ListParagraph"/>
        <w:tabs>
          <w:tab w:val="clear" w:pos="454"/>
          <w:tab w:val="clear" w:pos="680"/>
          <w:tab w:val="clear" w:pos="907"/>
        </w:tabs>
        <w:spacing w:before="240" w:after="240"/>
        <w:ind w:left="851" w:right="-141"/>
        <w:jc w:val="thaiDistribute"/>
        <w:rPr>
          <w:rFonts w:ascii="Angsana New" w:hAnsi="Angsana New"/>
          <w:sz w:val="2"/>
          <w:szCs w:val="2"/>
        </w:rPr>
      </w:pPr>
      <w:r w:rsidRPr="0080542E">
        <w:rPr>
          <w:rFonts w:ascii="Angsana New" w:hAnsi="Angsana New"/>
          <w:sz w:val="2"/>
          <w:szCs w:val="2"/>
        </w:rPr>
        <w:object w:dxaOrig="9497" w:dyaOrig="2924" w14:anchorId="3290F74B">
          <v:shape id="_x0000_i1077" type="#_x0000_t75" style="width:437.25pt;height:139.5pt" o:ole="">
            <v:imagedata r:id="rId112" o:title=""/>
          </v:shape>
          <o:OLEObject Type="Embed" ProgID="Excel.Sheet.8" ShapeID="_x0000_i1077" DrawAspect="Content" ObjectID="_1833554646" r:id="rId113"/>
        </w:object>
      </w:r>
      <w:bookmarkStart w:id="305" w:name="_MON_1517120950"/>
      <w:bookmarkStart w:id="306" w:name="_MON_1548254552"/>
      <w:bookmarkStart w:id="307" w:name="_MON_1548254574"/>
      <w:bookmarkStart w:id="308" w:name="_MON_1548254580"/>
      <w:bookmarkStart w:id="309" w:name="_MON_1548254616"/>
      <w:bookmarkStart w:id="310" w:name="_MON_1548254623"/>
      <w:bookmarkStart w:id="311" w:name="_MON_1517058272"/>
      <w:bookmarkStart w:id="312" w:name="_MON_1517060728"/>
      <w:bookmarkStart w:id="313" w:name="_MON_1517062941"/>
      <w:bookmarkStart w:id="314" w:name="_MON_1517070932"/>
      <w:bookmarkStart w:id="315" w:name="_MON_1517120727"/>
      <w:bookmarkStart w:id="316" w:name="_MON_1517120844"/>
      <w:bookmarkStart w:id="317" w:name="_MON_1517120852"/>
      <w:bookmarkStart w:id="318" w:name="_MON_1517120863"/>
      <w:bookmarkStart w:id="319" w:name="_MON_1517120941"/>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65D467D7" w14:textId="1AFBE116" w:rsidR="00A47F35" w:rsidRPr="0080542E" w:rsidRDefault="00A47F35" w:rsidP="001F06EB">
      <w:pPr>
        <w:pStyle w:val="ListParagraph"/>
        <w:tabs>
          <w:tab w:val="clear" w:pos="454"/>
          <w:tab w:val="clear" w:pos="680"/>
          <w:tab w:val="clear" w:pos="907"/>
        </w:tabs>
        <w:spacing w:before="120" w:after="240"/>
        <w:ind w:left="567"/>
        <w:jc w:val="thaiDistribute"/>
        <w:rPr>
          <w:rFonts w:ascii="Angsana New" w:hAnsi="Angsana New"/>
        </w:rPr>
      </w:pPr>
      <w:r w:rsidRPr="0080542E">
        <w:rPr>
          <w:rFonts w:ascii="Angsana New" w:hAnsi="Angsana New"/>
          <w:sz w:val="28"/>
          <w:szCs w:val="28"/>
        </w:rPr>
        <w:t>The Company</w:t>
      </w:r>
      <w:r w:rsidRPr="0080542E">
        <w:rPr>
          <w:rFonts w:ascii="Angsana New" w:hAnsi="Angsana New" w:hint="cs"/>
          <w:sz w:val="28"/>
          <w:szCs w:val="28"/>
          <w:cs/>
        </w:rPr>
        <w:t xml:space="preserve"> </w:t>
      </w:r>
      <w:r w:rsidRPr="0080542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14:paraId="4DBFE00B" w14:textId="4CD48EB2" w:rsidR="00A7240D" w:rsidRDefault="00A7240D" w:rsidP="00C84FD7">
      <w:pPr>
        <w:spacing w:before="240" w:after="240" w:line="240" w:lineRule="atLeast"/>
        <w:ind w:left="567"/>
        <w:jc w:val="thaiDistribute"/>
        <w:rPr>
          <w:rFonts w:ascii="Angsana New" w:hAnsi="Angsana New"/>
          <w:sz w:val="28"/>
          <w:szCs w:val="28"/>
        </w:rPr>
      </w:pPr>
      <w:r w:rsidRPr="00414791">
        <w:rPr>
          <w:rFonts w:ascii="Angsana New" w:hAnsi="Angsana New"/>
          <w:sz w:val="28"/>
          <w:szCs w:val="28"/>
        </w:rPr>
        <w:t xml:space="preserve">The principal assumptions used in determining provision for </w:t>
      </w:r>
      <w:r>
        <w:rPr>
          <w:rFonts w:ascii="Angsana New" w:hAnsi="Angsana New"/>
          <w:sz w:val="28"/>
          <w:szCs w:val="28"/>
        </w:rPr>
        <w:t>employee</w:t>
      </w:r>
      <w:r w:rsidRPr="00414791">
        <w:rPr>
          <w:rFonts w:ascii="Angsana New" w:hAnsi="Angsana New"/>
          <w:sz w:val="28"/>
          <w:szCs w:val="28"/>
        </w:rPr>
        <w:t xml:space="preserve"> benefit on an actuarial ba</w:t>
      </w:r>
      <w:r>
        <w:rPr>
          <w:rFonts w:ascii="Angsana New" w:hAnsi="Angsana New"/>
          <w:sz w:val="28"/>
          <w:szCs w:val="28"/>
        </w:rPr>
        <w:t xml:space="preserve">sis as at </w:t>
      </w:r>
      <w:r w:rsidR="00C84FD7">
        <w:rPr>
          <w:rFonts w:ascii="Angsana New" w:hAnsi="Angsana New"/>
          <w:sz w:val="28"/>
          <w:szCs w:val="28"/>
        </w:rPr>
        <w:t xml:space="preserve">31 December </w:t>
      </w:r>
      <w:r>
        <w:rPr>
          <w:rFonts w:ascii="Angsana New" w:hAnsi="Angsana New"/>
          <w:sz w:val="28"/>
          <w:szCs w:val="28"/>
        </w:rPr>
        <w:t>2025</w:t>
      </w:r>
      <w:r w:rsidRPr="00414791">
        <w:rPr>
          <w:rFonts w:ascii="Angsana New" w:hAnsi="Angsana New"/>
          <w:sz w:val="28"/>
          <w:szCs w:val="28"/>
        </w:rPr>
        <w:t xml:space="preserve"> and </w:t>
      </w:r>
      <w:r>
        <w:rPr>
          <w:rFonts w:ascii="Angsana New" w:hAnsi="Angsana New"/>
          <w:sz w:val="28"/>
          <w:szCs w:val="28"/>
        </w:rPr>
        <w:t>2024</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are shown below</w:t>
      </w:r>
      <w:r>
        <w:rPr>
          <w:rFonts w:ascii="Angsana New" w:hAnsi="Angsana New"/>
          <w:sz w:val="28"/>
          <w:szCs w:val="28"/>
        </w:rPr>
        <w:t>s:</w:t>
      </w:r>
    </w:p>
    <w:bookmarkStart w:id="320" w:name="_MON_1705748135"/>
    <w:bookmarkEnd w:id="320"/>
    <w:p w14:paraId="20A08929" w14:textId="7E75F844" w:rsidR="00A47F35" w:rsidRDefault="00186C5D" w:rsidP="004B7D15">
      <w:pPr>
        <w:spacing w:before="240" w:after="60" w:line="240" w:lineRule="atLeast"/>
        <w:ind w:left="482"/>
        <w:jc w:val="thaiDistribute"/>
        <w:rPr>
          <w:rFonts w:ascii="Angsana New" w:hAnsi="Angsana New"/>
          <w:sz w:val="28"/>
          <w:szCs w:val="28"/>
        </w:rPr>
      </w:pPr>
      <w:r w:rsidRPr="00ED0A1F">
        <w:rPr>
          <w:rFonts w:ascii="Angsana New" w:hAnsi="Angsana New"/>
          <w:sz w:val="28"/>
          <w:szCs w:val="28"/>
        </w:rPr>
        <w:object w:dxaOrig="9783" w:dyaOrig="3560" w14:anchorId="6CBDF5DF">
          <v:shape id="_x0000_i1078" type="#_x0000_t75" style="width:457.5pt;height:174.75pt" o:ole="">
            <v:imagedata r:id="rId114" o:title=""/>
            <o:lock v:ext="edit" aspectratio="f"/>
          </v:shape>
          <o:OLEObject Type="Embed" ProgID="Excel.Sheet.8" ShapeID="_x0000_i1078" DrawAspect="Content" ObjectID="_1833554647" r:id="rId115"/>
        </w:object>
      </w:r>
    </w:p>
    <w:p w14:paraId="49BAB7F8" w14:textId="0B286237" w:rsidR="00C52065" w:rsidRPr="002C7303" w:rsidRDefault="00C52065" w:rsidP="00FB0DDF">
      <w:pPr>
        <w:spacing w:after="240" w:line="240" w:lineRule="auto"/>
        <w:ind w:left="567" w:right="10"/>
        <w:jc w:val="thaiDistribute"/>
        <w:rPr>
          <w:rFonts w:ascii="Angsana New" w:hAnsi="Angsana New"/>
          <w:sz w:val="28"/>
          <w:szCs w:val="28"/>
        </w:rPr>
      </w:pPr>
      <w:bookmarkStart w:id="321" w:name="_MON_1542097480"/>
      <w:bookmarkStart w:id="322" w:name="_MON_1548254783"/>
      <w:bookmarkStart w:id="323" w:name="_MON_1548514812"/>
      <w:bookmarkStart w:id="324" w:name="_MON_1563799276"/>
      <w:bookmarkEnd w:id="321"/>
      <w:bookmarkEnd w:id="322"/>
      <w:bookmarkEnd w:id="323"/>
      <w:bookmarkEnd w:id="324"/>
      <w:r w:rsidRPr="002C7303">
        <w:rPr>
          <w:rFonts w:ascii="Angsana New" w:hAnsi="Angsana New"/>
          <w:sz w:val="28"/>
          <w:szCs w:val="28"/>
        </w:rPr>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14:paraId="75BCAF6B" w14:textId="77777777" w:rsidR="00366D63" w:rsidRDefault="00366D63">
      <w:pPr>
        <w:spacing w:line="240" w:lineRule="auto"/>
        <w:rPr>
          <w:rFonts w:ascii="Angsana New" w:hAnsi="Angsana New"/>
          <w:b/>
          <w:bCs/>
          <w:sz w:val="28"/>
          <w:szCs w:val="28"/>
          <w:cs/>
          <w:lang w:val="en-US"/>
        </w:rPr>
      </w:pPr>
      <w:r>
        <w:rPr>
          <w:rFonts w:ascii="Angsana New" w:hAnsi="Angsana New"/>
          <w:b/>
          <w:bCs/>
          <w:sz w:val="28"/>
          <w:szCs w:val="28"/>
          <w:lang w:val="en-US"/>
        </w:rPr>
        <w:br w:type="page"/>
      </w:r>
    </w:p>
    <w:p w14:paraId="300F16A6" w14:textId="2FA89ADE" w:rsidR="006A1349" w:rsidRPr="009865C6" w:rsidRDefault="00E6639D" w:rsidP="009E4AFD">
      <w:pPr>
        <w:numPr>
          <w:ilvl w:val="0"/>
          <w:numId w:val="3"/>
        </w:numPr>
        <w:tabs>
          <w:tab w:val="clear" w:pos="360"/>
          <w:tab w:val="num" w:pos="567"/>
          <w:tab w:val="left" w:pos="6804"/>
        </w:tabs>
        <w:spacing w:after="240" w:line="240" w:lineRule="atLeast"/>
        <w:ind w:left="567" w:right="-40" w:hanging="567"/>
        <w:rPr>
          <w:rFonts w:ascii="Angsana New" w:hAnsi="Angsana New"/>
          <w:b/>
          <w:bCs/>
          <w:sz w:val="28"/>
          <w:szCs w:val="28"/>
          <w:lang w:val="en-US"/>
        </w:rPr>
      </w:pPr>
      <w:r>
        <w:rPr>
          <w:rFonts w:ascii="Angsana New" w:hAnsi="Angsana New"/>
          <w:b/>
          <w:bCs/>
          <w:sz w:val="28"/>
          <w:szCs w:val="28"/>
          <w:lang w:val="en-US"/>
        </w:rPr>
        <w:lastRenderedPageBreak/>
        <w:t xml:space="preserve">Other </w:t>
      </w:r>
      <w:r w:rsidR="009865C6" w:rsidRPr="009865C6">
        <w:rPr>
          <w:rFonts w:ascii="Angsana New" w:hAnsi="Angsana New"/>
          <w:b/>
          <w:bCs/>
          <w:sz w:val="28"/>
          <w:szCs w:val="28"/>
          <w:lang w:val="en-US"/>
        </w:rPr>
        <w:t>Provision</w:t>
      </w:r>
      <w:r w:rsidR="00E915F2">
        <w:rPr>
          <w:rFonts w:ascii="Angsana New" w:hAnsi="Angsana New"/>
          <w:b/>
          <w:bCs/>
          <w:sz w:val="28"/>
          <w:szCs w:val="28"/>
          <w:lang w:val="en-US"/>
        </w:rPr>
        <w:t>s</w:t>
      </w:r>
    </w:p>
    <w:bookmarkStart w:id="325" w:name="_MON_1548254889"/>
    <w:bookmarkStart w:id="326" w:name="_MON_1563628658"/>
    <w:bookmarkStart w:id="327" w:name="_MON_1548254904"/>
    <w:bookmarkStart w:id="328" w:name="_MON_1548255294"/>
    <w:bookmarkStart w:id="329" w:name="_MON_1548514845"/>
    <w:bookmarkEnd w:id="325"/>
    <w:bookmarkEnd w:id="326"/>
    <w:bookmarkEnd w:id="327"/>
    <w:bookmarkEnd w:id="328"/>
    <w:bookmarkEnd w:id="329"/>
    <w:bookmarkStart w:id="330" w:name="_MON_1542097505"/>
    <w:bookmarkEnd w:id="330"/>
    <w:p w14:paraId="5B6AAA40" w14:textId="21F0C152" w:rsidR="00E21F9B" w:rsidRPr="003B5280" w:rsidRDefault="00186C5D" w:rsidP="00200224">
      <w:pPr>
        <w:tabs>
          <w:tab w:val="left" w:pos="2977"/>
          <w:tab w:val="left" w:pos="9720"/>
        </w:tabs>
        <w:spacing w:line="240" w:lineRule="atLeast"/>
        <w:ind w:left="540" w:right="-40"/>
        <w:jc w:val="thaiDistribute"/>
        <w:rPr>
          <w:rFonts w:ascii="Angsana New" w:hAnsi="Angsana New"/>
          <w:sz w:val="28"/>
          <w:szCs w:val="28"/>
          <w:lang w:val="en-US"/>
        </w:rPr>
      </w:pPr>
      <w:r w:rsidRPr="0042294E">
        <w:rPr>
          <w:rFonts w:ascii="Angsana New" w:hAnsi="Angsana New"/>
          <w:sz w:val="28"/>
          <w:szCs w:val="28"/>
        </w:rPr>
        <w:object w:dxaOrig="9422" w:dyaOrig="5373" w14:anchorId="680F8305">
          <v:shape id="_x0000_i1079" type="#_x0000_t75" style="width:453pt;height:266.25pt" o:ole="">
            <v:imagedata r:id="rId116" o:title=""/>
            <o:lock v:ext="edit" aspectratio="f"/>
          </v:shape>
          <o:OLEObject Type="Embed" ProgID="Excel.Sheet.8" ShapeID="_x0000_i1079" DrawAspect="Content" ObjectID="_1833554648" r:id="rId117"/>
        </w:object>
      </w:r>
    </w:p>
    <w:p w14:paraId="7A0C32E6" w14:textId="77777777" w:rsidR="00AB0D46" w:rsidRPr="0052544F" w:rsidRDefault="00AB0D46" w:rsidP="00886EA0">
      <w:pPr>
        <w:tabs>
          <w:tab w:val="left" w:pos="9720"/>
        </w:tabs>
        <w:spacing w:line="120" w:lineRule="atLeast"/>
        <w:ind w:right="-43"/>
        <w:rPr>
          <w:rFonts w:ascii="Angsana New" w:hAnsi="Angsana New"/>
          <w:sz w:val="8"/>
          <w:szCs w:val="8"/>
        </w:rPr>
      </w:pPr>
    </w:p>
    <w:p w14:paraId="4DEE805F" w14:textId="558A07E7" w:rsidR="003A71CE" w:rsidRDefault="003A71CE" w:rsidP="00FA3CF5">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Other L</w:t>
      </w:r>
      <w:r w:rsidRPr="003A71CE">
        <w:rPr>
          <w:rFonts w:ascii="Angsana New" w:hAnsi="Angsana New"/>
          <w:b/>
          <w:bCs/>
          <w:sz w:val="28"/>
          <w:szCs w:val="28"/>
          <w:lang w:val="en-US"/>
        </w:rPr>
        <w:t>iabilities</w:t>
      </w:r>
    </w:p>
    <w:bookmarkStart w:id="331" w:name="_MON_1833371708"/>
    <w:bookmarkEnd w:id="331"/>
    <w:p w14:paraId="424B48E7" w14:textId="61F56BF1" w:rsidR="003A71CE" w:rsidRDefault="00186C5D" w:rsidP="00FA3CF5">
      <w:pPr>
        <w:tabs>
          <w:tab w:val="left" w:pos="4111"/>
        </w:tabs>
        <w:spacing w:line="240" w:lineRule="atLeast"/>
        <w:ind w:left="567" w:right="-40"/>
        <w:rPr>
          <w:rFonts w:ascii="Angsana New" w:hAnsi="Angsana New"/>
          <w:b/>
          <w:bCs/>
          <w:sz w:val="28"/>
          <w:szCs w:val="28"/>
          <w:cs/>
          <w:lang w:val="en-US"/>
        </w:rPr>
      </w:pPr>
      <w:r w:rsidRPr="00283851">
        <w:rPr>
          <w:rFonts w:ascii="Angsana New" w:hAnsi="Angsana New"/>
          <w:sz w:val="28"/>
          <w:szCs w:val="28"/>
        </w:rPr>
        <w:object w:dxaOrig="9531" w:dyaOrig="4605" w14:anchorId="0BBC879C">
          <v:shape id="_x0000_i1080" type="#_x0000_t75" style="width:451.5pt;height:233.25pt" o:ole="">
            <v:imagedata r:id="rId118" o:title=""/>
            <o:lock v:ext="edit" aspectratio="f"/>
          </v:shape>
          <o:OLEObject Type="Embed" ProgID="Excel.Sheet.8" ShapeID="_x0000_i1080" DrawAspect="Content" ObjectID="_1833554649" r:id="rId119"/>
        </w:object>
      </w:r>
    </w:p>
    <w:p w14:paraId="50AC9C66" w14:textId="77777777" w:rsidR="006E79C3" w:rsidRDefault="006E79C3">
      <w:pPr>
        <w:spacing w:line="240" w:lineRule="auto"/>
        <w:rPr>
          <w:rFonts w:ascii="Angsana New" w:hAnsi="Angsana New"/>
          <w:b/>
          <w:bCs/>
          <w:sz w:val="28"/>
          <w:szCs w:val="28"/>
          <w:cs/>
          <w:lang w:val="en-US"/>
        </w:rPr>
      </w:pPr>
      <w:r>
        <w:rPr>
          <w:rFonts w:ascii="Angsana New" w:hAnsi="Angsana New"/>
          <w:b/>
          <w:bCs/>
          <w:sz w:val="28"/>
          <w:szCs w:val="28"/>
          <w:lang w:val="en-US"/>
        </w:rPr>
        <w:br w:type="page"/>
      </w:r>
    </w:p>
    <w:p w14:paraId="733130B8" w14:textId="1EC6EE31" w:rsidR="00E92A82" w:rsidRPr="003B5280" w:rsidRDefault="00E92A82" w:rsidP="00FA3CF5">
      <w:pPr>
        <w:numPr>
          <w:ilvl w:val="0"/>
          <w:numId w:val="3"/>
        </w:numPr>
        <w:tabs>
          <w:tab w:val="clear" w:pos="360"/>
          <w:tab w:val="num" w:pos="567"/>
        </w:tabs>
        <w:spacing w:line="240" w:lineRule="atLeast"/>
        <w:ind w:left="567" w:right="-40" w:hanging="567"/>
        <w:jc w:val="thaiDistribute"/>
        <w:rPr>
          <w:rFonts w:ascii="Angsana New" w:hAnsi="Angsana New"/>
          <w:b/>
          <w:bCs/>
          <w:sz w:val="28"/>
          <w:szCs w:val="28"/>
          <w:cs/>
          <w:lang w:val="en-US"/>
        </w:rPr>
      </w:pPr>
      <w:r w:rsidRPr="00E92A82">
        <w:rPr>
          <w:rFonts w:ascii="Angsana New" w:hAnsi="Angsana New"/>
          <w:b/>
          <w:bCs/>
          <w:sz w:val="28"/>
          <w:szCs w:val="28"/>
          <w:lang w:val="en-US"/>
        </w:rPr>
        <w:lastRenderedPageBreak/>
        <w:t>Deferred</w:t>
      </w:r>
      <w:r w:rsidRPr="00CA14B3">
        <w:rPr>
          <w:rFonts w:ascii="Angsana New" w:hAnsi="Angsana New"/>
          <w:b/>
          <w:bCs/>
          <w:sz w:val="28"/>
          <w:szCs w:val="28"/>
          <w:lang w:val="en-US"/>
        </w:rPr>
        <w:t xml:space="preserve"> Tax </w:t>
      </w:r>
    </w:p>
    <w:bookmarkStart w:id="332" w:name="_MON_1548255299"/>
    <w:bookmarkStart w:id="333" w:name="_MON_1548255234"/>
    <w:bookmarkStart w:id="334" w:name="_MON_1542097544"/>
    <w:bookmarkStart w:id="335" w:name="_MON_1548255035"/>
    <w:bookmarkEnd w:id="332"/>
    <w:bookmarkEnd w:id="333"/>
    <w:bookmarkEnd w:id="334"/>
    <w:bookmarkEnd w:id="335"/>
    <w:bookmarkStart w:id="336" w:name="_MON_1548255092"/>
    <w:bookmarkEnd w:id="336"/>
    <w:p w14:paraId="4127067E" w14:textId="7AFE45E9" w:rsidR="00E82895" w:rsidRDefault="00186C5D" w:rsidP="00D32271">
      <w:pPr>
        <w:spacing w:before="240" w:line="240" w:lineRule="atLeast"/>
        <w:ind w:left="539" w:right="-40"/>
        <w:jc w:val="thaiDistribute"/>
        <w:rPr>
          <w:rFonts w:ascii="Angsana New" w:hAnsi="Angsana New"/>
          <w:sz w:val="28"/>
          <w:szCs w:val="28"/>
        </w:rPr>
      </w:pPr>
      <w:r w:rsidRPr="00283851">
        <w:rPr>
          <w:rFonts w:ascii="Angsana New" w:hAnsi="Angsana New"/>
          <w:sz w:val="28"/>
          <w:szCs w:val="28"/>
        </w:rPr>
        <w:object w:dxaOrig="9516" w:dyaOrig="3031" w14:anchorId="0995D6C3">
          <v:shape id="_x0000_i1081" type="#_x0000_t75" style="width:453.75pt;height:152.25pt" o:ole="">
            <v:imagedata r:id="rId120" o:title=""/>
            <o:lock v:ext="edit" aspectratio="f"/>
          </v:shape>
          <o:OLEObject Type="Embed" ProgID="Excel.Sheet.8" ShapeID="_x0000_i1081" DrawAspect="Content" ObjectID="_1833554650" r:id="rId121"/>
        </w:object>
      </w:r>
    </w:p>
    <w:p w14:paraId="1130EF29" w14:textId="3C0CB7BF" w:rsidR="00991D4E" w:rsidRDefault="00991D4E" w:rsidP="001E2336">
      <w:pPr>
        <w:spacing w:before="240" w:after="240" w:line="240" w:lineRule="auto"/>
        <w:ind w:left="567"/>
        <w:jc w:val="thaiDistribute"/>
        <w:rPr>
          <w:rFonts w:ascii="Angsana New" w:hAnsi="Angsana New"/>
          <w:sz w:val="28"/>
          <w:szCs w:val="28"/>
          <w:lang w:val="en-US"/>
        </w:rPr>
      </w:pPr>
      <w:r>
        <w:rPr>
          <w:rFonts w:ascii="Angsana New" w:hAnsi="Angsana New"/>
          <w:sz w:val="28"/>
          <w:szCs w:val="28"/>
          <w:lang w:val="en-US"/>
        </w:rPr>
        <w:t xml:space="preserve">Movements </w:t>
      </w:r>
      <w:r w:rsidR="00E92A82" w:rsidRPr="00991D4E">
        <w:rPr>
          <w:rFonts w:ascii="Angsana New" w:hAnsi="Angsana New"/>
          <w:sz w:val="28"/>
          <w:szCs w:val="28"/>
          <w:lang w:val="en-US"/>
        </w:rPr>
        <w:t>in deferred tax assets</w:t>
      </w:r>
      <w:r w:rsidR="00B926BA">
        <w:rPr>
          <w:rFonts w:ascii="Angsana New" w:hAnsi="Angsana New"/>
          <w:sz w:val="28"/>
          <w:szCs w:val="28"/>
          <w:lang w:val="en-US"/>
        </w:rPr>
        <w:t xml:space="preserve"> and</w:t>
      </w:r>
      <w:r w:rsidR="00E92A82" w:rsidRPr="00991D4E">
        <w:rPr>
          <w:rFonts w:ascii="Angsana New" w:hAnsi="Angsana New"/>
          <w:sz w:val="28"/>
          <w:szCs w:val="28"/>
          <w:lang w:val="en-US"/>
        </w:rPr>
        <w:t xml:space="preserve"> </w:t>
      </w:r>
      <w:r w:rsidR="00B926BA" w:rsidRPr="00991D4E">
        <w:rPr>
          <w:rFonts w:ascii="Angsana New" w:hAnsi="Angsana New"/>
          <w:sz w:val="28"/>
          <w:szCs w:val="28"/>
          <w:lang w:val="en-US"/>
        </w:rPr>
        <w:t xml:space="preserve">deferred tax </w:t>
      </w:r>
      <w:r w:rsidR="00B926BA">
        <w:rPr>
          <w:rFonts w:ascii="Angsana New" w:hAnsi="Angsana New"/>
          <w:sz w:val="28"/>
          <w:szCs w:val="28"/>
          <w:lang w:val="en-US"/>
        </w:rPr>
        <w:t xml:space="preserve">liabilities </w:t>
      </w:r>
      <w:r w:rsidR="00CE1235" w:rsidRPr="00991D4E">
        <w:rPr>
          <w:rFonts w:ascii="Angsana New" w:hAnsi="Angsana New"/>
          <w:sz w:val="28"/>
          <w:szCs w:val="28"/>
          <w:lang w:val="en-US"/>
        </w:rPr>
        <w:t xml:space="preserve">during </w:t>
      </w:r>
      <w:r w:rsidR="008846E5">
        <w:rPr>
          <w:rFonts w:ascii="Angsana New" w:hAnsi="Angsana New"/>
          <w:sz w:val="28"/>
          <w:szCs w:val="28"/>
          <w:lang w:val="en-US"/>
        </w:rPr>
        <w:t xml:space="preserve">year </w:t>
      </w:r>
      <w:r w:rsidR="00E92A82" w:rsidRPr="00991D4E">
        <w:rPr>
          <w:rFonts w:ascii="Angsana New" w:hAnsi="Angsana New"/>
          <w:sz w:val="28"/>
          <w:szCs w:val="28"/>
          <w:lang w:val="en-US"/>
        </w:rPr>
        <w:t>were as follows:</w:t>
      </w:r>
      <w:bookmarkStart w:id="337" w:name="_MON_1548255430"/>
      <w:bookmarkStart w:id="338" w:name="_MON_1542097654"/>
      <w:bookmarkEnd w:id="337"/>
      <w:bookmarkEnd w:id="338"/>
    </w:p>
    <w:bookmarkStart w:id="339" w:name="_MON_1783974827"/>
    <w:bookmarkEnd w:id="339"/>
    <w:p w14:paraId="0752C235" w14:textId="5428D981" w:rsidR="002F0B7D" w:rsidRPr="003B5280" w:rsidRDefault="00186C5D" w:rsidP="00001ED5">
      <w:pPr>
        <w:spacing w:before="240" w:line="240" w:lineRule="auto"/>
        <w:ind w:left="567"/>
        <w:jc w:val="distribute"/>
        <w:rPr>
          <w:rFonts w:ascii="Angsana New" w:hAnsi="Angsana New"/>
          <w:sz w:val="28"/>
          <w:szCs w:val="28"/>
          <w:lang w:val="en-US"/>
        </w:rPr>
      </w:pPr>
      <w:r w:rsidRPr="00283851">
        <w:rPr>
          <w:rFonts w:ascii="Angsana New" w:hAnsi="Angsana New"/>
          <w:sz w:val="28"/>
          <w:szCs w:val="28"/>
        </w:rPr>
        <w:object w:dxaOrig="9528" w:dyaOrig="8774" w14:anchorId="27C4BFAD">
          <v:shape id="_x0000_i1082" type="#_x0000_t75" style="width:452.25pt;height:442.5pt" o:ole="">
            <v:imagedata r:id="rId122" o:title=""/>
            <o:lock v:ext="edit" aspectratio="f"/>
          </v:shape>
          <o:OLEObject Type="Embed" ProgID="Excel.Sheet.8" ShapeID="_x0000_i1082" DrawAspect="Content" ObjectID="_1833554651" r:id="rId123"/>
        </w:object>
      </w:r>
    </w:p>
    <w:bookmarkStart w:id="340" w:name="_MON_1784201457"/>
    <w:bookmarkEnd w:id="340"/>
    <w:p w14:paraId="3A3B13F1" w14:textId="409F8734" w:rsidR="00F22B31" w:rsidRPr="00DF7485" w:rsidRDefault="00186C5D" w:rsidP="00F22B31">
      <w:pPr>
        <w:spacing w:line="240" w:lineRule="auto"/>
        <w:ind w:left="567"/>
        <w:jc w:val="distribute"/>
        <w:rPr>
          <w:rFonts w:ascii="Angsana New" w:hAnsi="Angsana New"/>
          <w:sz w:val="28"/>
          <w:szCs w:val="28"/>
          <w:cs/>
          <w:lang w:val="en-US"/>
        </w:rPr>
      </w:pPr>
      <w:r w:rsidRPr="00283851">
        <w:rPr>
          <w:rFonts w:ascii="Angsana New" w:hAnsi="Angsana New"/>
          <w:sz w:val="28"/>
          <w:szCs w:val="28"/>
        </w:rPr>
        <w:object w:dxaOrig="9528" w:dyaOrig="8337" w14:anchorId="0778D7CD">
          <v:shape id="_x0000_i1083" type="#_x0000_t75" style="width:452.25pt;height:417.75pt" o:ole="">
            <v:imagedata r:id="rId124" o:title=""/>
            <o:lock v:ext="edit" aspectratio="f"/>
          </v:shape>
          <o:OLEObject Type="Embed" ProgID="Excel.Sheet.8" ShapeID="_x0000_i1083" DrawAspect="Content" ObjectID="_1833554652" r:id="rId125"/>
        </w:object>
      </w:r>
    </w:p>
    <w:bookmarkStart w:id="341" w:name="_MON_1833390523"/>
    <w:bookmarkEnd w:id="341"/>
    <w:p w14:paraId="1D53B424" w14:textId="67270310" w:rsidR="00D30CB0" w:rsidRPr="003B5280" w:rsidRDefault="00186C5D" w:rsidP="00DF7485">
      <w:pPr>
        <w:spacing w:after="120" w:line="240" w:lineRule="atLeast"/>
        <w:ind w:left="567" w:right="-40"/>
        <w:jc w:val="thaiDistribute"/>
        <w:rPr>
          <w:lang w:val="en-US"/>
        </w:rPr>
      </w:pPr>
      <w:r w:rsidRPr="00283851">
        <w:rPr>
          <w:rFonts w:ascii="Angsana New" w:hAnsi="Angsana New"/>
          <w:sz w:val="28"/>
          <w:szCs w:val="28"/>
        </w:rPr>
        <w:object w:dxaOrig="9528" w:dyaOrig="6034" w14:anchorId="5E9B2CB4">
          <v:shape id="_x0000_i1084" type="#_x0000_t75" style="width:452.25pt;height:300.75pt" o:ole="">
            <v:imagedata r:id="rId126" o:title=""/>
            <o:lock v:ext="edit" aspectratio="f"/>
          </v:shape>
          <o:OLEObject Type="Embed" ProgID="Excel.Sheet.8" ShapeID="_x0000_i1084" DrawAspect="Content" ObjectID="_1833554653" r:id="rId127"/>
        </w:object>
      </w:r>
    </w:p>
    <w:bookmarkStart w:id="342" w:name="_MON_1784201686"/>
    <w:bookmarkEnd w:id="342"/>
    <w:p w14:paraId="76E71C97" w14:textId="72BCF2E8" w:rsidR="00174007" w:rsidRPr="00634E3E" w:rsidRDefault="003766BD" w:rsidP="004A7D0B">
      <w:pPr>
        <w:spacing w:after="240" w:line="240" w:lineRule="atLeast"/>
        <w:ind w:left="567" w:right="-40"/>
        <w:jc w:val="thaiDistribute"/>
        <w:rPr>
          <w:lang w:val="en-US"/>
        </w:rPr>
      </w:pPr>
      <w:r w:rsidRPr="00283851">
        <w:rPr>
          <w:rFonts w:ascii="Angsana New" w:hAnsi="Angsana New"/>
          <w:sz w:val="28"/>
          <w:szCs w:val="28"/>
        </w:rPr>
        <w:object w:dxaOrig="9528" w:dyaOrig="4838" w14:anchorId="796BE8BC">
          <v:shape id="_x0000_i1085" type="#_x0000_t75" style="width:452.25pt;height:242.25pt" o:ole="">
            <v:imagedata r:id="rId128" o:title=""/>
            <o:lock v:ext="edit" aspectratio="f"/>
          </v:shape>
          <o:OLEObject Type="Embed" ProgID="Excel.Sheet.8" ShapeID="_x0000_i1085" DrawAspect="Content" ObjectID="_1833554654" r:id="rId129"/>
        </w:object>
      </w:r>
    </w:p>
    <w:bookmarkStart w:id="343" w:name="_MON_1833367815"/>
    <w:bookmarkEnd w:id="343"/>
    <w:p w14:paraId="1B40BD07" w14:textId="32C7FD9F" w:rsidR="00174007" w:rsidRDefault="003766BD" w:rsidP="00001ED5">
      <w:pPr>
        <w:spacing w:after="240" w:line="240" w:lineRule="atLeast"/>
        <w:ind w:left="567" w:right="-40"/>
        <w:jc w:val="thaiDistribute"/>
      </w:pPr>
      <w:r w:rsidRPr="00283851">
        <w:rPr>
          <w:rFonts w:ascii="Angsana New" w:hAnsi="Angsana New"/>
          <w:sz w:val="28"/>
          <w:szCs w:val="28"/>
        </w:rPr>
        <w:object w:dxaOrig="9528" w:dyaOrig="7892" w14:anchorId="6ABC6387">
          <v:shape id="_x0000_i1086" type="#_x0000_t75" style="width:452.25pt;height:398.25pt" o:ole="">
            <v:imagedata r:id="rId130" o:title=""/>
            <o:lock v:ext="edit" aspectratio="f"/>
          </v:shape>
          <o:OLEObject Type="Embed" ProgID="Excel.Sheet.8" ShapeID="_x0000_i1086" DrawAspect="Content" ObjectID="_1833554655" r:id="rId131"/>
        </w:object>
      </w:r>
    </w:p>
    <w:p w14:paraId="1DA065E0" w14:textId="77777777" w:rsidR="00174007" w:rsidRDefault="00174007" w:rsidP="00AB0D46">
      <w:pPr>
        <w:spacing w:after="240" w:line="240" w:lineRule="atLeast"/>
        <w:ind w:right="-40"/>
        <w:jc w:val="thaiDistribute"/>
      </w:pPr>
    </w:p>
    <w:p w14:paraId="2D70FBEC" w14:textId="71CDDDB8" w:rsidR="006E79C3" w:rsidRDefault="006E79C3">
      <w:pPr>
        <w:spacing w:line="240" w:lineRule="auto"/>
        <w:rPr>
          <w:rFonts w:ascii="Angsana New" w:hAnsi="Angsana New"/>
          <w:sz w:val="28"/>
          <w:szCs w:val="28"/>
        </w:rPr>
      </w:pPr>
      <w:r>
        <w:rPr>
          <w:rFonts w:ascii="Angsana New" w:hAnsi="Angsana New"/>
          <w:sz w:val="28"/>
          <w:szCs w:val="28"/>
        </w:rPr>
        <w:br w:type="page"/>
      </w:r>
    </w:p>
    <w:p w14:paraId="3F1AA2AC" w14:textId="4C4C09BF" w:rsidR="005C77C6" w:rsidRPr="00BD347C" w:rsidRDefault="005C77C6" w:rsidP="009B7694">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cs/>
        </w:rPr>
      </w:pPr>
      <w:bookmarkStart w:id="344" w:name="_MON_1485265745"/>
      <w:bookmarkStart w:id="345" w:name="_MON_1485265784"/>
      <w:bookmarkStart w:id="346" w:name="_MON_1485265793"/>
      <w:bookmarkStart w:id="347" w:name="_MON_1485582726"/>
      <w:bookmarkStart w:id="348" w:name="_MON_1500749071"/>
      <w:bookmarkStart w:id="349" w:name="_MON_1501003036"/>
      <w:bookmarkStart w:id="350" w:name="_MON_1501071652"/>
      <w:bookmarkStart w:id="351" w:name="_MON_1501071659"/>
      <w:bookmarkStart w:id="352" w:name="_MON_1501071680"/>
      <w:bookmarkStart w:id="353" w:name="_MON_1517058983"/>
      <w:bookmarkStart w:id="354" w:name="_MON_1517059063"/>
      <w:bookmarkStart w:id="355" w:name="_MON_1517059079"/>
      <w:bookmarkStart w:id="356" w:name="_MON_1517121128"/>
      <w:bookmarkStart w:id="357" w:name="_MON_1429540026"/>
      <w:bookmarkStart w:id="358" w:name="_MON_1548255616"/>
      <w:bookmarkStart w:id="359" w:name="_MON_1429540076"/>
      <w:bookmarkStart w:id="360" w:name="_MON_1429540098"/>
      <w:bookmarkStart w:id="361" w:name="_MON_1429540260"/>
      <w:bookmarkStart w:id="362" w:name="_MON_1429554467"/>
      <w:bookmarkStart w:id="363" w:name="_MON_1431779354"/>
      <w:bookmarkStart w:id="364" w:name="_MON_1437918126"/>
      <w:bookmarkStart w:id="365" w:name="_MON_1437918155"/>
      <w:bookmarkStart w:id="366" w:name="_MON_1437918214"/>
      <w:bookmarkStart w:id="367" w:name="_MON_1437918243"/>
      <w:bookmarkStart w:id="368" w:name="_MON_1437918289"/>
      <w:bookmarkStart w:id="369" w:name="_MON_1437918313"/>
      <w:bookmarkStart w:id="370" w:name="_MON_1437918405"/>
      <w:bookmarkStart w:id="371" w:name="_MON_1437918418"/>
      <w:bookmarkStart w:id="372" w:name="_MON_1437918499"/>
      <w:bookmarkStart w:id="373" w:name="_MON_1437918564"/>
      <w:bookmarkStart w:id="374" w:name="_MON_1437918703"/>
      <w:bookmarkStart w:id="375" w:name="_MON_1437923170"/>
      <w:bookmarkStart w:id="376" w:name="_MON_1437996864"/>
      <w:bookmarkStart w:id="377" w:name="_MON_1437996930"/>
      <w:bookmarkStart w:id="378" w:name="_MON_1438147950"/>
      <w:bookmarkStart w:id="379" w:name="_MON_1438174816"/>
      <w:bookmarkStart w:id="380" w:name="_MON_1449056500"/>
      <w:bookmarkStart w:id="381" w:name="_MON_1453308811"/>
      <w:bookmarkStart w:id="382" w:name="_MON_1453308964"/>
      <w:bookmarkStart w:id="383" w:name="_MON_1453484289"/>
      <w:bookmarkStart w:id="384" w:name="_MON_1453484372"/>
      <w:bookmarkStart w:id="385" w:name="_MON_1453484402"/>
      <w:bookmarkStart w:id="386" w:name="_MON_1453484444"/>
      <w:bookmarkStart w:id="387" w:name="_MON_1453484469"/>
      <w:bookmarkStart w:id="388" w:name="_MON_1485013957"/>
      <w:bookmarkStart w:id="389" w:name="_MON_1485013961"/>
      <w:bookmarkStart w:id="390" w:name="_MON_1485014159"/>
      <w:bookmarkStart w:id="391" w:name="_MON_1485014321"/>
      <w:bookmarkStart w:id="392" w:name="_MON_1485014331"/>
      <w:bookmarkStart w:id="393" w:name="_MON_1485096267"/>
      <w:bookmarkStart w:id="394" w:name="_MON_148517482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r w:rsidRPr="00BD347C">
        <w:rPr>
          <w:rFonts w:ascii="Angsana New" w:hAnsi="Angsana New"/>
          <w:b/>
          <w:bCs/>
          <w:sz w:val="28"/>
          <w:szCs w:val="28"/>
        </w:rPr>
        <w:lastRenderedPageBreak/>
        <w:t>Retained Earnings</w:t>
      </w:r>
    </w:p>
    <w:p w14:paraId="7BDF742D" w14:textId="77777777" w:rsidR="005C77C6" w:rsidRPr="00BD347C" w:rsidRDefault="005C77C6" w:rsidP="005C77C6">
      <w:pPr>
        <w:spacing w:before="240" w:after="240" w:line="240" w:lineRule="auto"/>
        <w:ind w:firstLine="567"/>
        <w:jc w:val="thaiDistribute"/>
        <w:rPr>
          <w:rFonts w:ascii="Angsana New" w:hAnsi="Angsana New"/>
          <w:b/>
          <w:bCs/>
          <w:sz w:val="28"/>
          <w:szCs w:val="28"/>
          <w:lang w:val="en-US"/>
        </w:rPr>
      </w:pPr>
      <w:r w:rsidRPr="00BD347C">
        <w:rPr>
          <w:rFonts w:ascii="Angsana New" w:hAnsi="Angsana New"/>
          <w:b/>
          <w:bCs/>
          <w:sz w:val="28"/>
          <w:szCs w:val="28"/>
          <w:lang w:val="en-US"/>
        </w:rPr>
        <w:t>Legal Reserve</w:t>
      </w:r>
    </w:p>
    <w:p w14:paraId="4678DE6E" w14:textId="20CF8F38" w:rsidR="005C77C6" w:rsidRPr="00F26027" w:rsidRDefault="005C77C6" w:rsidP="005558F0">
      <w:pPr>
        <w:spacing w:before="240" w:after="240" w:line="240" w:lineRule="auto"/>
        <w:ind w:left="567"/>
        <w:jc w:val="thaiDistribute"/>
        <w:rPr>
          <w:rFonts w:ascii="Angsana New" w:hAnsi="Angsana New"/>
          <w:sz w:val="28"/>
          <w:szCs w:val="28"/>
          <w:lang w:val="en-US"/>
        </w:rPr>
      </w:pPr>
      <w:r w:rsidRPr="00F26027">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w:t>
      </w:r>
      <w:r w:rsidR="000615AD">
        <w:rPr>
          <w:rFonts w:ascii="Angsana New" w:hAnsi="Angsana New"/>
          <w:sz w:val="28"/>
          <w:szCs w:val="28"/>
          <w:lang w:val="en-US"/>
        </w:rPr>
        <w:t>ot less than 10% of the authoris</w:t>
      </w:r>
      <w:r w:rsidRPr="00F26027">
        <w:rPr>
          <w:rFonts w:ascii="Angsana New" w:hAnsi="Angsana New"/>
          <w:sz w:val="28"/>
          <w:szCs w:val="28"/>
          <w:lang w:val="en-US"/>
        </w:rPr>
        <w:t>ed capital.</w:t>
      </w:r>
    </w:p>
    <w:p w14:paraId="25F9F402" w14:textId="0D85D161" w:rsidR="005C77C6" w:rsidRDefault="005C77C6" w:rsidP="005C77C6">
      <w:pPr>
        <w:spacing w:before="240" w:after="240" w:line="240" w:lineRule="auto"/>
        <w:ind w:left="567"/>
        <w:jc w:val="thaiDistribute"/>
        <w:rPr>
          <w:rFonts w:ascii="Angsana New" w:hAnsi="Angsana New"/>
          <w:color w:val="000000"/>
          <w:sz w:val="28"/>
          <w:szCs w:val="28"/>
        </w:rPr>
      </w:pPr>
      <w:r>
        <w:rPr>
          <w:rFonts w:ascii="Angsana New" w:hAnsi="Angsana New"/>
          <w:color w:val="000000"/>
          <w:sz w:val="28"/>
          <w:szCs w:val="28"/>
        </w:rPr>
        <w:t xml:space="preserve">Under </w:t>
      </w:r>
      <w:r w:rsidRPr="00F26027">
        <w:rPr>
          <w:rFonts w:ascii="Angsana New" w:hAnsi="Angsana New"/>
          <w:color w:val="000000"/>
          <w:sz w:val="28"/>
          <w:szCs w:val="28"/>
        </w:rPr>
        <w:t>the Civil and Commercial Code</w:t>
      </w:r>
      <w:r w:rsidR="00AF3ABA">
        <w:rPr>
          <w:rFonts w:ascii="Angsana New" w:hAnsi="Angsana New"/>
          <w:color w:val="000000"/>
          <w:sz w:val="28"/>
          <w:szCs w:val="28"/>
        </w:rPr>
        <w:t>,</w:t>
      </w:r>
      <w:r w:rsidRPr="00F26027">
        <w:rPr>
          <w:rFonts w:ascii="Angsana New" w:hAnsi="Angsana New"/>
          <w:color w:val="000000"/>
          <w:sz w:val="28"/>
          <w:szCs w:val="28"/>
        </w:rPr>
        <w:t xml:space="preserve"> </w:t>
      </w:r>
      <w:r w:rsidR="00D27239">
        <w:rPr>
          <w:rFonts w:ascii="Angsana New" w:hAnsi="Angsana New"/>
          <w:color w:val="000000"/>
          <w:sz w:val="28"/>
          <w:szCs w:val="28"/>
        </w:rPr>
        <w:t>the</w:t>
      </w:r>
      <w:r>
        <w:rPr>
          <w:rFonts w:ascii="Angsana New" w:hAnsi="Angsana New"/>
          <w:color w:val="000000"/>
          <w:sz w:val="28"/>
          <w:szCs w:val="28"/>
        </w:rPr>
        <w:t xml:space="preserve"> </w:t>
      </w:r>
      <w:r w:rsidR="00B502A7">
        <w:rPr>
          <w:rFonts w:ascii="Angsana New" w:hAnsi="Angsana New"/>
          <w:color w:val="000000"/>
          <w:sz w:val="28"/>
          <w:szCs w:val="28"/>
        </w:rPr>
        <w:t>S</w:t>
      </w:r>
      <w:r w:rsidRPr="00F26027">
        <w:rPr>
          <w:rFonts w:ascii="Angsana New" w:hAnsi="Angsana New"/>
          <w:color w:val="000000"/>
          <w:sz w:val="28"/>
          <w:szCs w:val="28"/>
        </w:rPr>
        <w:t xml:space="preserve">ubsidiary is required to set aside as a statutory reserve </w:t>
      </w:r>
      <w:r>
        <w:rPr>
          <w:rFonts w:ascii="Angsana New" w:hAnsi="Angsana New"/>
          <w:color w:val="000000"/>
          <w:sz w:val="28"/>
          <w:szCs w:val="28"/>
        </w:rPr>
        <w:t xml:space="preserve">of </w:t>
      </w:r>
      <w:r w:rsidRPr="00F26027">
        <w:rPr>
          <w:rFonts w:ascii="Angsana New" w:hAnsi="Angsana New"/>
          <w:color w:val="000000"/>
          <w:sz w:val="28"/>
          <w:szCs w:val="28"/>
        </w:rPr>
        <w:t xml:space="preserve">at least 5% of its net income each time a dividend is declared until the reserve reaches 10% of </w:t>
      </w:r>
      <w:r>
        <w:rPr>
          <w:rFonts w:ascii="Angsana New" w:hAnsi="Angsana New"/>
          <w:color w:val="000000"/>
          <w:sz w:val="28"/>
          <w:szCs w:val="28"/>
        </w:rPr>
        <w:t xml:space="preserve">the </w:t>
      </w:r>
      <w:r w:rsidR="000615AD">
        <w:rPr>
          <w:rFonts w:ascii="Angsana New" w:hAnsi="Angsana New"/>
          <w:color w:val="000000"/>
          <w:sz w:val="28"/>
          <w:szCs w:val="28"/>
        </w:rPr>
        <w:t xml:space="preserve">registered share capital. </w:t>
      </w:r>
      <w:r w:rsidRPr="00F26027">
        <w:rPr>
          <w:rFonts w:ascii="Angsana New" w:hAnsi="Angsana New"/>
          <w:color w:val="000000"/>
          <w:sz w:val="28"/>
          <w:szCs w:val="28"/>
        </w:rPr>
        <w:t>The reserve is not available for dividend distribution.</w:t>
      </w:r>
    </w:p>
    <w:p w14:paraId="0112C699" w14:textId="1550195D" w:rsidR="005C77C6" w:rsidRPr="00702F13" w:rsidRDefault="00A21475" w:rsidP="005C77C6">
      <w:pPr>
        <w:spacing w:before="240" w:after="240" w:line="240" w:lineRule="auto"/>
        <w:ind w:left="567"/>
        <w:jc w:val="thaiDistribute"/>
        <w:rPr>
          <w:rFonts w:ascii="Angsana New" w:hAnsi="Angsana New"/>
          <w:color w:val="000000"/>
          <w:sz w:val="28"/>
          <w:szCs w:val="28"/>
        </w:rPr>
      </w:pPr>
      <w:r w:rsidRPr="00702F13">
        <w:rPr>
          <w:rFonts w:ascii="Angsana New" w:hAnsi="Angsana New"/>
          <w:color w:val="000000"/>
          <w:sz w:val="28"/>
          <w:szCs w:val="28"/>
        </w:rPr>
        <w:t xml:space="preserve">As at </w:t>
      </w:r>
      <w:r w:rsidR="00DD4824" w:rsidRPr="00702F13">
        <w:rPr>
          <w:rFonts w:ascii="Angsana New" w:hAnsi="Angsana New"/>
          <w:color w:val="000000"/>
          <w:sz w:val="28"/>
          <w:szCs w:val="28"/>
        </w:rPr>
        <w:t>31</w:t>
      </w:r>
      <w:r w:rsidR="005C77C6" w:rsidRPr="00702F13">
        <w:rPr>
          <w:rFonts w:ascii="Angsana New" w:hAnsi="Angsana New"/>
          <w:color w:val="000000"/>
          <w:sz w:val="28"/>
          <w:szCs w:val="28"/>
        </w:rPr>
        <w:t xml:space="preserve"> December </w:t>
      </w:r>
      <w:r w:rsidR="005C77C6" w:rsidRPr="00702F13">
        <w:rPr>
          <w:rFonts w:ascii="Angsana New" w:hAnsi="Angsana New"/>
          <w:sz w:val="28"/>
          <w:szCs w:val="28"/>
          <w:lang w:val="en-US"/>
        </w:rPr>
        <w:t>20</w:t>
      </w:r>
      <w:r w:rsidR="00A32EA4" w:rsidRPr="00702F13">
        <w:rPr>
          <w:rFonts w:ascii="Angsana New" w:hAnsi="Angsana New"/>
          <w:sz w:val="28"/>
          <w:szCs w:val="28"/>
          <w:lang w:val="en-US"/>
        </w:rPr>
        <w:t>2</w:t>
      </w:r>
      <w:r w:rsidR="00634E3E">
        <w:rPr>
          <w:rFonts w:ascii="Angsana New" w:hAnsi="Angsana New"/>
          <w:sz w:val="28"/>
          <w:szCs w:val="28"/>
          <w:lang w:val="en-US"/>
        </w:rPr>
        <w:t>5 and 2024</w:t>
      </w:r>
      <w:r w:rsidR="00B502A7">
        <w:rPr>
          <w:rFonts w:ascii="Angsana New" w:hAnsi="Angsana New"/>
          <w:color w:val="000000"/>
          <w:sz w:val="28"/>
          <w:szCs w:val="28"/>
        </w:rPr>
        <w:t>, the S</w:t>
      </w:r>
      <w:r w:rsidR="005C77C6" w:rsidRPr="00702F13">
        <w:rPr>
          <w:rFonts w:ascii="Angsana New" w:hAnsi="Angsana New"/>
          <w:color w:val="000000"/>
          <w:sz w:val="28"/>
          <w:szCs w:val="28"/>
        </w:rPr>
        <w:t xml:space="preserve">ubsidiary had a legal reserve in the amount of </w:t>
      </w:r>
      <w:r w:rsidR="008846E5">
        <w:rPr>
          <w:rFonts w:ascii="Angsana New" w:hAnsi="Angsana New"/>
          <w:color w:val="000000"/>
          <w:sz w:val="28"/>
          <w:szCs w:val="28"/>
        </w:rPr>
        <w:t xml:space="preserve">Baht 31,679,219 </w:t>
      </w:r>
      <w:r w:rsidR="005C77C6" w:rsidRPr="00702F13">
        <w:rPr>
          <w:rFonts w:ascii="Angsana New" w:hAnsi="Angsana New"/>
          <w:color w:val="000000"/>
          <w:sz w:val="28"/>
          <w:szCs w:val="28"/>
        </w:rPr>
        <w:t>presented under unappropriated retained earnings in the consolidated statements of financial position.</w:t>
      </w:r>
    </w:p>
    <w:p w14:paraId="48599534" w14:textId="54CB0847" w:rsidR="005C77C6" w:rsidRDefault="005C77C6" w:rsidP="007939F0">
      <w:pPr>
        <w:shd w:val="clear" w:color="auto" w:fill="FFFFFF"/>
        <w:spacing w:after="240" w:line="240" w:lineRule="auto"/>
        <w:ind w:left="567"/>
        <w:jc w:val="thaiDistribute"/>
        <w:rPr>
          <w:rFonts w:ascii="Angsana New" w:hAnsi="Angsana New"/>
          <w:b/>
          <w:bCs/>
          <w:sz w:val="28"/>
          <w:szCs w:val="28"/>
          <w:lang w:val="en-US"/>
        </w:rPr>
      </w:pPr>
      <w:r w:rsidRPr="00501E93">
        <w:rPr>
          <w:rFonts w:ascii="Angsana New" w:hAnsi="Angsana New"/>
          <w:b/>
          <w:bCs/>
          <w:sz w:val="28"/>
          <w:szCs w:val="28"/>
          <w:lang w:val="en-US"/>
        </w:rPr>
        <w:t>Dividend</w:t>
      </w:r>
    </w:p>
    <w:p w14:paraId="2FBDB985" w14:textId="77777777" w:rsidR="005C77C6" w:rsidRPr="00501E93"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Pr>
          <w:rFonts w:ascii="Angsana New" w:hAnsi="Angsana New"/>
          <w:b/>
          <w:bCs/>
          <w:sz w:val="28"/>
          <w:szCs w:val="28"/>
          <w:lang w:val="en-US"/>
        </w:rPr>
        <w:t>The Company</w:t>
      </w:r>
    </w:p>
    <w:p w14:paraId="1C82E927" w14:textId="14A4E65D" w:rsidR="005C77C6" w:rsidRPr="00B76CF3" w:rsidRDefault="005C77C6" w:rsidP="00E64BFC">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E51F17">
        <w:rPr>
          <w:rFonts w:ascii="Angsana New" w:hAnsi="Angsana New"/>
          <w:sz w:val="28"/>
          <w:szCs w:val="28"/>
          <w:lang w:val="en-US"/>
        </w:rPr>
        <w:t xml:space="preserve">The resolution was passed by the Ordinary General Meeting </w:t>
      </w:r>
      <w:r w:rsidR="00005D99" w:rsidRPr="00E51F17">
        <w:rPr>
          <w:rFonts w:ascii="Angsana New" w:hAnsi="Angsana New"/>
          <w:sz w:val="28"/>
          <w:szCs w:val="28"/>
          <w:lang w:val="en-US"/>
        </w:rPr>
        <w:t xml:space="preserve">of </w:t>
      </w:r>
      <w:r w:rsidR="00005D99" w:rsidRPr="00B76CF3">
        <w:rPr>
          <w:rFonts w:ascii="Angsana New" w:hAnsi="Angsana New"/>
          <w:sz w:val="28"/>
          <w:szCs w:val="28"/>
          <w:lang w:val="en-US"/>
        </w:rPr>
        <w:t>Shareholders</w:t>
      </w:r>
      <w:r w:rsidR="00702F13">
        <w:rPr>
          <w:rFonts w:ascii="Angsana New" w:hAnsi="Angsana New"/>
          <w:sz w:val="28"/>
          <w:szCs w:val="28"/>
          <w:lang w:val="en-US"/>
        </w:rPr>
        <w:t xml:space="preserve"> of the Company</w:t>
      </w:r>
      <w:r w:rsidR="00005D99" w:rsidRPr="00B76CF3">
        <w:rPr>
          <w:rFonts w:ascii="Angsana New" w:hAnsi="Angsana New"/>
          <w:sz w:val="28"/>
          <w:szCs w:val="28"/>
          <w:lang w:val="en-US"/>
        </w:rPr>
        <w:t xml:space="preserve"> </w:t>
      </w:r>
      <w:r w:rsidR="00D85749">
        <w:rPr>
          <w:rFonts w:ascii="Angsana New" w:hAnsi="Angsana New"/>
          <w:sz w:val="28"/>
          <w:szCs w:val="28"/>
          <w:lang w:val="en-US"/>
        </w:rPr>
        <w:t>held on 23</w:t>
      </w:r>
      <w:r w:rsidR="00A21475" w:rsidRPr="00B76CF3">
        <w:rPr>
          <w:rFonts w:ascii="Angsana New" w:hAnsi="Angsana New"/>
          <w:sz w:val="28"/>
          <w:szCs w:val="28"/>
          <w:lang w:val="en-US"/>
        </w:rPr>
        <w:t xml:space="preserve"> April 202</w:t>
      </w:r>
      <w:r w:rsidR="00D85749">
        <w:rPr>
          <w:rFonts w:ascii="Angsana New" w:hAnsi="Angsana New"/>
          <w:sz w:val="28"/>
          <w:szCs w:val="28"/>
          <w:lang w:val="en-US"/>
        </w:rPr>
        <w:t>5</w:t>
      </w:r>
      <w:r w:rsidR="001050CD" w:rsidRPr="00B76CF3">
        <w:rPr>
          <w:rFonts w:ascii="Angsana New" w:hAnsi="Angsana New"/>
          <w:sz w:val="28"/>
          <w:szCs w:val="28"/>
          <w:lang w:val="en-US"/>
        </w:rPr>
        <w:t>,</w:t>
      </w:r>
      <w:r w:rsidRPr="00B76CF3">
        <w:rPr>
          <w:rFonts w:ascii="Angsana New" w:hAnsi="Angsana New"/>
          <w:sz w:val="28"/>
          <w:szCs w:val="28"/>
          <w:lang w:val="en-US"/>
        </w:rPr>
        <w:t xml:space="preserve"> approving the payment of d</w:t>
      </w:r>
      <w:r w:rsidR="000E3BEE" w:rsidRPr="00B76CF3">
        <w:rPr>
          <w:rFonts w:ascii="Angsana New" w:hAnsi="Angsana New"/>
          <w:sz w:val="28"/>
          <w:szCs w:val="28"/>
          <w:lang w:val="en-US"/>
        </w:rPr>
        <w:t>ivide</w:t>
      </w:r>
      <w:r w:rsidR="00005D99" w:rsidRPr="00B76CF3">
        <w:rPr>
          <w:rFonts w:ascii="Angsana New" w:hAnsi="Angsana New"/>
          <w:sz w:val="28"/>
          <w:szCs w:val="28"/>
          <w:lang w:val="en-US"/>
        </w:rPr>
        <w:t>nds at the rat</w:t>
      </w:r>
      <w:r w:rsidR="00DD4824" w:rsidRPr="00B76CF3">
        <w:rPr>
          <w:rFonts w:ascii="Angsana New" w:hAnsi="Angsana New"/>
          <w:sz w:val="28"/>
          <w:szCs w:val="28"/>
          <w:lang w:val="en-US"/>
        </w:rPr>
        <w:t xml:space="preserve">e </w:t>
      </w:r>
      <w:r w:rsidR="00D07E3C">
        <w:rPr>
          <w:rFonts w:ascii="Angsana New" w:hAnsi="Angsana New"/>
          <w:sz w:val="28"/>
          <w:szCs w:val="28"/>
          <w:lang w:val="en-US"/>
        </w:rPr>
        <w:t>of Baht 1.</w:t>
      </w:r>
      <w:r w:rsidR="00DD4824" w:rsidRPr="00B76CF3">
        <w:rPr>
          <w:rFonts w:ascii="Angsana New" w:hAnsi="Angsana New"/>
          <w:sz w:val="28"/>
          <w:szCs w:val="28"/>
          <w:lang w:val="en-US"/>
        </w:rPr>
        <w:t>0</w:t>
      </w:r>
      <w:r w:rsidR="00D07E3C">
        <w:rPr>
          <w:rFonts w:ascii="Angsana New" w:hAnsi="Angsana New"/>
          <w:sz w:val="28"/>
          <w:szCs w:val="28"/>
          <w:lang w:val="en-US"/>
        </w:rPr>
        <w:t>5</w:t>
      </w:r>
      <w:r w:rsidR="00C32922" w:rsidRPr="00B76CF3">
        <w:rPr>
          <w:rFonts w:ascii="Angsana New" w:hAnsi="Angsana New"/>
          <w:sz w:val="28"/>
          <w:szCs w:val="28"/>
          <w:lang w:val="en-US"/>
        </w:rPr>
        <w:t xml:space="preserve"> </w:t>
      </w:r>
      <w:r w:rsidR="006D3100" w:rsidRPr="00B76CF3">
        <w:rPr>
          <w:rFonts w:ascii="Angsana New" w:hAnsi="Angsana New"/>
          <w:sz w:val="28"/>
          <w:szCs w:val="28"/>
          <w:lang w:val="en-US"/>
        </w:rPr>
        <w:t>each</w:t>
      </w:r>
      <w:r w:rsidR="00B23226" w:rsidRPr="00B76CF3">
        <w:rPr>
          <w:rFonts w:ascii="Angsana New" w:hAnsi="Angsana New"/>
          <w:sz w:val="28"/>
          <w:szCs w:val="28"/>
          <w:lang w:val="en-US"/>
        </w:rPr>
        <w:t xml:space="preserve">, totaling Baht </w:t>
      </w:r>
      <w:r w:rsidR="00D85749">
        <w:rPr>
          <w:rFonts w:ascii="Angsana New" w:hAnsi="Angsana New"/>
          <w:sz w:val="28"/>
          <w:szCs w:val="28"/>
          <w:lang w:val="en-US"/>
        </w:rPr>
        <w:t>131.90</w:t>
      </w:r>
      <w:r w:rsidR="00A21475" w:rsidRPr="00B76CF3">
        <w:rPr>
          <w:rFonts w:ascii="Angsana New" w:hAnsi="Angsana New" w:hint="cs"/>
          <w:sz w:val="28"/>
          <w:szCs w:val="28"/>
          <w:cs/>
          <w:lang w:val="en-US"/>
        </w:rPr>
        <w:t xml:space="preserve"> </w:t>
      </w:r>
      <w:r w:rsidRPr="00B76CF3">
        <w:rPr>
          <w:rFonts w:ascii="Angsana New" w:hAnsi="Angsana New"/>
          <w:sz w:val="28"/>
          <w:szCs w:val="28"/>
          <w:lang w:val="en-US"/>
        </w:rPr>
        <w:t>million.</w:t>
      </w:r>
    </w:p>
    <w:p w14:paraId="2A5F74D5" w14:textId="7EA83CD2" w:rsidR="009B03CF" w:rsidRPr="004B6EF4" w:rsidRDefault="005C77C6" w:rsidP="00B81323">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4B6EF4">
        <w:rPr>
          <w:rFonts w:ascii="Angsana New" w:hAnsi="Angsana New"/>
          <w:sz w:val="28"/>
          <w:szCs w:val="28"/>
          <w:lang w:val="en-US"/>
        </w:rPr>
        <w:t>The resolution was passed by the Ordinary General M</w:t>
      </w:r>
      <w:r w:rsidR="00B23226" w:rsidRPr="004B6EF4">
        <w:rPr>
          <w:rFonts w:ascii="Angsana New" w:hAnsi="Angsana New"/>
          <w:sz w:val="28"/>
          <w:szCs w:val="28"/>
          <w:lang w:val="en-US"/>
        </w:rPr>
        <w:t>e</w:t>
      </w:r>
      <w:r w:rsidR="00A21475" w:rsidRPr="004B6EF4">
        <w:rPr>
          <w:rFonts w:ascii="Angsana New" w:hAnsi="Angsana New"/>
          <w:sz w:val="28"/>
          <w:szCs w:val="28"/>
          <w:lang w:val="en-US"/>
        </w:rPr>
        <w:t xml:space="preserve">eting of Shareholders </w:t>
      </w:r>
      <w:r w:rsidR="00702F13">
        <w:rPr>
          <w:rFonts w:ascii="Angsana New" w:hAnsi="Angsana New"/>
          <w:sz w:val="28"/>
          <w:szCs w:val="28"/>
          <w:lang w:val="en-US"/>
        </w:rPr>
        <w:t>of the Company</w:t>
      </w:r>
      <w:r w:rsidR="00702F13" w:rsidRPr="00B76CF3">
        <w:rPr>
          <w:rFonts w:ascii="Angsana New" w:hAnsi="Angsana New"/>
          <w:sz w:val="28"/>
          <w:szCs w:val="28"/>
          <w:lang w:val="en-US"/>
        </w:rPr>
        <w:t xml:space="preserve"> </w:t>
      </w:r>
      <w:r w:rsidR="00A21475" w:rsidRPr="004B6EF4">
        <w:rPr>
          <w:rFonts w:ascii="Angsana New" w:hAnsi="Angsana New"/>
          <w:sz w:val="28"/>
          <w:szCs w:val="28"/>
          <w:lang w:val="en-US"/>
        </w:rPr>
        <w:t xml:space="preserve">held on </w:t>
      </w:r>
      <w:r w:rsidR="00D85749">
        <w:rPr>
          <w:rFonts w:ascii="Angsana New" w:hAnsi="Angsana New"/>
          <w:sz w:val="28"/>
          <w:szCs w:val="28"/>
          <w:lang w:val="en-US"/>
        </w:rPr>
        <w:t>18</w:t>
      </w:r>
      <w:r w:rsidRPr="004B6EF4">
        <w:rPr>
          <w:rFonts w:ascii="Angsana New" w:hAnsi="Angsana New"/>
          <w:sz w:val="28"/>
          <w:szCs w:val="28"/>
          <w:lang w:val="en-US"/>
        </w:rPr>
        <w:t xml:space="preserve"> April 20</w:t>
      </w:r>
      <w:r w:rsidR="00DD4824" w:rsidRPr="004B6EF4">
        <w:rPr>
          <w:rFonts w:ascii="Angsana New" w:hAnsi="Angsana New"/>
          <w:sz w:val="28"/>
          <w:szCs w:val="28"/>
          <w:lang w:val="en-US"/>
        </w:rPr>
        <w:t>2</w:t>
      </w:r>
      <w:r w:rsidR="00D85749">
        <w:rPr>
          <w:rFonts w:ascii="Angsana New" w:hAnsi="Angsana New"/>
          <w:sz w:val="28"/>
          <w:szCs w:val="28"/>
          <w:lang w:val="en-US"/>
        </w:rPr>
        <w:t>4</w:t>
      </w:r>
      <w:r w:rsidR="001050CD" w:rsidRPr="004B6EF4">
        <w:rPr>
          <w:rFonts w:ascii="Angsana New" w:hAnsi="Angsana New"/>
          <w:sz w:val="28"/>
          <w:szCs w:val="28"/>
          <w:lang w:val="en-US"/>
        </w:rPr>
        <w:t>,</w:t>
      </w:r>
      <w:r w:rsidRPr="004B6EF4">
        <w:rPr>
          <w:rFonts w:ascii="Angsana New" w:hAnsi="Angsana New"/>
          <w:sz w:val="28"/>
          <w:szCs w:val="28"/>
          <w:lang w:val="en-US"/>
        </w:rPr>
        <w:t xml:space="preserve"> approving the payment of dividends at the rate of </w:t>
      </w:r>
      <w:r w:rsidR="00B23226" w:rsidRPr="004B6EF4">
        <w:rPr>
          <w:rFonts w:ascii="Angsana New" w:hAnsi="Angsana New"/>
          <w:sz w:val="28"/>
          <w:szCs w:val="28"/>
          <w:lang w:val="en-US"/>
        </w:rPr>
        <w:t xml:space="preserve">Baht </w:t>
      </w:r>
      <w:r w:rsidR="004B6EF4" w:rsidRPr="004B6EF4">
        <w:rPr>
          <w:rFonts w:ascii="Angsana New" w:hAnsi="Angsana New"/>
          <w:sz w:val="28"/>
          <w:szCs w:val="28"/>
          <w:lang w:val="en-US"/>
        </w:rPr>
        <w:t>1</w:t>
      </w:r>
      <w:r w:rsidR="00D85749">
        <w:rPr>
          <w:rFonts w:ascii="Angsana New" w:hAnsi="Angsana New"/>
          <w:sz w:val="28"/>
          <w:szCs w:val="28"/>
          <w:lang w:val="en-US"/>
        </w:rPr>
        <w:t>.3</w:t>
      </w:r>
      <w:r w:rsidR="004B6EF4" w:rsidRPr="004B6EF4">
        <w:rPr>
          <w:rFonts w:ascii="Angsana New" w:hAnsi="Angsana New"/>
          <w:sz w:val="28"/>
          <w:szCs w:val="28"/>
          <w:lang w:val="en-US"/>
        </w:rPr>
        <w:t>0</w:t>
      </w:r>
      <w:r w:rsidR="00A21475" w:rsidRPr="004B6EF4">
        <w:rPr>
          <w:rFonts w:ascii="Angsana New" w:hAnsi="Angsana New" w:hint="cs"/>
          <w:sz w:val="28"/>
          <w:szCs w:val="28"/>
          <w:cs/>
          <w:lang w:val="en-US"/>
        </w:rPr>
        <w:t xml:space="preserve"> </w:t>
      </w:r>
      <w:r w:rsidR="00490CD2" w:rsidRPr="004B6EF4">
        <w:rPr>
          <w:rFonts w:ascii="Angsana New" w:hAnsi="Angsana New"/>
          <w:sz w:val="28"/>
          <w:szCs w:val="28"/>
          <w:lang w:val="en-US"/>
        </w:rPr>
        <w:t>each</w:t>
      </w:r>
      <w:r w:rsidR="00B23226" w:rsidRPr="004B6EF4">
        <w:rPr>
          <w:rFonts w:ascii="Angsana New" w:hAnsi="Angsana New"/>
          <w:sz w:val="28"/>
          <w:szCs w:val="28"/>
          <w:lang w:val="en-US"/>
        </w:rPr>
        <w:t xml:space="preserve">, totaling Baht </w:t>
      </w:r>
      <w:r w:rsidR="00D85749">
        <w:rPr>
          <w:rFonts w:ascii="Angsana New" w:hAnsi="Angsana New"/>
          <w:sz w:val="28"/>
          <w:szCs w:val="28"/>
          <w:lang w:val="en-US"/>
        </w:rPr>
        <w:t>163.30</w:t>
      </w:r>
      <w:r w:rsidRPr="004B6EF4">
        <w:rPr>
          <w:rFonts w:ascii="Angsana New" w:hAnsi="Angsana New"/>
          <w:sz w:val="28"/>
          <w:szCs w:val="28"/>
          <w:lang w:val="en-US"/>
        </w:rPr>
        <w:t xml:space="preserve"> million.</w:t>
      </w:r>
    </w:p>
    <w:p w14:paraId="51D38C63" w14:textId="459664F0" w:rsidR="004B6EF4" w:rsidRPr="004B6EF4" w:rsidRDefault="00B41885" w:rsidP="004B6EF4">
      <w:pPr>
        <w:spacing w:after="200" w:line="240" w:lineRule="auto"/>
        <w:ind w:left="567" w:right="-28"/>
        <w:jc w:val="thaiDistribute"/>
        <w:rPr>
          <w:rFonts w:ascii="Angsana New" w:hAnsi="Angsana New"/>
          <w:b/>
          <w:bCs/>
          <w:sz w:val="28"/>
          <w:szCs w:val="28"/>
        </w:rPr>
      </w:pPr>
      <w:r>
        <w:rPr>
          <w:rFonts w:ascii="Angsana New" w:hAnsi="Angsana New"/>
          <w:b/>
          <w:bCs/>
          <w:sz w:val="28"/>
          <w:szCs w:val="28"/>
        </w:rPr>
        <w:t xml:space="preserve">The </w:t>
      </w:r>
      <w:r w:rsidR="004B6EF4" w:rsidRPr="004B6EF4">
        <w:rPr>
          <w:rFonts w:ascii="Angsana New" w:hAnsi="Angsana New"/>
          <w:b/>
          <w:bCs/>
          <w:sz w:val="28"/>
          <w:szCs w:val="28"/>
        </w:rPr>
        <w:t>Subsidiary</w:t>
      </w:r>
    </w:p>
    <w:p w14:paraId="42445090" w14:textId="1900C16F" w:rsidR="004B6EF4" w:rsidRDefault="00BA0A9B" w:rsidP="004B6EF4">
      <w:pPr>
        <w:shd w:val="clear" w:color="auto" w:fill="FFFFFF"/>
        <w:spacing w:before="240" w:after="240" w:line="240" w:lineRule="auto"/>
        <w:ind w:left="567"/>
        <w:jc w:val="thaiDistribute"/>
        <w:rPr>
          <w:rFonts w:ascii="Angsana New" w:hAnsi="Angsana New"/>
          <w:b/>
          <w:bCs/>
          <w:sz w:val="28"/>
          <w:szCs w:val="28"/>
        </w:rPr>
      </w:pPr>
      <w:r w:rsidRPr="00BA0A9B">
        <w:rPr>
          <w:rFonts w:ascii="Angsana New" w:hAnsi="Angsana New"/>
          <w:b/>
          <w:bCs/>
          <w:sz w:val="28"/>
          <w:szCs w:val="28"/>
        </w:rPr>
        <w:t>MF Holdings Comapany Limited</w:t>
      </w:r>
    </w:p>
    <w:p w14:paraId="3E6EDFA5" w14:textId="2F96DCBE" w:rsidR="00D32271" w:rsidRDefault="00D32271" w:rsidP="00EF6256">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lang w:val="en-US"/>
        </w:rPr>
      </w:pPr>
      <w:r w:rsidRPr="001B181A">
        <w:rPr>
          <w:rFonts w:ascii="Angsana New" w:hAnsi="Angsana New"/>
          <w:sz w:val="28"/>
          <w:szCs w:val="28"/>
          <w:lang w:val="en-US"/>
        </w:rPr>
        <w:t xml:space="preserve">At the Ordinary General </w:t>
      </w:r>
      <w:r>
        <w:rPr>
          <w:rFonts w:ascii="Angsana New" w:hAnsi="Angsana New"/>
          <w:sz w:val="28"/>
          <w:szCs w:val="28"/>
          <w:lang w:val="en-US"/>
        </w:rPr>
        <w:t>Meeting of Shareholders of the S</w:t>
      </w:r>
      <w:r w:rsidRPr="001B181A">
        <w:rPr>
          <w:rFonts w:ascii="Angsana New" w:hAnsi="Angsana New"/>
          <w:sz w:val="28"/>
          <w:szCs w:val="28"/>
          <w:lang w:val="en-US"/>
        </w:rPr>
        <w:t>ubsidiary held on 29 April 202</w:t>
      </w:r>
      <w:r>
        <w:rPr>
          <w:rFonts w:ascii="Angsana New" w:hAnsi="Angsana New"/>
          <w:sz w:val="28"/>
          <w:szCs w:val="28"/>
          <w:lang w:val="en-US"/>
        </w:rPr>
        <w:t>5</w:t>
      </w:r>
      <w:r w:rsidRPr="001B181A">
        <w:rPr>
          <w:rFonts w:ascii="Angsana New" w:hAnsi="Angsana New"/>
          <w:sz w:val="28"/>
          <w:szCs w:val="28"/>
          <w:lang w:val="en-US"/>
        </w:rPr>
        <w:t>, resolutions were passed</w:t>
      </w:r>
      <w:r w:rsidRPr="001B181A">
        <w:rPr>
          <w:rFonts w:ascii="Angsana New" w:hAnsi="Angsana New" w:hint="cs"/>
          <w:sz w:val="28"/>
          <w:szCs w:val="28"/>
          <w:cs/>
          <w:lang w:val="en-US"/>
        </w:rPr>
        <w:t xml:space="preserve"> </w:t>
      </w:r>
      <w:r w:rsidRPr="001B181A">
        <w:rPr>
          <w:rFonts w:ascii="Angsana New" w:hAnsi="Angsana New"/>
          <w:sz w:val="28"/>
          <w:szCs w:val="28"/>
          <w:lang w:val="en-US"/>
        </w:rPr>
        <w:t>to endorse</w:t>
      </w:r>
      <w:r w:rsidRPr="001B181A">
        <w:rPr>
          <w:rFonts w:ascii="Angsana New" w:hAnsi="Angsana New" w:hint="cs"/>
          <w:sz w:val="28"/>
          <w:szCs w:val="28"/>
          <w:cs/>
          <w:lang w:val="en-US"/>
        </w:rPr>
        <w:t xml:space="preserve"> </w:t>
      </w:r>
      <w:r w:rsidRPr="001B181A">
        <w:rPr>
          <w:rFonts w:ascii="Angsana New" w:hAnsi="Angsana New"/>
          <w:sz w:val="28"/>
          <w:szCs w:val="28"/>
          <w:lang w:val="en-US"/>
        </w:rPr>
        <w:t>the payment of the interim d</w:t>
      </w:r>
      <w:r>
        <w:rPr>
          <w:rFonts w:ascii="Angsana New" w:hAnsi="Angsana New"/>
          <w:sz w:val="28"/>
          <w:szCs w:val="28"/>
          <w:lang w:val="en-US"/>
        </w:rPr>
        <w:t>ividend at the rate of Baht 0.27</w:t>
      </w:r>
      <w:r w:rsidRPr="001B181A">
        <w:rPr>
          <w:rFonts w:ascii="Angsana New" w:hAnsi="Angsana New"/>
          <w:sz w:val="28"/>
          <w:szCs w:val="28"/>
          <w:lang w:val="en-US"/>
        </w:rPr>
        <w:t xml:space="preserve"> each, totaling Baht </w:t>
      </w:r>
      <w:r>
        <w:rPr>
          <w:rFonts w:ascii="Angsana New" w:hAnsi="Angsana New"/>
          <w:sz w:val="28"/>
          <w:szCs w:val="28"/>
          <w:lang w:val="en-US"/>
        </w:rPr>
        <w:t>13</w:t>
      </w:r>
      <w:r w:rsidRPr="001B181A">
        <w:rPr>
          <w:rFonts w:ascii="Angsana New" w:hAnsi="Angsana New"/>
          <w:sz w:val="28"/>
          <w:szCs w:val="28"/>
          <w:lang w:val="en-US"/>
        </w:rPr>
        <w:t>.</w:t>
      </w:r>
      <w:r>
        <w:rPr>
          <w:rFonts w:ascii="Angsana New" w:hAnsi="Angsana New"/>
          <w:sz w:val="28"/>
          <w:szCs w:val="28"/>
          <w:lang w:val="en-US"/>
        </w:rPr>
        <w:t>53</w:t>
      </w:r>
      <w:r w:rsidRPr="001B181A">
        <w:rPr>
          <w:rFonts w:ascii="Angsana New" w:hAnsi="Angsana New"/>
          <w:sz w:val="28"/>
          <w:szCs w:val="28"/>
          <w:lang w:val="en-US"/>
        </w:rPr>
        <w:t xml:space="preserve"> million</w:t>
      </w:r>
      <w:r w:rsidRPr="00173901">
        <w:rPr>
          <w:rFonts w:ascii="Angsana New" w:hAnsi="Angsana New"/>
          <w:sz w:val="28"/>
          <w:szCs w:val="28"/>
          <w:lang w:val="en-US"/>
        </w:rPr>
        <w:t xml:space="preserve"> </w:t>
      </w:r>
      <w:r w:rsidRPr="001B181A">
        <w:rPr>
          <w:rFonts w:ascii="Angsana New" w:hAnsi="Angsana New"/>
          <w:sz w:val="28"/>
          <w:szCs w:val="28"/>
          <w:lang w:val="en-US"/>
        </w:rPr>
        <w:t xml:space="preserve">and </w:t>
      </w:r>
      <w:r w:rsidR="00C24D64">
        <w:rPr>
          <w:rFonts w:ascii="Angsana New" w:hAnsi="Angsana New"/>
          <w:sz w:val="28"/>
          <w:szCs w:val="28"/>
          <w:lang w:val="en-US"/>
        </w:rPr>
        <w:t>endorse</w:t>
      </w:r>
      <w:r w:rsidRPr="001B181A">
        <w:rPr>
          <w:rFonts w:ascii="Angsana New" w:hAnsi="Angsana New"/>
          <w:sz w:val="28"/>
          <w:szCs w:val="28"/>
          <w:lang w:val="en-US"/>
        </w:rPr>
        <w:t xml:space="preserve"> an appropriation of </w:t>
      </w:r>
      <w:r w:rsidRPr="001B181A">
        <w:rPr>
          <w:rFonts w:ascii="Angsana New" w:hAnsi="Angsana New"/>
          <w:color w:val="000000"/>
          <w:sz w:val="28"/>
          <w:szCs w:val="28"/>
        </w:rPr>
        <w:t>legal reserve</w:t>
      </w:r>
      <w:r w:rsidRPr="001B181A">
        <w:rPr>
          <w:rFonts w:ascii="Angsana New" w:hAnsi="Angsana New"/>
          <w:sz w:val="28"/>
          <w:szCs w:val="28"/>
          <w:lang w:val="en-US"/>
        </w:rPr>
        <w:t xml:space="preserve"> in the amount </w:t>
      </w:r>
      <w:r>
        <w:rPr>
          <w:rFonts w:ascii="Angsana New" w:hAnsi="Angsana New"/>
          <w:sz w:val="28"/>
          <w:szCs w:val="28"/>
          <w:lang w:val="en-US"/>
        </w:rPr>
        <w:t>of Baht 0.68 million</w:t>
      </w:r>
      <w:r w:rsidRPr="001B181A">
        <w:rPr>
          <w:rFonts w:ascii="Angsana New" w:hAnsi="Angsana New"/>
          <w:sz w:val="28"/>
          <w:szCs w:val="28"/>
          <w:lang w:val="en-US"/>
        </w:rPr>
        <w:t xml:space="preserve"> as approved by the Boar</w:t>
      </w:r>
      <w:r>
        <w:rPr>
          <w:rFonts w:ascii="Angsana New" w:hAnsi="Angsana New"/>
          <w:sz w:val="28"/>
          <w:szCs w:val="28"/>
          <w:lang w:val="en-US"/>
        </w:rPr>
        <w:t>d of Directors’ Meeting of the Subsidiary held on 8</w:t>
      </w:r>
      <w:r w:rsidRPr="001B181A">
        <w:rPr>
          <w:rFonts w:ascii="Angsana New" w:hAnsi="Angsana New"/>
          <w:sz w:val="28"/>
          <w:szCs w:val="28"/>
          <w:lang w:val="en-US"/>
        </w:rPr>
        <w:t xml:space="preserve"> </w:t>
      </w:r>
      <w:r>
        <w:rPr>
          <w:rFonts w:ascii="Angsana New" w:hAnsi="Angsana New"/>
          <w:sz w:val="28"/>
          <w:szCs w:val="28"/>
          <w:lang w:val="en-US"/>
        </w:rPr>
        <w:t>Octo</w:t>
      </w:r>
      <w:r w:rsidRPr="001B181A">
        <w:rPr>
          <w:rFonts w:ascii="Angsana New" w:hAnsi="Angsana New"/>
          <w:sz w:val="28"/>
          <w:szCs w:val="28"/>
          <w:lang w:val="en-US"/>
        </w:rPr>
        <w:t>ber 202</w:t>
      </w:r>
      <w:r>
        <w:rPr>
          <w:rFonts w:ascii="Angsana New" w:hAnsi="Angsana New"/>
          <w:sz w:val="28"/>
          <w:szCs w:val="28"/>
          <w:lang w:val="en-US"/>
        </w:rPr>
        <w:t>4.</w:t>
      </w:r>
    </w:p>
    <w:p w14:paraId="4BE322AA" w14:textId="6530DDC2" w:rsidR="001B181A" w:rsidRDefault="00EF6256" w:rsidP="00EF6256">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lang w:val="en-US"/>
        </w:rPr>
      </w:pPr>
      <w:r w:rsidRPr="001B181A">
        <w:rPr>
          <w:rFonts w:ascii="Angsana New" w:hAnsi="Angsana New"/>
          <w:sz w:val="28"/>
          <w:szCs w:val="28"/>
          <w:lang w:val="en-US"/>
        </w:rPr>
        <w:t xml:space="preserve">At the Ordinary General </w:t>
      </w:r>
      <w:r w:rsidR="00B502A7">
        <w:rPr>
          <w:rFonts w:ascii="Angsana New" w:hAnsi="Angsana New"/>
          <w:sz w:val="28"/>
          <w:szCs w:val="28"/>
          <w:lang w:val="en-US"/>
        </w:rPr>
        <w:t>Meeting of Shareholders of the S</w:t>
      </w:r>
      <w:r w:rsidRPr="001B181A">
        <w:rPr>
          <w:rFonts w:ascii="Angsana New" w:hAnsi="Angsana New"/>
          <w:sz w:val="28"/>
          <w:szCs w:val="28"/>
          <w:lang w:val="en-US"/>
        </w:rPr>
        <w:t>ubsidiary held on 29 April 2024, resolutions were passed</w:t>
      </w:r>
      <w:r w:rsidRPr="001B181A">
        <w:rPr>
          <w:rFonts w:ascii="Angsana New" w:hAnsi="Angsana New" w:hint="cs"/>
          <w:sz w:val="28"/>
          <w:szCs w:val="28"/>
          <w:cs/>
          <w:lang w:val="en-US"/>
        </w:rPr>
        <w:t xml:space="preserve"> </w:t>
      </w:r>
      <w:r w:rsidRPr="001B181A">
        <w:rPr>
          <w:rFonts w:ascii="Angsana New" w:hAnsi="Angsana New"/>
          <w:sz w:val="28"/>
          <w:szCs w:val="28"/>
          <w:lang w:val="en-US"/>
        </w:rPr>
        <w:t>to endorse</w:t>
      </w:r>
      <w:r w:rsidRPr="001B181A">
        <w:rPr>
          <w:rFonts w:ascii="Angsana New" w:hAnsi="Angsana New" w:hint="cs"/>
          <w:sz w:val="28"/>
          <w:szCs w:val="28"/>
          <w:cs/>
          <w:lang w:val="en-US"/>
        </w:rPr>
        <w:t xml:space="preserve"> </w:t>
      </w:r>
      <w:r w:rsidRPr="001B181A">
        <w:rPr>
          <w:rFonts w:ascii="Angsana New" w:hAnsi="Angsana New"/>
          <w:sz w:val="28"/>
          <w:szCs w:val="28"/>
          <w:lang w:val="en-US"/>
        </w:rPr>
        <w:t>the payment of the interim dividend at the rate of Baht 0.13 each, totaling Baht 6.35 million as approved by the Boar</w:t>
      </w:r>
      <w:r w:rsidR="00B502A7">
        <w:rPr>
          <w:rFonts w:ascii="Angsana New" w:hAnsi="Angsana New"/>
          <w:sz w:val="28"/>
          <w:szCs w:val="28"/>
          <w:lang w:val="en-US"/>
        </w:rPr>
        <w:t>d of Directors’ Meeting of the S</w:t>
      </w:r>
      <w:r w:rsidRPr="001B181A">
        <w:rPr>
          <w:rFonts w:ascii="Angsana New" w:hAnsi="Angsana New"/>
          <w:sz w:val="28"/>
          <w:szCs w:val="28"/>
          <w:lang w:val="en-US"/>
        </w:rPr>
        <w:t xml:space="preserve">ubsidiary held on 15 December 2023 and approved an appropriation of </w:t>
      </w:r>
      <w:r w:rsidRPr="001B181A">
        <w:rPr>
          <w:rFonts w:ascii="Angsana New" w:hAnsi="Angsana New"/>
          <w:color w:val="000000"/>
          <w:sz w:val="28"/>
          <w:szCs w:val="28"/>
        </w:rPr>
        <w:t>legal reserve</w:t>
      </w:r>
      <w:r w:rsidRPr="001B181A">
        <w:rPr>
          <w:rFonts w:ascii="Angsana New" w:hAnsi="Angsana New"/>
          <w:sz w:val="28"/>
          <w:szCs w:val="28"/>
          <w:lang w:val="en-US"/>
        </w:rPr>
        <w:t xml:space="preserve"> in the amount of Baht 0.75 million.</w:t>
      </w:r>
    </w:p>
    <w:p w14:paraId="2624494A" w14:textId="237E46CD" w:rsidR="00001ED5" w:rsidRDefault="00001ED5" w:rsidP="00D32271">
      <w:pPr>
        <w:shd w:val="clear" w:color="auto" w:fill="FFFFFF"/>
        <w:spacing w:before="240" w:after="240" w:line="240" w:lineRule="auto"/>
        <w:ind w:left="567"/>
        <w:jc w:val="thaiDistribute"/>
        <w:rPr>
          <w:rFonts w:ascii="Angsana New" w:hAnsi="Angsana New"/>
          <w:sz w:val="28"/>
          <w:szCs w:val="28"/>
          <w:lang w:val="en-US"/>
        </w:rPr>
      </w:pPr>
    </w:p>
    <w:p w14:paraId="51F43DF2" w14:textId="77777777" w:rsidR="001F7576" w:rsidRDefault="001F7576">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540A0E8F" w14:textId="2F790CFE" w:rsidR="00AF3C94" w:rsidRPr="00A165C5" w:rsidRDefault="00AF3C94" w:rsidP="001F7576">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sidRPr="00A165C5">
        <w:rPr>
          <w:rFonts w:ascii="Angsana New" w:hAnsi="Angsana New"/>
          <w:b/>
          <w:bCs/>
          <w:sz w:val="28"/>
          <w:szCs w:val="28"/>
          <w:lang w:val="en-US"/>
        </w:rPr>
        <w:lastRenderedPageBreak/>
        <w:t>Fees</w:t>
      </w:r>
      <w:r w:rsidRPr="00A165C5">
        <w:rPr>
          <w:rFonts w:ascii="Angsana New" w:hAnsi="Angsana New"/>
          <w:b/>
          <w:bCs/>
          <w:sz w:val="28"/>
          <w:szCs w:val="28"/>
        </w:rPr>
        <w:t xml:space="preserve"> and Service Income </w:t>
      </w:r>
    </w:p>
    <w:bookmarkStart w:id="395" w:name="_MON_1602518551"/>
    <w:bookmarkEnd w:id="395"/>
    <w:p w14:paraId="2760DFBD" w14:textId="74320F0D" w:rsidR="007939F0" w:rsidRDefault="003766BD" w:rsidP="001F7576">
      <w:pPr>
        <w:spacing w:before="240" w:after="240" w:line="240" w:lineRule="atLeast"/>
        <w:ind w:left="540" w:right="-41"/>
        <w:jc w:val="thaiDistribute"/>
      </w:pPr>
      <w:r w:rsidRPr="0042294E">
        <w:rPr>
          <w:rFonts w:hAnsi="Angsana New"/>
          <w:sz w:val="28"/>
          <w:szCs w:val="28"/>
        </w:rPr>
        <w:object w:dxaOrig="9574" w:dyaOrig="5474" w14:anchorId="68B8C2D9">
          <v:shape id="_x0000_i1087" type="#_x0000_t75" style="width:454.5pt;height:267pt" o:ole="">
            <v:imagedata r:id="rId132" o:title=""/>
            <o:lock v:ext="edit" aspectratio="f"/>
          </v:shape>
          <o:OLEObject Type="Embed" ProgID="Excel.Sheet.8" ShapeID="_x0000_i1087" DrawAspect="Content" ObjectID="_1833554656" r:id="rId133"/>
        </w:object>
      </w:r>
      <w:bookmarkStart w:id="396" w:name="_MON_1602518926"/>
      <w:bookmarkStart w:id="397" w:name="_MON_1631528912"/>
      <w:bookmarkStart w:id="398" w:name="_MON_1631529004"/>
      <w:bookmarkStart w:id="399" w:name="_MON_1642707799"/>
      <w:bookmarkStart w:id="400" w:name="_MON_1548255648"/>
      <w:bookmarkStart w:id="401" w:name="_MON_1555261993"/>
      <w:bookmarkStart w:id="402" w:name="_MON_1555262135"/>
      <w:bookmarkStart w:id="403" w:name="_MON_1555262165"/>
      <w:bookmarkStart w:id="404" w:name="_MON_1555262192"/>
      <w:bookmarkStart w:id="405" w:name="_MON_1555262221"/>
      <w:bookmarkStart w:id="406" w:name="_MON_1555262394"/>
      <w:bookmarkStart w:id="407" w:name="_MON_1555262806"/>
      <w:bookmarkStart w:id="408" w:name="_MON_1555262962"/>
      <w:bookmarkStart w:id="409" w:name="_MON_1555263002"/>
      <w:bookmarkStart w:id="410" w:name="_MON_1555263076"/>
      <w:bookmarkStart w:id="411" w:name="_MON_1555315178"/>
      <w:bookmarkStart w:id="412" w:name="_MON_1570981253"/>
      <w:bookmarkStart w:id="413" w:name="_MON_1597220978"/>
      <w:bookmarkStart w:id="414" w:name="_MON_1597221014"/>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421A526C" w14:textId="730AEC8F" w:rsidR="00D6182E" w:rsidRPr="00E44140" w:rsidRDefault="00D6182E" w:rsidP="00A63309">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Gain and Return on Financial Instruments</w:t>
      </w:r>
    </w:p>
    <w:bookmarkStart w:id="415" w:name="_MON_1563628917"/>
    <w:bookmarkEnd w:id="415"/>
    <w:p w14:paraId="5D6B3789" w14:textId="3EE94C11" w:rsidR="00BC317B" w:rsidRDefault="003766BD" w:rsidP="00D81420">
      <w:pPr>
        <w:pStyle w:val="ListParagraph"/>
        <w:tabs>
          <w:tab w:val="clear" w:pos="227"/>
          <w:tab w:val="clear" w:pos="454"/>
          <w:tab w:val="clear" w:pos="4451"/>
          <w:tab w:val="left" w:pos="426"/>
          <w:tab w:val="left" w:pos="567"/>
          <w:tab w:val="left" w:pos="4395"/>
        </w:tabs>
        <w:spacing w:before="240"/>
        <w:ind w:left="567" w:right="-40"/>
        <w:contextualSpacing w:val="0"/>
        <w:jc w:val="thaiDistribute"/>
        <w:rPr>
          <w:rFonts w:hAnsi="Angsana New"/>
          <w:sz w:val="28"/>
          <w:szCs w:val="28"/>
        </w:rPr>
      </w:pPr>
      <w:r w:rsidRPr="0042294E">
        <w:rPr>
          <w:rFonts w:hAnsi="Angsana New"/>
          <w:sz w:val="28"/>
          <w:szCs w:val="28"/>
        </w:rPr>
        <w:object w:dxaOrig="9624" w:dyaOrig="3375" w14:anchorId="753E5C3B">
          <v:shape id="_x0000_i1088" type="#_x0000_t75" style="width:452.25pt;height:164.25pt" o:ole="">
            <v:imagedata r:id="rId134" o:title=""/>
            <o:lock v:ext="edit" aspectratio="f"/>
          </v:shape>
          <o:OLEObject Type="Embed" ProgID="Excel.Sheet.8" ShapeID="_x0000_i1088" DrawAspect="Content" ObjectID="_1833554657" r:id="rId135"/>
        </w:object>
      </w:r>
    </w:p>
    <w:p w14:paraId="1C83DAB3" w14:textId="77777777" w:rsidR="001F7576" w:rsidRDefault="001F7576">
      <w:pPr>
        <w:spacing w:line="240" w:lineRule="auto"/>
        <w:rPr>
          <w:rFonts w:ascii="Angsana New" w:hAnsi="Angsana New"/>
          <w:b/>
          <w:bCs/>
          <w:sz w:val="28"/>
          <w:szCs w:val="28"/>
          <w:cs/>
        </w:rPr>
      </w:pPr>
      <w:bookmarkStart w:id="416" w:name="_MON_1563628917"/>
      <w:bookmarkEnd w:id="416"/>
      <w:r>
        <w:rPr>
          <w:rFonts w:ascii="Angsana New" w:hAnsi="Angsana New"/>
          <w:b/>
          <w:bCs/>
          <w:sz w:val="28"/>
          <w:szCs w:val="28"/>
        </w:rPr>
        <w:br w:type="page"/>
      </w:r>
    </w:p>
    <w:p w14:paraId="3D85FE0A" w14:textId="2A410C5B" w:rsidR="00D6182E" w:rsidRDefault="00D6182E" w:rsidP="00D81420">
      <w:pPr>
        <w:numPr>
          <w:ilvl w:val="0"/>
          <w:numId w:val="3"/>
        </w:numPr>
        <w:tabs>
          <w:tab w:val="clear" w:pos="360"/>
          <w:tab w:val="num" w:pos="567"/>
        </w:tabs>
        <w:spacing w:before="60" w:after="240" w:line="240" w:lineRule="atLeast"/>
        <w:ind w:left="1276" w:hanging="1276"/>
        <w:jc w:val="thaiDistribute"/>
        <w:rPr>
          <w:rFonts w:ascii="Angsana New" w:hAnsi="Angsana New"/>
          <w:b/>
          <w:bCs/>
          <w:sz w:val="28"/>
          <w:szCs w:val="28"/>
        </w:rPr>
      </w:pPr>
      <w:r>
        <w:rPr>
          <w:rFonts w:ascii="Angsana New" w:hAnsi="Angsana New"/>
          <w:b/>
          <w:bCs/>
          <w:sz w:val="28"/>
          <w:szCs w:val="28"/>
        </w:rPr>
        <w:lastRenderedPageBreak/>
        <w:t>Other Expenses</w:t>
      </w:r>
    </w:p>
    <w:bookmarkStart w:id="417" w:name="_MON_1784203606"/>
    <w:bookmarkEnd w:id="417"/>
    <w:p w14:paraId="483804DD" w14:textId="64702A04" w:rsidR="00E66270" w:rsidRPr="00BC317B" w:rsidRDefault="003766BD" w:rsidP="00317B19">
      <w:pPr>
        <w:pStyle w:val="ListParagraph"/>
        <w:tabs>
          <w:tab w:val="clear" w:pos="227"/>
          <w:tab w:val="clear" w:pos="454"/>
          <w:tab w:val="clear" w:pos="3742"/>
          <w:tab w:val="clear" w:pos="4451"/>
          <w:tab w:val="left" w:pos="567"/>
          <w:tab w:val="left" w:pos="3828"/>
          <w:tab w:val="left" w:pos="4395"/>
        </w:tabs>
        <w:spacing w:after="120"/>
        <w:ind w:left="567" w:right="-40"/>
        <w:jc w:val="thaiDistribute"/>
        <w:rPr>
          <w:rFonts w:ascii="Angsana New" w:hAnsi="Angsana New"/>
          <w:sz w:val="12"/>
          <w:szCs w:val="12"/>
        </w:rPr>
      </w:pPr>
      <w:r w:rsidRPr="0042294E">
        <w:rPr>
          <w:rFonts w:hAnsi="Angsana New"/>
          <w:sz w:val="28"/>
          <w:szCs w:val="28"/>
        </w:rPr>
        <w:object w:dxaOrig="9494" w:dyaOrig="4624" w14:anchorId="0C7ED335">
          <v:shape id="_x0000_i1089" type="#_x0000_t75" style="width:452.25pt;height:227.25pt" o:ole="">
            <v:imagedata r:id="rId136" o:title=""/>
            <o:lock v:ext="edit" aspectratio="f"/>
          </v:shape>
          <o:OLEObject Type="Embed" ProgID="Excel.Sheet.8" ShapeID="_x0000_i1089" DrawAspect="Content" ObjectID="_1833554658" r:id="rId137"/>
        </w:object>
      </w:r>
    </w:p>
    <w:p w14:paraId="020C1188" w14:textId="21617A1B" w:rsidR="00AC563C" w:rsidRDefault="00F9671C" w:rsidP="00A63309">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Pr>
          <w:rFonts w:ascii="Angsana New" w:hAnsi="Angsana New"/>
          <w:b/>
          <w:bCs/>
          <w:sz w:val="28"/>
          <w:szCs w:val="28"/>
        </w:rPr>
        <w:t>Income Tax</w:t>
      </w:r>
    </w:p>
    <w:p w14:paraId="36CB5D80" w14:textId="34B48117" w:rsidR="00903B68" w:rsidRDefault="009000E2" w:rsidP="00A63309">
      <w:pPr>
        <w:pStyle w:val="BodyTextIndent"/>
        <w:tabs>
          <w:tab w:val="left" w:pos="2160"/>
          <w:tab w:val="left" w:pos="8964"/>
          <w:tab w:val="left" w:pos="9356"/>
        </w:tabs>
        <w:spacing w:after="240"/>
        <w:ind w:left="567" w:right="-119"/>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r w:rsidR="00637936">
        <w:rPr>
          <w:rFonts w:ascii="Angsana New" w:hAnsi="Angsana New"/>
          <w:sz w:val="28"/>
          <w:lang w:val="en-US"/>
        </w:rPr>
        <w:t>recognis</w:t>
      </w:r>
      <w:r>
        <w:rPr>
          <w:rFonts w:ascii="Angsana New" w:hAnsi="Angsana New"/>
          <w:sz w:val="28"/>
          <w:lang w:val="en-US"/>
        </w:rPr>
        <w:t>ed in profit or loss</w:t>
      </w:r>
      <w:r>
        <w:rPr>
          <w:rFonts w:ascii="Angsana New" w:hAnsi="Angsana New"/>
          <w:sz w:val="28"/>
        </w:rPr>
        <w:t xml:space="preserve"> for t</w:t>
      </w:r>
      <w:r w:rsidR="001E6A78">
        <w:rPr>
          <w:rFonts w:ascii="Angsana New" w:hAnsi="Angsana New"/>
          <w:sz w:val="28"/>
        </w:rPr>
        <w:t xml:space="preserve">he </w:t>
      </w:r>
      <w:r w:rsidR="00CE55F9">
        <w:rPr>
          <w:rFonts w:ascii="Angsana New" w:hAnsi="Angsana New"/>
          <w:sz w:val="28"/>
        </w:rPr>
        <w:t xml:space="preserve">years </w:t>
      </w:r>
      <w:r w:rsidR="001E6A78">
        <w:rPr>
          <w:rFonts w:ascii="Angsana New" w:hAnsi="Angsana New"/>
          <w:sz w:val="28"/>
        </w:rPr>
        <w:t xml:space="preserve">ended </w:t>
      </w:r>
      <w:r w:rsidR="00CE55F9">
        <w:rPr>
          <w:rFonts w:ascii="Angsana New" w:hAnsi="Angsana New"/>
          <w:sz w:val="28"/>
        </w:rPr>
        <w:t>31 December 2025</w:t>
      </w:r>
      <w:r w:rsidR="001E6A78">
        <w:rPr>
          <w:rFonts w:ascii="Angsana New" w:hAnsi="Angsana New"/>
          <w:sz w:val="28"/>
        </w:rPr>
        <w:t xml:space="preserve"> and 20</w:t>
      </w:r>
      <w:r w:rsidR="006F4A07">
        <w:rPr>
          <w:rFonts w:ascii="Angsana New" w:hAnsi="Angsana New"/>
          <w:sz w:val="28"/>
        </w:rPr>
        <w:t>24</w:t>
      </w:r>
      <w:r>
        <w:rPr>
          <w:rFonts w:ascii="Angsana New" w:hAnsi="Angsana New"/>
          <w:sz w:val="28"/>
        </w:rPr>
        <w:t xml:space="preserve"> as follows</w:t>
      </w:r>
      <w:r w:rsidRPr="00F861F1">
        <w:rPr>
          <w:rFonts w:ascii="Angsana New" w:hAnsi="Angsana New"/>
          <w:sz w:val="28"/>
        </w:rPr>
        <w:t>:</w:t>
      </w:r>
      <w:bookmarkStart w:id="418" w:name="_MON_1548259680"/>
      <w:bookmarkEnd w:id="418"/>
    </w:p>
    <w:bookmarkStart w:id="419" w:name="_MON_1650717005"/>
    <w:bookmarkEnd w:id="419"/>
    <w:p w14:paraId="65F437B5" w14:textId="23D8D38B" w:rsidR="006F4A07" w:rsidRDefault="003766BD" w:rsidP="00A63309">
      <w:pPr>
        <w:pStyle w:val="BodyTextIndent"/>
        <w:tabs>
          <w:tab w:val="left" w:pos="4536"/>
          <w:tab w:val="left" w:pos="8964"/>
          <w:tab w:val="left" w:pos="9356"/>
          <w:tab w:val="left" w:pos="9540"/>
        </w:tabs>
        <w:spacing w:after="240"/>
        <w:ind w:left="567" w:right="-209"/>
        <w:jc w:val="thaiDistribute"/>
        <w:rPr>
          <w:rFonts w:ascii="Angsana New" w:hAnsi="Angsana New"/>
        </w:rPr>
      </w:pPr>
      <w:r w:rsidRPr="00F861F1">
        <w:rPr>
          <w:rFonts w:ascii="Angsana New" w:hAnsi="Angsana New"/>
        </w:rPr>
        <w:object w:dxaOrig="9403" w:dyaOrig="3608" w14:anchorId="3E770634">
          <v:shape id="_x0000_i1090" type="#_x0000_t75" style="width:453pt;height:174.75pt" o:ole="">
            <v:imagedata r:id="rId138" o:title=""/>
            <o:lock v:ext="edit" aspectratio="f"/>
          </v:shape>
          <o:OLEObject Type="Embed" ProgID="Excel.Sheet.8" ShapeID="_x0000_i1090" DrawAspect="Content" ObjectID="_1833554659" r:id="rId139"/>
        </w:object>
      </w:r>
    </w:p>
    <w:p w14:paraId="30DDB325" w14:textId="7EB997D7" w:rsidR="003B396A" w:rsidRDefault="00C82EBA" w:rsidP="003F5B45">
      <w:pPr>
        <w:spacing w:before="240" w:line="240" w:lineRule="auto"/>
        <w:ind w:left="567"/>
        <w:jc w:val="thaiDistribute"/>
        <w:rPr>
          <w:rFonts w:ascii="Angsana New" w:hAnsi="Angsana New"/>
          <w:sz w:val="28"/>
          <w:szCs w:val="28"/>
        </w:rPr>
      </w:pPr>
      <w:r>
        <w:rPr>
          <w:rFonts w:ascii="Angsana New" w:hAnsi="Angsana New"/>
          <w:sz w:val="28"/>
          <w:szCs w:val="28"/>
        </w:rPr>
        <w:t xml:space="preserve">Income tax recognised in other comprehensive income for the </w:t>
      </w:r>
      <w:r w:rsidR="008846E5">
        <w:rPr>
          <w:rFonts w:ascii="Angsana New" w:hAnsi="Angsana New"/>
          <w:sz w:val="28"/>
          <w:szCs w:val="28"/>
        </w:rPr>
        <w:t>year</w:t>
      </w:r>
      <w:r w:rsidR="00940355">
        <w:rPr>
          <w:rFonts w:ascii="Angsana New" w:hAnsi="Angsana New"/>
          <w:sz w:val="28"/>
          <w:szCs w:val="28"/>
        </w:rPr>
        <w:t>s</w:t>
      </w:r>
      <w:r>
        <w:rPr>
          <w:rFonts w:ascii="Angsana New" w:hAnsi="Angsana New"/>
          <w:sz w:val="28"/>
          <w:szCs w:val="28"/>
        </w:rPr>
        <w:t xml:space="preserve"> ended </w:t>
      </w:r>
      <w:r w:rsidR="003F5B45">
        <w:rPr>
          <w:rFonts w:ascii="Angsana New" w:hAnsi="Angsana New"/>
          <w:sz w:val="28"/>
          <w:szCs w:val="28"/>
        </w:rPr>
        <w:t>31 December</w:t>
      </w:r>
      <w:r w:rsidR="00584302">
        <w:rPr>
          <w:rFonts w:ascii="Angsana New" w:hAnsi="Angsana New"/>
          <w:sz w:val="28"/>
          <w:szCs w:val="28"/>
        </w:rPr>
        <w:t xml:space="preserve"> </w:t>
      </w:r>
      <w:r w:rsidR="00224AB5">
        <w:rPr>
          <w:rFonts w:ascii="Angsana New" w:hAnsi="Angsana New"/>
          <w:sz w:val="28"/>
          <w:szCs w:val="28"/>
        </w:rPr>
        <w:t>202</w:t>
      </w:r>
      <w:r w:rsidR="006F4A07">
        <w:rPr>
          <w:rFonts w:ascii="Angsana New" w:hAnsi="Angsana New"/>
          <w:sz w:val="28"/>
          <w:szCs w:val="28"/>
        </w:rPr>
        <w:t>5</w:t>
      </w:r>
      <w:r>
        <w:rPr>
          <w:rFonts w:ascii="Angsana New" w:hAnsi="Angsana New"/>
          <w:sz w:val="28"/>
          <w:szCs w:val="28"/>
        </w:rPr>
        <w:t xml:space="preserve"> a</w:t>
      </w:r>
      <w:r w:rsidR="001E6A78">
        <w:rPr>
          <w:rFonts w:ascii="Angsana New" w:hAnsi="Angsana New"/>
          <w:sz w:val="28"/>
          <w:szCs w:val="28"/>
        </w:rPr>
        <w:t>nd 20</w:t>
      </w:r>
      <w:r w:rsidR="006F4A07">
        <w:rPr>
          <w:rFonts w:ascii="Angsana New" w:hAnsi="Angsana New"/>
          <w:sz w:val="28"/>
          <w:szCs w:val="28"/>
        </w:rPr>
        <w:t>24</w:t>
      </w:r>
      <w:r w:rsidR="00605EDD">
        <w:rPr>
          <w:rFonts w:ascii="Angsana New" w:hAnsi="Angsana New"/>
          <w:sz w:val="28"/>
          <w:szCs w:val="28"/>
        </w:rPr>
        <w:t xml:space="preserve"> as </w:t>
      </w:r>
      <w:r>
        <w:rPr>
          <w:rFonts w:ascii="Angsana New" w:hAnsi="Angsana New"/>
          <w:sz w:val="28"/>
          <w:szCs w:val="28"/>
        </w:rPr>
        <w:t>follows:</w:t>
      </w:r>
      <w:bookmarkStart w:id="420" w:name="_MON_1453531618"/>
      <w:bookmarkStart w:id="421" w:name="_MON_1453638681"/>
      <w:bookmarkStart w:id="422" w:name="_MON_1453638711"/>
      <w:bookmarkStart w:id="423" w:name="_MON_1453657939"/>
      <w:bookmarkStart w:id="424" w:name="_MON_1485015203"/>
      <w:bookmarkStart w:id="425" w:name="_MON_1485266159"/>
      <w:bookmarkStart w:id="426" w:name="_MON_1563629123"/>
      <w:bookmarkStart w:id="427" w:name="_MON_1500790349"/>
      <w:bookmarkStart w:id="428" w:name="_MON_1500992791"/>
      <w:bookmarkStart w:id="429" w:name="_MON_1500992801"/>
      <w:bookmarkStart w:id="430" w:name="_MON_1500992934"/>
      <w:bookmarkStart w:id="431" w:name="_MON_1500992974"/>
      <w:bookmarkStart w:id="432" w:name="_MON_1500992982"/>
      <w:bookmarkStart w:id="433" w:name="_MON_1517063982"/>
      <w:bookmarkStart w:id="434" w:name="_MON_1542098052"/>
      <w:bookmarkStart w:id="435" w:name="_MON_1453313235"/>
      <w:bookmarkStart w:id="436" w:name="_MON_1548259595"/>
      <w:bookmarkStart w:id="437" w:name="_MON_1453313264"/>
      <w:bookmarkStart w:id="438" w:name="_MON_1548315366"/>
      <w:bookmarkStart w:id="439" w:name="_MON_1548315401"/>
      <w:bookmarkStart w:id="440" w:name="_MON_1453313297"/>
      <w:bookmarkStart w:id="441" w:name="_MON_1453315455"/>
      <w:bookmarkStart w:id="442" w:name="_MON_1453531490"/>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1CF8F0" w14:textId="77777777" w:rsidR="003B396A" w:rsidRPr="003B396A" w:rsidRDefault="003B396A" w:rsidP="003B396A">
      <w:pPr>
        <w:spacing w:line="240" w:lineRule="auto"/>
        <w:ind w:left="567"/>
        <w:jc w:val="distribute"/>
        <w:rPr>
          <w:rFonts w:ascii="Angsana New" w:hAnsi="Angsana New"/>
          <w:sz w:val="16"/>
          <w:szCs w:val="16"/>
        </w:rPr>
      </w:pPr>
    </w:p>
    <w:bookmarkStart w:id="443" w:name="_MON_1453531596"/>
    <w:bookmarkEnd w:id="443"/>
    <w:p w14:paraId="7F567C68" w14:textId="785B4D21" w:rsidR="00D16E36" w:rsidRPr="001E6A78" w:rsidRDefault="003766BD" w:rsidP="00AA2883">
      <w:pPr>
        <w:spacing w:line="240" w:lineRule="auto"/>
        <w:ind w:left="567"/>
        <w:jc w:val="thaiDistribute"/>
        <w:rPr>
          <w:rFonts w:ascii="Angsana New" w:hAnsi="Angsana New"/>
          <w:sz w:val="2"/>
          <w:szCs w:val="2"/>
          <w:lang w:val="en-US"/>
        </w:rPr>
      </w:pPr>
      <w:r w:rsidRPr="00F861F1">
        <w:rPr>
          <w:rFonts w:ascii="Angsana New" w:hAnsi="Angsana New"/>
        </w:rPr>
        <w:object w:dxaOrig="9929" w:dyaOrig="3293" w14:anchorId="2E5FC0BD">
          <v:shape id="_x0000_i1091" type="#_x0000_t75" style="width:452.25pt;height:164.25pt" o:ole="">
            <v:imagedata r:id="rId140" o:title=""/>
            <o:lock v:ext="edit" aspectratio="f"/>
          </v:shape>
          <o:OLEObject Type="Embed" ProgID="Excel.Sheet.8" ShapeID="_x0000_i1091" DrawAspect="Content" ObjectID="_1833554660" r:id="rId141"/>
        </w:object>
      </w:r>
    </w:p>
    <w:p w14:paraId="01D0A694" w14:textId="26A4FA93" w:rsidR="005A4785" w:rsidRPr="004B09D2" w:rsidRDefault="00067928" w:rsidP="00173901">
      <w:pPr>
        <w:spacing w:line="240" w:lineRule="auto"/>
        <w:ind w:left="567"/>
        <w:rPr>
          <w:rFonts w:ascii="Angsana New" w:hAnsi="Angsana New"/>
          <w:sz w:val="28"/>
          <w:szCs w:val="28"/>
        </w:rPr>
      </w:pPr>
      <w:r>
        <w:rPr>
          <w:rFonts w:ascii="Angsana New" w:hAnsi="Angsana New"/>
          <w:sz w:val="28"/>
          <w:szCs w:val="28"/>
        </w:rPr>
        <w:lastRenderedPageBreak/>
        <w:t xml:space="preserve">Reconciliation of effective </w:t>
      </w:r>
      <w:r w:rsidR="000578C3">
        <w:rPr>
          <w:rFonts w:ascii="Angsana New" w:hAnsi="Angsana New"/>
          <w:sz w:val="28"/>
          <w:szCs w:val="28"/>
        </w:rPr>
        <w:t>tax rate</w:t>
      </w:r>
      <w:r>
        <w:rPr>
          <w:rFonts w:ascii="Angsana New" w:hAnsi="Angsana New"/>
          <w:sz w:val="28"/>
          <w:szCs w:val="28"/>
        </w:rPr>
        <w:t xml:space="preserve"> </w:t>
      </w:r>
      <w:bookmarkStart w:id="444" w:name="_MON_1657631828"/>
      <w:bookmarkEnd w:id="444"/>
      <w:r w:rsidR="008176F9" w:rsidRPr="007D27EA">
        <w:rPr>
          <w:rFonts w:ascii="Angsana New" w:hAnsi="Angsana New"/>
        </w:rPr>
        <w:object w:dxaOrig="9437" w:dyaOrig="6600" w14:anchorId="526F3442">
          <v:shape id="_x0000_i1092" type="#_x0000_t75" style="width:453pt;height:329.25pt" o:ole="">
            <v:imagedata r:id="rId142" o:title=""/>
            <o:lock v:ext="edit" aspectratio="f"/>
          </v:shape>
          <o:OLEObject Type="Embed" ProgID="Excel.Sheet.8" ShapeID="_x0000_i1092" DrawAspect="Content" ObjectID="_1833554661" r:id="rId143"/>
        </w:object>
      </w:r>
    </w:p>
    <w:bookmarkStart w:id="445" w:name="_MON_1453532106"/>
    <w:bookmarkStart w:id="446" w:name="_MON_1453641829"/>
    <w:bookmarkStart w:id="447" w:name="_MON_1453641836"/>
    <w:bookmarkStart w:id="448" w:name="_MON_1453642012"/>
    <w:bookmarkStart w:id="449" w:name="_MON_1453642058"/>
    <w:bookmarkStart w:id="450" w:name="_MON_1453642077"/>
    <w:bookmarkStart w:id="451" w:name="_MON_1453719138"/>
    <w:bookmarkStart w:id="452" w:name="_MON_1485015364"/>
    <w:bookmarkStart w:id="453" w:name="_MON_1485015415"/>
    <w:bookmarkStart w:id="454" w:name="_MON_1500790604"/>
    <w:bookmarkStart w:id="455" w:name="_MON_1548315334"/>
    <w:bookmarkStart w:id="456" w:name="_MON_1500790631"/>
    <w:bookmarkStart w:id="457" w:name="_MON_1500993077"/>
    <w:bookmarkStart w:id="458" w:name="_MON_1500993101"/>
    <w:bookmarkStart w:id="459" w:name="_MON_1500993121"/>
    <w:bookmarkStart w:id="460" w:name="_MON_1517064060"/>
    <w:bookmarkStart w:id="461" w:name="_MON_1517064192"/>
    <w:bookmarkStart w:id="462" w:name="_MON_1542098190"/>
    <w:bookmarkStart w:id="463" w:name="_MON_1542098208"/>
    <w:bookmarkStart w:id="464" w:name="_MON_1485270151"/>
    <w:bookmarkStart w:id="465" w:name="_MON_1548259933"/>
    <w:bookmarkStart w:id="466" w:name="_MON_1548259973"/>
    <w:bookmarkStart w:id="467" w:name="_MON_1548259983"/>
    <w:bookmarkStart w:id="468" w:name="_MON_1548259996"/>
    <w:bookmarkStart w:id="469" w:name="_MON_1548260041"/>
    <w:bookmarkStart w:id="470" w:name="_MON_1485096349"/>
    <w:bookmarkStart w:id="471" w:name="_MON_1485175387"/>
    <w:bookmarkStart w:id="472" w:name="_MON_1485175417"/>
    <w:bookmarkStart w:id="473" w:name="_MON_1485175423"/>
    <w:bookmarkStart w:id="474" w:name="_MON_1485270228"/>
    <w:bookmarkStart w:id="475" w:name="_MON_1500790842"/>
    <w:bookmarkStart w:id="476" w:name="_MON_1500993132"/>
    <w:bookmarkStart w:id="477" w:name="_MON_1501003268"/>
    <w:bookmarkStart w:id="478" w:name="_MON_1517064156"/>
    <w:bookmarkStart w:id="479" w:name="_MON_1517064197"/>
    <w:bookmarkStart w:id="480" w:name="_MON_1542098227"/>
    <w:bookmarkStart w:id="481" w:name="_MON_1453219820"/>
    <w:bookmarkStart w:id="482" w:name="_MON_1548260062"/>
    <w:bookmarkStart w:id="483" w:name="_MON_1548260073"/>
    <w:bookmarkStart w:id="484" w:name="_MON_1548260133"/>
    <w:bookmarkStart w:id="485" w:name="_MON_1548260145"/>
    <w:bookmarkStart w:id="486" w:name="_MON_1548260155"/>
    <w:bookmarkStart w:id="487" w:name="_MON_1548260169"/>
    <w:bookmarkStart w:id="488" w:name="_MON_1453225191"/>
    <w:bookmarkStart w:id="489" w:name="_MON_1453531855"/>
    <w:bookmarkStart w:id="490" w:name="_MON_1453531862"/>
    <w:bookmarkStart w:id="491" w:name="_MON_1453531874"/>
    <w:bookmarkStart w:id="492" w:name="_MON_1453531910"/>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Start w:id="493" w:name="_MON_1453531921"/>
    <w:bookmarkEnd w:id="493"/>
    <w:p w14:paraId="19A73F9F" w14:textId="1AC70246" w:rsidR="002E25CB" w:rsidRDefault="008176F9" w:rsidP="007B1CC4">
      <w:pPr>
        <w:tabs>
          <w:tab w:val="left" w:pos="4253"/>
        </w:tabs>
        <w:spacing w:before="120" w:after="240" w:line="240" w:lineRule="atLeast"/>
        <w:ind w:left="567" w:right="-11"/>
        <w:jc w:val="thaiDistribute"/>
        <w:rPr>
          <w:rFonts w:ascii="Angsana New" w:hAnsi="Angsana New"/>
          <w:sz w:val="28"/>
          <w:szCs w:val="28"/>
        </w:rPr>
      </w:pPr>
      <w:r w:rsidRPr="007D27EA">
        <w:rPr>
          <w:rFonts w:ascii="Angsana New" w:hAnsi="Angsana New"/>
        </w:rPr>
        <w:object w:dxaOrig="9367" w:dyaOrig="5498" w14:anchorId="70373469">
          <v:shape id="_x0000_i1093" type="#_x0000_t75" style="width:447pt;height:272.25pt" o:ole="">
            <v:imagedata r:id="rId144" o:title=""/>
            <o:lock v:ext="edit" aspectratio="f"/>
          </v:shape>
          <o:OLEObject Type="Embed" ProgID="Excel.Sheet.8" ShapeID="_x0000_i1093" DrawAspect="Content" ObjectID="_1833554662" r:id="rId145"/>
        </w:object>
      </w:r>
      <w:r w:rsidR="00174711">
        <w:rPr>
          <w:rFonts w:ascii="Angsana New" w:hAnsi="Angsana New"/>
          <w:sz w:val="28"/>
          <w:szCs w:val="28"/>
        </w:rPr>
        <w:t xml:space="preserve">As </w:t>
      </w:r>
      <w:r w:rsidR="00174711" w:rsidRPr="00BF61A4">
        <w:rPr>
          <w:rFonts w:ascii="Angsana New" w:hAnsi="Angsana New"/>
          <w:sz w:val="28"/>
          <w:szCs w:val="28"/>
        </w:rPr>
        <w:t>at</w:t>
      </w:r>
      <w:r w:rsidR="00643D24" w:rsidRPr="00BF61A4">
        <w:rPr>
          <w:rFonts w:ascii="Angsana New" w:hAnsi="Angsana New"/>
          <w:sz w:val="28"/>
          <w:szCs w:val="28"/>
        </w:rPr>
        <w:t xml:space="preserve"> 31 December 20</w:t>
      </w:r>
      <w:r w:rsidR="00174711" w:rsidRPr="00BF61A4">
        <w:rPr>
          <w:rFonts w:ascii="Angsana New" w:hAnsi="Angsana New"/>
          <w:sz w:val="28"/>
          <w:szCs w:val="28"/>
        </w:rPr>
        <w:t>25 and 2024</w:t>
      </w:r>
      <w:r w:rsidR="00AB33BA" w:rsidRPr="00BF61A4">
        <w:rPr>
          <w:rFonts w:ascii="Angsana New" w:hAnsi="Angsana New"/>
          <w:sz w:val="28"/>
          <w:szCs w:val="28"/>
        </w:rPr>
        <w:t>,</w:t>
      </w:r>
      <w:r w:rsidR="00D21A21" w:rsidRPr="00BF61A4">
        <w:rPr>
          <w:rFonts w:ascii="Angsana New" w:hAnsi="Angsana New"/>
          <w:sz w:val="28"/>
          <w:szCs w:val="28"/>
        </w:rPr>
        <w:t xml:space="preserve"> the</w:t>
      </w:r>
      <w:r w:rsidR="00AC4262" w:rsidRPr="00BF61A4">
        <w:rPr>
          <w:rFonts w:ascii="Angsana New" w:hAnsi="Angsana New"/>
          <w:sz w:val="28"/>
          <w:szCs w:val="28"/>
        </w:rPr>
        <w:t xml:space="preserve"> indirect</w:t>
      </w:r>
      <w:r w:rsidR="00D21A21" w:rsidRPr="00BF61A4">
        <w:rPr>
          <w:rFonts w:ascii="Angsana New" w:hAnsi="Angsana New"/>
          <w:sz w:val="28"/>
          <w:szCs w:val="28"/>
        </w:rPr>
        <w:t xml:space="preserve"> subsidiary has unused tax losses of approximately Baht </w:t>
      </w:r>
      <w:r w:rsidR="00173901">
        <w:rPr>
          <w:rFonts w:ascii="Angsana New" w:hAnsi="Angsana New"/>
          <w:sz w:val="28"/>
          <w:szCs w:val="28"/>
        </w:rPr>
        <w:t>0.08</w:t>
      </w:r>
      <w:r w:rsidR="00D21A21" w:rsidRPr="00BF61A4">
        <w:rPr>
          <w:rFonts w:ascii="Angsana New" w:hAnsi="Angsana New"/>
          <w:sz w:val="28"/>
          <w:szCs w:val="28"/>
        </w:rPr>
        <w:t xml:space="preserve"> million </w:t>
      </w:r>
      <w:r w:rsidR="00D21DD2" w:rsidRPr="00BF61A4">
        <w:rPr>
          <w:rFonts w:ascii="Angsana New" w:hAnsi="Angsana New"/>
          <w:sz w:val="28"/>
          <w:szCs w:val="28"/>
        </w:rPr>
        <w:t xml:space="preserve">and </w:t>
      </w:r>
      <w:r w:rsidR="00D21A21" w:rsidRPr="00BF61A4">
        <w:rPr>
          <w:rFonts w:ascii="Angsana New" w:hAnsi="Angsana New"/>
          <w:sz w:val="28"/>
          <w:szCs w:val="28"/>
        </w:rPr>
        <w:t xml:space="preserve">Baht </w:t>
      </w:r>
      <w:r w:rsidR="00D21DD2" w:rsidRPr="00BF61A4">
        <w:rPr>
          <w:rFonts w:ascii="Angsana New" w:hAnsi="Angsana New" w:hint="cs"/>
          <w:sz w:val="28"/>
          <w:szCs w:val="28"/>
          <w:cs/>
        </w:rPr>
        <w:t>0</w:t>
      </w:r>
      <w:r w:rsidR="00D21DD2" w:rsidRPr="00BF61A4">
        <w:rPr>
          <w:rFonts w:ascii="Angsana New" w:hAnsi="Angsana New"/>
          <w:sz w:val="28"/>
          <w:szCs w:val="28"/>
        </w:rPr>
        <w:t>.</w:t>
      </w:r>
      <w:r w:rsidR="00173901">
        <w:rPr>
          <w:rFonts w:ascii="Angsana New" w:hAnsi="Angsana New"/>
          <w:sz w:val="28"/>
          <w:szCs w:val="28"/>
        </w:rPr>
        <w:t>11</w:t>
      </w:r>
      <w:r w:rsidR="00D21DD2" w:rsidRPr="00BF61A4">
        <w:rPr>
          <w:rFonts w:ascii="Angsana New" w:hAnsi="Angsana New" w:hint="cs"/>
          <w:sz w:val="28"/>
          <w:szCs w:val="28"/>
          <w:cs/>
        </w:rPr>
        <w:t xml:space="preserve"> </w:t>
      </w:r>
      <w:r w:rsidR="00EE5B8D" w:rsidRPr="00BF61A4">
        <w:rPr>
          <w:rFonts w:ascii="Angsana New" w:hAnsi="Angsana New"/>
          <w:sz w:val="28"/>
          <w:szCs w:val="28"/>
        </w:rPr>
        <w:t>million</w:t>
      </w:r>
      <w:r w:rsidR="00D21A21" w:rsidRPr="00BF61A4">
        <w:rPr>
          <w:rFonts w:ascii="Angsana New" w:hAnsi="Angsana New"/>
          <w:sz w:val="28"/>
          <w:szCs w:val="28"/>
        </w:rPr>
        <w:t xml:space="preserve"> respectively, that</w:t>
      </w:r>
      <w:r w:rsidR="00D21A21" w:rsidRPr="00BF61A4">
        <w:rPr>
          <w:rFonts w:ascii="Angsana New" w:hAnsi="Angsana New"/>
          <w:spacing w:val="-2"/>
          <w:sz w:val="28"/>
          <w:szCs w:val="28"/>
        </w:rPr>
        <w:t xml:space="preserve"> will be expired by </w:t>
      </w:r>
      <w:r w:rsidR="002675C2" w:rsidRPr="00BF61A4">
        <w:rPr>
          <w:rFonts w:ascii="Angsana New" w:hAnsi="Angsana New"/>
          <w:spacing w:val="-2"/>
          <w:sz w:val="28"/>
          <w:szCs w:val="28"/>
        </w:rPr>
        <w:t>202</w:t>
      </w:r>
      <w:r w:rsidR="00173901">
        <w:rPr>
          <w:rFonts w:ascii="Angsana New" w:hAnsi="Angsana New"/>
          <w:spacing w:val="-2"/>
          <w:sz w:val="28"/>
          <w:szCs w:val="28"/>
        </w:rPr>
        <w:t>6 to 202</w:t>
      </w:r>
      <w:r w:rsidR="001F7576">
        <w:rPr>
          <w:rFonts w:ascii="Angsana New" w:hAnsi="Angsana New"/>
          <w:spacing w:val="-2"/>
          <w:sz w:val="28"/>
          <w:szCs w:val="28"/>
        </w:rPr>
        <w:t>8</w:t>
      </w:r>
      <w:r w:rsidR="00D21A21" w:rsidRPr="00BF61A4">
        <w:rPr>
          <w:rFonts w:ascii="Angsana New" w:hAnsi="Angsana New"/>
          <w:spacing w:val="-2"/>
          <w:sz w:val="28"/>
          <w:szCs w:val="28"/>
        </w:rPr>
        <w:t xml:space="preserve"> in which deferred tax assets have</w:t>
      </w:r>
      <w:r w:rsidR="00D21A21" w:rsidRPr="00EB3EEC">
        <w:rPr>
          <w:rFonts w:ascii="Angsana New" w:hAnsi="Angsana New"/>
          <w:spacing w:val="-2"/>
          <w:sz w:val="28"/>
          <w:szCs w:val="28"/>
        </w:rPr>
        <w:t xml:space="preserve"> not been recognised as </w:t>
      </w:r>
      <w:r w:rsidR="00D21A21" w:rsidRPr="00EB3EEC">
        <w:rPr>
          <w:rFonts w:ascii="Angsana New" w:hAnsi="Angsana New"/>
          <w:sz w:val="28"/>
          <w:szCs w:val="28"/>
        </w:rPr>
        <w:t>the</w:t>
      </w:r>
      <w:r w:rsidR="00AC4262" w:rsidRPr="00EB3EEC">
        <w:rPr>
          <w:rFonts w:ascii="Angsana New" w:hAnsi="Angsana New"/>
          <w:sz w:val="28"/>
          <w:szCs w:val="28"/>
        </w:rPr>
        <w:t xml:space="preserve"> indirect</w:t>
      </w:r>
      <w:r w:rsidR="00D21A21" w:rsidRPr="00EB3EEC">
        <w:rPr>
          <w:rFonts w:ascii="Angsana New" w:hAnsi="Angsana New"/>
          <w:sz w:val="28"/>
          <w:szCs w:val="28"/>
        </w:rPr>
        <w:t xml:space="preserve"> subsidiary believes that future taxable profits may not be sufficient to allow the</w:t>
      </w:r>
      <w:r w:rsidR="00D21A21" w:rsidRPr="009000E2">
        <w:rPr>
          <w:rFonts w:ascii="Angsana New" w:hAnsi="Angsana New"/>
          <w:sz w:val="28"/>
          <w:szCs w:val="28"/>
        </w:rPr>
        <w:t xml:space="preserve"> utilisation of the unused tax losses</w:t>
      </w:r>
      <w:r w:rsidR="00A47F46">
        <w:rPr>
          <w:rFonts w:ascii="Angsana New" w:hAnsi="Angsana New"/>
          <w:sz w:val="28"/>
          <w:szCs w:val="28"/>
        </w:rPr>
        <w:t>.</w:t>
      </w:r>
    </w:p>
    <w:p w14:paraId="40407BC5" w14:textId="77777777" w:rsidR="00BD6CC7" w:rsidRPr="00500E96" w:rsidRDefault="00F9671C" w:rsidP="007B1CC4">
      <w:pPr>
        <w:spacing w:after="240" w:line="240" w:lineRule="atLeast"/>
        <w:ind w:right="-40"/>
        <w:jc w:val="thaiDistribute"/>
        <w:rPr>
          <w:rFonts w:ascii="Angsana New" w:hAnsi="Angsana New"/>
          <w:b/>
          <w:bCs/>
          <w:sz w:val="28"/>
          <w:szCs w:val="28"/>
        </w:rPr>
      </w:pPr>
      <w:r w:rsidRPr="00F9671C">
        <w:rPr>
          <w:rFonts w:ascii="Angsana New" w:hAnsi="Angsana New"/>
          <w:b/>
          <w:bCs/>
          <w:sz w:val="28"/>
          <w:szCs w:val="28"/>
        </w:rPr>
        <w:lastRenderedPageBreak/>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C63DBD">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14:paraId="04D91993" w14:textId="77777777" w:rsidR="00813035" w:rsidRPr="00A869B7" w:rsidRDefault="00966ED0"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14:paraId="17B6CA30" w14:textId="057D6137" w:rsidR="00813035" w:rsidRPr="00BA7BE1" w:rsidRDefault="00B0349F" w:rsidP="00500E96">
      <w:pPr>
        <w:spacing w:before="120" w:after="120"/>
        <w:ind w:left="567" w:right="1"/>
        <w:jc w:val="thaiDistribute"/>
        <w:rPr>
          <w:rFonts w:ascii="Angsana New" w:hAnsi="Angsana New"/>
          <w:sz w:val="28"/>
          <w:szCs w:val="28"/>
        </w:rPr>
      </w:pPr>
      <w:r w:rsidRPr="00BA7BE1">
        <w:rPr>
          <w:rFonts w:ascii="Angsana New" w:hAnsi="Angsana New"/>
          <w:sz w:val="28"/>
          <w:szCs w:val="28"/>
        </w:rPr>
        <w:t>As at</w:t>
      </w:r>
      <w:r w:rsidR="00251860" w:rsidRPr="00BA7BE1">
        <w:rPr>
          <w:rFonts w:ascii="Angsana New" w:hAnsi="Angsana New"/>
          <w:sz w:val="28"/>
          <w:szCs w:val="28"/>
        </w:rPr>
        <w:t xml:space="preserve"> </w:t>
      </w:r>
      <w:r w:rsidR="00174711">
        <w:rPr>
          <w:rFonts w:ascii="Angsana New" w:hAnsi="Angsana New"/>
          <w:sz w:val="28"/>
          <w:szCs w:val="28"/>
        </w:rPr>
        <w:t>31 December</w:t>
      </w:r>
      <w:r w:rsidR="00584302" w:rsidRPr="00BA7BE1">
        <w:rPr>
          <w:rFonts w:ascii="Angsana New" w:hAnsi="Angsana New"/>
          <w:sz w:val="28"/>
          <w:szCs w:val="28"/>
        </w:rPr>
        <w:t xml:space="preserve"> </w:t>
      </w:r>
      <w:r w:rsidR="00643D24">
        <w:rPr>
          <w:rFonts w:ascii="Angsana New" w:hAnsi="Angsana New"/>
          <w:sz w:val="28"/>
          <w:szCs w:val="28"/>
        </w:rPr>
        <w:t>202</w:t>
      </w:r>
      <w:r w:rsidR="00D34A74">
        <w:rPr>
          <w:rFonts w:ascii="Angsana New" w:hAnsi="Angsana New"/>
          <w:sz w:val="28"/>
          <w:szCs w:val="28"/>
        </w:rPr>
        <w:t>5</w:t>
      </w:r>
      <w:r w:rsidR="00813035" w:rsidRPr="00BA7BE1">
        <w:rPr>
          <w:rFonts w:ascii="Angsana New" w:hAnsi="Angsana New"/>
          <w:sz w:val="28"/>
          <w:szCs w:val="28"/>
        </w:rPr>
        <w:t>, the</w:t>
      </w:r>
      <w:r w:rsidR="00490CD2" w:rsidRPr="00BA7BE1">
        <w:rPr>
          <w:rFonts w:ascii="Angsana New" w:hAnsi="Angsana New"/>
          <w:sz w:val="28"/>
          <w:szCs w:val="28"/>
        </w:rPr>
        <w:t xml:space="preserve"> Company has restricted</w:t>
      </w:r>
      <w:r w:rsidR="00813035" w:rsidRPr="00BA7BE1">
        <w:rPr>
          <w:rFonts w:ascii="Angsana New" w:hAnsi="Angsana New"/>
          <w:sz w:val="28"/>
          <w:szCs w:val="28"/>
        </w:rPr>
        <w:t xml:space="preserve"> fixed deposit</w:t>
      </w:r>
      <w:r w:rsidR="00A47F46" w:rsidRPr="00BA7BE1">
        <w:rPr>
          <w:rFonts w:ascii="Angsana New" w:hAnsi="Angsana New"/>
          <w:sz w:val="28"/>
          <w:szCs w:val="28"/>
        </w:rPr>
        <w:t>s</w:t>
      </w:r>
      <w:r w:rsidR="00813035" w:rsidRPr="00BA7BE1">
        <w:rPr>
          <w:rFonts w:ascii="Angsana New" w:hAnsi="Angsana New"/>
          <w:sz w:val="28"/>
          <w:szCs w:val="28"/>
        </w:rPr>
        <w:t xml:space="preserve"> </w:t>
      </w:r>
      <w:r w:rsidR="00813035" w:rsidRPr="007B1CC4">
        <w:rPr>
          <w:rFonts w:ascii="Angsana New" w:hAnsi="Angsana New"/>
          <w:sz w:val="28"/>
          <w:szCs w:val="28"/>
        </w:rPr>
        <w:t xml:space="preserve">in the amount of </w:t>
      </w:r>
      <w:r w:rsidR="009000E2" w:rsidRPr="00BF61A4">
        <w:rPr>
          <w:rFonts w:ascii="Angsana New" w:hAnsi="Angsana New"/>
          <w:sz w:val="28"/>
          <w:szCs w:val="28"/>
        </w:rPr>
        <w:t xml:space="preserve">Baht </w:t>
      </w:r>
      <w:r w:rsidR="00BF61A4" w:rsidRPr="00BF61A4">
        <w:rPr>
          <w:rFonts w:ascii="Angsana New" w:hAnsi="Angsana New"/>
          <w:sz w:val="28"/>
          <w:szCs w:val="28"/>
        </w:rPr>
        <w:t>2.06</w:t>
      </w:r>
      <w:r w:rsidR="00245C14" w:rsidRPr="005C5456">
        <w:rPr>
          <w:rFonts w:ascii="Angsana New" w:hAnsi="Angsana New"/>
          <w:sz w:val="28"/>
          <w:szCs w:val="28"/>
        </w:rPr>
        <w:t xml:space="preserve"> </w:t>
      </w:r>
      <w:r w:rsidR="00813035" w:rsidRPr="005C5456">
        <w:rPr>
          <w:rFonts w:ascii="Angsana New" w:hAnsi="Angsana New"/>
          <w:sz w:val="28"/>
          <w:szCs w:val="28"/>
        </w:rPr>
        <w:t>million</w:t>
      </w:r>
      <w:r w:rsidR="00266BDD" w:rsidRPr="007B1CC4">
        <w:rPr>
          <w:rFonts w:ascii="Angsana New" w:hAnsi="Angsana New"/>
          <w:sz w:val="28"/>
          <w:szCs w:val="28"/>
        </w:rPr>
        <w:t xml:space="preserve"> </w:t>
      </w:r>
      <w:r w:rsidR="00266BDD" w:rsidRPr="00BF61A4">
        <w:rPr>
          <w:rFonts w:ascii="Angsana New" w:hAnsi="Angsana New"/>
          <w:sz w:val="28"/>
          <w:szCs w:val="28"/>
        </w:rPr>
        <w:t>(</w:t>
      </w:r>
      <w:r w:rsidR="00FA41FC" w:rsidRPr="00BF61A4">
        <w:rPr>
          <w:rFonts w:ascii="Angsana New" w:hAnsi="Angsana New"/>
          <w:sz w:val="28"/>
          <w:szCs w:val="28"/>
        </w:rPr>
        <w:t>2024</w:t>
      </w:r>
      <w:r w:rsidR="00813035" w:rsidRPr="00BF61A4">
        <w:rPr>
          <w:rFonts w:ascii="Angsana New" w:hAnsi="Angsana New"/>
          <w:sz w:val="28"/>
          <w:szCs w:val="28"/>
        </w:rPr>
        <w:t>:</w:t>
      </w:r>
      <w:r w:rsidR="008B5E5F" w:rsidRPr="00BF61A4">
        <w:rPr>
          <w:rFonts w:ascii="Angsana New" w:hAnsi="Angsana New"/>
          <w:sz w:val="28"/>
          <w:szCs w:val="28"/>
        </w:rPr>
        <w:t xml:space="preserve"> Baht </w:t>
      </w:r>
      <w:r w:rsidR="00FA41FC" w:rsidRPr="00BF61A4">
        <w:rPr>
          <w:rFonts w:ascii="Angsana New" w:hAnsi="Angsana New"/>
          <w:sz w:val="28"/>
          <w:szCs w:val="28"/>
        </w:rPr>
        <w:t>1.51</w:t>
      </w:r>
      <w:r w:rsidR="00245C14" w:rsidRPr="00BF61A4">
        <w:rPr>
          <w:rFonts w:ascii="Angsana New" w:hAnsi="Angsana New"/>
          <w:sz w:val="28"/>
          <w:szCs w:val="28"/>
        </w:rPr>
        <w:t xml:space="preserve"> </w:t>
      </w:r>
      <w:r w:rsidR="00813035" w:rsidRPr="00BF61A4">
        <w:rPr>
          <w:rFonts w:ascii="Angsana New" w:hAnsi="Angsana New"/>
          <w:sz w:val="28"/>
          <w:szCs w:val="28"/>
        </w:rPr>
        <w:t>million) used as collateral for the bank to issue letter of guarantee for fund management service</w:t>
      </w:r>
      <w:r w:rsidR="00813035" w:rsidRPr="00BA7BE1">
        <w:rPr>
          <w:rFonts w:ascii="Angsana New" w:hAnsi="Angsana New"/>
          <w:sz w:val="28"/>
          <w:szCs w:val="28"/>
        </w:rPr>
        <w:t xml:space="preserve"> agreement</w:t>
      </w:r>
      <w:r w:rsidR="00B50536">
        <w:rPr>
          <w:rFonts w:ascii="Angsana New" w:hAnsi="Angsana New"/>
          <w:sz w:val="28"/>
          <w:szCs w:val="28"/>
        </w:rPr>
        <w:t xml:space="preserve"> and fuel c</w:t>
      </w:r>
      <w:r w:rsidR="00B50536" w:rsidRPr="00B50536">
        <w:rPr>
          <w:rFonts w:ascii="Angsana New" w:hAnsi="Angsana New"/>
          <w:sz w:val="28"/>
          <w:szCs w:val="28"/>
        </w:rPr>
        <w:t>ard</w:t>
      </w:r>
      <w:r w:rsidR="00490CD2" w:rsidRPr="00BA7BE1">
        <w:rPr>
          <w:rFonts w:ascii="Angsana New" w:hAnsi="Angsana New"/>
          <w:sz w:val="28"/>
          <w:szCs w:val="28"/>
        </w:rPr>
        <w:t xml:space="preserve"> </w:t>
      </w:r>
      <w:r w:rsidR="00813035" w:rsidRPr="00BA7BE1">
        <w:rPr>
          <w:rFonts w:ascii="Angsana New" w:hAnsi="Angsana New"/>
          <w:sz w:val="28"/>
          <w:szCs w:val="28"/>
        </w:rPr>
        <w:t xml:space="preserve">(see Note </w:t>
      </w:r>
      <w:r w:rsidR="00813035" w:rsidRPr="00C63DBD">
        <w:rPr>
          <w:rFonts w:ascii="Angsana New" w:hAnsi="Angsana New"/>
          <w:sz w:val="28"/>
          <w:szCs w:val="28"/>
        </w:rPr>
        <w:t>5.2)</w:t>
      </w:r>
      <w:r w:rsidR="00AC4262">
        <w:rPr>
          <w:rFonts w:ascii="Angsana New" w:hAnsi="Angsana New"/>
          <w:sz w:val="28"/>
          <w:szCs w:val="28"/>
        </w:rPr>
        <w:t>.</w:t>
      </w:r>
    </w:p>
    <w:p w14:paraId="5A77463D" w14:textId="77777777" w:rsidR="004B7787" w:rsidRDefault="00A47F46"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14:paraId="2CCE71D8" w14:textId="78D742B4" w:rsidR="004B7787" w:rsidRPr="00011DC9" w:rsidRDefault="004B7787" w:rsidP="004B7787">
      <w:pPr>
        <w:spacing w:before="240" w:after="240" w:line="240" w:lineRule="atLeast"/>
        <w:ind w:left="567" w:right="-40"/>
        <w:jc w:val="thaiDistribute"/>
        <w:rPr>
          <w:rFonts w:ascii="Angsana New" w:hAnsi="Angsana New"/>
          <w:spacing w:val="-2"/>
          <w:sz w:val="28"/>
          <w:szCs w:val="28"/>
          <w:lang w:val="en-US"/>
        </w:rPr>
      </w:pPr>
      <w:r w:rsidRPr="00011DC9">
        <w:rPr>
          <w:rFonts w:ascii="Angsana New" w:hAnsi="Angsana New"/>
          <w:spacing w:val="-2"/>
          <w:sz w:val="28"/>
          <w:szCs w:val="28"/>
          <w:lang w:val="en-US"/>
        </w:rPr>
        <w:t xml:space="preserve">Directors and key management </w:t>
      </w:r>
      <w:r w:rsidR="00174711">
        <w:rPr>
          <w:rFonts w:ascii="Angsana New" w:hAnsi="Angsana New"/>
          <w:spacing w:val="-2"/>
          <w:sz w:val="28"/>
          <w:szCs w:val="28"/>
          <w:lang w:val="en-US"/>
        </w:rPr>
        <w:t xml:space="preserve">personnel compensation for the years ended 31 December </w:t>
      </w:r>
      <w:r w:rsidR="00643D24">
        <w:rPr>
          <w:rFonts w:ascii="Angsana New" w:hAnsi="Angsana New"/>
          <w:spacing w:val="-2"/>
          <w:sz w:val="28"/>
          <w:szCs w:val="28"/>
          <w:lang w:val="en-US"/>
        </w:rPr>
        <w:t>202</w:t>
      </w:r>
      <w:r w:rsidR="00977D9C">
        <w:rPr>
          <w:rFonts w:ascii="Angsana New" w:hAnsi="Angsana New"/>
          <w:spacing w:val="-2"/>
          <w:sz w:val="28"/>
          <w:szCs w:val="28"/>
          <w:lang w:val="en-US"/>
        </w:rPr>
        <w:t>5</w:t>
      </w:r>
      <w:r w:rsidRPr="00011DC9">
        <w:rPr>
          <w:rFonts w:ascii="Angsana New" w:hAnsi="Angsana New"/>
          <w:spacing w:val="-2"/>
          <w:sz w:val="28"/>
          <w:szCs w:val="28"/>
          <w:lang w:val="en-US"/>
        </w:rPr>
        <w:t xml:space="preserve"> </w:t>
      </w:r>
      <w:r w:rsidR="00643D24">
        <w:rPr>
          <w:rFonts w:ascii="Angsana New" w:hAnsi="Angsana New"/>
          <w:spacing w:val="-2"/>
          <w:sz w:val="28"/>
          <w:szCs w:val="28"/>
          <w:lang w:val="en-US"/>
        </w:rPr>
        <w:t>and 20</w:t>
      </w:r>
      <w:r w:rsidR="006E0F4F">
        <w:rPr>
          <w:rFonts w:ascii="Angsana New" w:hAnsi="Angsana New"/>
          <w:spacing w:val="-2"/>
          <w:sz w:val="28"/>
          <w:szCs w:val="28"/>
          <w:lang w:val="en-US"/>
        </w:rPr>
        <w:t>2</w:t>
      </w:r>
      <w:r w:rsidR="00977D9C">
        <w:rPr>
          <w:rFonts w:ascii="Angsana New" w:hAnsi="Angsana New"/>
          <w:spacing w:val="-2"/>
          <w:sz w:val="28"/>
          <w:szCs w:val="28"/>
          <w:lang w:val="en-US"/>
        </w:rPr>
        <w:t>4</w:t>
      </w:r>
      <w:r w:rsidRPr="00011DC9">
        <w:rPr>
          <w:rFonts w:ascii="Angsana New" w:hAnsi="Angsana New"/>
          <w:spacing w:val="-2"/>
          <w:sz w:val="28"/>
          <w:szCs w:val="28"/>
          <w:lang w:val="en-US"/>
        </w:rPr>
        <w:t xml:space="preserve"> consisted of:</w:t>
      </w:r>
    </w:p>
    <w:bookmarkStart w:id="494" w:name="_MON_1366271190"/>
    <w:bookmarkStart w:id="495" w:name="_MON_1548260293"/>
    <w:bookmarkStart w:id="496" w:name="_MON_1366271454"/>
    <w:bookmarkStart w:id="497" w:name="_MON_1366271468"/>
    <w:bookmarkStart w:id="498" w:name="_MON_1366539818"/>
    <w:bookmarkStart w:id="499" w:name="_MON_1366539836"/>
    <w:bookmarkStart w:id="500" w:name="_MON_1366539913"/>
    <w:bookmarkStart w:id="501" w:name="_MON_1366539929"/>
    <w:bookmarkStart w:id="502" w:name="_MON_1366549738"/>
    <w:bookmarkStart w:id="503" w:name="_MON_1377589055"/>
    <w:bookmarkStart w:id="504" w:name="_MON_1381496268"/>
    <w:bookmarkStart w:id="505" w:name="_MON_1382872411"/>
    <w:bookmarkStart w:id="506" w:name="_MON_1405866154"/>
    <w:bookmarkStart w:id="507" w:name="_MON_1431779749"/>
    <w:bookmarkStart w:id="508" w:name="_MON_1437919938"/>
    <w:bookmarkStart w:id="509" w:name="_MON_1438148067"/>
    <w:bookmarkStart w:id="510" w:name="_MON_1449057718"/>
    <w:bookmarkStart w:id="511" w:name="_MON_1429275631"/>
    <w:bookmarkStart w:id="512" w:name="_MON_1429428584"/>
    <w:bookmarkStart w:id="513" w:name="_MON_1438503435"/>
    <w:bookmarkStart w:id="514" w:name="_MON_1444581672"/>
    <w:bookmarkStart w:id="515" w:name="_MON_1444581685"/>
    <w:bookmarkStart w:id="516" w:name="_MON_1444647529"/>
    <w:bookmarkStart w:id="517" w:name="_MON_1444806587"/>
    <w:bookmarkStart w:id="518" w:name="_MON_1459430501"/>
    <w:bookmarkStart w:id="519" w:name="_MON_1460303751"/>
    <w:bookmarkStart w:id="520" w:name="_MON_1491314450"/>
    <w:bookmarkStart w:id="521" w:name="_MON_1491378477"/>
    <w:bookmarkStart w:id="522" w:name="_MON_1492001843"/>
    <w:bookmarkStart w:id="523" w:name="_MON_1492415445"/>
    <w:bookmarkStart w:id="524" w:name="_MON_1507533441"/>
    <w:bookmarkStart w:id="525" w:name="_MON_1507737916"/>
    <w:bookmarkStart w:id="526" w:name="_MON_1507737929"/>
    <w:bookmarkStart w:id="527" w:name="_MON_1523983302"/>
    <w:bookmarkStart w:id="528" w:name="_MON_1523983311"/>
    <w:bookmarkStart w:id="529" w:name="_MON_1523983330"/>
    <w:bookmarkStart w:id="530" w:name="_MON_1523983337"/>
    <w:bookmarkStart w:id="531" w:name="_MON_1523983348"/>
    <w:bookmarkStart w:id="532" w:name="_MON_1555263295"/>
    <w:bookmarkStart w:id="533" w:name="_MON_1567944693"/>
    <w:bookmarkStart w:id="534" w:name="_MON_1570984160"/>
    <w:bookmarkStart w:id="535" w:name="_MON_1570984212"/>
    <w:bookmarkStart w:id="536" w:name="_MON_1571743680"/>
    <w:bookmarkStart w:id="537" w:name="_MON_1597228147"/>
    <w:bookmarkStart w:id="538" w:name="_MON_1602519409"/>
    <w:bookmarkStart w:id="539" w:name="_MON_1602656234"/>
    <w:bookmarkStart w:id="540" w:name="_MON_1602656351"/>
    <w:bookmarkStart w:id="541" w:name="_MON_1602660250"/>
    <w:bookmarkStart w:id="542" w:name="_MON_1631529542"/>
    <w:bookmarkStart w:id="543" w:name="_MON_1634529106"/>
    <w:bookmarkStart w:id="544" w:name="_MON_1453532169"/>
    <w:bookmarkStart w:id="545" w:name="_MON_1453532223"/>
    <w:bookmarkStart w:id="546" w:name="_MON_1485015471"/>
    <w:bookmarkStart w:id="547" w:name="_MON_1485270344"/>
    <w:bookmarkStart w:id="548" w:name="_MON_1500791103"/>
    <w:bookmarkStart w:id="549" w:name="_MON_1500993221"/>
    <w:bookmarkStart w:id="550" w:name="_MON_1501003305"/>
    <w:bookmarkStart w:id="551" w:name="_MON_1517064979"/>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Start w:id="552" w:name="_MON_1542098343"/>
    <w:bookmarkEnd w:id="552"/>
    <w:p w14:paraId="75B923AD" w14:textId="6F653007" w:rsidR="004B7787" w:rsidRDefault="002F30AE" w:rsidP="00174711">
      <w:pPr>
        <w:spacing w:after="80" w:line="0" w:lineRule="atLeast"/>
        <w:ind w:left="567" w:right="-40"/>
        <w:jc w:val="thaiDistribute"/>
        <w:rPr>
          <w:rFonts w:hAnsi="Angsana New"/>
          <w:sz w:val="28"/>
          <w:szCs w:val="28"/>
        </w:rPr>
      </w:pPr>
      <w:r w:rsidRPr="0042294E">
        <w:rPr>
          <w:rFonts w:hAnsi="Angsana New"/>
          <w:sz w:val="28"/>
          <w:szCs w:val="28"/>
        </w:rPr>
        <w:object w:dxaOrig="9502" w:dyaOrig="2710" w14:anchorId="0E09FCED">
          <v:shape id="_x0000_i1094" type="#_x0000_t75" style="width:453pt;height:139.5pt" o:ole="">
            <v:imagedata r:id="rId146" o:title=""/>
            <o:lock v:ext="edit" aspectratio="f"/>
          </v:shape>
          <o:OLEObject Type="Embed" ProgID="Excel.Sheet.8" ShapeID="_x0000_i1094" DrawAspect="Content" ObjectID="_1833554663" r:id="rId147"/>
        </w:object>
      </w:r>
    </w:p>
    <w:p w14:paraId="29418A83" w14:textId="77777777" w:rsidR="0069469F" w:rsidRPr="006B0EA6" w:rsidRDefault="0069469F" w:rsidP="006B0EA6">
      <w:pPr>
        <w:spacing w:line="0" w:lineRule="atLeast"/>
        <w:ind w:left="567" w:right="-40"/>
        <w:jc w:val="distribute"/>
        <w:rPr>
          <w:rFonts w:asciiTheme="majorBidi" w:hAnsiTheme="majorBidi" w:cstheme="majorBidi"/>
          <w:b/>
          <w:bCs/>
          <w:sz w:val="2"/>
          <w:szCs w:val="2"/>
          <w:lang w:val="en-US"/>
        </w:rPr>
      </w:pPr>
    </w:p>
    <w:p w14:paraId="17179C59" w14:textId="00592FA6" w:rsidR="00BD6CC7" w:rsidRPr="00A100D4" w:rsidRDefault="00DA7BF1" w:rsidP="00A100D4">
      <w:pPr>
        <w:numPr>
          <w:ilvl w:val="0"/>
          <w:numId w:val="5"/>
        </w:numPr>
        <w:tabs>
          <w:tab w:val="clear" w:pos="360"/>
          <w:tab w:val="num" w:pos="567"/>
        </w:tabs>
        <w:spacing w:after="240" w:line="240" w:lineRule="atLeast"/>
        <w:ind w:left="567" w:right="-40" w:hanging="567"/>
        <w:jc w:val="thaiDistribute"/>
        <w:rPr>
          <w:rFonts w:ascii="Angsana New" w:hAnsi="Angsana New"/>
          <w:b/>
          <w:bCs/>
          <w:sz w:val="28"/>
          <w:szCs w:val="28"/>
          <w:lang w:val="en-US"/>
        </w:rPr>
      </w:pPr>
      <w:r w:rsidRPr="00A100D4">
        <w:rPr>
          <w:rFonts w:ascii="Angsana New" w:hAnsi="Angsana New"/>
          <w:b/>
          <w:bCs/>
          <w:sz w:val="28"/>
          <w:szCs w:val="28"/>
          <w:lang w:val="en-US"/>
        </w:rPr>
        <w:t>Commitments</w:t>
      </w:r>
      <w:r w:rsidRPr="00A100D4">
        <w:rPr>
          <w:rFonts w:ascii="Angsana New" w:hAnsi="Angsana New"/>
          <w:b/>
          <w:bCs/>
          <w:sz w:val="28"/>
          <w:szCs w:val="28"/>
          <w:cs/>
          <w:lang w:val="en-US"/>
        </w:rPr>
        <w:t xml:space="preserve"> </w:t>
      </w:r>
      <w:r w:rsidR="00BA0A9B">
        <w:rPr>
          <w:rFonts w:ascii="Angsana New" w:hAnsi="Angsana New"/>
          <w:b/>
          <w:bCs/>
          <w:sz w:val="28"/>
          <w:szCs w:val="28"/>
          <w:lang w:val="en-US"/>
        </w:rPr>
        <w:t>and Contingent Liabilities</w:t>
      </w:r>
    </w:p>
    <w:p w14:paraId="7FD5C76A" w14:textId="506EED3C" w:rsidR="003D6DDA" w:rsidRPr="000F4EEC" w:rsidRDefault="005D35DA" w:rsidP="00F36538">
      <w:pPr>
        <w:spacing w:before="240" w:after="240" w:line="300" w:lineRule="atLeast"/>
        <w:ind w:left="567"/>
        <w:jc w:val="thaiDistribute"/>
        <w:rPr>
          <w:rFonts w:ascii="Angsana New" w:hAnsi="Angsana New"/>
          <w:sz w:val="28"/>
          <w:szCs w:val="28"/>
        </w:rPr>
      </w:pPr>
      <w:r w:rsidRPr="00707A9C">
        <w:rPr>
          <w:rFonts w:ascii="Angsana New" w:hAnsi="Angsana New"/>
          <w:sz w:val="28"/>
          <w:szCs w:val="28"/>
        </w:rPr>
        <w:t xml:space="preserve">As at </w:t>
      </w:r>
      <w:r w:rsidR="00174711">
        <w:rPr>
          <w:rFonts w:ascii="Angsana New" w:hAnsi="Angsana New"/>
          <w:sz w:val="28"/>
          <w:szCs w:val="28"/>
        </w:rPr>
        <w:t>31 December</w:t>
      </w:r>
      <w:r w:rsidR="009319CA">
        <w:rPr>
          <w:rFonts w:ascii="Angsana New" w:hAnsi="Angsana New"/>
          <w:sz w:val="28"/>
          <w:szCs w:val="28"/>
        </w:rPr>
        <w:t xml:space="preserve"> 2025</w:t>
      </w:r>
      <w:r>
        <w:rPr>
          <w:rFonts w:ascii="Angsana New" w:hAnsi="Angsana New"/>
          <w:sz w:val="28"/>
          <w:szCs w:val="28"/>
        </w:rPr>
        <w:t>,</w:t>
      </w:r>
      <w:r w:rsidRPr="00707A9C">
        <w:rPr>
          <w:rFonts w:ascii="Angsana New" w:hAnsi="Angsana New"/>
          <w:sz w:val="28"/>
          <w:szCs w:val="28"/>
        </w:rPr>
        <w:t xml:space="preserve"> the Group had commitments </w:t>
      </w:r>
      <w:r w:rsidRPr="00ED7CCD">
        <w:rPr>
          <w:rFonts w:ascii="Angsana New" w:hAnsi="Angsana New"/>
          <w:sz w:val="28"/>
          <w:szCs w:val="28"/>
          <w:lang w:val="en-US"/>
        </w:rPr>
        <w:t xml:space="preserve">and </w:t>
      </w:r>
      <w:r>
        <w:rPr>
          <w:rFonts w:ascii="Angsana New" w:hAnsi="Angsana New"/>
          <w:sz w:val="28"/>
          <w:szCs w:val="28"/>
          <w:lang w:val="en-US"/>
        </w:rPr>
        <w:t>c</w:t>
      </w:r>
      <w:r w:rsidRPr="00ED7CCD">
        <w:rPr>
          <w:rFonts w:ascii="Angsana New" w:hAnsi="Angsana New"/>
          <w:sz w:val="28"/>
          <w:szCs w:val="28"/>
          <w:lang w:val="en-US"/>
        </w:rPr>
        <w:t xml:space="preserve">ontingent </w:t>
      </w:r>
      <w:r>
        <w:rPr>
          <w:rFonts w:ascii="Angsana New" w:hAnsi="Angsana New"/>
          <w:sz w:val="28"/>
          <w:szCs w:val="28"/>
          <w:lang w:val="en-US"/>
        </w:rPr>
        <w:t>l</w:t>
      </w:r>
      <w:r w:rsidRPr="00ED7CCD">
        <w:rPr>
          <w:rFonts w:ascii="Angsana New" w:hAnsi="Angsana New"/>
          <w:sz w:val="28"/>
          <w:szCs w:val="28"/>
          <w:lang w:val="en-US"/>
        </w:rPr>
        <w:t>iabilities</w:t>
      </w:r>
      <w:r w:rsidRPr="00707A9C">
        <w:rPr>
          <w:rFonts w:ascii="Angsana New" w:hAnsi="Angsana New"/>
          <w:sz w:val="28"/>
          <w:szCs w:val="28"/>
        </w:rPr>
        <w:t xml:space="preserve"> as follows:</w:t>
      </w:r>
    </w:p>
    <w:p w14:paraId="4750197B" w14:textId="77777777" w:rsidR="003D6DDA" w:rsidRPr="00BD347C" w:rsidRDefault="0089703A" w:rsidP="00FA10EE">
      <w:pPr>
        <w:spacing w:before="200" w:after="200" w:line="300" w:lineRule="atLeast"/>
        <w:ind w:left="567"/>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14:paraId="66EE53C8" w14:textId="03566375" w:rsidR="003D6DDA" w:rsidRPr="000453A8" w:rsidRDefault="005D35DA"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707A9C">
        <w:rPr>
          <w:rFonts w:ascii="Angsana New" w:hAnsi="Angsana New"/>
          <w:sz w:val="28"/>
          <w:szCs w:val="28"/>
          <w:lang w:val="en-US"/>
        </w:rPr>
        <w:t xml:space="preserve">Payment under </w:t>
      </w:r>
      <w:r>
        <w:rPr>
          <w:rFonts w:ascii="Angsana New" w:hAnsi="Angsana New"/>
          <w:sz w:val="28"/>
          <w:szCs w:val="28"/>
          <w:lang w:val="en-US"/>
        </w:rPr>
        <w:t>leases of low-value assets</w:t>
      </w:r>
      <w:r w:rsidRPr="00707A9C">
        <w:rPr>
          <w:rFonts w:ascii="Angsana New" w:hAnsi="Angsana New"/>
          <w:sz w:val="28"/>
          <w:szCs w:val="28"/>
          <w:lang w:val="en-US"/>
        </w:rPr>
        <w:t xml:space="preserve"> in the minimum future payment as follows:</w:t>
      </w:r>
    </w:p>
    <w:bookmarkStart w:id="553" w:name="_MON_1507533541"/>
    <w:bookmarkStart w:id="554" w:name="_MON_1507533545"/>
    <w:bookmarkStart w:id="555" w:name="_MON_1507737988"/>
    <w:bookmarkStart w:id="556" w:name="_MON_1523983417"/>
    <w:bookmarkStart w:id="557" w:name="_MON_1523983431"/>
    <w:bookmarkStart w:id="558" w:name="_MON_1534083391"/>
    <w:bookmarkStart w:id="559" w:name="_MON_1539451635"/>
    <w:bookmarkStart w:id="560" w:name="_MON_1318834133"/>
    <w:bookmarkStart w:id="561" w:name="_MON_1548260310"/>
    <w:bookmarkStart w:id="562" w:name="_MON_1318840111"/>
    <w:bookmarkStart w:id="563" w:name="_MON_1327948726"/>
    <w:bookmarkStart w:id="564" w:name="_MON_1328091594"/>
    <w:bookmarkStart w:id="565" w:name="_MON_1328091670"/>
    <w:bookmarkStart w:id="566" w:name="_MON_1328182238"/>
    <w:bookmarkStart w:id="567" w:name="_MON_1328336609"/>
    <w:bookmarkStart w:id="568" w:name="_MON_1333173828"/>
    <w:bookmarkStart w:id="569" w:name="_MON_1334820663"/>
    <w:bookmarkStart w:id="570" w:name="_MON_1335020805"/>
    <w:bookmarkStart w:id="571" w:name="_MON_1335020828"/>
    <w:bookmarkStart w:id="572" w:name="_MON_1335104803"/>
    <w:bookmarkStart w:id="573" w:name="_MON_1335104865"/>
    <w:bookmarkStart w:id="574" w:name="_MON_1335109676"/>
    <w:bookmarkStart w:id="575" w:name="_MON_1335109690"/>
    <w:bookmarkStart w:id="576" w:name="_MON_1397461917"/>
    <w:bookmarkStart w:id="577" w:name="_MON_1342433505"/>
    <w:bookmarkStart w:id="578" w:name="_MON_1358084724"/>
    <w:bookmarkStart w:id="579" w:name="_MON_1358847208"/>
    <w:bookmarkStart w:id="580" w:name="_MON_1366194533"/>
    <w:bookmarkStart w:id="581" w:name="_MON_1374410853"/>
    <w:bookmarkStart w:id="582" w:name="_MON_1381482801"/>
    <w:bookmarkStart w:id="583" w:name="_MON_1381482808"/>
    <w:bookmarkStart w:id="584" w:name="_MON_1381482996"/>
    <w:bookmarkStart w:id="585" w:name="_MON_1381488784"/>
    <w:bookmarkStart w:id="586" w:name="_MON_1381659870"/>
    <w:bookmarkStart w:id="587" w:name="_MON_1381661259"/>
    <w:bookmarkStart w:id="588" w:name="_MON_1381661270"/>
    <w:bookmarkStart w:id="589" w:name="_MON_1397663952"/>
    <w:bookmarkStart w:id="590" w:name="_MON_1398003321"/>
    <w:bookmarkStart w:id="591" w:name="_MON_1429104213"/>
    <w:bookmarkStart w:id="592" w:name="_MON_1429275770"/>
    <w:bookmarkStart w:id="593" w:name="_MON_1438503485"/>
    <w:bookmarkStart w:id="594" w:name="_MON_1444581708"/>
    <w:bookmarkStart w:id="595" w:name="_MON_1460303930"/>
    <w:bookmarkStart w:id="596" w:name="_MON_1491314488"/>
    <w:bookmarkStart w:id="597" w:name="_MON_1491942902"/>
    <w:bookmarkStart w:id="598" w:name="OLE_LINK17"/>
    <w:bookmarkStart w:id="599" w:name="OLE_LINK19"/>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Start w:id="600" w:name="_MON_1492355470"/>
    <w:bookmarkEnd w:id="600"/>
    <w:p w14:paraId="6011002A" w14:textId="7CAF0A5C" w:rsidR="00415E43" w:rsidRPr="00BF61A4" w:rsidRDefault="00BF61A4" w:rsidP="0058509B">
      <w:pPr>
        <w:spacing w:before="120" w:after="40" w:line="240" w:lineRule="auto"/>
        <w:ind w:left="567" w:firstLine="567"/>
        <w:jc w:val="thaiDistribute"/>
        <w:rPr>
          <w:rFonts w:ascii="Angsana New" w:hAnsi="Angsana New"/>
          <w:sz w:val="28"/>
          <w:szCs w:val="28"/>
          <w:lang w:val="en-US"/>
        </w:rPr>
      </w:pPr>
      <w:r w:rsidRPr="00BF61A4">
        <w:rPr>
          <w:rFonts w:ascii="Angsana New" w:hAnsi="Angsana New"/>
          <w:sz w:val="28"/>
          <w:szCs w:val="28"/>
          <w:cs/>
        </w:rPr>
        <w:object w:dxaOrig="4118" w:dyaOrig="1365" w14:anchorId="1BD969CD">
          <v:shape id="_x0000_i1095" type="#_x0000_t75" style="width:211.5pt;height:1in" o:ole="">
            <v:imagedata r:id="rId148" o:title=""/>
          </v:shape>
          <o:OLEObject Type="Embed" ProgID="Excel.Sheet.8" ShapeID="_x0000_i1095" DrawAspect="Content" ObjectID="_1833554664" r:id="rId149"/>
        </w:object>
      </w:r>
      <w:bookmarkEnd w:id="598"/>
      <w:bookmarkEnd w:id="599"/>
    </w:p>
    <w:p w14:paraId="6A617C27" w14:textId="47595132" w:rsidR="005A4785" w:rsidRPr="00BF61A4" w:rsidRDefault="005D35DA" w:rsidP="00A62566">
      <w:pPr>
        <w:widowControl w:val="0"/>
        <w:numPr>
          <w:ilvl w:val="2"/>
          <w:numId w:val="9"/>
        </w:numPr>
        <w:shd w:val="clear" w:color="auto" w:fill="FFFFFF"/>
        <w:tabs>
          <w:tab w:val="clear" w:pos="720"/>
          <w:tab w:val="num" w:pos="862"/>
        </w:tabs>
        <w:autoSpaceDE w:val="0"/>
        <w:autoSpaceDN w:val="0"/>
        <w:spacing w:after="120" w:line="240" w:lineRule="auto"/>
        <w:ind w:left="1078" w:right="-40" w:hanging="539"/>
        <w:jc w:val="thaiDistribute"/>
        <w:rPr>
          <w:rFonts w:ascii="Angsana New" w:hAnsi="Angsana New"/>
          <w:sz w:val="28"/>
          <w:szCs w:val="28"/>
          <w:lang w:val="en-US"/>
        </w:rPr>
      </w:pPr>
      <w:r w:rsidRPr="00BF61A4">
        <w:rPr>
          <w:rFonts w:ascii="Angsana New" w:hAnsi="Angsana New"/>
          <w:sz w:val="28"/>
          <w:szCs w:val="28"/>
          <w:lang w:val="en-US"/>
        </w:rPr>
        <w:t>Payment under remuneration from</w:t>
      </w:r>
      <w:r w:rsidRPr="00BF61A4">
        <w:rPr>
          <w:rFonts w:ascii="Angsana New" w:hAnsi="Angsana New"/>
          <w:sz w:val="28"/>
          <w:szCs w:val="28"/>
          <w:cs/>
        </w:rPr>
        <w:t xml:space="preserve"> </w:t>
      </w:r>
      <w:r w:rsidRPr="00BF61A4">
        <w:rPr>
          <w:rFonts w:ascii="Angsana New" w:hAnsi="Angsana New"/>
          <w:sz w:val="28"/>
          <w:szCs w:val="28"/>
          <w:lang w:val="en-US"/>
        </w:rPr>
        <w:t>using</w:t>
      </w:r>
      <w:r w:rsidRPr="00BF61A4">
        <w:rPr>
          <w:rFonts w:ascii="Angsana New" w:hAnsi="Angsana New"/>
          <w:sz w:val="28"/>
          <w:szCs w:val="28"/>
          <w:cs/>
        </w:rPr>
        <w:t xml:space="preserve"> </w:t>
      </w:r>
      <w:r w:rsidRPr="00BF61A4">
        <w:rPr>
          <w:rFonts w:ascii="Angsana New" w:hAnsi="Angsana New"/>
          <w:sz w:val="28"/>
          <w:szCs w:val="28"/>
          <w:lang w:val="en-US"/>
        </w:rPr>
        <w:t xml:space="preserve">service in the amount </w:t>
      </w:r>
      <w:r w:rsidRPr="00BF61A4">
        <w:rPr>
          <w:rFonts w:ascii="Angsana New" w:hAnsi="Angsana New"/>
          <w:sz w:val="28"/>
          <w:szCs w:val="28"/>
          <w:shd w:val="clear" w:color="auto" w:fill="FFFFFF" w:themeFill="background1"/>
          <w:lang w:val="en-US"/>
        </w:rPr>
        <w:t xml:space="preserve">of Baht </w:t>
      </w:r>
      <w:r w:rsidR="00DA66D5" w:rsidRPr="00BF61A4">
        <w:rPr>
          <w:rFonts w:ascii="Angsana New" w:hAnsi="Angsana New"/>
          <w:sz w:val="28"/>
          <w:szCs w:val="28"/>
          <w:shd w:val="clear" w:color="auto" w:fill="FFFFFF" w:themeFill="background1"/>
          <w:lang w:val="en-US"/>
        </w:rPr>
        <w:t>0.</w:t>
      </w:r>
      <w:r w:rsidR="00BF61A4" w:rsidRPr="00BF61A4">
        <w:rPr>
          <w:rFonts w:ascii="Angsana New" w:hAnsi="Angsana New"/>
          <w:sz w:val="28"/>
          <w:szCs w:val="28"/>
          <w:shd w:val="clear" w:color="auto" w:fill="FFFFFF" w:themeFill="background1"/>
          <w:lang w:val="en-US"/>
        </w:rPr>
        <w:t>56</w:t>
      </w:r>
      <w:r w:rsidRPr="00BF61A4">
        <w:rPr>
          <w:rFonts w:ascii="Angsana New" w:hAnsi="Angsana New"/>
          <w:sz w:val="28"/>
          <w:szCs w:val="28"/>
          <w:shd w:val="clear" w:color="auto" w:fill="FFFFFF" w:themeFill="background1"/>
          <w:lang w:val="en-US"/>
        </w:rPr>
        <w:t xml:space="preserve"> million per</w:t>
      </w:r>
      <w:r w:rsidRPr="00BF61A4">
        <w:rPr>
          <w:rFonts w:ascii="Angsana New" w:hAnsi="Angsana New"/>
          <w:sz w:val="28"/>
          <w:szCs w:val="28"/>
          <w:lang w:val="en-US"/>
        </w:rPr>
        <w:t xml:space="preserve"> month.</w:t>
      </w:r>
      <w:r w:rsidR="000C5705" w:rsidRPr="00BF61A4">
        <w:rPr>
          <w:rFonts w:ascii="Angsana New" w:hAnsi="Angsana New"/>
          <w:sz w:val="28"/>
          <w:szCs w:val="28"/>
          <w:lang w:val="en-US"/>
        </w:rPr>
        <w:t xml:space="preserve"> </w:t>
      </w:r>
    </w:p>
    <w:p w14:paraId="7933203C" w14:textId="2DA1AD4A" w:rsidR="00FA41FC" w:rsidRPr="00B50536" w:rsidRDefault="00FA41FC" w:rsidP="005A4785">
      <w:pPr>
        <w:widowControl w:val="0"/>
        <w:numPr>
          <w:ilvl w:val="2"/>
          <w:numId w:val="9"/>
        </w:numPr>
        <w:shd w:val="clear" w:color="auto" w:fill="FFFFFF"/>
        <w:tabs>
          <w:tab w:val="clear" w:pos="720"/>
          <w:tab w:val="num" w:pos="862"/>
        </w:tabs>
        <w:autoSpaceDE w:val="0"/>
        <w:autoSpaceDN w:val="0"/>
        <w:spacing w:after="120" w:line="240" w:lineRule="auto"/>
        <w:ind w:left="1078" w:right="-40" w:hanging="539"/>
        <w:jc w:val="thaiDistribute"/>
        <w:rPr>
          <w:rFonts w:ascii="Angsana New" w:hAnsi="Angsana New"/>
          <w:sz w:val="28"/>
          <w:szCs w:val="28"/>
          <w:lang w:val="en-US"/>
        </w:rPr>
      </w:pPr>
      <w:r w:rsidRPr="00BF61A4">
        <w:rPr>
          <w:rFonts w:ascii="Angsana New" w:hAnsi="Angsana New"/>
          <w:sz w:val="28"/>
          <w:szCs w:val="28"/>
        </w:rPr>
        <w:t>Payment under service agreement</w:t>
      </w:r>
      <w:r w:rsidR="0094207C" w:rsidRPr="00BF61A4">
        <w:rPr>
          <w:rFonts w:ascii="Angsana New" w:hAnsi="Angsana New"/>
          <w:sz w:val="28"/>
          <w:szCs w:val="28"/>
          <w:lang w:val="en-US"/>
        </w:rPr>
        <w:t>s</w:t>
      </w:r>
      <w:r w:rsidRPr="00BF61A4">
        <w:rPr>
          <w:rFonts w:ascii="Angsana New" w:hAnsi="Angsana New"/>
          <w:sz w:val="28"/>
          <w:szCs w:val="28"/>
        </w:rPr>
        <w:t xml:space="preserve"> </w:t>
      </w:r>
      <w:r w:rsidR="00E84C0D" w:rsidRPr="00BF61A4">
        <w:rPr>
          <w:rFonts w:ascii="Angsana New" w:hAnsi="Angsana New"/>
          <w:sz w:val="28"/>
          <w:szCs w:val="28"/>
        </w:rPr>
        <w:t xml:space="preserve">in the </w:t>
      </w:r>
      <w:r w:rsidR="00E84C0D" w:rsidRPr="00B50536">
        <w:rPr>
          <w:rFonts w:ascii="Angsana New" w:hAnsi="Angsana New"/>
          <w:sz w:val="28"/>
          <w:szCs w:val="28"/>
        </w:rPr>
        <w:t xml:space="preserve">amount of Baht </w:t>
      </w:r>
      <w:r w:rsidR="00BF61A4" w:rsidRPr="00B50536">
        <w:rPr>
          <w:rFonts w:ascii="Angsana New" w:hAnsi="Angsana New"/>
          <w:sz w:val="28"/>
          <w:szCs w:val="28"/>
        </w:rPr>
        <w:t>3</w:t>
      </w:r>
      <w:r w:rsidRPr="00B50536">
        <w:rPr>
          <w:rFonts w:ascii="Angsana New" w:hAnsi="Angsana New"/>
          <w:sz w:val="28"/>
          <w:szCs w:val="28"/>
        </w:rPr>
        <w:t>.</w:t>
      </w:r>
      <w:r w:rsidR="00BF61A4" w:rsidRPr="00B50536">
        <w:rPr>
          <w:rFonts w:ascii="Angsana New" w:hAnsi="Angsana New"/>
          <w:sz w:val="28"/>
          <w:szCs w:val="28"/>
        </w:rPr>
        <w:t>93</w:t>
      </w:r>
      <w:r w:rsidRPr="00B50536">
        <w:rPr>
          <w:rFonts w:ascii="Angsana New" w:hAnsi="Angsana New" w:hint="cs"/>
          <w:sz w:val="28"/>
          <w:szCs w:val="28"/>
          <w:cs/>
        </w:rPr>
        <w:t xml:space="preserve"> </w:t>
      </w:r>
      <w:r w:rsidRPr="00B50536">
        <w:rPr>
          <w:rFonts w:ascii="Angsana New" w:hAnsi="Angsana New"/>
          <w:sz w:val="28"/>
          <w:szCs w:val="28"/>
          <w:lang w:val="en-US"/>
        </w:rPr>
        <w:t>million</w:t>
      </w:r>
      <w:r w:rsidR="00BF61A4" w:rsidRPr="00B50536">
        <w:rPr>
          <w:rFonts w:ascii="Angsana New" w:hAnsi="Angsana New"/>
          <w:sz w:val="28"/>
          <w:szCs w:val="28"/>
          <w:lang w:val="en-US"/>
        </w:rPr>
        <w:t>.</w:t>
      </w:r>
    </w:p>
    <w:p w14:paraId="39689D7A" w14:textId="78C47B04" w:rsidR="00FA41FC" w:rsidRPr="00DA66D5" w:rsidRDefault="00FA41FC" w:rsidP="00FA41FC">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A2883">
        <w:rPr>
          <w:rFonts w:ascii="Angsana New" w:hAnsi="Angsana New"/>
          <w:sz w:val="28"/>
          <w:szCs w:val="28"/>
          <w:lang w:val="en-US"/>
        </w:rPr>
        <w:t xml:space="preserve">Payment </w:t>
      </w:r>
      <w:r w:rsidRPr="00AA2883">
        <w:rPr>
          <w:rFonts w:ascii="Angsana New" w:hAnsi="Angsana New"/>
          <w:sz w:val="28"/>
          <w:szCs w:val="28"/>
        </w:rPr>
        <w:t>under</w:t>
      </w:r>
      <w:r w:rsidRPr="00AA2883">
        <w:rPr>
          <w:rFonts w:ascii="Angsana New" w:hAnsi="Angsana New" w:hint="cs"/>
          <w:sz w:val="28"/>
          <w:szCs w:val="28"/>
          <w:cs/>
        </w:rPr>
        <w:t xml:space="preserve"> </w:t>
      </w:r>
      <w:r>
        <w:rPr>
          <w:rFonts w:ascii="Angsana New" w:hAnsi="Angsana New"/>
          <w:sz w:val="28"/>
          <w:szCs w:val="28"/>
        </w:rPr>
        <w:t>advisory</w:t>
      </w:r>
      <w:r w:rsidRPr="00AA2883">
        <w:rPr>
          <w:rFonts w:ascii="Angsana New" w:hAnsi="Angsana New"/>
          <w:sz w:val="28"/>
          <w:szCs w:val="28"/>
          <w:lang w:val="en-US"/>
        </w:rPr>
        <w:t xml:space="preserve"> service </w:t>
      </w:r>
      <w:r w:rsidRPr="00BF61A4">
        <w:rPr>
          <w:rFonts w:ascii="Angsana New" w:hAnsi="Angsana New"/>
          <w:sz w:val="28"/>
          <w:szCs w:val="28"/>
          <w:lang w:val="en-US"/>
        </w:rPr>
        <w:t xml:space="preserve">agreement </w:t>
      </w:r>
      <w:r w:rsidRPr="00BF61A4">
        <w:rPr>
          <w:rFonts w:ascii="Angsana New" w:hAnsi="Angsana New"/>
          <w:sz w:val="28"/>
          <w:szCs w:val="28"/>
        </w:rPr>
        <w:t>in the amount of Baht 2</w:t>
      </w:r>
      <w:r w:rsidR="009F076C">
        <w:rPr>
          <w:rFonts w:ascii="Angsana New" w:hAnsi="Angsana New"/>
          <w:sz w:val="28"/>
          <w:szCs w:val="28"/>
        </w:rPr>
        <w:t>9</w:t>
      </w:r>
      <w:r w:rsidRPr="00BF61A4">
        <w:rPr>
          <w:rFonts w:ascii="Angsana New" w:hAnsi="Angsana New"/>
          <w:sz w:val="28"/>
          <w:szCs w:val="28"/>
        </w:rPr>
        <w:t>.</w:t>
      </w:r>
      <w:r w:rsidR="00BF61A4" w:rsidRPr="00BF61A4">
        <w:rPr>
          <w:rFonts w:ascii="Angsana New" w:hAnsi="Angsana New"/>
          <w:sz w:val="28"/>
          <w:szCs w:val="28"/>
        </w:rPr>
        <w:t>26</w:t>
      </w:r>
      <w:r w:rsidRPr="00BF61A4">
        <w:rPr>
          <w:rFonts w:ascii="Angsana New" w:hAnsi="Angsana New"/>
          <w:sz w:val="28"/>
          <w:szCs w:val="28"/>
        </w:rPr>
        <w:t xml:space="preserve"> million.</w:t>
      </w:r>
    </w:p>
    <w:p w14:paraId="7D6E1893" w14:textId="11923C6A" w:rsidR="00FA41FC" w:rsidRPr="00BF61A4" w:rsidRDefault="00FA41FC" w:rsidP="00FA41FC">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DA66D5">
        <w:rPr>
          <w:rFonts w:ascii="Angsana New" w:hAnsi="Angsana New"/>
          <w:sz w:val="28"/>
          <w:szCs w:val="28"/>
        </w:rPr>
        <w:t xml:space="preserve">Payment under advertising agreement in the </w:t>
      </w:r>
      <w:r w:rsidRPr="00BF61A4">
        <w:rPr>
          <w:rFonts w:ascii="Angsana New" w:hAnsi="Angsana New"/>
          <w:sz w:val="28"/>
          <w:szCs w:val="28"/>
        </w:rPr>
        <w:t xml:space="preserve">amount of Baht </w:t>
      </w:r>
      <w:r w:rsidR="00BF61A4" w:rsidRPr="00BF61A4">
        <w:rPr>
          <w:rFonts w:ascii="Angsana New" w:hAnsi="Angsana New"/>
          <w:sz w:val="28"/>
          <w:szCs w:val="28"/>
        </w:rPr>
        <w:t>2</w:t>
      </w:r>
      <w:r w:rsidRPr="00BF61A4">
        <w:rPr>
          <w:rFonts w:ascii="Angsana New" w:hAnsi="Angsana New"/>
          <w:sz w:val="28"/>
          <w:szCs w:val="28"/>
        </w:rPr>
        <w:t>.</w:t>
      </w:r>
      <w:r w:rsidR="00BF61A4" w:rsidRPr="00BF61A4">
        <w:rPr>
          <w:rFonts w:ascii="Angsana New" w:hAnsi="Angsana New"/>
          <w:sz w:val="28"/>
          <w:szCs w:val="28"/>
        </w:rPr>
        <w:t>35</w:t>
      </w:r>
      <w:r w:rsidRPr="00BF61A4">
        <w:rPr>
          <w:rFonts w:ascii="Angsana New" w:hAnsi="Angsana New" w:hint="cs"/>
          <w:spacing w:val="6"/>
          <w:sz w:val="28"/>
          <w:szCs w:val="28"/>
          <w:cs/>
        </w:rPr>
        <w:t xml:space="preserve"> </w:t>
      </w:r>
      <w:r w:rsidRPr="00BF61A4">
        <w:rPr>
          <w:rFonts w:ascii="Angsana New" w:hAnsi="Angsana New"/>
          <w:sz w:val="28"/>
          <w:szCs w:val="28"/>
        </w:rPr>
        <w:t>million.</w:t>
      </w:r>
    </w:p>
    <w:p w14:paraId="03B1B5A5" w14:textId="77777777" w:rsidR="00FA41FC" w:rsidRPr="00BF61A4" w:rsidRDefault="00FA41FC" w:rsidP="00FA41FC">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BF61A4">
        <w:rPr>
          <w:rFonts w:ascii="Angsana New" w:hAnsi="Angsana New"/>
          <w:sz w:val="28"/>
          <w:szCs w:val="28"/>
          <w:lang w:val="en-US"/>
        </w:rPr>
        <w:t xml:space="preserve">Payment </w:t>
      </w:r>
      <w:r w:rsidRPr="00BF61A4">
        <w:rPr>
          <w:rFonts w:ascii="Angsana New" w:hAnsi="Angsana New"/>
          <w:sz w:val="28"/>
          <w:szCs w:val="28"/>
        </w:rPr>
        <w:t>under memorandum of donation at the rate of 40% of fee income of a fund.</w:t>
      </w:r>
    </w:p>
    <w:p w14:paraId="432B7641" w14:textId="6ACB5453" w:rsidR="002675C2" w:rsidRPr="00BF61A4" w:rsidRDefault="00FA41FC" w:rsidP="005A4785">
      <w:pPr>
        <w:widowControl w:val="0"/>
        <w:numPr>
          <w:ilvl w:val="2"/>
          <w:numId w:val="9"/>
        </w:numPr>
        <w:tabs>
          <w:tab w:val="clear" w:pos="720"/>
          <w:tab w:val="num" w:pos="862"/>
        </w:tabs>
        <w:autoSpaceDE w:val="0"/>
        <w:autoSpaceDN w:val="0"/>
        <w:spacing w:before="120" w:after="240" w:line="240" w:lineRule="auto"/>
        <w:ind w:left="1078" w:right="-40" w:hanging="539"/>
        <w:jc w:val="thaiDistribute"/>
        <w:rPr>
          <w:rFonts w:ascii="Angsana New" w:hAnsi="Angsana New"/>
          <w:sz w:val="28"/>
          <w:szCs w:val="28"/>
          <w:lang w:val="en-US"/>
        </w:rPr>
      </w:pPr>
      <w:r w:rsidRPr="00BF61A4">
        <w:rPr>
          <w:rFonts w:ascii="Angsana New" w:hAnsi="Angsana New"/>
          <w:sz w:val="28"/>
          <w:szCs w:val="28"/>
        </w:rPr>
        <w:t xml:space="preserve">The letters of guarantee issued by bank </w:t>
      </w:r>
      <w:r w:rsidRPr="00BF61A4">
        <w:rPr>
          <w:rFonts w:ascii="Angsana New" w:hAnsi="Angsana New"/>
          <w:sz w:val="28"/>
        </w:rPr>
        <w:t xml:space="preserve">in the amount of </w:t>
      </w:r>
      <w:r w:rsidRPr="00BF61A4">
        <w:rPr>
          <w:rFonts w:ascii="Angsana New" w:hAnsi="Angsana New"/>
          <w:sz w:val="28"/>
          <w:szCs w:val="28"/>
        </w:rPr>
        <w:t xml:space="preserve">Baht </w:t>
      </w:r>
      <w:r w:rsidR="00BF61A4" w:rsidRPr="00BF61A4">
        <w:rPr>
          <w:rFonts w:ascii="Angsana New" w:hAnsi="Angsana New"/>
          <w:sz w:val="28"/>
        </w:rPr>
        <w:t>2</w:t>
      </w:r>
      <w:r w:rsidRPr="00BF61A4">
        <w:rPr>
          <w:rFonts w:ascii="Angsana New" w:hAnsi="Angsana New"/>
          <w:sz w:val="28"/>
        </w:rPr>
        <w:t>.</w:t>
      </w:r>
      <w:r w:rsidR="00BF61A4" w:rsidRPr="00BF61A4">
        <w:rPr>
          <w:rFonts w:ascii="Angsana New" w:hAnsi="Angsana New"/>
          <w:sz w:val="28"/>
        </w:rPr>
        <w:t>06</w:t>
      </w:r>
      <w:r w:rsidRPr="00BF61A4">
        <w:rPr>
          <w:rFonts w:ascii="Angsana New" w:hAnsi="Angsana New"/>
          <w:sz w:val="28"/>
        </w:rPr>
        <w:t xml:space="preserve"> million.</w:t>
      </w:r>
    </w:p>
    <w:p w14:paraId="6B7130E0" w14:textId="77777777" w:rsidR="00B50536" w:rsidRDefault="00B50536">
      <w:pPr>
        <w:spacing w:line="240" w:lineRule="auto"/>
        <w:rPr>
          <w:rFonts w:ascii="Angsana New" w:hAnsi="Angsana New"/>
          <w:b/>
          <w:bCs/>
          <w:sz w:val="28"/>
          <w:szCs w:val="28"/>
        </w:rPr>
      </w:pPr>
      <w:r>
        <w:rPr>
          <w:rFonts w:ascii="Angsana New" w:hAnsi="Angsana New"/>
          <w:b/>
          <w:bCs/>
          <w:sz w:val="28"/>
          <w:szCs w:val="28"/>
        </w:rPr>
        <w:br w:type="page"/>
      </w:r>
    </w:p>
    <w:p w14:paraId="2745F3FB" w14:textId="08421D78" w:rsidR="00BD6CC7" w:rsidRPr="00BF61A4" w:rsidRDefault="00DA7BF1" w:rsidP="00B50536">
      <w:pPr>
        <w:numPr>
          <w:ilvl w:val="0"/>
          <w:numId w:val="5"/>
        </w:numPr>
        <w:tabs>
          <w:tab w:val="clear" w:pos="360"/>
          <w:tab w:val="num" w:pos="567"/>
        </w:tabs>
        <w:spacing w:before="320" w:after="240" w:line="240" w:lineRule="atLeast"/>
        <w:ind w:left="567" w:right="-40" w:hanging="567"/>
        <w:jc w:val="thaiDistribute"/>
        <w:rPr>
          <w:rFonts w:ascii="Angsana New" w:hAnsi="Angsana New"/>
          <w:b/>
          <w:bCs/>
          <w:sz w:val="28"/>
          <w:szCs w:val="28"/>
          <w:lang w:val="en-US"/>
        </w:rPr>
      </w:pPr>
      <w:r w:rsidRPr="00BF61A4">
        <w:rPr>
          <w:rFonts w:ascii="Angsana New" w:hAnsi="Angsana New"/>
          <w:b/>
          <w:bCs/>
          <w:sz w:val="28"/>
          <w:szCs w:val="28"/>
        </w:rPr>
        <w:lastRenderedPageBreak/>
        <w:t xml:space="preserve">Transactions with Related </w:t>
      </w:r>
      <w:r w:rsidR="00514F4B" w:rsidRPr="00BF61A4">
        <w:rPr>
          <w:rFonts w:ascii="Angsana New" w:hAnsi="Angsana New"/>
          <w:b/>
          <w:bCs/>
          <w:sz w:val="28"/>
          <w:szCs w:val="28"/>
        </w:rPr>
        <w:t>Part</w:t>
      </w:r>
      <w:r w:rsidR="00606224" w:rsidRPr="00BF61A4">
        <w:rPr>
          <w:rFonts w:ascii="Angsana New" w:hAnsi="Angsana New"/>
          <w:b/>
          <w:bCs/>
          <w:sz w:val="28"/>
          <w:szCs w:val="28"/>
        </w:rPr>
        <w:t>ies</w:t>
      </w:r>
    </w:p>
    <w:p w14:paraId="5DC245E7" w14:textId="77777777" w:rsidR="000F1989" w:rsidRPr="000F1989" w:rsidRDefault="000F1989" w:rsidP="003864EC">
      <w:pPr>
        <w:pStyle w:val="ListParagraph"/>
        <w:tabs>
          <w:tab w:val="clear" w:pos="227"/>
          <w:tab w:val="left" w:pos="567"/>
        </w:tabs>
        <w:spacing w:before="240" w:after="240" w:line="240" w:lineRule="auto"/>
        <w:ind w:left="567"/>
        <w:jc w:val="thaiDistribute"/>
        <w:rPr>
          <w:rFonts w:ascii="Angsana New" w:hAnsi="Angsana New"/>
          <w:sz w:val="28"/>
          <w:szCs w:val="28"/>
          <w:lang w:val="en-GB"/>
        </w:rPr>
      </w:pPr>
      <w:r w:rsidRPr="00AA2883">
        <w:rPr>
          <w:rFonts w:ascii="Angsana New" w:hAnsi="Angsana New"/>
          <w:spacing w:val="-4"/>
          <w:sz w:val="28"/>
          <w:szCs w:val="28"/>
          <w:lang w:val="en-GB"/>
        </w:rPr>
        <w:t>Related parties comprise individuals or enterprises that control, or are controlled by, the Group, whether directly or indirectly, or which</w:t>
      </w:r>
      <w:r w:rsidRPr="000F1989">
        <w:rPr>
          <w:rFonts w:ascii="Angsana New" w:hAnsi="Angsana New"/>
          <w:sz w:val="28"/>
          <w:szCs w:val="28"/>
          <w:lang w:val="en-GB"/>
        </w:rPr>
        <w:t xml:space="preserve"> are under common control with the Group.</w:t>
      </w:r>
    </w:p>
    <w:p w14:paraId="0635EC98" w14:textId="48102FAC" w:rsidR="000F1989" w:rsidRPr="000F1989" w:rsidRDefault="000F1989" w:rsidP="003864EC">
      <w:pPr>
        <w:spacing w:before="240" w:after="240" w:line="240" w:lineRule="auto"/>
        <w:ind w:left="567"/>
        <w:jc w:val="thaiDistribute"/>
        <w:rPr>
          <w:rFonts w:ascii="Angsana New" w:hAnsi="Angsana New"/>
          <w:sz w:val="28"/>
          <w:szCs w:val="28"/>
        </w:rPr>
      </w:pPr>
      <w:r w:rsidRPr="000F1989">
        <w:rPr>
          <w:rFonts w:ascii="Angsana New" w:hAnsi="Angsana New"/>
          <w:sz w:val="28"/>
          <w:szCs w:val="28"/>
        </w:rPr>
        <w:t>They also include associate</w:t>
      </w:r>
      <w:r w:rsidR="009B7694">
        <w:rPr>
          <w:rFonts w:ascii="Angsana New" w:hAnsi="Angsana New"/>
          <w:sz w:val="28"/>
          <w:szCs w:val="28"/>
        </w:rPr>
        <w:t>d</w:t>
      </w:r>
      <w:r w:rsidRPr="000F1989">
        <w:rPr>
          <w:rFonts w:ascii="Angsana New" w:hAnsi="Angsana New"/>
          <w:sz w:val="28"/>
          <w:szCs w:val="28"/>
        </w:rPr>
        <w:t xml:space="preserve">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2063094E" w14:textId="2E461D73" w:rsidR="00386301" w:rsidRDefault="00E70902" w:rsidP="003864EC">
      <w:pPr>
        <w:spacing w:before="240" w:after="240" w:line="240" w:lineRule="auto"/>
        <w:ind w:left="567"/>
        <w:jc w:val="thaiDistribute"/>
        <w:rPr>
          <w:rFonts w:ascii="Angsana New" w:hAnsi="Angsana New"/>
          <w:sz w:val="28"/>
          <w:szCs w:val="28"/>
        </w:rPr>
      </w:pPr>
      <w:r>
        <w:rPr>
          <w:rFonts w:ascii="Angsana New" w:hAnsi="Angsana New"/>
          <w:spacing w:val="-2"/>
          <w:sz w:val="28"/>
          <w:szCs w:val="28"/>
        </w:rPr>
        <w:t>T</w:t>
      </w:r>
      <w:r w:rsidR="008723B7" w:rsidRPr="00CC6BCB">
        <w:rPr>
          <w:rFonts w:ascii="Angsana New" w:hAnsi="Angsana New"/>
          <w:spacing w:val="-2"/>
          <w:sz w:val="28"/>
          <w:szCs w:val="28"/>
        </w:rPr>
        <w:t>he Group had significant business transactions with related parties. Such transactions, which are summarised</w:t>
      </w:r>
      <w:r w:rsidR="008723B7" w:rsidRPr="00B77BF5">
        <w:rPr>
          <w:rFonts w:ascii="Angsana New" w:hAnsi="Angsana New"/>
          <w:sz w:val="28"/>
          <w:szCs w:val="28"/>
        </w:rPr>
        <w:t xml:space="preserve"> below, arose in the ordinary course of businesses and were concluded on commercial terms and agreed upon between the Group and those related parties</w:t>
      </w:r>
      <w:r w:rsidR="00385DC3">
        <w:rPr>
          <w:rFonts w:ascii="Angsana New" w:hAnsi="Angsana New"/>
          <w:sz w:val="28"/>
          <w:szCs w:val="28"/>
        </w:rPr>
        <w:t>.</w:t>
      </w:r>
    </w:p>
    <w:p w14:paraId="4FCC401D" w14:textId="5393B63F" w:rsidR="0000217F" w:rsidRPr="006F0E31" w:rsidRDefault="00716562" w:rsidP="00B50536">
      <w:pPr>
        <w:spacing w:line="240" w:lineRule="auto"/>
        <w:ind w:left="567"/>
        <w:rPr>
          <w:rFonts w:hAnsi="Angsana New"/>
          <w:sz w:val="28"/>
          <w:szCs w:val="28"/>
        </w:rPr>
      </w:pPr>
      <w:r w:rsidRPr="001E61B4">
        <w:rPr>
          <w:rFonts w:ascii="Angsana New" w:hAnsi="Angsana New"/>
          <w:spacing w:val="-3"/>
          <w:sz w:val="28"/>
          <w:szCs w:val="28"/>
        </w:rPr>
        <w:t xml:space="preserve">The significant transactions with related parties for </w:t>
      </w:r>
      <w:r w:rsidRPr="001E61B4">
        <w:rPr>
          <w:rFonts w:ascii="Angsana New" w:hAnsi="Angsana New"/>
          <w:spacing w:val="-3"/>
          <w:sz w:val="28"/>
          <w:szCs w:val="28"/>
          <w:lang w:val="en-US"/>
        </w:rPr>
        <w:t xml:space="preserve">the </w:t>
      </w:r>
      <w:r w:rsidR="00CA2432">
        <w:rPr>
          <w:rFonts w:ascii="Angsana New" w:hAnsi="Angsana New"/>
          <w:spacing w:val="-3"/>
          <w:sz w:val="28"/>
          <w:szCs w:val="28"/>
          <w:lang w:val="en-US"/>
        </w:rPr>
        <w:t>year</w:t>
      </w:r>
      <w:r w:rsidR="00E70902">
        <w:rPr>
          <w:rFonts w:ascii="Angsana New" w:hAnsi="Angsana New"/>
          <w:spacing w:val="-3"/>
          <w:sz w:val="28"/>
          <w:szCs w:val="28"/>
          <w:lang w:val="en-US"/>
        </w:rPr>
        <w:t>s</w:t>
      </w:r>
      <w:r w:rsidR="00CA2432">
        <w:rPr>
          <w:rFonts w:ascii="Angsana New" w:hAnsi="Angsana New"/>
          <w:spacing w:val="-3"/>
          <w:sz w:val="28"/>
          <w:szCs w:val="28"/>
          <w:lang w:val="en-US"/>
        </w:rPr>
        <w:t xml:space="preserve"> </w:t>
      </w:r>
      <w:r w:rsidRPr="001E61B4">
        <w:rPr>
          <w:rFonts w:ascii="Angsana New" w:hAnsi="Angsana New"/>
          <w:spacing w:val="-3"/>
          <w:sz w:val="28"/>
          <w:szCs w:val="28"/>
        </w:rPr>
        <w:t xml:space="preserve">ended </w:t>
      </w:r>
      <w:r w:rsidR="00CA2432">
        <w:rPr>
          <w:rFonts w:ascii="Angsana New" w:hAnsi="Angsana New"/>
          <w:spacing w:val="-3"/>
          <w:sz w:val="28"/>
          <w:szCs w:val="28"/>
        </w:rPr>
        <w:t xml:space="preserve">31 December </w:t>
      </w:r>
      <w:r w:rsidRPr="001E61B4">
        <w:rPr>
          <w:rFonts w:ascii="Angsana New" w:hAnsi="Angsana New"/>
          <w:spacing w:val="-3"/>
          <w:sz w:val="28"/>
          <w:szCs w:val="28"/>
        </w:rPr>
        <w:t>202</w:t>
      </w:r>
      <w:r w:rsidR="00386301">
        <w:rPr>
          <w:rFonts w:ascii="Angsana New" w:hAnsi="Angsana New"/>
          <w:spacing w:val="-3"/>
          <w:sz w:val="28"/>
          <w:szCs w:val="28"/>
        </w:rPr>
        <w:t>5</w:t>
      </w:r>
      <w:r w:rsidRPr="001E61B4">
        <w:rPr>
          <w:rFonts w:ascii="Angsana New" w:hAnsi="Angsana New"/>
          <w:spacing w:val="-3"/>
          <w:sz w:val="28"/>
          <w:szCs w:val="28"/>
        </w:rPr>
        <w:t xml:space="preserve"> and 20</w:t>
      </w:r>
      <w:r w:rsidR="00386301">
        <w:rPr>
          <w:rFonts w:ascii="Angsana New" w:hAnsi="Angsana New"/>
          <w:spacing w:val="-3"/>
          <w:sz w:val="28"/>
          <w:szCs w:val="28"/>
        </w:rPr>
        <w:t>24</w:t>
      </w:r>
      <w:r w:rsidRPr="001E61B4">
        <w:rPr>
          <w:rFonts w:ascii="Angsana New" w:hAnsi="Angsana New"/>
          <w:spacing w:val="-3"/>
          <w:sz w:val="28"/>
          <w:szCs w:val="28"/>
        </w:rPr>
        <w:t xml:space="preserve"> were </w:t>
      </w:r>
      <w:r w:rsidR="003D5559">
        <w:rPr>
          <w:rFonts w:ascii="Angsana New" w:hAnsi="Angsana New"/>
          <w:spacing w:val="-3"/>
          <w:sz w:val="28"/>
          <w:szCs w:val="28"/>
        </w:rPr>
        <w:t>as follows</w:t>
      </w:r>
      <w:r w:rsidRPr="001E61B4">
        <w:rPr>
          <w:rFonts w:ascii="Angsana New" w:hAnsi="Angsana New"/>
          <w:spacing w:val="-3"/>
          <w:sz w:val="28"/>
          <w:szCs w:val="28"/>
        </w:rPr>
        <w:t>:</w:t>
      </w:r>
      <w:bookmarkStart w:id="601" w:name="_MON_1634407357"/>
      <w:bookmarkStart w:id="602" w:name="_MON_1634312414"/>
      <w:bookmarkStart w:id="603" w:name="_MON_1634312452"/>
      <w:bookmarkStart w:id="604" w:name="_MON_1634312566"/>
      <w:bookmarkStart w:id="605" w:name="_MON_1634312764"/>
      <w:bookmarkStart w:id="606" w:name="_MON_1634312783"/>
      <w:bookmarkStart w:id="607" w:name="_MON_1634312800"/>
      <w:bookmarkStart w:id="608" w:name="_MON_1634312814"/>
      <w:bookmarkStart w:id="609" w:name="_MON_1634312827"/>
      <w:bookmarkStart w:id="610" w:name="_MON_1634330896"/>
      <w:bookmarkStart w:id="611" w:name="_MON_1634331406"/>
      <w:bookmarkStart w:id="612" w:name="_MON_1634331558"/>
      <w:bookmarkStart w:id="613" w:name="_MON_1634331854"/>
      <w:bookmarkStart w:id="614" w:name="_MON_1634332193"/>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r w:rsidRPr="00716562">
        <w:rPr>
          <w:rFonts w:hAnsi="Angsana New"/>
          <w:sz w:val="28"/>
          <w:szCs w:val="28"/>
        </w:rPr>
        <w:t xml:space="preserve"> </w:t>
      </w:r>
      <w:bookmarkStart w:id="615" w:name="_MON_1829848154"/>
      <w:bookmarkEnd w:id="615"/>
      <w:r w:rsidR="004E05EB" w:rsidRPr="0042294E">
        <w:rPr>
          <w:rFonts w:hAnsi="Angsana New"/>
          <w:sz w:val="28"/>
          <w:szCs w:val="28"/>
        </w:rPr>
        <w:object w:dxaOrig="9519" w:dyaOrig="8541" w14:anchorId="5887CDD8">
          <v:shape id="_x0000_i1096" type="#_x0000_t75" style="width:453pt;height:429.75pt" o:ole="">
            <v:imagedata r:id="rId150" o:title=""/>
            <o:lock v:ext="edit" aspectratio="f"/>
          </v:shape>
          <o:OLEObject Type="Embed" ProgID="Excel.Sheet.8" ShapeID="_x0000_i1096" DrawAspect="Content" ObjectID="_1833554665" r:id="rId151"/>
        </w:object>
      </w:r>
    </w:p>
    <w:bookmarkStart w:id="616" w:name="_MON_1750680338"/>
    <w:bookmarkEnd w:id="616"/>
    <w:p w14:paraId="69172036" w14:textId="15FCAF9B" w:rsidR="003864EC" w:rsidRPr="006F0E31" w:rsidRDefault="004E05EB" w:rsidP="00B50536">
      <w:pPr>
        <w:tabs>
          <w:tab w:val="left" w:pos="4820"/>
          <w:tab w:val="left" w:pos="5529"/>
        </w:tabs>
        <w:spacing w:after="120" w:line="240" w:lineRule="auto"/>
        <w:ind w:left="567"/>
        <w:jc w:val="thaiDistribute"/>
        <w:rPr>
          <w:rFonts w:ascii="Angsana New" w:hAnsi="Angsana New"/>
          <w:sz w:val="28"/>
          <w:szCs w:val="28"/>
          <w:lang w:val="en-US"/>
        </w:rPr>
      </w:pPr>
      <w:r w:rsidRPr="0042294E">
        <w:rPr>
          <w:rFonts w:hAnsi="Angsana New"/>
          <w:sz w:val="28"/>
          <w:szCs w:val="28"/>
        </w:rPr>
        <w:object w:dxaOrig="9519" w:dyaOrig="6850" w14:anchorId="3F5EC920">
          <v:shape id="_x0000_i1097" type="#_x0000_t75" style="width:453pt;height:345pt" o:ole="">
            <v:imagedata r:id="rId152" o:title=""/>
            <o:lock v:ext="edit" aspectratio="f"/>
          </v:shape>
          <o:OLEObject Type="Embed" ProgID="Excel.Sheet.8" ShapeID="_x0000_i1097" DrawAspect="Content" ObjectID="_1833554666" r:id="rId153"/>
        </w:object>
      </w:r>
    </w:p>
    <w:p w14:paraId="3ADF7FCA" w14:textId="68281660" w:rsidR="00F81B88" w:rsidRDefault="0058317E" w:rsidP="00CA4201">
      <w:pPr>
        <w:spacing w:after="200" w:line="240" w:lineRule="auto"/>
        <w:ind w:left="567" w:right="-40"/>
        <w:jc w:val="thaiDistribute"/>
        <w:rPr>
          <w:rFonts w:ascii="Angsana New" w:hAnsi="Angsana New"/>
          <w:spacing w:val="2"/>
          <w:sz w:val="28"/>
          <w:szCs w:val="28"/>
        </w:rPr>
      </w:pPr>
      <w:bookmarkStart w:id="617" w:name="_MON_1517121349"/>
      <w:bookmarkStart w:id="618" w:name="_MON_1517121478"/>
      <w:bookmarkStart w:id="619" w:name="_MON_1517122414"/>
      <w:bookmarkStart w:id="620" w:name="_MON_1517234202"/>
      <w:bookmarkStart w:id="621" w:name="_MON_1517234255"/>
      <w:bookmarkStart w:id="622" w:name="_MON_1517234265"/>
      <w:bookmarkStart w:id="623" w:name="_MON_1517240503"/>
      <w:bookmarkStart w:id="624" w:name="_MON_1517240526"/>
      <w:bookmarkStart w:id="625" w:name="_MON_1523983910"/>
      <w:bookmarkStart w:id="626" w:name="_MON_1523983935"/>
      <w:bookmarkStart w:id="627" w:name="_MON_1523983955"/>
      <w:bookmarkStart w:id="628" w:name="_MON_1523983980"/>
      <w:bookmarkStart w:id="629" w:name="_MON_1523983991"/>
      <w:bookmarkStart w:id="630" w:name="_MON_1523984152"/>
      <w:bookmarkStart w:id="631" w:name="_MON_1523984223"/>
      <w:bookmarkStart w:id="632" w:name="_MON_1523984313"/>
      <w:bookmarkStart w:id="633" w:name="_MON_1523984405"/>
      <w:bookmarkStart w:id="634" w:name="_MON_1523984486"/>
      <w:bookmarkStart w:id="635" w:name="_MON_1523984512"/>
      <w:bookmarkStart w:id="636" w:name="_MON_1523984574"/>
      <w:bookmarkStart w:id="637" w:name="_MON_1524420991"/>
      <w:bookmarkStart w:id="638" w:name="_MON_1534083728"/>
      <w:bookmarkStart w:id="639" w:name="_MON_1534083871"/>
      <w:bookmarkStart w:id="640" w:name="_MON_1534084020"/>
      <w:bookmarkStart w:id="641" w:name="_MON_1534153914"/>
      <w:bookmarkStart w:id="642" w:name="_MON_1539451870"/>
      <w:bookmarkStart w:id="643" w:name="_MON_1539452285"/>
      <w:bookmarkStart w:id="644" w:name="_MON_1539523264"/>
      <w:bookmarkStart w:id="645" w:name="_MON_1539523282"/>
      <w:bookmarkStart w:id="646" w:name="_MON_1539531754"/>
      <w:bookmarkStart w:id="647" w:name="_MON_1539707499"/>
      <w:bookmarkStart w:id="648" w:name="_MON_1542098812"/>
      <w:bookmarkStart w:id="649" w:name="_MON_1542098879"/>
      <w:bookmarkStart w:id="650" w:name="_MON_1602519540"/>
      <w:bookmarkStart w:id="651" w:name="_MON_1602519596"/>
      <w:bookmarkStart w:id="652" w:name="_MON_1602519678"/>
      <w:bookmarkStart w:id="653" w:name="_MON_1602519811"/>
      <w:bookmarkStart w:id="654" w:name="_MON_1602519865"/>
      <w:bookmarkStart w:id="655" w:name="_MON_1602519951"/>
      <w:bookmarkStart w:id="656" w:name="_MON_1602519998"/>
      <w:bookmarkStart w:id="657" w:name="_MON_1602520066"/>
      <w:bookmarkStart w:id="658" w:name="_MON_1602520182"/>
      <w:bookmarkStart w:id="659" w:name="_MON_1602520254"/>
      <w:bookmarkStart w:id="660" w:name="_MON_1602520264"/>
      <w:bookmarkStart w:id="661" w:name="_MON_1602520279"/>
      <w:bookmarkStart w:id="662" w:name="_MON_1602520291"/>
      <w:bookmarkStart w:id="663" w:name="_MON_1602520305"/>
      <w:bookmarkStart w:id="664" w:name="_MON_1602520352"/>
      <w:bookmarkStart w:id="665" w:name="_MON_1602520365"/>
      <w:bookmarkStart w:id="666" w:name="_MON_1602520372"/>
      <w:bookmarkStart w:id="667" w:name="_MON_1602520381"/>
      <w:bookmarkStart w:id="668" w:name="_MON_1602520493"/>
      <w:bookmarkStart w:id="669" w:name="_MON_1602520513"/>
      <w:bookmarkStart w:id="670" w:name="_MON_1602574968"/>
      <w:bookmarkStart w:id="671" w:name="_MON_1602588647"/>
      <w:bookmarkStart w:id="672" w:name="_MON_1602588693"/>
      <w:bookmarkStart w:id="673" w:name="_MON_1602588697"/>
      <w:bookmarkStart w:id="674" w:name="_MON_1602588710"/>
      <w:bookmarkStart w:id="675" w:name="_MON_1602588717"/>
      <w:bookmarkStart w:id="676" w:name="_MON_1602588739"/>
      <w:bookmarkStart w:id="677" w:name="_MON_1602588748"/>
      <w:bookmarkStart w:id="678" w:name="_MON_1602588754"/>
      <w:bookmarkStart w:id="679" w:name="_MON_1602588760"/>
      <w:bookmarkStart w:id="680" w:name="_MON_1602588766"/>
      <w:bookmarkStart w:id="681" w:name="_MON_1602656431"/>
      <w:bookmarkStart w:id="682" w:name="_MON_1602661933"/>
      <w:bookmarkStart w:id="683" w:name="_MON_1631529672"/>
      <w:bookmarkStart w:id="684" w:name="_MON_1631529767"/>
      <w:bookmarkStart w:id="685" w:name="_MON_1631529800"/>
      <w:bookmarkStart w:id="686" w:name="_MON_1631529822"/>
      <w:bookmarkStart w:id="687" w:name="_MON_1631529855"/>
      <w:bookmarkStart w:id="688" w:name="_MON_1631529958"/>
      <w:bookmarkStart w:id="689" w:name="_MON_1631530053"/>
      <w:bookmarkStart w:id="690" w:name="_MON_1633937458"/>
      <w:bookmarkStart w:id="691" w:name="_MON_1634312849"/>
      <w:bookmarkStart w:id="692" w:name="_MON_1634312867"/>
      <w:bookmarkStart w:id="693" w:name="_MON_1634312891"/>
      <w:bookmarkStart w:id="694" w:name="_MON_1634312913"/>
      <w:bookmarkStart w:id="695" w:name="_MON_1634312924"/>
      <w:bookmarkStart w:id="696" w:name="_MON_1634312972"/>
      <w:bookmarkStart w:id="697" w:name="_MON_1634313013"/>
      <w:bookmarkStart w:id="698" w:name="_MON_1634313025"/>
      <w:bookmarkStart w:id="699" w:name="_MON_1634313046"/>
      <w:bookmarkStart w:id="700" w:name="_MON_1634330956"/>
      <w:bookmarkStart w:id="701" w:name="_MON_1634330989"/>
      <w:bookmarkStart w:id="702" w:name="_MON_1634331000"/>
      <w:bookmarkStart w:id="703" w:name="_MON_1634331009"/>
      <w:bookmarkStart w:id="704" w:name="_MON_1634331080"/>
      <w:bookmarkStart w:id="705" w:name="_MON_1634331158"/>
      <w:bookmarkStart w:id="706" w:name="_MON_1634407364"/>
      <w:bookmarkStart w:id="707" w:name="_MON_1634407369"/>
      <w:bookmarkStart w:id="708" w:name="_MON_1634407417"/>
      <w:bookmarkStart w:id="709" w:name="_MON_1563629400"/>
      <w:bookmarkStart w:id="710" w:name="_MON_1548589364"/>
      <w:bookmarkStart w:id="711" w:name="_MON_1548578040"/>
      <w:bookmarkStart w:id="712" w:name="_MON_1563799380"/>
      <w:bookmarkStart w:id="713" w:name="_MON_1563799391"/>
      <w:bookmarkStart w:id="714" w:name="_MON_1548655802"/>
      <w:bookmarkStart w:id="715" w:name="_MON_1548655847"/>
      <w:bookmarkStart w:id="716" w:name="_MON_1548578297"/>
      <w:bookmarkStart w:id="717" w:name="_MON_1548262364"/>
      <w:bookmarkStart w:id="718" w:name="_MON_1548589293"/>
      <w:bookmarkStart w:id="719" w:name="_MON_1563629212"/>
      <w:bookmarkStart w:id="720" w:name="_MON_1548262479"/>
      <w:bookmarkStart w:id="721" w:name="_MON_1548262512"/>
      <w:bookmarkStart w:id="722" w:name="_MON_1548262548"/>
      <w:bookmarkStart w:id="723" w:name="_MON_1548262580"/>
      <w:bookmarkStart w:id="724" w:name="_MON_1548262585"/>
      <w:bookmarkStart w:id="725" w:name="_MON_1548260505"/>
      <w:bookmarkStart w:id="726" w:name="_MON_1548320970"/>
      <w:bookmarkStart w:id="727" w:name="_MON_1548321014"/>
      <w:bookmarkStart w:id="728" w:name="_MON_1548321034"/>
      <w:bookmarkStart w:id="729" w:name="_MON_1548261445"/>
      <w:bookmarkStart w:id="730" w:name="_MON_1548332248"/>
      <w:bookmarkStart w:id="731" w:name="_MON_1548332926"/>
      <w:bookmarkStart w:id="732" w:name="_MON_1548332944"/>
      <w:bookmarkStart w:id="733" w:name="_MON_1548333696"/>
      <w:bookmarkStart w:id="734" w:name="_MON_1548334681"/>
      <w:bookmarkStart w:id="735" w:name="_MON_1548261474"/>
      <w:bookmarkStart w:id="736" w:name="_MON_1548261507"/>
      <w:bookmarkStart w:id="737" w:name="_MON_1548515010"/>
      <w:bookmarkStart w:id="738" w:name="_MON_1548261564"/>
      <w:bookmarkStart w:id="739" w:name="_MON_1548261602"/>
      <w:bookmarkStart w:id="740" w:name="_MON_1548261618"/>
      <w:bookmarkStart w:id="741" w:name="_MON_1548261625"/>
      <w:bookmarkStart w:id="742" w:name="_MON_1548655841"/>
      <w:bookmarkStart w:id="743" w:name="_MON_1720284863"/>
      <w:bookmarkStart w:id="744" w:name="_MON_1548261630"/>
      <w:bookmarkStart w:id="745" w:name="_MON_1548261712"/>
      <w:bookmarkStart w:id="746" w:name="_MON_1548261767"/>
      <w:bookmarkStart w:id="747" w:name="_MON_1563629446"/>
      <w:bookmarkStart w:id="748" w:name="_MON_1548262091"/>
      <w:bookmarkStart w:id="749" w:name="_MON_1548262214"/>
      <w:bookmarkStart w:id="750" w:name="_MON_1563799419"/>
      <w:bookmarkStart w:id="751" w:name="_MON_1548262280"/>
      <w:bookmarkStart w:id="752" w:name="_MON_1720271534"/>
      <w:bookmarkStart w:id="753" w:name="_MON_1548262379"/>
      <w:bookmarkStart w:id="754" w:name="_MON_1548262388"/>
      <w:bookmarkStart w:id="755" w:name="_MON_1548262393"/>
      <w:bookmarkStart w:id="756" w:name="_MON_1548262453"/>
      <w:bookmarkStart w:id="757" w:name="_MON_1523984477"/>
      <w:bookmarkStart w:id="758" w:name="_MON_1524286277"/>
      <w:bookmarkStart w:id="759" w:name="_MON_1534083489"/>
      <w:bookmarkStart w:id="760" w:name="_MON_1534083649"/>
      <w:bookmarkStart w:id="761" w:name="_MON_1534083704"/>
      <w:bookmarkStart w:id="762" w:name="_MON_1534083711"/>
      <w:bookmarkStart w:id="763" w:name="_MON_1539451768"/>
      <w:bookmarkStart w:id="764" w:name="_MON_1539523234"/>
      <w:bookmarkStart w:id="765" w:name="_MON_1539524301"/>
      <w:bookmarkStart w:id="766" w:name="_MON_1542098786"/>
      <w:bookmarkStart w:id="767" w:name="_MON_1542098826"/>
      <w:bookmarkStart w:id="768" w:name="_MON_1542098856"/>
      <w:bookmarkStart w:id="769" w:name="_MON_1542098871"/>
      <w:bookmarkStart w:id="770" w:name="_MON_1500996796"/>
      <w:bookmarkStart w:id="771" w:name="_MON_1500996820"/>
      <w:bookmarkStart w:id="772" w:name="_MON_1718782178"/>
      <w:bookmarkStart w:id="773" w:name="_MON_1500996834"/>
      <w:bookmarkStart w:id="774" w:name="_MON_1517066384"/>
      <w:bookmarkStart w:id="775" w:name="_MON_1517066389"/>
      <w:bookmarkStart w:id="776" w:name="_MON_1517066426"/>
      <w:bookmarkStart w:id="777" w:name="_MON_1517066527"/>
      <w:bookmarkStart w:id="778" w:name="_MON_1517066625"/>
      <w:bookmarkStart w:id="779" w:name="_MON_1517066658"/>
      <w:bookmarkStart w:id="780" w:name="_MON_1517066704"/>
      <w:bookmarkStart w:id="781" w:name="_MON_1517066733"/>
      <w:bookmarkStart w:id="782" w:name="_MON_1517066851"/>
      <w:bookmarkStart w:id="783" w:name="_MON_1517066944"/>
      <w:bookmarkStart w:id="784" w:name="_MON_1517066978"/>
      <w:bookmarkStart w:id="785" w:name="_MON_1517067042"/>
      <w:bookmarkStart w:id="786" w:name="_MON_1517067205"/>
      <w:bookmarkStart w:id="787" w:name="_MON_1548262895"/>
      <w:bookmarkStart w:id="788" w:name="_MON_1548263064"/>
      <w:bookmarkStart w:id="789" w:name="_MON_1542098899"/>
      <w:bookmarkStart w:id="790" w:name="_MON_1548320832"/>
      <w:bookmarkStart w:id="791" w:name="_MON_1548320843"/>
      <w:bookmarkStart w:id="792" w:name="_MON_1548320856"/>
      <w:bookmarkStart w:id="793" w:name="_MON_154826286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r w:rsidRPr="00C525D7">
        <w:rPr>
          <w:rFonts w:ascii="Angsana New" w:hAnsi="Angsana New"/>
          <w:spacing w:val="2"/>
          <w:sz w:val="28"/>
          <w:szCs w:val="28"/>
        </w:rPr>
        <w:t xml:space="preserve">The significant balances with the related parties </w:t>
      </w:r>
      <w:r w:rsidR="00386301">
        <w:rPr>
          <w:rFonts w:ascii="Angsana New" w:hAnsi="Angsana New"/>
          <w:spacing w:val="2"/>
          <w:sz w:val="28"/>
          <w:szCs w:val="28"/>
        </w:rPr>
        <w:t xml:space="preserve">as at </w:t>
      </w:r>
      <w:r w:rsidR="00575011">
        <w:rPr>
          <w:rFonts w:ascii="Angsana New" w:hAnsi="Angsana New"/>
          <w:spacing w:val="2"/>
          <w:sz w:val="28"/>
          <w:szCs w:val="28"/>
        </w:rPr>
        <w:t>31 December 2025 and 2024</w:t>
      </w:r>
      <w:r w:rsidRPr="00C525D7">
        <w:rPr>
          <w:rFonts w:ascii="Angsana New" w:hAnsi="Angsana New"/>
          <w:spacing w:val="2"/>
          <w:sz w:val="28"/>
          <w:szCs w:val="28"/>
        </w:rPr>
        <w:t xml:space="preserve"> were as follows:</w:t>
      </w:r>
    </w:p>
    <w:bookmarkStart w:id="794" w:name="_MON_1829848767"/>
    <w:bookmarkEnd w:id="794"/>
    <w:p w14:paraId="5B1B6FB4" w14:textId="70524818" w:rsidR="000A7278" w:rsidRDefault="00441751" w:rsidP="00CA4201">
      <w:pPr>
        <w:spacing w:after="200" w:line="240" w:lineRule="auto"/>
        <w:ind w:left="567" w:right="-40"/>
        <w:jc w:val="thaiDistribute"/>
        <w:rPr>
          <w:rFonts w:ascii="Angsana New" w:hAnsi="Angsana New"/>
          <w:spacing w:val="2"/>
          <w:sz w:val="28"/>
          <w:szCs w:val="28"/>
          <w:cs/>
        </w:rPr>
      </w:pPr>
      <w:r w:rsidRPr="00CC21E5">
        <w:rPr>
          <w:rFonts w:hAnsi="Angsana New"/>
          <w:i/>
          <w:iCs/>
          <w:sz w:val="28"/>
          <w:szCs w:val="28"/>
        </w:rPr>
        <w:object w:dxaOrig="9471" w:dyaOrig="5599" w14:anchorId="469942B4">
          <v:shape id="_x0000_i1098" type="#_x0000_t75" style="width:453pt;height:278.25pt" o:ole="">
            <v:imagedata r:id="rId154" o:title=""/>
            <o:lock v:ext="edit" aspectratio="f"/>
          </v:shape>
          <o:OLEObject Type="Embed" ProgID="Excel.Sheet.8" ShapeID="_x0000_i1098" DrawAspect="Content" ObjectID="_1833554667" r:id="rId155"/>
        </w:object>
      </w:r>
    </w:p>
    <w:bookmarkStart w:id="795" w:name="_MON_1687794144"/>
    <w:bookmarkEnd w:id="795"/>
    <w:p w14:paraId="6A99BCFE" w14:textId="7C7B9E27" w:rsidR="00E734D1" w:rsidRPr="000A7278" w:rsidRDefault="00880929" w:rsidP="000A7278">
      <w:pPr>
        <w:spacing w:after="200" w:line="240" w:lineRule="auto"/>
        <w:ind w:left="567" w:right="-40"/>
        <w:jc w:val="thaiDistribute"/>
        <w:rPr>
          <w:rFonts w:hAnsi="Angsana New"/>
          <w:i/>
          <w:iCs/>
          <w:sz w:val="28"/>
          <w:szCs w:val="28"/>
        </w:rPr>
      </w:pPr>
      <w:r w:rsidRPr="00CC21E5">
        <w:rPr>
          <w:rFonts w:hAnsi="Angsana New"/>
          <w:i/>
          <w:iCs/>
          <w:sz w:val="28"/>
          <w:szCs w:val="28"/>
        </w:rPr>
        <w:object w:dxaOrig="9471" w:dyaOrig="9768" w14:anchorId="7F4D85BF">
          <v:shape id="_x0000_i1099" type="#_x0000_t75" style="width:453pt;height:485.25pt" o:ole="">
            <v:imagedata r:id="rId156" o:title=""/>
            <o:lock v:ext="edit" aspectratio="f"/>
          </v:shape>
          <o:OLEObject Type="Embed" ProgID="Excel.Sheet.8" ShapeID="_x0000_i1099" DrawAspect="Content" ObjectID="_1833554668" r:id="rId157"/>
        </w:object>
      </w:r>
    </w:p>
    <w:p w14:paraId="569D0EDD" w14:textId="1D3F45A4" w:rsidR="00CA4201" w:rsidRPr="00665859" w:rsidRDefault="00665859" w:rsidP="000F5AAA">
      <w:pPr>
        <w:spacing w:before="60" w:after="200" w:line="240" w:lineRule="auto"/>
        <w:ind w:left="567" w:right="-40"/>
        <w:jc w:val="thaiDistribute"/>
        <w:rPr>
          <w:rFonts w:ascii="Angsana New" w:hAnsi="Angsana New"/>
          <w:sz w:val="28"/>
          <w:szCs w:val="28"/>
        </w:rPr>
      </w:pPr>
      <w:r w:rsidRPr="00665859">
        <w:rPr>
          <w:rFonts w:ascii="Angsana New" w:hAnsi="Angsana New"/>
          <w:sz w:val="28"/>
          <w:szCs w:val="28"/>
        </w:rPr>
        <w:t xml:space="preserve">* </w:t>
      </w:r>
      <w:r>
        <w:rPr>
          <w:rFonts w:ascii="Angsana New" w:hAnsi="Angsana New"/>
          <w:sz w:val="28"/>
          <w:szCs w:val="28"/>
        </w:rPr>
        <w:t>Ended the relationship as the</w:t>
      </w:r>
      <w:r w:rsidRPr="0039358A">
        <w:rPr>
          <w:rFonts w:ascii="Angsana New" w:hAnsi="Angsana New"/>
          <w:sz w:val="28"/>
          <w:szCs w:val="28"/>
        </w:rPr>
        <w:t xml:space="preserve"> related</w:t>
      </w:r>
      <w:r>
        <w:rPr>
          <w:rFonts w:ascii="Angsana New" w:hAnsi="Angsana New"/>
          <w:sz w:val="28"/>
          <w:szCs w:val="28"/>
        </w:rPr>
        <w:t xml:space="preserve"> company on 24</w:t>
      </w:r>
      <w:r w:rsidRPr="0039358A">
        <w:rPr>
          <w:rFonts w:ascii="Angsana New" w:hAnsi="Angsana New"/>
          <w:sz w:val="28"/>
          <w:szCs w:val="28"/>
        </w:rPr>
        <w:t xml:space="preserve"> September 2024</w:t>
      </w:r>
      <w:r>
        <w:rPr>
          <w:rFonts w:ascii="Angsana New" w:hAnsi="Angsana New"/>
          <w:sz w:val="28"/>
          <w:szCs w:val="28"/>
        </w:rPr>
        <w:t>.</w:t>
      </w:r>
    </w:p>
    <w:p w14:paraId="44F1DF5F" w14:textId="4D968DED" w:rsidR="000F5F62" w:rsidRPr="00B50536" w:rsidRDefault="000F5F62" w:rsidP="00CD1FBF">
      <w:pPr>
        <w:spacing w:before="240" w:after="240" w:line="240" w:lineRule="auto"/>
        <w:ind w:left="567"/>
        <w:jc w:val="thaiDistribute"/>
        <w:rPr>
          <w:rFonts w:ascii="Angsana New" w:hAnsi="Angsana New"/>
          <w:b/>
          <w:bCs/>
          <w:sz w:val="28"/>
          <w:szCs w:val="28"/>
          <w:lang w:val="en-US"/>
        </w:rPr>
      </w:pPr>
      <w:bookmarkStart w:id="796" w:name="_MON_1634331988"/>
      <w:bookmarkStart w:id="797" w:name="_MON_1634332003"/>
      <w:bookmarkStart w:id="798" w:name="_MON_1634332012"/>
      <w:bookmarkStart w:id="799" w:name="_MON_1634332175"/>
      <w:bookmarkStart w:id="800" w:name="_MON_1634407450"/>
      <w:bookmarkStart w:id="801" w:name="_MON_1634407478"/>
      <w:bookmarkStart w:id="802" w:name="_MON_1634407490"/>
      <w:bookmarkStart w:id="803" w:name="_MON_1634407504"/>
      <w:bookmarkStart w:id="804" w:name="_MON_1634407511"/>
      <w:bookmarkStart w:id="805" w:name="_MON_1602520585"/>
      <w:bookmarkStart w:id="806" w:name="_MON_1602520850"/>
      <w:bookmarkStart w:id="807" w:name="_MON_1631530215"/>
      <w:bookmarkStart w:id="808" w:name="_MON_1633937501"/>
      <w:bookmarkStart w:id="809" w:name="_MON_1633937517"/>
      <w:bookmarkStart w:id="810" w:name="_MON_1633937527"/>
      <w:bookmarkStart w:id="811" w:name="_MON_1633937537"/>
      <w:bookmarkStart w:id="812" w:name="_MON_1634331379"/>
      <w:bookmarkStart w:id="813" w:name="_MON_1634331418"/>
      <w:bookmarkStart w:id="814" w:name="_MON_1634331472"/>
      <w:bookmarkStart w:id="815" w:name="_MON_1634331490"/>
      <w:bookmarkStart w:id="816" w:name="_MON_1634331496"/>
      <w:bookmarkStart w:id="817" w:name="_MON_1634331502"/>
      <w:bookmarkStart w:id="818" w:name="_MON_1634331515"/>
      <w:bookmarkStart w:id="819" w:name="_MON_1634331529"/>
      <w:bookmarkStart w:id="820" w:name="_MON_1634331547"/>
      <w:bookmarkStart w:id="821" w:name="_MON_1634331568"/>
      <w:bookmarkStart w:id="822" w:name="_MON_1634331599"/>
      <w:bookmarkStart w:id="823" w:name="_MON_1634331654"/>
      <w:bookmarkStart w:id="824" w:name="_MON_1634331884"/>
      <w:bookmarkStart w:id="825" w:name="_MON_1602520897"/>
      <w:bookmarkStart w:id="826" w:name="_MON_1602520940"/>
      <w:bookmarkStart w:id="827" w:name="_MON_1602520998"/>
      <w:bookmarkStart w:id="828" w:name="_MON_1602521027"/>
      <w:bookmarkStart w:id="829" w:name="_MON_1602521062"/>
      <w:bookmarkStart w:id="830" w:name="_MON_1602569257"/>
      <w:bookmarkStart w:id="831" w:name="_MON_1602588949"/>
      <w:bookmarkStart w:id="832" w:name="_MON_1602656524"/>
      <w:bookmarkStart w:id="833" w:name="_MON_1631530302"/>
      <w:bookmarkStart w:id="834" w:name="_MON_1631530367"/>
      <w:bookmarkStart w:id="835" w:name="_MON_1631530402"/>
      <w:bookmarkStart w:id="836" w:name="_MON_1631530440"/>
      <w:bookmarkStart w:id="837" w:name="_MON_1631530575"/>
      <w:bookmarkStart w:id="838" w:name="_MON_1634332034"/>
      <w:bookmarkStart w:id="839" w:name="_MON_1634332066"/>
      <w:bookmarkStart w:id="840" w:name="_MON_1634332072"/>
      <w:bookmarkStart w:id="841" w:name="_MON_1634332092"/>
      <w:bookmarkStart w:id="842" w:name="_MON_1634332099"/>
      <w:bookmarkStart w:id="843" w:name="_MON_1597230300"/>
      <w:bookmarkStart w:id="844" w:name="_MON_1597231059"/>
      <w:bookmarkStart w:id="845" w:name="_MON_1597231286"/>
      <w:bookmarkStart w:id="846" w:name="_MON_1602520696"/>
      <w:bookmarkStart w:id="847" w:name="_MON_1602520739"/>
      <w:bookmarkStart w:id="848" w:name="_MON_1657690793"/>
      <w:bookmarkStart w:id="849" w:name="_MON_1563629481"/>
      <w:bookmarkStart w:id="850" w:name="_MON_1548264211"/>
      <w:bookmarkStart w:id="851" w:name="_MON_1542098907"/>
      <w:bookmarkStart w:id="852" w:name="_MON_1548320705"/>
      <w:bookmarkStart w:id="853" w:name="_MON_1548320935"/>
      <w:bookmarkStart w:id="854" w:name="_MON_1548262908"/>
      <w:bookmarkStart w:id="855" w:name="_MON_1548333733"/>
      <w:bookmarkStart w:id="856" w:name="_MON_1548333756"/>
      <w:bookmarkStart w:id="857" w:name="_MON_1548333769"/>
      <w:bookmarkStart w:id="858" w:name="_MON_1548333778"/>
      <w:bookmarkStart w:id="859" w:name="_MON_1548333788"/>
      <w:bookmarkStart w:id="860" w:name="_MON_1548262924"/>
      <w:bookmarkStart w:id="861" w:name="_MON_1548343785"/>
      <w:bookmarkStart w:id="862" w:name="_MON_1548344014"/>
      <w:bookmarkStart w:id="863" w:name="_MON_1548262983"/>
      <w:bookmarkStart w:id="864" w:name="_MON_1548263029"/>
      <w:bookmarkStart w:id="865" w:name="_MON_1548263057"/>
      <w:bookmarkStart w:id="866" w:name="_MON_1548263077"/>
      <w:bookmarkStart w:id="867" w:name="_MON_1548263084"/>
      <w:bookmarkStart w:id="868" w:name="_MON_1548263090"/>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r w:rsidRPr="00E02960">
        <w:rPr>
          <w:rFonts w:ascii="Angsana New" w:hAnsi="Angsana New"/>
          <w:b/>
          <w:bCs/>
          <w:sz w:val="28"/>
          <w:szCs w:val="28"/>
        </w:rPr>
        <w:t>Significant agreements</w:t>
      </w:r>
    </w:p>
    <w:p w14:paraId="1F719E8D" w14:textId="2FFC80E7" w:rsidR="00C11C83" w:rsidRPr="00D34A74" w:rsidRDefault="00A14437" w:rsidP="00CD1FBF">
      <w:pPr>
        <w:spacing w:before="240" w:after="240" w:line="240" w:lineRule="auto"/>
        <w:ind w:left="567"/>
        <w:jc w:val="thaiDistribute"/>
        <w:rPr>
          <w:rFonts w:hAnsi="Angsana New"/>
          <w:sz w:val="28"/>
          <w:szCs w:val="28"/>
        </w:rPr>
      </w:pPr>
      <w:r w:rsidRPr="00B50536">
        <w:rPr>
          <w:rFonts w:ascii="Angsana New" w:hAnsi="Angsana New"/>
          <w:spacing w:val="-2"/>
          <w:sz w:val="28"/>
          <w:szCs w:val="28"/>
        </w:rPr>
        <w:t>The Company entered into the office lease agreements, facilities, and service agreements with the fund under management</w:t>
      </w:r>
      <w:r w:rsidRPr="00B50536">
        <w:rPr>
          <w:rFonts w:ascii="Angsana New" w:hAnsi="Angsana New"/>
          <w:sz w:val="28"/>
          <w:szCs w:val="28"/>
        </w:rPr>
        <w:t xml:space="preserve"> of the Company that are lease term for 3 years with monthly lease and service rate at Baht </w:t>
      </w:r>
      <w:r w:rsidR="00B31400" w:rsidRPr="00B50536">
        <w:rPr>
          <w:rFonts w:ascii="Angsana New" w:hAnsi="Angsana New"/>
          <w:sz w:val="28"/>
          <w:szCs w:val="28"/>
        </w:rPr>
        <w:t>2.73</w:t>
      </w:r>
      <w:r w:rsidRPr="00B50536">
        <w:rPr>
          <w:rFonts w:ascii="Angsana New" w:hAnsi="Angsana New"/>
          <w:sz w:val="28"/>
          <w:szCs w:val="28"/>
        </w:rPr>
        <w:t xml:space="preserve"> - </w:t>
      </w:r>
      <w:r w:rsidR="00EC61FF" w:rsidRPr="00B50536">
        <w:rPr>
          <w:rFonts w:ascii="Angsana New" w:hAnsi="Angsana New"/>
          <w:sz w:val="28"/>
          <w:szCs w:val="28"/>
        </w:rPr>
        <w:t>2.77</w:t>
      </w:r>
      <w:r w:rsidRPr="00B50536">
        <w:rPr>
          <w:rFonts w:ascii="Angsana New" w:hAnsi="Angsana New"/>
          <w:sz w:val="28"/>
          <w:szCs w:val="28"/>
        </w:rPr>
        <w:t xml:space="preserve"> million.</w:t>
      </w:r>
    </w:p>
    <w:p w14:paraId="28A0BCB1" w14:textId="77777777" w:rsidR="00CD1FBF" w:rsidRDefault="00CD1FBF">
      <w:pPr>
        <w:spacing w:line="240" w:lineRule="auto"/>
        <w:rPr>
          <w:rFonts w:ascii="Angsana New" w:hAnsi="Angsana New"/>
          <w:b/>
          <w:bCs/>
          <w:sz w:val="28"/>
          <w:szCs w:val="28"/>
          <w:cs/>
        </w:rPr>
      </w:pPr>
      <w:r>
        <w:rPr>
          <w:rFonts w:ascii="Angsana New" w:hAnsi="Angsana New"/>
          <w:b/>
          <w:bCs/>
          <w:sz w:val="28"/>
          <w:szCs w:val="28"/>
        </w:rPr>
        <w:br w:type="page"/>
      </w:r>
    </w:p>
    <w:p w14:paraId="4F60ECB8" w14:textId="53A2D3B6" w:rsidR="00D70044" w:rsidRDefault="005441B2" w:rsidP="00CD1FBF">
      <w:pPr>
        <w:spacing w:after="240" w:line="300" w:lineRule="atLeast"/>
        <w:ind w:left="567"/>
        <w:jc w:val="thaiDistribute"/>
        <w:rPr>
          <w:rFonts w:ascii="Angsana New" w:hAnsi="Angsana New"/>
          <w:b/>
          <w:bCs/>
          <w:sz w:val="28"/>
          <w:szCs w:val="28"/>
        </w:rPr>
      </w:pPr>
      <w:r w:rsidRPr="000F5F62">
        <w:rPr>
          <w:rFonts w:ascii="Angsana New" w:hAnsi="Angsana New"/>
          <w:b/>
          <w:bCs/>
          <w:sz w:val="28"/>
          <w:szCs w:val="28"/>
        </w:rPr>
        <w:lastRenderedPageBreak/>
        <w:t>Relationship</w:t>
      </w:r>
      <w:r w:rsidR="00E3450E" w:rsidRPr="000F5F62">
        <w:rPr>
          <w:rFonts w:ascii="Angsana New" w:hAnsi="Angsana New" w:hint="cs"/>
          <w:b/>
          <w:bCs/>
          <w:sz w:val="28"/>
          <w:szCs w:val="28"/>
          <w:cs/>
        </w:rPr>
        <w:t xml:space="preserve"> </w:t>
      </w:r>
    </w:p>
    <w:bookmarkStart w:id="869" w:name="_MON_1784041729"/>
    <w:bookmarkEnd w:id="869"/>
    <w:p w14:paraId="021E512E" w14:textId="16C77AD0" w:rsidR="009F11F4" w:rsidRDefault="00441751" w:rsidP="00CD1FBF">
      <w:pPr>
        <w:spacing w:before="240" w:line="300" w:lineRule="atLeast"/>
        <w:ind w:left="539" w:right="-283"/>
        <w:jc w:val="thaiDistribute"/>
        <w:rPr>
          <w:rFonts w:ascii="Angsana New" w:hAnsi="Angsana New"/>
          <w:b/>
          <w:bCs/>
          <w:sz w:val="28"/>
          <w:szCs w:val="28"/>
        </w:rPr>
      </w:pPr>
      <w:r w:rsidRPr="007D76EB">
        <w:rPr>
          <w:rFonts w:ascii="Angsana New" w:hAnsi="Angsana New"/>
          <w:sz w:val="28"/>
          <w:szCs w:val="28"/>
          <w:cs/>
          <w:lang w:val="en-US"/>
        </w:rPr>
        <w:object w:dxaOrig="9634" w:dyaOrig="9002" w14:anchorId="37CB13DB">
          <v:shape id="_x0000_i1100" type="#_x0000_t75" style="width:468pt;height:445.5pt" o:ole="" o:preferrelative="f">
            <v:imagedata r:id="rId158" o:title=""/>
            <o:lock v:ext="edit" aspectratio="f"/>
          </v:shape>
          <o:OLEObject Type="Embed" ProgID="Excel.Sheet.8" ShapeID="_x0000_i1100" DrawAspect="Content" ObjectID="_1833554669" r:id="rId159"/>
        </w:object>
      </w:r>
      <w:r w:rsidR="007D287A" w:rsidRPr="007D287A">
        <w:rPr>
          <w:rFonts w:ascii="Angsana New" w:hAnsi="Angsana New"/>
          <w:b/>
          <w:bCs/>
          <w:sz w:val="28"/>
          <w:szCs w:val="28"/>
        </w:rPr>
        <w:t xml:space="preserve"> </w:t>
      </w:r>
    </w:p>
    <w:p w14:paraId="6BFE127E" w14:textId="1824D4A4" w:rsidR="003B0864" w:rsidRDefault="007D287A" w:rsidP="00441751">
      <w:pPr>
        <w:spacing w:before="120" w:after="240" w:line="300" w:lineRule="atLeast"/>
        <w:ind w:left="567"/>
        <w:jc w:val="thaiDistribute"/>
        <w:rPr>
          <w:rFonts w:ascii="Angsana New" w:hAnsi="Angsana New"/>
          <w:b/>
          <w:bCs/>
          <w:sz w:val="28"/>
          <w:szCs w:val="28"/>
          <w:cs/>
        </w:rPr>
      </w:pPr>
      <w:r w:rsidRPr="00646344">
        <w:rPr>
          <w:rFonts w:ascii="Angsana New" w:hAnsi="Angsana New"/>
          <w:b/>
          <w:bCs/>
          <w:sz w:val="28"/>
          <w:szCs w:val="28"/>
        </w:rPr>
        <w:t xml:space="preserve">Intercompany </w:t>
      </w:r>
      <w:r>
        <w:rPr>
          <w:rFonts w:ascii="Angsana New" w:hAnsi="Angsana New"/>
          <w:b/>
          <w:bCs/>
          <w:sz w:val="28"/>
          <w:szCs w:val="28"/>
        </w:rPr>
        <w:t>p</w:t>
      </w:r>
      <w:r w:rsidRPr="00646344">
        <w:rPr>
          <w:rFonts w:ascii="Angsana New" w:hAnsi="Angsana New"/>
          <w:b/>
          <w:bCs/>
          <w:sz w:val="28"/>
          <w:szCs w:val="28"/>
        </w:rPr>
        <w:t>ricing policies</w:t>
      </w:r>
    </w:p>
    <w:bookmarkStart w:id="870" w:name="_MON_1666198529"/>
    <w:bookmarkEnd w:id="870"/>
    <w:p w14:paraId="769F6EE6" w14:textId="20107E45" w:rsidR="00B723D1" w:rsidRDefault="00441751" w:rsidP="009F11F4">
      <w:pPr>
        <w:spacing w:after="120" w:line="240" w:lineRule="auto"/>
        <w:ind w:left="567" w:right="-40"/>
        <w:jc w:val="thaiDistribute"/>
        <w:rPr>
          <w:rFonts w:ascii="Angsana New" w:hAnsi="Angsana New"/>
          <w:sz w:val="28"/>
          <w:szCs w:val="28"/>
          <w:lang w:val="en-US"/>
        </w:rPr>
      </w:pPr>
      <w:r w:rsidRPr="007D0AB8">
        <w:rPr>
          <w:rFonts w:ascii="Angsana New" w:hAnsi="Angsana New"/>
          <w:sz w:val="28"/>
          <w:szCs w:val="28"/>
          <w:cs/>
          <w:lang w:val="en-US"/>
        </w:rPr>
        <w:object w:dxaOrig="8921" w:dyaOrig="3725" w14:anchorId="63F868C6">
          <v:shape id="_x0000_i1101" type="#_x0000_t75" style="width:6in;height:191.25pt" o:ole="" o:preferrelative="f">
            <v:imagedata r:id="rId160" o:title=""/>
            <o:lock v:ext="edit" aspectratio="f"/>
          </v:shape>
          <o:OLEObject Type="Embed" ProgID="Excel.Sheet.8" ShapeID="_x0000_i1101" DrawAspect="Content" ObjectID="_1833554670" r:id="rId161"/>
        </w:object>
      </w:r>
    </w:p>
    <w:p w14:paraId="783EBDAD" w14:textId="0F002098" w:rsidR="00021213" w:rsidRPr="00B17031" w:rsidRDefault="00021213" w:rsidP="0084661F">
      <w:pPr>
        <w:numPr>
          <w:ilvl w:val="0"/>
          <w:numId w:val="5"/>
        </w:numPr>
        <w:tabs>
          <w:tab w:val="clear" w:pos="360"/>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Segment Information</w:t>
      </w:r>
    </w:p>
    <w:p w14:paraId="04C02FF9" w14:textId="77777777" w:rsidR="007C5928" w:rsidRPr="007C5928" w:rsidRDefault="007C5928" w:rsidP="007C5928">
      <w:pPr>
        <w:pStyle w:val="ListParagraph"/>
        <w:tabs>
          <w:tab w:val="clear" w:pos="227"/>
        </w:tabs>
        <w:spacing w:before="240" w:after="240"/>
        <w:ind w:left="567"/>
        <w:jc w:val="thaiDistribute"/>
        <w:rPr>
          <w:rFonts w:ascii="Angsana New" w:hAnsi="Angsana New"/>
          <w:sz w:val="28"/>
          <w:szCs w:val="28"/>
        </w:rPr>
      </w:pPr>
      <w:bookmarkStart w:id="871" w:name="_MON_1563629549"/>
      <w:bookmarkStart w:id="872" w:name="_MON_1563629577"/>
      <w:bookmarkStart w:id="873" w:name="_MON_1563629599"/>
      <w:bookmarkStart w:id="874" w:name="_MON_1563629612"/>
      <w:bookmarkStart w:id="875" w:name="_MON_1563629667"/>
      <w:bookmarkStart w:id="876" w:name="_MON_1563629508"/>
      <w:bookmarkStart w:id="877" w:name="_MON_1563629515"/>
      <w:bookmarkEnd w:id="871"/>
      <w:bookmarkEnd w:id="872"/>
      <w:bookmarkEnd w:id="873"/>
      <w:bookmarkEnd w:id="874"/>
      <w:bookmarkEnd w:id="875"/>
      <w:bookmarkEnd w:id="876"/>
      <w:bookmarkEnd w:id="877"/>
      <w:r w:rsidRPr="007C5928">
        <w:rPr>
          <w:rFonts w:ascii="Angsana New" w:hAnsi="Angsana New"/>
          <w:sz w:val="28"/>
          <w:szCs w:val="28"/>
        </w:rPr>
        <w:t>Operating segment information is reported in a manner consistent maker in order to make decisions about the allocation of resources to the segment and assess its performance.</w:t>
      </w:r>
      <w:r w:rsidRPr="007C5928">
        <w:rPr>
          <w:rFonts w:ascii="Angsana New" w:hAnsi="Angsana New" w:hint="cs"/>
          <w:sz w:val="28"/>
          <w:szCs w:val="28"/>
          <w:cs/>
        </w:rPr>
        <w:t xml:space="preserve"> </w:t>
      </w:r>
      <w:r w:rsidRPr="007C5928">
        <w:rPr>
          <w:rFonts w:ascii="Angsana New" w:hAnsi="Angsana New"/>
          <w:sz w:val="28"/>
          <w:szCs w:val="28"/>
        </w:rPr>
        <w:t>The chief operating decision maker has been identified as the directors of the Company.</w:t>
      </w:r>
    </w:p>
    <w:p w14:paraId="5BFD1F8C" w14:textId="77777777" w:rsidR="007C5928" w:rsidRPr="00F861F1" w:rsidRDefault="007C5928" w:rsidP="007C5928">
      <w:pPr>
        <w:pStyle w:val="block"/>
        <w:spacing w:before="240" w:after="240" w:line="240" w:lineRule="atLeast"/>
        <w:jc w:val="thaiDistribute"/>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w:t>
      </w:r>
      <w:r w:rsidRPr="00052233">
        <w:rPr>
          <w:rFonts w:ascii="Angsana New" w:hAnsi="Angsana New"/>
          <w:sz w:val="28"/>
          <w:szCs w:val="28"/>
        </w:rPr>
        <w:t>m</w:t>
      </w:r>
      <w:r w:rsidRPr="002A5F11">
        <w:rPr>
          <w:rFonts w:ascii="Angsana New" w:hAnsi="Angsana New"/>
          <w:sz w:val="28"/>
          <w:szCs w:val="28"/>
        </w:rPr>
        <w:t>ent.</w:t>
      </w:r>
    </w:p>
    <w:p w14:paraId="5FACE744" w14:textId="77777777" w:rsidR="00255B87" w:rsidRDefault="007C5928" w:rsidP="00255B87">
      <w:pPr>
        <w:pStyle w:val="ListParagraph"/>
        <w:tabs>
          <w:tab w:val="clear" w:pos="227"/>
        </w:tabs>
        <w:spacing w:before="240" w:after="240" w:line="240" w:lineRule="auto"/>
        <w:ind w:left="567"/>
        <w:jc w:val="thaiDistribute"/>
        <w:rPr>
          <w:rFonts w:ascii="Angsana New" w:hAnsi="Angsana New"/>
          <w:b/>
          <w:bCs/>
          <w:sz w:val="28"/>
          <w:szCs w:val="28"/>
        </w:rPr>
      </w:pPr>
      <w:r w:rsidRPr="007C5928">
        <w:rPr>
          <w:rFonts w:ascii="Angsana New" w:hAnsi="Angsana New"/>
          <w:sz w:val="28"/>
          <w:szCs w:val="28"/>
        </w:rPr>
        <w:t>Management considers that the Group operates in a single geographic area, namely in Thailand, and has therefore only one geographic segment.</w:t>
      </w:r>
    </w:p>
    <w:p w14:paraId="085AA2E8" w14:textId="77777777" w:rsidR="007075B2" w:rsidRPr="00BE4F11" w:rsidRDefault="007075B2" w:rsidP="007075B2">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rPr>
      </w:pPr>
      <w:r w:rsidRPr="00BE4F11">
        <w:rPr>
          <w:rFonts w:ascii="Angsana New" w:hAnsi="Angsana New"/>
          <w:b/>
          <w:bCs/>
          <w:sz w:val="28"/>
          <w:szCs w:val="28"/>
          <w:lang w:val="en-US"/>
        </w:rPr>
        <w:t>Litigation</w:t>
      </w:r>
    </w:p>
    <w:p w14:paraId="31A0E77A" w14:textId="4F9F7866" w:rsidR="00DD44C0" w:rsidRDefault="00DD44C0" w:rsidP="00A62566">
      <w:pPr>
        <w:spacing w:before="240" w:after="240" w:line="40" w:lineRule="atLeast"/>
        <w:ind w:left="1134" w:right="-40" w:hanging="567"/>
        <w:jc w:val="thaiDistribute"/>
        <w:rPr>
          <w:rFonts w:ascii="Angsana New" w:hAnsi="Angsana New"/>
          <w:sz w:val="28"/>
          <w:szCs w:val="28"/>
          <w:lang w:val="en-US"/>
        </w:rPr>
      </w:pPr>
      <w:r>
        <w:rPr>
          <w:rFonts w:ascii="Angsana New" w:hAnsi="Angsana New"/>
          <w:sz w:val="28"/>
          <w:szCs w:val="28"/>
          <w:lang w:val="en-US"/>
        </w:rPr>
        <w:t xml:space="preserve">6.6.1 </w:t>
      </w:r>
      <w:r>
        <w:rPr>
          <w:rFonts w:ascii="Angsana New" w:hAnsi="Angsana New"/>
          <w:sz w:val="28"/>
          <w:szCs w:val="28"/>
          <w:lang w:val="en-US"/>
        </w:rPr>
        <w:tab/>
      </w:r>
      <w:r w:rsidR="007075B2" w:rsidRPr="00835ED2">
        <w:rPr>
          <w:rFonts w:ascii="Angsana New" w:hAnsi="Angsana New"/>
          <w:sz w:val="28"/>
          <w:szCs w:val="28"/>
          <w:lang w:val="en-US"/>
        </w:rPr>
        <w:t>On 29 December 2024, the Company received a summons for an ordinary civil case in which the plaintiff sued the Company and a trust manager as defendants, with a claim in the amount of</w:t>
      </w:r>
      <w:r w:rsidR="007075B2" w:rsidRPr="00835ED2">
        <w:rPr>
          <w:rFonts w:ascii="Angsana New" w:hAnsi="Angsana New" w:hint="cs"/>
          <w:sz w:val="28"/>
          <w:szCs w:val="28"/>
          <w:cs/>
          <w:lang w:val="en-US"/>
        </w:rPr>
        <w:t xml:space="preserve"> </w:t>
      </w:r>
      <w:r w:rsidR="007075B2" w:rsidRPr="00835ED2">
        <w:rPr>
          <w:rFonts w:ascii="Angsana New" w:hAnsi="Angsana New"/>
          <w:sz w:val="28"/>
          <w:szCs w:val="28"/>
          <w:lang w:val="en-US"/>
        </w:rPr>
        <w:t>Baht 264.85 million. The plaintiff alleged that the Company had breached the contract and committed wrongful acts related to the performance of duties under the trust deed of private equity trust.</w:t>
      </w:r>
      <w:r w:rsidR="007075B2" w:rsidRPr="00835ED2">
        <w:rPr>
          <w:rFonts w:ascii="Angsana New" w:hAnsi="Angsana New" w:hint="cs"/>
          <w:sz w:val="28"/>
          <w:szCs w:val="28"/>
          <w:cs/>
          <w:lang w:val="en-US"/>
        </w:rPr>
        <w:t xml:space="preserve"> </w:t>
      </w:r>
      <w:r w:rsidR="007075B2" w:rsidRPr="00835ED2">
        <w:rPr>
          <w:rFonts w:ascii="Angsana New" w:hAnsi="Angsana New"/>
          <w:sz w:val="28"/>
          <w:szCs w:val="28"/>
          <w:lang w:val="en-US"/>
        </w:rPr>
        <w:t xml:space="preserve">Later on 28 April 2025, the Company filed its statement to solve accusation as stated and counterclaim recover for damage. </w:t>
      </w:r>
      <w:r w:rsidR="00E81FFC" w:rsidRPr="00E81FFC">
        <w:rPr>
          <w:rFonts w:ascii="Angsana New" w:hAnsi="Angsana New"/>
          <w:sz w:val="28"/>
          <w:szCs w:val="28"/>
          <w:lang w:val="en-US"/>
        </w:rPr>
        <w:t xml:space="preserve">The case is currently in the mediation process of the </w:t>
      </w:r>
      <w:r w:rsidR="007075B2" w:rsidRPr="00835ED2">
        <w:rPr>
          <w:rFonts w:ascii="Angsana New" w:hAnsi="Angsana New"/>
          <w:sz w:val="28"/>
          <w:szCs w:val="28"/>
          <w:lang w:val="en-US"/>
        </w:rPr>
        <w:t>Court of First Instance.</w:t>
      </w:r>
      <w:r w:rsidR="007075B2" w:rsidRPr="00E81FFC">
        <w:rPr>
          <w:rFonts w:ascii="Angsana New" w:hAnsi="Angsana New"/>
          <w:sz w:val="28"/>
          <w:szCs w:val="28"/>
          <w:lang w:val="en-US"/>
        </w:rPr>
        <w:t xml:space="preserve"> The management has assessed the potential impact of the lawsuit and expects that there will be no material adverse effect. Therefore, no provision for this liability has been recognised in the financial statements.</w:t>
      </w:r>
    </w:p>
    <w:p w14:paraId="1A036151" w14:textId="04A33A64" w:rsidR="00C15445" w:rsidRDefault="00DD44C0" w:rsidP="00A62566">
      <w:pPr>
        <w:spacing w:before="240" w:after="240" w:line="40" w:lineRule="atLeast"/>
        <w:ind w:left="1134" w:right="-40" w:hanging="567"/>
        <w:jc w:val="thaiDistribute"/>
        <w:rPr>
          <w:rFonts w:ascii="Angsana New" w:hAnsi="Angsana New"/>
          <w:sz w:val="28"/>
          <w:szCs w:val="28"/>
        </w:rPr>
      </w:pPr>
      <w:r>
        <w:rPr>
          <w:rFonts w:ascii="Angsana New" w:hAnsi="Angsana New"/>
          <w:sz w:val="28"/>
          <w:szCs w:val="28"/>
          <w:lang w:val="en-US"/>
        </w:rPr>
        <w:t>6.6.2</w:t>
      </w:r>
      <w:r>
        <w:rPr>
          <w:rFonts w:ascii="Angsana New" w:hAnsi="Angsana New"/>
          <w:sz w:val="28"/>
          <w:szCs w:val="28"/>
          <w:lang w:val="en-US"/>
        </w:rPr>
        <w:tab/>
      </w:r>
      <w:r w:rsidR="00200224" w:rsidRPr="006640C4">
        <w:rPr>
          <w:rFonts w:ascii="Angsana New" w:hAnsi="Angsana New"/>
          <w:sz w:val="28"/>
          <w:szCs w:val="28"/>
        </w:rPr>
        <w:t>On 5 November 2025</w:t>
      </w:r>
      <w:r w:rsidR="00200224">
        <w:rPr>
          <w:rFonts w:ascii="Angsana New" w:hAnsi="Angsana New"/>
          <w:sz w:val="28"/>
          <w:szCs w:val="28"/>
        </w:rPr>
        <w:t xml:space="preserve">, the Company discovered that employee </w:t>
      </w:r>
      <w:r w:rsidR="00200224" w:rsidRPr="006640C4">
        <w:rPr>
          <w:rFonts w:ascii="Angsana New" w:hAnsi="Angsana New"/>
          <w:sz w:val="28"/>
          <w:szCs w:val="28"/>
        </w:rPr>
        <w:t>in misconduct</w:t>
      </w:r>
      <w:r w:rsidR="00200224">
        <w:rPr>
          <w:rFonts w:ascii="Angsana New" w:hAnsi="Angsana New"/>
          <w:b/>
          <w:bCs/>
          <w:sz w:val="28"/>
          <w:szCs w:val="28"/>
          <w:lang w:val="en-US"/>
        </w:rPr>
        <w:t xml:space="preserve">, </w:t>
      </w:r>
      <w:r w:rsidR="00200224">
        <w:rPr>
          <w:rFonts w:ascii="Angsana New" w:hAnsi="Angsana New"/>
          <w:sz w:val="28"/>
          <w:szCs w:val="28"/>
        </w:rPr>
        <w:t>the</w:t>
      </w:r>
      <w:r w:rsidR="00200224" w:rsidRPr="0036279A">
        <w:rPr>
          <w:rFonts w:ascii="Angsana New" w:hAnsi="Angsana New"/>
          <w:sz w:val="28"/>
          <w:szCs w:val="28"/>
        </w:rPr>
        <w:t xml:space="preserve"> financial </w:t>
      </w:r>
      <w:r w:rsidR="00200224" w:rsidRPr="00B36175">
        <w:rPr>
          <w:rFonts w:ascii="Angsana New" w:hAnsi="Angsana New"/>
          <w:sz w:val="28"/>
          <w:szCs w:val="28"/>
        </w:rPr>
        <w:t>damages</w:t>
      </w:r>
      <w:r w:rsidR="00200224" w:rsidRPr="0036279A">
        <w:rPr>
          <w:rFonts w:ascii="Angsana New" w:hAnsi="Angsana New"/>
          <w:sz w:val="28"/>
          <w:szCs w:val="28"/>
        </w:rPr>
        <w:t xml:space="preserve"> </w:t>
      </w:r>
      <w:r w:rsidR="00200224">
        <w:rPr>
          <w:rFonts w:ascii="Angsana New" w:hAnsi="Angsana New"/>
          <w:sz w:val="28"/>
          <w:szCs w:val="28"/>
          <w:lang w:val="en-US"/>
        </w:rPr>
        <w:t xml:space="preserve">from </w:t>
      </w:r>
      <w:r w:rsidR="00200224" w:rsidRPr="00073628">
        <w:rPr>
          <w:rFonts w:ascii="Angsana New" w:hAnsi="Angsana New"/>
          <w:sz w:val="28"/>
          <w:szCs w:val="28"/>
        </w:rPr>
        <w:t xml:space="preserve">fraudulent activities by an employee </w:t>
      </w:r>
      <w:r w:rsidR="00200224">
        <w:rPr>
          <w:rFonts w:ascii="Angsana New" w:hAnsi="Angsana New"/>
          <w:sz w:val="28"/>
          <w:szCs w:val="28"/>
        </w:rPr>
        <w:t xml:space="preserve">is in the amount </w:t>
      </w:r>
      <w:r w:rsidR="00200224" w:rsidRPr="0036279A">
        <w:rPr>
          <w:rFonts w:ascii="Angsana New" w:hAnsi="Angsana New"/>
          <w:sz w:val="28"/>
          <w:szCs w:val="28"/>
        </w:rPr>
        <w:t>of Baht 104.86 million.</w:t>
      </w:r>
      <w:r w:rsidR="00200224">
        <w:rPr>
          <w:rFonts w:ascii="Angsana New" w:hAnsi="Angsana New"/>
          <w:sz w:val="28"/>
          <w:szCs w:val="28"/>
        </w:rPr>
        <w:t xml:space="preserve"> The Company has recognis</w:t>
      </w:r>
      <w:r w:rsidR="00200224" w:rsidRPr="0036279A">
        <w:rPr>
          <w:rFonts w:ascii="Angsana New" w:hAnsi="Angsana New"/>
          <w:sz w:val="28"/>
          <w:szCs w:val="28"/>
        </w:rPr>
        <w:t>ed the</w:t>
      </w:r>
      <w:r w:rsidR="00200224">
        <w:rPr>
          <w:rFonts w:ascii="Angsana New" w:hAnsi="Angsana New"/>
          <w:sz w:val="28"/>
          <w:szCs w:val="28"/>
        </w:rPr>
        <w:t xml:space="preserve"> full amount of the loss under other expenses</w:t>
      </w:r>
      <w:r w:rsidR="00200224" w:rsidRPr="0036279A">
        <w:rPr>
          <w:rFonts w:ascii="Angsana New" w:hAnsi="Angsana New"/>
          <w:sz w:val="28"/>
          <w:szCs w:val="28"/>
        </w:rPr>
        <w:t xml:space="preserve"> in the financial statements for the year ended 31 December 2025</w:t>
      </w:r>
      <w:r w:rsidR="00200224">
        <w:rPr>
          <w:rFonts w:ascii="Angsana New" w:hAnsi="Angsana New"/>
          <w:sz w:val="28"/>
          <w:szCs w:val="28"/>
        </w:rPr>
        <w:t xml:space="preserve">. </w:t>
      </w:r>
      <w:r w:rsidR="00200224" w:rsidRPr="0036279A">
        <w:rPr>
          <w:rFonts w:ascii="Angsana New" w:hAnsi="Angsana New"/>
          <w:sz w:val="28"/>
          <w:szCs w:val="28"/>
        </w:rPr>
        <w:t xml:space="preserve">Subsequently, </w:t>
      </w:r>
      <w:r w:rsidR="00200224">
        <w:rPr>
          <w:rFonts w:ascii="Angsana New" w:hAnsi="Angsana New"/>
          <w:sz w:val="28"/>
          <w:szCs w:val="28"/>
        </w:rPr>
        <w:t>o</w:t>
      </w:r>
      <w:r w:rsidR="00200224" w:rsidRPr="0036279A">
        <w:rPr>
          <w:rFonts w:ascii="Angsana New" w:hAnsi="Angsana New"/>
          <w:sz w:val="28"/>
          <w:szCs w:val="28"/>
        </w:rPr>
        <w:t>n 20 February 2026, the Company f</w:t>
      </w:r>
      <w:r w:rsidR="00200224">
        <w:rPr>
          <w:rFonts w:ascii="Angsana New" w:hAnsi="Angsana New"/>
          <w:sz w:val="28"/>
          <w:szCs w:val="28"/>
        </w:rPr>
        <w:t>iled a civil lawsuit against an</w:t>
      </w:r>
      <w:r w:rsidR="00200224" w:rsidRPr="0036279A">
        <w:rPr>
          <w:rFonts w:ascii="Angsana New" w:hAnsi="Angsana New"/>
          <w:sz w:val="28"/>
          <w:szCs w:val="28"/>
        </w:rPr>
        <w:t xml:space="preserve"> employee and the relevant financial institutions for breach of contract and tort</w:t>
      </w:r>
      <w:r w:rsidR="00200224">
        <w:rPr>
          <w:rFonts w:ascii="Angsana New" w:hAnsi="Angsana New"/>
          <w:sz w:val="28"/>
          <w:szCs w:val="28"/>
        </w:rPr>
        <w:t xml:space="preserve">, </w:t>
      </w:r>
      <w:r w:rsidR="00200224" w:rsidRPr="0036279A">
        <w:rPr>
          <w:rFonts w:ascii="Angsana New" w:hAnsi="Angsana New"/>
          <w:sz w:val="28"/>
          <w:szCs w:val="28"/>
        </w:rPr>
        <w:t xml:space="preserve">with total claim </w:t>
      </w:r>
      <w:r w:rsidR="00200224">
        <w:rPr>
          <w:rFonts w:ascii="Angsana New" w:hAnsi="Angsana New"/>
          <w:sz w:val="28"/>
          <w:szCs w:val="28"/>
        </w:rPr>
        <w:t>in the amount of</w:t>
      </w:r>
      <w:r w:rsidR="00200224" w:rsidRPr="0036279A">
        <w:rPr>
          <w:rFonts w:ascii="Angsana New" w:hAnsi="Angsana New"/>
          <w:sz w:val="28"/>
          <w:szCs w:val="28"/>
        </w:rPr>
        <w:t xml:space="preserve"> Baht 188.02 million. This incident does not have any impact on th</w:t>
      </w:r>
      <w:r w:rsidR="00200224">
        <w:rPr>
          <w:rFonts w:ascii="Angsana New" w:hAnsi="Angsana New"/>
          <w:sz w:val="28"/>
          <w:szCs w:val="28"/>
        </w:rPr>
        <w:t>e Company’s business operations,</w:t>
      </w:r>
      <w:r w:rsidR="00200224" w:rsidRPr="00B36175">
        <w:rPr>
          <w:rFonts w:ascii="Angsana New" w:hAnsi="Angsana New"/>
          <w:sz w:val="28"/>
          <w:szCs w:val="28"/>
        </w:rPr>
        <w:t xml:space="preserve"> even if the Company is unable to recover the </w:t>
      </w:r>
      <w:r w:rsidR="00200224" w:rsidRPr="0036279A">
        <w:rPr>
          <w:rFonts w:ascii="Angsana New" w:hAnsi="Angsana New"/>
          <w:sz w:val="28"/>
          <w:szCs w:val="28"/>
        </w:rPr>
        <w:t>financial</w:t>
      </w:r>
      <w:r w:rsidR="00200224" w:rsidRPr="00B36175">
        <w:rPr>
          <w:rFonts w:ascii="Angsana New" w:hAnsi="Angsana New"/>
          <w:sz w:val="28"/>
          <w:szCs w:val="28"/>
        </w:rPr>
        <w:t xml:space="preserve"> damages, in whole or in part, as a result of the litigation outcome.</w:t>
      </w:r>
    </w:p>
    <w:p w14:paraId="4D9D0985" w14:textId="339283D5" w:rsidR="006F75F3" w:rsidRDefault="006F75F3" w:rsidP="006F75F3">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Event after the Reporting Period</w:t>
      </w:r>
    </w:p>
    <w:p w14:paraId="6FADB303" w14:textId="7271490A" w:rsidR="006F75F3" w:rsidRPr="00B31232" w:rsidRDefault="00CC7EC0" w:rsidP="006F75F3">
      <w:pPr>
        <w:spacing w:after="240" w:line="40" w:lineRule="atLeast"/>
        <w:ind w:left="567" w:right="-40"/>
        <w:jc w:val="thaiDistribute"/>
        <w:rPr>
          <w:rFonts w:ascii="Angsana New" w:hAnsi="Angsana New"/>
          <w:b/>
          <w:bCs/>
          <w:sz w:val="28"/>
          <w:szCs w:val="28"/>
        </w:rPr>
      </w:pPr>
      <w:r>
        <w:rPr>
          <w:rFonts w:ascii="Angsana New" w:hAnsi="Angsana New"/>
          <w:sz w:val="28"/>
          <w:szCs w:val="28"/>
        </w:rPr>
        <w:t>T</w:t>
      </w:r>
      <w:r w:rsidRPr="00232C1A">
        <w:rPr>
          <w:rFonts w:ascii="Angsana New" w:hAnsi="Angsana New"/>
          <w:sz w:val="28"/>
          <w:szCs w:val="28"/>
        </w:rPr>
        <w:t xml:space="preserve">he Board of Directors’ Meeting </w:t>
      </w:r>
      <w:r>
        <w:rPr>
          <w:rFonts w:ascii="Angsana New" w:hAnsi="Angsana New"/>
          <w:sz w:val="28"/>
          <w:szCs w:val="28"/>
        </w:rPr>
        <w:t xml:space="preserve">of the Company </w:t>
      </w:r>
      <w:r w:rsidRPr="00232C1A">
        <w:rPr>
          <w:rFonts w:ascii="Angsana New" w:hAnsi="Angsana New"/>
          <w:sz w:val="28"/>
          <w:szCs w:val="28"/>
        </w:rPr>
        <w:t>held on 2</w:t>
      </w:r>
      <w:r>
        <w:rPr>
          <w:rFonts w:ascii="Angsana New" w:hAnsi="Angsana New" w:hint="cs"/>
          <w:sz w:val="28"/>
          <w:szCs w:val="28"/>
          <w:cs/>
        </w:rPr>
        <w:t>5</w:t>
      </w:r>
      <w:r w:rsidRPr="00232C1A">
        <w:rPr>
          <w:rFonts w:ascii="Angsana New" w:hAnsi="Angsana New" w:hint="cs"/>
          <w:sz w:val="28"/>
          <w:szCs w:val="28"/>
          <w:cs/>
        </w:rPr>
        <w:t xml:space="preserve"> </w:t>
      </w:r>
      <w:r>
        <w:rPr>
          <w:rFonts w:ascii="Angsana New" w:hAnsi="Angsana New"/>
          <w:sz w:val="28"/>
          <w:szCs w:val="28"/>
        </w:rPr>
        <w:t>February 202</w:t>
      </w:r>
      <w:r>
        <w:rPr>
          <w:rFonts w:ascii="Angsana New" w:hAnsi="Angsana New" w:hint="cs"/>
          <w:sz w:val="28"/>
          <w:szCs w:val="28"/>
          <w:cs/>
        </w:rPr>
        <w:t>6</w:t>
      </w:r>
      <w:r w:rsidRPr="00232C1A">
        <w:rPr>
          <w:rFonts w:ascii="Angsana New" w:hAnsi="Angsana New"/>
          <w:sz w:val="28"/>
          <w:szCs w:val="28"/>
        </w:rPr>
        <w:t xml:space="preserve">, </w:t>
      </w:r>
      <w:r>
        <w:rPr>
          <w:rFonts w:ascii="Angsana New" w:hAnsi="Angsana New"/>
          <w:sz w:val="28"/>
          <w:szCs w:val="28"/>
        </w:rPr>
        <w:t>a</w:t>
      </w:r>
      <w:r w:rsidRPr="00892680">
        <w:rPr>
          <w:rFonts w:ascii="Angsana New" w:hAnsi="Angsana New"/>
          <w:sz w:val="28"/>
          <w:szCs w:val="28"/>
        </w:rPr>
        <w:t xml:space="preserve"> resolution</w:t>
      </w:r>
      <w:r>
        <w:rPr>
          <w:rFonts w:ascii="Angsana New" w:hAnsi="Angsana New"/>
          <w:sz w:val="28"/>
          <w:szCs w:val="28"/>
        </w:rPr>
        <w:t xml:space="preserve"> was passed to </w:t>
      </w:r>
      <w:r w:rsidRPr="00892680">
        <w:rPr>
          <w:rFonts w:ascii="Angsana New" w:hAnsi="Angsana New"/>
          <w:sz w:val="28"/>
          <w:szCs w:val="28"/>
        </w:rPr>
        <w:t>present the</w:t>
      </w:r>
      <w:r>
        <w:rPr>
          <w:rFonts w:ascii="Angsana New" w:hAnsi="Angsana New"/>
          <w:sz w:val="28"/>
          <w:szCs w:val="28"/>
        </w:rPr>
        <w:t xml:space="preserve"> Ordinary </w:t>
      </w:r>
      <w:r w:rsidRPr="00892680">
        <w:rPr>
          <w:rFonts w:ascii="Angsana New" w:hAnsi="Angsana New"/>
          <w:sz w:val="28"/>
          <w:szCs w:val="28"/>
        </w:rPr>
        <w:t>General</w:t>
      </w:r>
      <w:r>
        <w:rPr>
          <w:rFonts w:ascii="Angsana New" w:hAnsi="Angsana New"/>
          <w:sz w:val="28"/>
          <w:szCs w:val="28"/>
        </w:rPr>
        <w:t xml:space="preserve"> Meeting of </w:t>
      </w:r>
      <w:r w:rsidRPr="00892680">
        <w:rPr>
          <w:rFonts w:ascii="Angsana New" w:hAnsi="Angsana New"/>
          <w:sz w:val="28"/>
          <w:szCs w:val="28"/>
        </w:rPr>
        <w:t>Shareholders</w:t>
      </w:r>
      <w:r w:rsidRPr="00091E37">
        <w:rPr>
          <w:rFonts w:ascii="Angsana New" w:hAnsi="Angsana New"/>
          <w:sz w:val="28"/>
          <w:szCs w:val="28"/>
        </w:rPr>
        <w:t xml:space="preserve"> </w:t>
      </w:r>
      <w:r w:rsidRPr="00892680">
        <w:rPr>
          <w:rFonts w:ascii="Angsana New" w:hAnsi="Angsana New"/>
          <w:sz w:val="28"/>
          <w:szCs w:val="28"/>
        </w:rPr>
        <w:t xml:space="preserve">to approve </w:t>
      </w:r>
      <w:r w:rsidRPr="00232C1A">
        <w:rPr>
          <w:rFonts w:ascii="Angsana New" w:hAnsi="Angsana New"/>
          <w:sz w:val="28"/>
          <w:szCs w:val="28"/>
        </w:rPr>
        <w:t xml:space="preserve">the </w:t>
      </w:r>
      <w:r w:rsidRPr="009169FB">
        <w:rPr>
          <w:rFonts w:ascii="Angsana New" w:hAnsi="Angsana New"/>
          <w:sz w:val="28"/>
          <w:szCs w:val="28"/>
        </w:rPr>
        <w:t xml:space="preserve">payment of dividends for the year </w:t>
      </w:r>
      <w:r>
        <w:rPr>
          <w:rFonts w:ascii="Angsana New" w:hAnsi="Angsana New"/>
          <w:sz w:val="28"/>
          <w:szCs w:val="28"/>
        </w:rPr>
        <w:t>202</w:t>
      </w:r>
      <w:r>
        <w:rPr>
          <w:rFonts w:ascii="Angsana New" w:hAnsi="Angsana New" w:hint="cs"/>
          <w:sz w:val="28"/>
          <w:szCs w:val="28"/>
          <w:cs/>
        </w:rPr>
        <w:t xml:space="preserve">5 </w:t>
      </w:r>
      <w:r w:rsidRPr="009169FB">
        <w:rPr>
          <w:rFonts w:ascii="Angsana New" w:hAnsi="Angsana New"/>
          <w:sz w:val="28"/>
          <w:szCs w:val="28"/>
        </w:rPr>
        <w:t>operations at</w:t>
      </w:r>
      <w:r>
        <w:rPr>
          <w:rFonts w:ascii="Angsana New" w:hAnsi="Angsana New"/>
          <w:sz w:val="28"/>
          <w:szCs w:val="28"/>
        </w:rPr>
        <w:t xml:space="preserve"> the</w:t>
      </w:r>
      <w:r w:rsidRPr="00091E37">
        <w:rPr>
          <w:rFonts w:ascii="Angsana New" w:hAnsi="Angsana New"/>
          <w:sz w:val="28"/>
          <w:szCs w:val="28"/>
        </w:rPr>
        <w:t xml:space="preserve"> </w:t>
      </w:r>
      <w:r w:rsidRPr="00232C1A">
        <w:rPr>
          <w:rFonts w:ascii="Angsana New" w:hAnsi="Angsana New"/>
          <w:sz w:val="28"/>
          <w:szCs w:val="28"/>
        </w:rPr>
        <w:t xml:space="preserve">rate of </w:t>
      </w:r>
      <w:r w:rsidRPr="00680829">
        <w:rPr>
          <w:rFonts w:ascii="Angsana New" w:hAnsi="Angsana New"/>
          <w:sz w:val="28"/>
          <w:szCs w:val="28"/>
        </w:rPr>
        <w:t xml:space="preserve">Baht </w:t>
      </w:r>
      <w:r w:rsidR="00264771">
        <w:rPr>
          <w:rFonts w:ascii="Angsana New" w:hAnsi="Angsana New" w:hint="cs"/>
          <w:sz w:val="28"/>
          <w:szCs w:val="28"/>
          <w:cs/>
        </w:rPr>
        <w:t>1.25</w:t>
      </w:r>
      <w:r w:rsidRPr="00232C1A">
        <w:rPr>
          <w:rFonts w:ascii="Angsana New" w:hAnsi="Angsana New"/>
          <w:sz w:val="28"/>
          <w:szCs w:val="28"/>
        </w:rPr>
        <w:t xml:space="preserve"> </w:t>
      </w:r>
      <w:r>
        <w:rPr>
          <w:rFonts w:ascii="Angsana New" w:hAnsi="Angsana New"/>
          <w:sz w:val="28"/>
          <w:szCs w:val="28"/>
        </w:rPr>
        <w:t>each, totaling</w:t>
      </w:r>
      <w:r w:rsidRPr="00892680">
        <w:rPr>
          <w:rFonts w:ascii="Angsana New" w:hAnsi="Angsana New"/>
          <w:sz w:val="28"/>
          <w:szCs w:val="28"/>
        </w:rPr>
        <w:t xml:space="preserve"> </w:t>
      </w:r>
      <w:r w:rsidRPr="0099489B">
        <w:rPr>
          <w:rFonts w:ascii="Angsana New" w:hAnsi="Angsana New"/>
          <w:sz w:val="28"/>
          <w:szCs w:val="28"/>
        </w:rPr>
        <w:t xml:space="preserve">Baht </w:t>
      </w:r>
      <w:r w:rsidR="00264771">
        <w:rPr>
          <w:rFonts w:ascii="Angsana New" w:hAnsi="Angsana New" w:hint="cs"/>
          <w:sz w:val="28"/>
          <w:szCs w:val="28"/>
          <w:cs/>
        </w:rPr>
        <w:t>157.02</w:t>
      </w:r>
      <w:r w:rsidRPr="00892680">
        <w:rPr>
          <w:rFonts w:ascii="Angsana New" w:hAnsi="Angsana New"/>
          <w:sz w:val="28"/>
          <w:szCs w:val="28"/>
        </w:rPr>
        <w:t xml:space="preserve"> million.</w:t>
      </w:r>
    </w:p>
    <w:p w14:paraId="2F110199" w14:textId="4446F2EA" w:rsidR="00BD6CC7" w:rsidRPr="00BD347C" w:rsidRDefault="00556344" w:rsidP="001D0FD5">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EB0EEA" w:rsidRPr="00BD347C">
        <w:rPr>
          <w:rFonts w:ascii="Angsana New" w:hAnsi="Angsana New"/>
          <w:b/>
          <w:bCs/>
          <w:sz w:val="28"/>
          <w:szCs w:val="28"/>
        </w:rPr>
        <w:t>Financial Statements</w:t>
      </w:r>
    </w:p>
    <w:p w14:paraId="3A771476" w14:textId="70E1CF60" w:rsidR="00DA7F51" w:rsidRDefault="002F61AA" w:rsidP="007C5928">
      <w:pPr>
        <w:spacing w:before="120" w:line="240" w:lineRule="auto"/>
        <w:ind w:left="567" w:right="-41"/>
        <w:jc w:val="thaiDistribute"/>
        <w:rPr>
          <w:rFonts w:ascii="Angsana New" w:hAnsi="Angsana New"/>
          <w:sz w:val="28"/>
          <w:szCs w:val="28"/>
          <w:cs/>
        </w:rPr>
      </w:pPr>
      <w:r>
        <w:rPr>
          <w:rFonts w:ascii="Angsana New" w:hAnsi="Angsana New"/>
          <w:sz w:val="28"/>
          <w:szCs w:val="28"/>
        </w:rPr>
        <w:t xml:space="preserve">These </w:t>
      </w:r>
      <w:r w:rsidRPr="00B17031">
        <w:rPr>
          <w:rFonts w:ascii="Angsana New" w:hAnsi="Angsana New"/>
          <w:sz w:val="28"/>
          <w:szCs w:val="28"/>
        </w:rPr>
        <w:t>financial statements have been approved for issue by t</w:t>
      </w:r>
      <w:r>
        <w:rPr>
          <w:rFonts w:ascii="Angsana New" w:hAnsi="Angsana New"/>
          <w:sz w:val="28"/>
          <w:szCs w:val="28"/>
        </w:rPr>
        <w:t>he Company’s Board of Directors</w:t>
      </w:r>
      <w:r w:rsidR="00DA7F51" w:rsidRPr="00B17031">
        <w:rPr>
          <w:rFonts w:ascii="Angsana New" w:hAnsi="Angsana New"/>
          <w:sz w:val="28"/>
          <w:szCs w:val="28"/>
        </w:rPr>
        <w:t xml:space="preserve"> </w:t>
      </w:r>
      <w:r w:rsidR="00DA7F51" w:rsidRPr="001E6DFB">
        <w:rPr>
          <w:rFonts w:ascii="Angsana New" w:hAnsi="Angsana New"/>
          <w:sz w:val="28"/>
          <w:szCs w:val="28"/>
        </w:rPr>
        <w:t>on</w:t>
      </w:r>
      <w:r w:rsidR="000A7278">
        <w:rPr>
          <w:rFonts w:ascii="Angsana New" w:hAnsi="Angsana New" w:hint="cs"/>
          <w:sz w:val="28"/>
          <w:szCs w:val="28"/>
          <w:cs/>
        </w:rPr>
        <w:t xml:space="preserve"> 25 </w:t>
      </w:r>
      <w:r w:rsidR="000A7278">
        <w:rPr>
          <w:rFonts w:ascii="Angsana New" w:hAnsi="Angsana New"/>
          <w:sz w:val="28"/>
          <w:szCs w:val="28"/>
          <w:lang w:val="en-US"/>
        </w:rPr>
        <w:t>February 2026</w:t>
      </w:r>
      <w:r w:rsidR="00DA7F51" w:rsidRPr="001E6DFB">
        <w:rPr>
          <w:rFonts w:ascii="Angsana New" w:hAnsi="Angsana New"/>
          <w:sz w:val="28"/>
          <w:szCs w:val="28"/>
        </w:rPr>
        <w:t>.</w:t>
      </w:r>
    </w:p>
    <w:sectPr w:rsidR="00DA7F51" w:rsidSect="009246B0">
      <w:headerReference w:type="default" r:id="rId162"/>
      <w:footerReference w:type="default" r:id="rId163"/>
      <w:pgSz w:w="11909" w:h="16834" w:code="9"/>
      <w:pgMar w:top="1134" w:right="710" w:bottom="1134" w:left="1559" w:header="720" w:footer="567" w:gutter="0"/>
      <w:pgNumType w:start="13"/>
      <w:cols w:space="73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21F6E9" w14:textId="77777777" w:rsidR="00F163F6" w:rsidRDefault="00F163F6">
      <w:r>
        <w:separator/>
      </w:r>
    </w:p>
  </w:endnote>
  <w:endnote w:type="continuationSeparator" w:id="0">
    <w:p w14:paraId="1AFBE826" w14:textId="77777777" w:rsidR="00F163F6" w:rsidRDefault="00F163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A2A9F" w14:textId="77777777" w:rsidR="0036279A" w:rsidRPr="008F5793" w:rsidRDefault="0036279A">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186C5D">
      <w:rPr>
        <w:rFonts w:ascii="Angsana New" w:hAnsi="Angsana New"/>
        <w:noProof/>
        <w:sz w:val="28"/>
        <w:szCs w:val="28"/>
      </w:rPr>
      <w:t>61</w:t>
    </w:r>
    <w:r w:rsidRPr="008F5793">
      <w:rPr>
        <w:rFonts w:ascii="Angsana New" w:hAnsi="Angsana New"/>
        <w:sz w:val="28"/>
        <w:szCs w:val="28"/>
      </w:rPr>
      <w:fldChar w:fldCharType="end"/>
    </w:r>
  </w:p>
  <w:p w14:paraId="0951CD23" w14:textId="77777777" w:rsidR="0036279A" w:rsidRDefault="003627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76364E" w14:textId="77777777" w:rsidR="00F163F6" w:rsidRDefault="00F163F6">
      <w:r>
        <w:separator/>
      </w:r>
    </w:p>
  </w:footnote>
  <w:footnote w:type="continuationSeparator" w:id="0">
    <w:p w14:paraId="1D6B0E99" w14:textId="77777777" w:rsidR="00F163F6" w:rsidRDefault="00F163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6FE7D" w14:textId="77777777" w:rsidR="0036279A" w:rsidRDefault="0036279A">
    <w:pPr>
      <w:pStyle w:val="Header"/>
      <w:jc w:val="left"/>
      <w:rPr>
        <w:rFonts w:ascii="Angsana New"/>
        <w:b/>
        <w:bCs/>
        <w:sz w:val="32"/>
        <w:szCs w:val="32"/>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06BB"/>
    <w:multiLevelType w:val="multilevel"/>
    <w:tmpl w:val="B23882FE"/>
    <w:lvl w:ilvl="0">
      <w:start w:val="3"/>
      <w:numFmt w:val="decimal"/>
      <w:lvlText w:val="%1"/>
      <w:lvlJc w:val="left"/>
      <w:pPr>
        <w:ind w:left="360" w:hanging="360"/>
      </w:pPr>
      <w:rPr>
        <w:rFonts w:hint="default"/>
      </w:rPr>
    </w:lvl>
    <w:lvl w:ilvl="1">
      <w:start w:val="14"/>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148" w:hanging="72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222" w:hanging="1080"/>
      </w:pPr>
      <w:rPr>
        <w:rFonts w:hint="default"/>
      </w:rPr>
    </w:lvl>
    <w:lvl w:ilvl="7">
      <w:start w:val="1"/>
      <w:numFmt w:val="decimal"/>
      <w:lvlText w:val="%1.%2.%3.%4.%5.%6.%7.%8"/>
      <w:lvlJc w:val="left"/>
      <w:pPr>
        <w:ind w:left="3579" w:hanging="1080"/>
      </w:pPr>
      <w:rPr>
        <w:rFonts w:hint="default"/>
      </w:rPr>
    </w:lvl>
    <w:lvl w:ilvl="8">
      <w:start w:val="1"/>
      <w:numFmt w:val="decimal"/>
      <w:lvlText w:val="%1.%2.%3.%4.%5.%6.%7.%8.%9"/>
      <w:lvlJc w:val="left"/>
      <w:pPr>
        <w:ind w:left="4296" w:hanging="1440"/>
      </w:pPr>
      <w:rPr>
        <w:rFonts w:hint="default"/>
      </w:rPr>
    </w:lvl>
  </w:abstractNum>
  <w:abstractNum w:abstractNumId="1" w15:restartNumberingAfterBreak="0">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35DE5"/>
    <w:multiLevelType w:val="hybridMultilevel"/>
    <w:tmpl w:val="5DDE79B2"/>
    <w:lvl w:ilvl="0" w:tplc="F29A93FA">
      <w:numFmt w:val="bullet"/>
      <w:lvlText w:val="-"/>
      <w:lvlJc w:val="left"/>
      <w:pPr>
        <w:ind w:left="1350" w:hanging="360"/>
      </w:pPr>
      <w:rPr>
        <w:rFonts w:ascii="Angsana New" w:eastAsia="Times New Roman" w:hAnsi="Angsana New" w:cs="Angsana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 w15:restartNumberingAfterBreak="0">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A371567"/>
    <w:multiLevelType w:val="hybridMultilevel"/>
    <w:tmpl w:val="B8ECAEF6"/>
    <w:lvl w:ilvl="0" w:tplc="2D6AA43A">
      <w:numFmt w:val="bullet"/>
      <w:lvlText w:val="-"/>
      <w:lvlJc w:val="left"/>
      <w:pPr>
        <w:ind w:left="1079" w:hanging="360"/>
      </w:pPr>
      <w:rPr>
        <w:rFonts w:ascii="Angsana New" w:eastAsia="Times New Roman" w:hAnsi="Angsana New" w:cs="Angsana New" w:hint="default"/>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5" w15:restartNumberingAfterBreak="0">
    <w:nsid w:val="11215832"/>
    <w:multiLevelType w:val="hybridMultilevel"/>
    <w:tmpl w:val="0BA866D6"/>
    <w:lvl w:ilvl="0" w:tplc="BB3C740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846E8E"/>
    <w:multiLevelType w:val="hybridMultilevel"/>
    <w:tmpl w:val="0826F990"/>
    <w:lvl w:ilvl="0" w:tplc="9490E37E">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9" w15:restartNumberingAfterBreak="0">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35524FAE"/>
    <w:multiLevelType w:val="multilevel"/>
    <w:tmpl w:val="F3049106"/>
    <w:lvl w:ilvl="0">
      <w:start w:val="1"/>
      <w:numFmt w:val="decimal"/>
      <w:lvlText w:val="6.%1"/>
      <w:lvlJc w:val="left"/>
      <w:pPr>
        <w:tabs>
          <w:tab w:val="num" w:pos="360"/>
        </w:tabs>
        <w:ind w:left="360" w:hanging="360"/>
      </w:pPr>
      <w:rPr>
        <w:rFonts w:hint="default"/>
        <w:b/>
        <w:bCs/>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4" w15:restartNumberingAfterBreak="0">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5" w15:restartNumberingAfterBreak="0">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530E0CD5"/>
    <w:multiLevelType w:val="multilevel"/>
    <w:tmpl w:val="FA624B18"/>
    <w:lvl w:ilvl="0">
      <w:start w:val="3"/>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9" w15:restartNumberingAfterBreak="0">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15:restartNumberingAfterBreak="0">
    <w:nsid w:val="5A274FB1"/>
    <w:multiLevelType w:val="multilevel"/>
    <w:tmpl w:val="59C6917C"/>
    <w:lvl w:ilvl="0">
      <w:start w:val="3"/>
      <w:numFmt w:val="decimal"/>
      <w:lvlText w:val="%1"/>
      <w:lvlJc w:val="left"/>
      <w:pPr>
        <w:ind w:left="360" w:hanging="360"/>
      </w:pPr>
      <w:rPr>
        <w:rFonts w:hint="default"/>
      </w:rPr>
    </w:lvl>
    <w:lvl w:ilvl="1">
      <w:start w:val="9"/>
      <w:numFmt w:val="decimal"/>
      <w:lvlText w:val="%1.9"/>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22" w15:restartNumberingAfterBreak="0">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637C58FC"/>
    <w:multiLevelType w:val="multilevel"/>
    <w:tmpl w:val="D222E98A"/>
    <w:lvl w:ilvl="0">
      <w:start w:val="4"/>
      <w:numFmt w:val="decimal"/>
      <w:lvlText w:val="%1"/>
      <w:lvlJc w:val="left"/>
      <w:pPr>
        <w:ind w:left="360" w:hanging="360"/>
      </w:pPr>
      <w:rPr>
        <w:rFonts w:hint="default"/>
        <w:b/>
        <w:bCs w:val="0"/>
        <w:u w:val="none"/>
      </w:rPr>
    </w:lvl>
    <w:lvl w:ilvl="1">
      <w:start w:val="11"/>
      <w:numFmt w:val="none"/>
      <w:lvlText w:val="3.13"/>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24" w15:restartNumberingAfterBreak="0">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5" w15:restartNumberingAfterBreak="0">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70205112"/>
    <w:multiLevelType w:val="multilevel"/>
    <w:tmpl w:val="CF28CC26"/>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7D422880"/>
    <w:multiLevelType w:val="multilevel"/>
    <w:tmpl w:val="18DE526E"/>
    <w:lvl w:ilvl="0">
      <w:start w:val="3"/>
      <w:numFmt w:val="none"/>
      <w:lvlText w:val="6.3"/>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1600485643">
    <w:abstractNumId w:val="18"/>
  </w:num>
  <w:num w:numId="2" w16cid:durableId="3287396">
    <w:abstractNumId w:val="10"/>
  </w:num>
  <w:num w:numId="3" w16cid:durableId="1171141796">
    <w:abstractNumId w:val="16"/>
  </w:num>
  <w:num w:numId="4" w16cid:durableId="1346244485">
    <w:abstractNumId w:val="21"/>
  </w:num>
  <w:num w:numId="5" w16cid:durableId="1459684856">
    <w:abstractNumId w:val="11"/>
  </w:num>
  <w:num w:numId="6" w16cid:durableId="1279407631">
    <w:abstractNumId w:val="9"/>
  </w:num>
  <w:num w:numId="7" w16cid:durableId="1238128845">
    <w:abstractNumId w:val="8"/>
  </w:num>
  <w:num w:numId="8" w16cid:durableId="903416891">
    <w:abstractNumId w:val="13"/>
  </w:num>
  <w:num w:numId="9" w16cid:durableId="736633282">
    <w:abstractNumId w:val="1"/>
  </w:num>
  <w:num w:numId="10" w16cid:durableId="2114477388">
    <w:abstractNumId w:val="14"/>
  </w:num>
  <w:num w:numId="11" w16cid:durableId="1847591744">
    <w:abstractNumId w:val="7"/>
  </w:num>
  <w:num w:numId="12" w16cid:durableId="1395814889">
    <w:abstractNumId w:val="22"/>
  </w:num>
  <w:num w:numId="13" w16cid:durableId="1592657934">
    <w:abstractNumId w:val="12"/>
  </w:num>
  <w:num w:numId="14" w16cid:durableId="662318504">
    <w:abstractNumId w:val="25"/>
  </w:num>
  <w:num w:numId="15" w16cid:durableId="1430853979">
    <w:abstractNumId w:val="15"/>
  </w:num>
  <w:num w:numId="16" w16cid:durableId="780995437">
    <w:abstractNumId w:val="20"/>
  </w:num>
  <w:num w:numId="17" w16cid:durableId="1093010854">
    <w:abstractNumId w:val="23"/>
  </w:num>
  <w:num w:numId="18" w16cid:durableId="1355036466">
    <w:abstractNumId w:val="24"/>
  </w:num>
  <w:num w:numId="19" w16cid:durableId="984622196">
    <w:abstractNumId w:val="3"/>
  </w:num>
  <w:num w:numId="20" w16cid:durableId="1224026206">
    <w:abstractNumId w:val="19"/>
  </w:num>
  <w:num w:numId="21" w16cid:durableId="575357292">
    <w:abstractNumId w:val="2"/>
  </w:num>
  <w:num w:numId="22" w16cid:durableId="452793125">
    <w:abstractNumId w:val="0"/>
  </w:num>
  <w:num w:numId="23" w16cid:durableId="158934074">
    <w:abstractNumId w:val="17"/>
  </w:num>
  <w:num w:numId="24" w16cid:durableId="1460874009">
    <w:abstractNumId w:val="5"/>
  </w:num>
  <w:num w:numId="25" w16cid:durableId="1977103937">
    <w:abstractNumId w:val="6"/>
  </w:num>
  <w:num w:numId="26" w16cid:durableId="719868419">
    <w:abstractNumId w:val="26"/>
  </w:num>
  <w:num w:numId="27" w16cid:durableId="849374774">
    <w:abstractNumId w:val="27"/>
  </w:num>
  <w:num w:numId="28" w16cid:durableId="1051346905">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CC7"/>
    <w:rsid w:val="00000234"/>
    <w:rsid w:val="00000711"/>
    <w:rsid w:val="00000E08"/>
    <w:rsid w:val="00001427"/>
    <w:rsid w:val="00001605"/>
    <w:rsid w:val="00001762"/>
    <w:rsid w:val="00001A95"/>
    <w:rsid w:val="00001EC6"/>
    <w:rsid w:val="00001ED5"/>
    <w:rsid w:val="0000217F"/>
    <w:rsid w:val="00002B60"/>
    <w:rsid w:val="00004025"/>
    <w:rsid w:val="00004889"/>
    <w:rsid w:val="00004AF0"/>
    <w:rsid w:val="0000512C"/>
    <w:rsid w:val="000052B9"/>
    <w:rsid w:val="00005A1B"/>
    <w:rsid w:val="00005D99"/>
    <w:rsid w:val="00006128"/>
    <w:rsid w:val="0000674A"/>
    <w:rsid w:val="00006955"/>
    <w:rsid w:val="00007345"/>
    <w:rsid w:val="00007AA2"/>
    <w:rsid w:val="0001191C"/>
    <w:rsid w:val="00011BFA"/>
    <w:rsid w:val="00011DC9"/>
    <w:rsid w:val="00011F8C"/>
    <w:rsid w:val="00013041"/>
    <w:rsid w:val="00013811"/>
    <w:rsid w:val="00013E24"/>
    <w:rsid w:val="00013FE8"/>
    <w:rsid w:val="0001411A"/>
    <w:rsid w:val="000145DB"/>
    <w:rsid w:val="00014E9A"/>
    <w:rsid w:val="00015439"/>
    <w:rsid w:val="0001612B"/>
    <w:rsid w:val="000162BD"/>
    <w:rsid w:val="000163B5"/>
    <w:rsid w:val="0001642E"/>
    <w:rsid w:val="0001650A"/>
    <w:rsid w:val="0001669C"/>
    <w:rsid w:val="0001699D"/>
    <w:rsid w:val="00017BDE"/>
    <w:rsid w:val="00020819"/>
    <w:rsid w:val="000208B4"/>
    <w:rsid w:val="00020C0C"/>
    <w:rsid w:val="00021213"/>
    <w:rsid w:val="000212D4"/>
    <w:rsid w:val="00021FA5"/>
    <w:rsid w:val="00022DF2"/>
    <w:rsid w:val="000234B9"/>
    <w:rsid w:val="00023891"/>
    <w:rsid w:val="00023C17"/>
    <w:rsid w:val="00023CED"/>
    <w:rsid w:val="000244A8"/>
    <w:rsid w:val="00025404"/>
    <w:rsid w:val="000266FA"/>
    <w:rsid w:val="000279DD"/>
    <w:rsid w:val="00027CF5"/>
    <w:rsid w:val="00031116"/>
    <w:rsid w:val="0003137F"/>
    <w:rsid w:val="00031552"/>
    <w:rsid w:val="00031617"/>
    <w:rsid w:val="00032075"/>
    <w:rsid w:val="0003296D"/>
    <w:rsid w:val="000351BC"/>
    <w:rsid w:val="000352F8"/>
    <w:rsid w:val="000354E3"/>
    <w:rsid w:val="00036989"/>
    <w:rsid w:val="00036D32"/>
    <w:rsid w:val="00037A44"/>
    <w:rsid w:val="000403AC"/>
    <w:rsid w:val="000406AD"/>
    <w:rsid w:val="00040744"/>
    <w:rsid w:val="00042277"/>
    <w:rsid w:val="000424F7"/>
    <w:rsid w:val="000434A5"/>
    <w:rsid w:val="00043B22"/>
    <w:rsid w:val="00043FF7"/>
    <w:rsid w:val="00044318"/>
    <w:rsid w:val="000448CB"/>
    <w:rsid w:val="00044F37"/>
    <w:rsid w:val="000453A8"/>
    <w:rsid w:val="00046416"/>
    <w:rsid w:val="00046D07"/>
    <w:rsid w:val="00047565"/>
    <w:rsid w:val="00047F34"/>
    <w:rsid w:val="00050DAF"/>
    <w:rsid w:val="0005181F"/>
    <w:rsid w:val="0005212E"/>
    <w:rsid w:val="00052646"/>
    <w:rsid w:val="00052699"/>
    <w:rsid w:val="00052BF5"/>
    <w:rsid w:val="0005314B"/>
    <w:rsid w:val="000539A6"/>
    <w:rsid w:val="00054F78"/>
    <w:rsid w:val="00056240"/>
    <w:rsid w:val="0005648D"/>
    <w:rsid w:val="00056C8F"/>
    <w:rsid w:val="00056D42"/>
    <w:rsid w:val="00057675"/>
    <w:rsid w:val="000578C3"/>
    <w:rsid w:val="00057E70"/>
    <w:rsid w:val="0006036D"/>
    <w:rsid w:val="00060381"/>
    <w:rsid w:val="000614D7"/>
    <w:rsid w:val="000615AD"/>
    <w:rsid w:val="00061CB6"/>
    <w:rsid w:val="00062D1B"/>
    <w:rsid w:val="000645C9"/>
    <w:rsid w:val="00064F3F"/>
    <w:rsid w:val="0006532B"/>
    <w:rsid w:val="00065DB7"/>
    <w:rsid w:val="00066D6C"/>
    <w:rsid w:val="00067928"/>
    <w:rsid w:val="00067D1D"/>
    <w:rsid w:val="000700DB"/>
    <w:rsid w:val="00070131"/>
    <w:rsid w:val="00070C0F"/>
    <w:rsid w:val="00070C3B"/>
    <w:rsid w:val="00071D2A"/>
    <w:rsid w:val="000723AE"/>
    <w:rsid w:val="0007243F"/>
    <w:rsid w:val="00072659"/>
    <w:rsid w:val="00072A84"/>
    <w:rsid w:val="00072DAB"/>
    <w:rsid w:val="00073239"/>
    <w:rsid w:val="00073628"/>
    <w:rsid w:val="00073851"/>
    <w:rsid w:val="00074160"/>
    <w:rsid w:val="00074444"/>
    <w:rsid w:val="00074D79"/>
    <w:rsid w:val="00074E19"/>
    <w:rsid w:val="00074EEB"/>
    <w:rsid w:val="00074F7A"/>
    <w:rsid w:val="000753F6"/>
    <w:rsid w:val="00075FEF"/>
    <w:rsid w:val="0007610F"/>
    <w:rsid w:val="00076646"/>
    <w:rsid w:val="00076D60"/>
    <w:rsid w:val="000810CB"/>
    <w:rsid w:val="00081C2C"/>
    <w:rsid w:val="00082961"/>
    <w:rsid w:val="00082E79"/>
    <w:rsid w:val="0008494A"/>
    <w:rsid w:val="00084F86"/>
    <w:rsid w:val="00085688"/>
    <w:rsid w:val="00085DE9"/>
    <w:rsid w:val="000867AD"/>
    <w:rsid w:val="00087039"/>
    <w:rsid w:val="00087BAF"/>
    <w:rsid w:val="00087EA6"/>
    <w:rsid w:val="000901CD"/>
    <w:rsid w:val="00090385"/>
    <w:rsid w:val="00091A1C"/>
    <w:rsid w:val="000923D6"/>
    <w:rsid w:val="000931C9"/>
    <w:rsid w:val="00093506"/>
    <w:rsid w:val="00094060"/>
    <w:rsid w:val="00094BA6"/>
    <w:rsid w:val="00094BB0"/>
    <w:rsid w:val="0009582D"/>
    <w:rsid w:val="00095A45"/>
    <w:rsid w:val="00096293"/>
    <w:rsid w:val="0009655A"/>
    <w:rsid w:val="0009775C"/>
    <w:rsid w:val="000A0951"/>
    <w:rsid w:val="000A16D2"/>
    <w:rsid w:val="000A19C6"/>
    <w:rsid w:val="000A1C03"/>
    <w:rsid w:val="000A1D65"/>
    <w:rsid w:val="000A2BF2"/>
    <w:rsid w:val="000A2E13"/>
    <w:rsid w:val="000A360E"/>
    <w:rsid w:val="000A44A7"/>
    <w:rsid w:val="000A51AB"/>
    <w:rsid w:val="000A5245"/>
    <w:rsid w:val="000A5A73"/>
    <w:rsid w:val="000A62C6"/>
    <w:rsid w:val="000A6449"/>
    <w:rsid w:val="000A7278"/>
    <w:rsid w:val="000A7813"/>
    <w:rsid w:val="000A7F34"/>
    <w:rsid w:val="000B0187"/>
    <w:rsid w:val="000B049C"/>
    <w:rsid w:val="000B09A6"/>
    <w:rsid w:val="000B09D2"/>
    <w:rsid w:val="000B0D86"/>
    <w:rsid w:val="000B0F48"/>
    <w:rsid w:val="000B2039"/>
    <w:rsid w:val="000B22F4"/>
    <w:rsid w:val="000B2696"/>
    <w:rsid w:val="000B2D8A"/>
    <w:rsid w:val="000B3866"/>
    <w:rsid w:val="000B3F99"/>
    <w:rsid w:val="000B4BBD"/>
    <w:rsid w:val="000B4CA0"/>
    <w:rsid w:val="000B4DD7"/>
    <w:rsid w:val="000B5189"/>
    <w:rsid w:val="000B589A"/>
    <w:rsid w:val="000B67B2"/>
    <w:rsid w:val="000B6A5A"/>
    <w:rsid w:val="000B7428"/>
    <w:rsid w:val="000B77AF"/>
    <w:rsid w:val="000B7C72"/>
    <w:rsid w:val="000C0895"/>
    <w:rsid w:val="000C1AB9"/>
    <w:rsid w:val="000C2396"/>
    <w:rsid w:val="000C267E"/>
    <w:rsid w:val="000C26FE"/>
    <w:rsid w:val="000C297F"/>
    <w:rsid w:val="000C3C4C"/>
    <w:rsid w:val="000C3D1D"/>
    <w:rsid w:val="000C4BE6"/>
    <w:rsid w:val="000C5705"/>
    <w:rsid w:val="000C6236"/>
    <w:rsid w:val="000C678B"/>
    <w:rsid w:val="000C6E00"/>
    <w:rsid w:val="000C70D9"/>
    <w:rsid w:val="000C77BB"/>
    <w:rsid w:val="000C7E60"/>
    <w:rsid w:val="000D0BD0"/>
    <w:rsid w:val="000D0C70"/>
    <w:rsid w:val="000D0FAB"/>
    <w:rsid w:val="000D105E"/>
    <w:rsid w:val="000D12AC"/>
    <w:rsid w:val="000D1638"/>
    <w:rsid w:val="000D1CD3"/>
    <w:rsid w:val="000D24CA"/>
    <w:rsid w:val="000D3B0E"/>
    <w:rsid w:val="000D4BF9"/>
    <w:rsid w:val="000D4E54"/>
    <w:rsid w:val="000D600B"/>
    <w:rsid w:val="000D6F62"/>
    <w:rsid w:val="000D73E2"/>
    <w:rsid w:val="000D75BB"/>
    <w:rsid w:val="000D7679"/>
    <w:rsid w:val="000D77A3"/>
    <w:rsid w:val="000D79E8"/>
    <w:rsid w:val="000D7B2F"/>
    <w:rsid w:val="000D7BA0"/>
    <w:rsid w:val="000E140A"/>
    <w:rsid w:val="000E18D6"/>
    <w:rsid w:val="000E1B93"/>
    <w:rsid w:val="000E2489"/>
    <w:rsid w:val="000E2838"/>
    <w:rsid w:val="000E3358"/>
    <w:rsid w:val="000E3AE2"/>
    <w:rsid w:val="000E3BEE"/>
    <w:rsid w:val="000E54FC"/>
    <w:rsid w:val="000E5A49"/>
    <w:rsid w:val="000E63E0"/>
    <w:rsid w:val="000E6FFE"/>
    <w:rsid w:val="000E72CC"/>
    <w:rsid w:val="000E7671"/>
    <w:rsid w:val="000E77E6"/>
    <w:rsid w:val="000E78BC"/>
    <w:rsid w:val="000F1566"/>
    <w:rsid w:val="000F17CD"/>
    <w:rsid w:val="000F1989"/>
    <w:rsid w:val="000F2846"/>
    <w:rsid w:val="000F491D"/>
    <w:rsid w:val="000F4EEC"/>
    <w:rsid w:val="000F52EA"/>
    <w:rsid w:val="000F550D"/>
    <w:rsid w:val="000F5A74"/>
    <w:rsid w:val="000F5AAA"/>
    <w:rsid w:val="000F5F62"/>
    <w:rsid w:val="000F65A7"/>
    <w:rsid w:val="000F6B4B"/>
    <w:rsid w:val="000F6EF9"/>
    <w:rsid w:val="00100F87"/>
    <w:rsid w:val="0010172A"/>
    <w:rsid w:val="00101997"/>
    <w:rsid w:val="00101C3A"/>
    <w:rsid w:val="0010219A"/>
    <w:rsid w:val="0010341C"/>
    <w:rsid w:val="001036F4"/>
    <w:rsid w:val="001040EB"/>
    <w:rsid w:val="00104525"/>
    <w:rsid w:val="001050CD"/>
    <w:rsid w:val="001051ED"/>
    <w:rsid w:val="00106025"/>
    <w:rsid w:val="0010681D"/>
    <w:rsid w:val="00106A0E"/>
    <w:rsid w:val="00107117"/>
    <w:rsid w:val="00107669"/>
    <w:rsid w:val="00107AC2"/>
    <w:rsid w:val="001101DD"/>
    <w:rsid w:val="0011029D"/>
    <w:rsid w:val="001107F9"/>
    <w:rsid w:val="001114A5"/>
    <w:rsid w:val="001115EB"/>
    <w:rsid w:val="00111AA4"/>
    <w:rsid w:val="00111C7C"/>
    <w:rsid w:val="00112A30"/>
    <w:rsid w:val="00113485"/>
    <w:rsid w:val="0011388A"/>
    <w:rsid w:val="00113EBD"/>
    <w:rsid w:val="00113FEE"/>
    <w:rsid w:val="00114384"/>
    <w:rsid w:val="0011483B"/>
    <w:rsid w:val="00115384"/>
    <w:rsid w:val="00117CFE"/>
    <w:rsid w:val="00117F33"/>
    <w:rsid w:val="00117FEA"/>
    <w:rsid w:val="00120FB9"/>
    <w:rsid w:val="00121210"/>
    <w:rsid w:val="00121275"/>
    <w:rsid w:val="00121C76"/>
    <w:rsid w:val="00121F1A"/>
    <w:rsid w:val="00122207"/>
    <w:rsid w:val="00122BE5"/>
    <w:rsid w:val="00122DD3"/>
    <w:rsid w:val="0012300D"/>
    <w:rsid w:val="001234C5"/>
    <w:rsid w:val="00123823"/>
    <w:rsid w:val="0012428F"/>
    <w:rsid w:val="0012453A"/>
    <w:rsid w:val="00124851"/>
    <w:rsid w:val="00124882"/>
    <w:rsid w:val="00124C12"/>
    <w:rsid w:val="001257F3"/>
    <w:rsid w:val="00125C00"/>
    <w:rsid w:val="00125CF3"/>
    <w:rsid w:val="0012688B"/>
    <w:rsid w:val="00126CA7"/>
    <w:rsid w:val="0012772C"/>
    <w:rsid w:val="0012781D"/>
    <w:rsid w:val="0013068A"/>
    <w:rsid w:val="0013073B"/>
    <w:rsid w:val="001308AF"/>
    <w:rsid w:val="001308CC"/>
    <w:rsid w:val="00130EAC"/>
    <w:rsid w:val="00132956"/>
    <w:rsid w:val="0013302E"/>
    <w:rsid w:val="0013303C"/>
    <w:rsid w:val="001330FB"/>
    <w:rsid w:val="0013320C"/>
    <w:rsid w:val="00133421"/>
    <w:rsid w:val="00133425"/>
    <w:rsid w:val="00133525"/>
    <w:rsid w:val="00134D4E"/>
    <w:rsid w:val="00134F84"/>
    <w:rsid w:val="00136322"/>
    <w:rsid w:val="0013677E"/>
    <w:rsid w:val="001367E8"/>
    <w:rsid w:val="001371BA"/>
    <w:rsid w:val="00140796"/>
    <w:rsid w:val="0014086B"/>
    <w:rsid w:val="00140ED4"/>
    <w:rsid w:val="001429F7"/>
    <w:rsid w:val="001435BE"/>
    <w:rsid w:val="00143B27"/>
    <w:rsid w:val="00143CB1"/>
    <w:rsid w:val="00143E92"/>
    <w:rsid w:val="0014474A"/>
    <w:rsid w:val="00144867"/>
    <w:rsid w:val="0014496C"/>
    <w:rsid w:val="00144FA5"/>
    <w:rsid w:val="00145225"/>
    <w:rsid w:val="00145668"/>
    <w:rsid w:val="0014580A"/>
    <w:rsid w:val="00145A63"/>
    <w:rsid w:val="00145B1F"/>
    <w:rsid w:val="001465B9"/>
    <w:rsid w:val="0014680B"/>
    <w:rsid w:val="00146881"/>
    <w:rsid w:val="0014738D"/>
    <w:rsid w:val="00147CC5"/>
    <w:rsid w:val="00150A52"/>
    <w:rsid w:val="001523F6"/>
    <w:rsid w:val="001528F7"/>
    <w:rsid w:val="0015304F"/>
    <w:rsid w:val="0015325B"/>
    <w:rsid w:val="001535EC"/>
    <w:rsid w:val="001537E2"/>
    <w:rsid w:val="00153DCF"/>
    <w:rsid w:val="001544BB"/>
    <w:rsid w:val="0015487E"/>
    <w:rsid w:val="001554E3"/>
    <w:rsid w:val="00155C84"/>
    <w:rsid w:val="00156817"/>
    <w:rsid w:val="001571E4"/>
    <w:rsid w:val="00157CC6"/>
    <w:rsid w:val="00157EE0"/>
    <w:rsid w:val="00160CCF"/>
    <w:rsid w:val="0016103D"/>
    <w:rsid w:val="001612B0"/>
    <w:rsid w:val="001614C2"/>
    <w:rsid w:val="00161510"/>
    <w:rsid w:val="001617E6"/>
    <w:rsid w:val="00161BAD"/>
    <w:rsid w:val="001622CB"/>
    <w:rsid w:val="00162E28"/>
    <w:rsid w:val="00163691"/>
    <w:rsid w:val="001638AB"/>
    <w:rsid w:val="00164743"/>
    <w:rsid w:val="00164B6C"/>
    <w:rsid w:val="00164FAB"/>
    <w:rsid w:val="00165984"/>
    <w:rsid w:val="00166123"/>
    <w:rsid w:val="00167297"/>
    <w:rsid w:val="001674C9"/>
    <w:rsid w:val="001678E4"/>
    <w:rsid w:val="00170522"/>
    <w:rsid w:val="001707D2"/>
    <w:rsid w:val="00170BD3"/>
    <w:rsid w:val="00170D1F"/>
    <w:rsid w:val="00171264"/>
    <w:rsid w:val="001719C2"/>
    <w:rsid w:val="00171F44"/>
    <w:rsid w:val="001730F5"/>
    <w:rsid w:val="00173760"/>
    <w:rsid w:val="00173839"/>
    <w:rsid w:val="00173901"/>
    <w:rsid w:val="00174007"/>
    <w:rsid w:val="00174062"/>
    <w:rsid w:val="00174711"/>
    <w:rsid w:val="001753E3"/>
    <w:rsid w:val="0017583D"/>
    <w:rsid w:val="00175D2B"/>
    <w:rsid w:val="001766B8"/>
    <w:rsid w:val="00176CEF"/>
    <w:rsid w:val="001800F8"/>
    <w:rsid w:val="00180DEC"/>
    <w:rsid w:val="00180F0F"/>
    <w:rsid w:val="001817C3"/>
    <w:rsid w:val="00181A71"/>
    <w:rsid w:val="00181A99"/>
    <w:rsid w:val="00181B41"/>
    <w:rsid w:val="00181E18"/>
    <w:rsid w:val="001822B6"/>
    <w:rsid w:val="00182AFE"/>
    <w:rsid w:val="00182DAD"/>
    <w:rsid w:val="001830DC"/>
    <w:rsid w:val="001833D6"/>
    <w:rsid w:val="001835E0"/>
    <w:rsid w:val="00183C04"/>
    <w:rsid w:val="001844F9"/>
    <w:rsid w:val="0018604E"/>
    <w:rsid w:val="001869EC"/>
    <w:rsid w:val="00186C5D"/>
    <w:rsid w:val="00186CCB"/>
    <w:rsid w:val="00186F00"/>
    <w:rsid w:val="00187773"/>
    <w:rsid w:val="00187810"/>
    <w:rsid w:val="001879A5"/>
    <w:rsid w:val="001916C1"/>
    <w:rsid w:val="001919A4"/>
    <w:rsid w:val="001919AF"/>
    <w:rsid w:val="00191B1C"/>
    <w:rsid w:val="0019261B"/>
    <w:rsid w:val="00192C29"/>
    <w:rsid w:val="00193792"/>
    <w:rsid w:val="00194BB6"/>
    <w:rsid w:val="001966FA"/>
    <w:rsid w:val="001A0AF0"/>
    <w:rsid w:val="001A0D56"/>
    <w:rsid w:val="001A0F42"/>
    <w:rsid w:val="001A147A"/>
    <w:rsid w:val="001A1C9B"/>
    <w:rsid w:val="001A30E5"/>
    <w:rsid w:val="001A3514"/>
    <w:rsid w:val="001A36FD"/>
    <w:rsid w:val="001A3A78"/>
    <w:rsid w:val="001A406C"/>
    <w:rsid w:val="001A4920"/>
    <w:rsid w:val="001A4D87"/>
    <w:rsid w:val="001A4E57"/>
    <w:rsid w:val="001A5829"/>
    <w:rsid w:val="001A5A00"/>
    <w:rsid w:val="001A5D39"/>
    <w:rsid w:val="001A5FEB"/>
    <w:rsid w:val="001A6820"/>
    <w:rsid w:val="001A6AAC"/>
    <w:rsid w:val="001A7091"/>
    <w:rsid w:val="001B0DAF"/>
    <w:rsid w:val="001B0ED0"/>
    <w:rsid w:val="001B181A"/>
    <w:rsid w:val="001B1E5E"/>
    <w:rsid w:val="001B25C6"/>
    <w:rsid w:val="001B47BF"/>
    <w:rsid w:val="001B556A"/>
    <w:rsid w:val="001B61AF"/>
    <w:rsid w:val="001B69D7"/>
    <w:rsid w:val="001B6A02"/>
    <w:rsid w:val="001B6B2B"/>
    <w:rsid w:val="001B764C"/>
    <w:rsid w:val="001B7CC5"/>
    <w:rsid w:val="001C0376"/>
    <w:rsid w:val="001C08A7"/>
    <w:rsid w:val="001C094F"/>
    <w:rsid w:val="001C1CB6"/>
    <w:rsid w:val="001C1F9F"/>
    <w:rsid w:val="001C2460"/>
    <w:rsid w:val="001C280C"/>
    <w:rsid w:val="001C2995"/>
    <w:rsid w:val="001C3A43"/>
    <w:rsid w:val="001C4BFD"/>
    <w:rsid w:val="001C4D49"/>
    <w:rsid w:val="001C53C8"/>
    <w:rsid w:val="001C6742"/>
    <w:rsid w:val="001C7AC6"/>
    <w:rsid w:val="001D06AB"/>
    <w:rsid w:val="001D0FD5"/>
    <w:rsid w:val="001D1425"/>
    <w:rsid w:val="001D199A"/>
    <w:rsid w:val="001D19F9"/>
    <w:rsid w:val="001D1E0A"/>
    <w:rsid w:val="001D28BB"/>
    <w:rsid w:val="001D2E88"/>
    <w:rsid w:val="001D3258"/>
    <w:rsid w:val="001D3BAE"/>
    <w:rsid w:val="001D3DED"/>
    <w:rsid w:val="001D3E5C"/>
    <w:rsid w:val="001D4371"/>
    <w:rsid w:val="001D4B62"/>
    <w:rsid w:val="001D5231"/>
    <w:rsid w:val="001D59E8"/>
    <w:rsid w:val="001D5B9E"/>
    <w:rsid w:val="001D5E52"/>
    <w:rsid w:val="001D68E4"/>
    <w:rsid w:val="001D6C58"/>
    <w:rsid w:val="001D767B"/>
    <w:rsid w:val="001D78D6"/>
    <w:rsid w:val="001D7CD3"/>
    <w:rsid w:val="001E0060"/>
    <w:rsid w:val="001E0AFD"/>
    <w:rsid w:val="001E0B85"/>
    <w:rsid w:val="001E15A0"/>
    <w:rsid w:val="001E1D23"/>
    <w:rsid w:val="001E2336"/>
    <w:rsid w:val="001E2D52"/>
    <w:rsid w:val="001E2ED5"/>
    <w:rsid w:val="001E36BE"/>
    <w:rsid w:val="001E3909"/>
    <w:rsid w:val="001E3CFC"/>
    <w:rsid w:val="001E432F"/>
    <w:rsid w:val="001E4596"/>
    <w:rsid w:val="001E4957"/>
    <w:rsid w:val="001E616F"/>
    <w:rsid w:val="001E61B4"/>
    <w:rsid w:val="001E6249"/>
    <w:rsid w:val="001E6A78"/>
    <w:rsid w:val="001E6D5C"/>
    <w:rsid w:val="001E6DFB"/>
    <w:rsid w:val="001E6F9F"/>
    <w:rsid w:val="001E704B"/>
    <w:rsid w:val="001E78BA"/>
    <w:rsid w:val="001F002D"/>
    <w:rsid w:val="001F04AB"/>
    <w:rsid w:val="001F06EB"/>
    <w:rsid w:val="001F0B1A"/>
    <w:rsid w:val="001F1198"/>
    <w:rsid w:val="001F168B"/>
    <w:rsid w:val="001F214C"/>
    <w:rsid w:val="001F23E3"/>
    <w:rsid w:val="001F2B29"/>
    <w:rsid w:val="001F388A"/>
    <w:rsid w:val="001F3ED6"/>
    <w:rsid w:val="001F3F6E"/>
    <w:rsid w:val="001F47BB"/>
    <w:rsid w:val="001F507E"/>
    <w:rsid w:val="001F5092"/>
    <w:rsid w:val="001F5A32"/>
    <w:rsid w:val="001F5EDA"/>
    <w:rsid w:val="001F60CF"/>
    <w:rsid w:val="001F6247"/>
    <w:rsid w:val="001F6B90"/>
    <w:rsid w:val="001F6F54"/>
    <w:rsid w:val="001F7095"/>
    <w:rsid w:val="001F7576"/>
    <w:rsid w:val="00200224"/>
    <w:rsid w:val="00200288"/>
    <w:rsid w:val="00200825"/>
    <w:rsid w:val="00200995"/>
    <w:rsid w:val="00200C95"/>
    <w:rsid w:val="00200D5E"/>
    <w:rsid w:val="00201AA6"/>
    <w:rsid w:val="00201E2D"/>
    <w:rsid w:val="002021B9"/>
    <w:rsid w:val="00202337"/>
    <w:rsid w:val="002023D4"/>
    <w:rsid w:val="00203E49"/>
    <w:rsid w:val="002045BF"/>
    <w:rsid w:val="00205455"/>
    <w:rsid w:val="00205832"/>
    <w:rsid w:val="00205FF4"/>
    <w:rsid w:val="00206424"/>
    <w:rsid w:val="0020661D"/>
    <w:rsid w:val="002076E8"/>
    <w:rsid w:val="00207B4A"/>
    <w:rsid w:val="0021022F"/>
    <w:rsid w:val="002104CC"/>
    <w:rsid w:val="00210F5D"/>
    <w:rsid w:val="002110E2"/>
    <w:rsid w:val="0021263D"/>
    <w:rsid w:val="00212A25"/>
    <w:rsid w:val="00212C16"/>
    <w:rsid w:val="00212CB8"/>
    <w:rsid w:val="00213145"/>
    <w:rsid w:val="00213AC6"/>
    <w:rsid w:val="00214083"/>
    <w:rsid w:val="00214277"/>
    <w:rsid w:val="002142C2"/>
    <w:rsid w:val="002148A5"/>
    <w:rsid w:val="00214CBC"/>
    <w:rsid w:val="00214CC2"/>
    <w:rsid w:val="002152F0"/>
    <w:rsid w:val="002154D2"/>
    <w:rsid w:val="00215C2C"/>
    <w:rsid w:val="00216DDA"/>
    <w:rsid w:val="002175A5"/>
    <w:rsid w:val="00217B51"/>
    <w:rsid w:val="00220173"/>
    <w:rsid w:val="002205EB"/>
    <w:rsid w:val="00220609"/>
    <w:rsid w:val="00220ADA"/>
    <w:rsid w:val="00221364"/>
    <w:rsid w:val="00221C24"/>
    <w:rsid w:val="00221E17"/>
    <w:rsid w:val="00221F36"/>
    <w:rsid w:val="0022240F"/>
    <w:rsid w:val="0022241E"/>
    <w:rsid w:val="00222785"/>
    <w:rsid w:val="00223877"/>
    <w:rsid w:val="00223F5B"/>
    <w:rsid w:val="002243F5"/>
    <w:rsid w:val="00224710"/>
    <w:rsid w:val="00224958"/>
    <w:rsid w:val="00224AB5"/>
    <w:rsid w:val="002257A3"/>
    <w:rsid w:val="00225B51"/>
    <w:rsid w:val="00225BF6"/>
    <w:rsid w:val="00226242"/>
    <w:rsid w:val="00226327"/>
    <w:rsid w:val="00226484"/>
    <w:rsid w:val="00226637"/>
    <w:rsid w:val="002268CA"/>
    <w:rsid w:val="00226F58"/>
    <w:rsid w:val="00227D9C"/>
    <w:rsid w:val="00230415"/>
    <w:rsid w:val="00231520"/>
    <w:rsid w:val="002319F6"/>
    <w:rsid w:val="002323AB"/>
    <w:rsid w:val="002324A8"/>
    <w:rsid w:val="00234BF1"/>
    <w:rsid w:val="00235033"/>
    <w:rsid w:val="00235266"/>
    <w:rsid w:val="00235C2C"/>
    <w:rsid w:val="0023602B"/>
    <w:rsid w:val="002362B2"/>
    <w:rsid w:val="00236BF8"/>
    <w:rsid w:val="00237044"/>
    <w:rsid w:val="00237C68"/>
    <w:rsid w:val="00237DB9"/>
    <w:rsid w:val="0024058D"/>
    <w:rsid w:val="00240D15"/>
    <w:rsid w:val="00240F08"/>
    <w:rsid w:val="00240F6B"/>
    <w:rsid w:val="002415C7"/>
    <w:rsid w:val="00241713"/>
    <w:rsid w:val="00241CFA"/>
    <w:rsid w:val="002432BF"/>
    <w:rsid w:val="00243379"/>
    <w:rsid w:val="00243FF7"/>
    <w:rsid w:val="002440F7"/>
    <w:rsid w:val="00244835"/>
    <w:rsid w:val="00244871"/>
    <w:rsid w:val="002449E7"/>
    <w:rsid w:val="00244E56"/>
    <w:rsid w:val="0024542F"/>
    <w:rsid w:val="00245C14"/>
    <w:rsid w:val="00245E5C"/>
    <w:rsid w:val="00246104"/>
    <w:rsid w:val="0024668F"/>
    <w:rsid w:val="00246E6A"/>
    <w:rsid w:val="00247140"/>
    <w:rsid w:val="0024715A"/>
    <w:rsid w:val="002501EA"/>
    <w:rsid w:val="0025024C"/>
    <w:rsid w:val="0025070A"/>
    <w:rsid w:val="002509BF"/>
    <w:rsid w:val="00250C44"/>
    <w:rsid w:val="00250C76"/>
    <w:rsid w:val="0025125A"/>
    <w:rsid w:val="00251860"/>
    <w:rsid w:val="00251C53"/>
    <w:rsid w:val="00251DB8"/>
    <w:rsid w:val="0025470F"/>
    <w:rsid w:val="00254A24"/>
    <w:rsid w:val="002550E8"/>
    <w:rsid w:val="00255B87"/>
    <w:rsid w:val="00256B4F"/>
    <w:rsid w:val="00256D7D"/>
    <w:rsid w:val="00260163"/>
    <w:rsid w:val="002601D1"/>
    <w:rsid w:val="00260458"/>
    <w:rsid w:val="002605C4"/>
    <w:rsid w:val="002609A8"/>
    <w:rsid w:val="00260D87"/>
    <w:rsid w:val="0026181F"/>
    <w:rsid w:val="00261855"/>
    <w:rsid w:val="00261E12"/>
    <w:rsid w:val="00263946"/>
    <w:rsid w:val="00263977"/>
    <w:rsid w:val="00263F94"/>
    <w:rsid w:val="00264771"/>
    <w:rsid w:val="00264DDF"/>
    <w:rsid w:val="0026531C"/>
    <w:rsid w:val="0026590C"/>
    <w:rsid w:val="00265F8A"/>
    <w:rsid w:val="0026625C"/>
    <w:rsid w:val="00266BDD"/>
    <w:rsid w:val="00266CDC"/>
    <w:rsid w:val="002675C2"/>
    <w:rsid w:val="00267D04"/>
    <w:rsid w:val="0027020B"/>
    <w:rsid w:val="00270F51"/>
    <w:rsid w:val="0027150D"/>
    <w:rsid w:val="002717AF"/>
    <w:rsid w:val="00271DEF"/>
    <w:rsid w:val="00272EF6"/>
    <w:rsid w:val="002734B1"/>
    <w:rsid w:val="00273BD4"/>
    <w:rsid w:val="00273DC5"/>
    <w:rsid w:val="002751B9"/>
    <w:rsid w:val="002752CF"/>
    <w:rsid w:val="0027553E"/>
    <w:rsid w:val="00275889"/>
    <w:rsid w:val="002765E6"/>
    <w:rsid w:val="00276935"/>
    <w:rsid w:val="00276D80"/>
    <w:rsid w:val="00276E44"/>
    <w:rsid w:val="00277E17"/>
    <w:rsid w:val="00277E36"/>
    <w:rsid w:val="002803E3"/>
    <w:rsid w:val="002816A0"/>
    <w:rsid w:val="00281D45"/>
    <w:rsid w:val="00282329"/>
    <w:rsid w:val="00282DC4"/>
    <w:rsid w:val="002831B7"/>
    <w:rsid w:val="00283FE2"/>
    <w:rsid w:val="00284233"/>
    <w:rsid w:val="00284E56"/>
    <w:rsid w:val="00284FAD"/>
    <w:rsid w:val="00285024"/>
    <w:rsid w:val="0028537A"/>
    <w:rsid w:val="002854F9"/>
    <w:rsid w:val="00286BD8"/>
    <w:rsid w:val="00290253"/>
    <w:rsid w:val="002902AE"/>
    <w:rsid w:val="002913AF"/>
    <w:rsid w:val="00291D5B"/>
    <w:rsid w:val="002920CC"/>
    <w:rsid w:val="002924E0"/>
    <w:rsid w:val="002929CE"/>
    <w:rsid w:val="00293414"/>
    <w:rsid w:val="00293715"/>
    <w:rsid w:val="0029538D"/>
    <w:rsid w:val="00295806"/>
    <w:rsid w:val="002959C6"/>
    <w:rsid w:val="00295AB5"/>
    <w:rsid w:val="00295EE6"/>
    <w:rsid w:val="00295F98"/>
    <w:rsid w:val="00296C8D"/>
    <w:rsid w:val="00297185"/>
    <w:rsid w:val="002A0276"/>
    <w:rsid w:val="002A0608"/>
    <w:rsid w:val="002A120A"/>
    <w:rsid w:val="002A186D"/>
    <w:rsid w:val="002A1A74"/>
    <w:rsid w:val="002A2C8E"/>
    <w:rsid w:val="002A40BF"/>
    <w:rsid w:val="002A475A"/>
    <w:rsid w:val="002A4AB4"/>
    <w:rsid w:val="002A4CFF"/>
    <w:rsid w:val="002A58D4"/>
    <w:rsid w:val="002A5F11"/>
    <w:rsid w:val="002A63D8"/>
    <w:rsid w:val="002A6508"/>
    <w:rsid w:val="002A6A70"/>
    <w:rsid w:val="002A7190"/>
    <w:rsid w:val="002A71FF"/>
    <w:rsid w:val="002A7BFF"/>
    <w:rsid w:val="002B01A2"/>
    <w:rsid w:val="002B0E97"/>
    <w:rsid w:val="002B11D6"/>
    <w:rsid w:val="002B125A"/>
    <w:rsid w:val="002B1C65"/>
    <w:rsid w:val="002B1CCA"/>
    <w:rsid w:val="002B1D70"/>
    <w:rsid w:val="002B1E3E"/>
    <w:rsid w:val="002B2BE3"/>
    <w:rsid w:val="002B2EA6"/>
    <w:rsid w:val="002B4CD9"/>
    <w:rsid w:val="002B561E"/>
    <w:rsid w:val="002B641A"/>
    <w:rsid w:val="002B664F"/>
    <w:rsid w:val="002B6DE7"/>
    <w:rsid w:val="002B7037"/>
    <w:rsid w:val="002B70D7"/>
    <w:rsid w:val="002C03C4"/>
    <w:rsid w:val="002C14FF"/>
    <w:rsid w:val="002C184D"/>
    <w:rsid w:val="002C25C0"/>
    <w:rsid w:val="002C276D"/>
    <w:rsid w:val="002C27D3"/>
    <w:rsid w:val="002C2C48"/>
    <w:rsid w:val="002C3026"/>
    <w:rsid w:val="002C34C5"/>
    <w:rsid w:val="002C3544"/>
    <w:rsid w:val="002C3A15"/>
    <w:rsid w:val="002C3CC6"/>
    <w:rsid w:val="002C3CF2"/>
    <w:rsid w:val="002C4007"/>
    <w:rsid w:val="002C5296"/>
    <w:rsid w:val="002C6007"/>
    <w:rsid w:val="002C6629"/>
    <w:rsid w:val="002C6A74"/>
    <w:rsid w:val="002C7303"/>
    <w:rsid w:val="002C78E1"/>
    <w:rsid w:val="002C7A65"/>
    <w:rsid w:val="002D0738"/>
    <w:rsid w:val="002D1041"/>
    <w:rsid w:val="002D1218"/>
    <w:rsid w:val="002D1CD6"/>
    <w:rsid w:val="002D2875"/>
    <w:rsid w:val="002D30B2"/>
    <w:rsid w:val="002D3186"/>
    <w:rsid w:val="002D37C1"/>
    <w:rsid w:val="002D3E54"/>
    <w:rsid w:val="002D4751"/>
    <w:rsid w:val="002D560A"/>
    <w:rsid w:val="002D569F"/>
    <w:rsid w:val="002D5841"/>
    <w:rsid w:val="002D58CB"/>
    <w:rsid w:val="002D6092"/>
    <w:rsid w:val="002D7034"/>
    <w:rsid w:val="002D71BB"/>
    <w:rsid w:val="002D742A"/>
    <w:rsid w:val="002D7A68"/>
    <w:rsid w:val="002E1BC0"/>
    <w:rsid w:val="002E222E"/>
    <w:rsid w:val="002E23FF"/>
    <w:rsid w:val="002E25CB"/>
    <w:rsid w:val="002E28C0"/>
    <w:rsid w:val="002E4450"/>
    <w:rsid w:val="002E446D"/>
    <w:rsid w:val="002E507A"/>
    <w:rsid w:val="002E5832"/>
    <w:rsid w:val="002E5CA3"/>
    <w:rsid w:val="002E6A76"/>
    <w:rsid w:val="002E6DF8"/>
    <w:rsid w:val="002E706A"/>
    <w:rsid w:val="002E79F7"/>
    <w:rsid w:val="002E7C36"/>
    <w:rsid w:val="002F05EA"/>
    <w:rsid w:val="002F0B7D"/>
    <w:rsid w:val="002F2266"/>
    <w:rsid w:val="002F2B25"/>
    <w:rsid w:val="002F2CBF"/>
    <w:rsid w:val="002F2D64"/>
    <w:rsid w:val="002F2F7A"/>
    <w:rsid w:val="002F30AE"/>
    <w:rsid w:val="002F351A"/>
    <w:rsid w:val="002F3E6E"/>
    <w:rsid w:val="002F3FF8"/>
    <w:rsid w:val="002F467B"/>
    <w:rsid w:val="002F4C50"/>
    <w:rsid w:val="002F52AF"/>
    <w:rsid w:val="002F52BC"/>
    <w:rsid w:val="002F5A99"/>
    <w:rsid w:val="002F6120"/>
    <w:rsid w:val="002F61AA"/>
    <w:rsid w:val="002F722A"/>
    <w:rsid w:val="002F75BB"/>
    <w:rsid w:val="002F7CA0"/>
    <w:rsid w:val="002F7D60"/>
    <w:rsid w:val="003002FE"/>
    <w:rsid w:val="003004A0"/>
    <w:rsid w:val="003007DD"/>
    <w:rsid w:val="00300A7C"/>
    <w:rsid w:val="00300AA4"/>
    <w:rsid w:val="00300EEE"/>
    <w:rsid w:val="003010AD"/>
    <w:rsid w:val="00301C44"/>
    <w:rsid w:val="003020BA"/>
    <w:rsid w:val="0030268D"/>
    <w:rsid w:val="003028E3"/>
    <w:rsid w:val="00302B7B"/>
    <w:rsid w:val="00302CA2"/>
    <w:rsid w:val="00303D75"/>
    <w:rsid w:val="00304217"/>
    <w:rsid w:val="003048E9"/>
    <w:rsid w:val="00304C78"/>
    <w:rsid w:val="00304EA3"/>
    <w:rsid w:val="0030558F"/>
    <w:rsid w:val="003058A2"/>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17B19"/>
    <w:rsid w:val="00317E28"/>
    <w:rsid w:val="0032021A"/>
    <w:rsid w:val="0032057C"/>
    <w:rsid w:val="00321208"/>
    <w:rsid w:val="003216C8"/>
    <w:rsid w:val="00321D9A"/>
    <w:rsid w:val="00322556"/>
    <w:rsid w:val="003226B2"/>
    <w:rsid w:val="0032344D"/>
    <w:rsid w:val="00323AD3"/>
    <w:rsid w:val="0032475D"/>
    <w:rsid w:val="00324AB0"/>
    <w:rsid w:val="00324D4E"/>
    <w:rsid w:val="00324F5C"/>
    <w:rsid w:val="00325E7E"/>
    <w:rsid w:val="00327293"/>
    <w:rsid w:val="00327549"/>
    <w:rsid w:val="00327578"/>
    <w:rsid w:val="003309E1"/>
    <w:rsid w:val="00330A43"/>
    <w:rsid w:val="00330CB9"/>
    <w:rsid w:val="0033160F"/>
    <w:rsid w:val="00332403"/>
    <w:rsid w:val="00332415"/>
    <w:rsid w:val="00332465"/>
    <w:rsid w:val="00332AF0"/>
    <w:rsid w:val="00332B70"/>
    <w:rsid w:val="00332D85"/>
    <w:rsid w:val="00332F17"/>
    <w:rsid w:val="00334609"/>
    <w:rsid w:val="003349CA"/>
    <w:rsid w:val="00334D42"/>
    <w:rsid w:val="0033527F"/>
    <w:rsid w:val="003356EB"/>
    <w:rsid w:val="00335895"/>
    <w:rsid w:val="00335B6D"/>
    <w:rsid w:val="00335C5A"/>
    <w:rsid w:val="00335E94"/>
    <w:rsid w:val="0033602D"/>
    <w:rsid w:val="00337684"/>
    <w:rsid w:val="00340494"/>
    <w:rsid w:val="00340C6B"/>
    <w:rsid w:val="00341BA6"/>
    <w:rsid w:val="00341BB8"/>
    <w:rsid w:val="00341D1F"/>
    <w:rsid w:val="0034242B"/>
    <w:rsid w:val="00342B4B"/>
    <w:rsid w:val="00342EA8"/>
    <w:rsid w:val="00343055"/>
    <w:rsid w:val="00343353"/>
    <w:rsid w:val="0034376F"/>
    <w:rsid w:val="00343D46"/>
    <w:rsid w:val="00343DD3"/>
    <w:rsid w:val="00344169"/>
    <w:rsid w:val="00345137"/>
    <w:rsid w:val="00345AAE"/>
    <w:rsid w:val="00346180"/>
    <w:rsid w:val="003465EE"/>
    <w:rsid w:val="003474CB"/>
    <w:rsid w:val="00347506"/>
    <w:rsid w:val="00347B89"/>
    <w:rsid w:val="00347CBD"/>
    <w:rsid w:val="003500FF"/>
    <w:rsid w:val="00350C08"/>
    <w:rsid w:val="0035101C"/>
    <w:rsid w:val="003515BD"/>
    <w:rsid w:val="00351911"/>
    <w:rsid w:val="00351E2C"/>
    <w:rsid w:val="003522AB"/>
    <w:rsid w:val="00352523"/>
    <w:rsid w:val="003536BD"/>
    <w:rsid w:val="003537E1"/>
    <w:rsid w:val="00353E84"/>
    <w:rsid w:val="00353FA2"/>
    <w:rsid w:val="00354141"/>
    <w:rsid w:val="00354693"/>
    <w:rsid w:val="00354A67"/>
    <w:rsid w:val="00354DDD"/>
    <w:rsid w:val="00355A81"/>
    <w:rsid w:val="00355E6E"/>
    <w:rsid w:val="00355EB0"/>
    <w:rsid w:val="00355F93"/>
    <w:rsid w:val="0035660A"/>
    <w:rsid w:val="00356646"/>
    <w:rsid w:val="003571E4"/>
    <w:rsid w:val="00362381"/>
    <w:rsid w:val="0036277F"/>
    <w:rsid w:val="0036279A"/>
    <w:rsid w:val="003634EC"/>
    <w:rsid w:val="0036377C"/>
    <w:rsid w:val="00364498"/>
    <w:rsid w:val="0036505F"/>
    <w:rsid w:val="003660D2"/>
    <w:rsid w:val="00366BFD"/>
    <w:rsid w:val="00366D63"/>
    <w:rsid w:val="003677B1"/>
    <w:rsid w:val="00367A5E"/>
    <w:rsid w:val="003705F6"/>
    <w:rsid w:val="003709B7"/>
    <w:rsid w:val="0037162E"/>
    <w:rsid w:val="003717A0"/>
    <w:rsid w:val="00372123"/>
    <w:rsid w:val="00372AFF"/>
    <w:rsid w:val="00372B81"/>
    <w:rsid w:val="00372DD2"/>
    <w:rsid w:val="00372E56"/>
    <w:rsid w:val="003734AC"/>
    <w:rsid w:val="00373658"/>
    <w:rsid w:val="00375185"/>
    <w:rsid w:val="003754F7"/>
    <w:rsid w:val="003755EB"/>
    <w:rsid w:val="00375814"/>
    <w:rsid w:val="00375FEF"/>
    <w:rsid w:val="00376529"/>
    <w:rsid w:val="003766BD"/>
    <w:rsid w:val="003766C6"/>
    <w:rsid w:val="00376A78"/>
    <w:rsid w:val="003777BD"/>
    <w:rsid w:val="00377F95"/>
    <w:rsid w:val="003809B4"/>
    <w:rsid w:val="00380A24"/>
    <w:rsid w:val="003814A4"/>
    <w:rsid w:val="00381BD7"/>
    <w:rsid w:val="00382057"/>
    <w:rsid w:val="0038362F"/>
    <w:rsid w:val="00383D5B"/>
    <w:rsid w:val="00384130"/>
    <w:rsid w:val="003842E6"/>
    <w:rsid w:val="0038487B"/>
    <w:rsid w:val="00384EFB"/>
    <w:rsid w:val="0038541F"/>
    <w:rsid w:val="00385DC3"/>
    <w:rsid w:val="00386301"/>
    <w:rsid w:val="003864EC"/>
    <w:rsid w:val="00386713"/>
    <w:rsid w:val="00387788"/>
    <w:rsid w:val="0038785D"/>
    <w:rsid w:val="00387A2F"/>
    <w:rsid w:val="003906B6"/>
    <w:rsid w:val="00391A6A"/>
    <w:rsid w:val="0039205D"/>
    <w:rsid w:val="003925FE"/>
    <w:rsid w:val="0039432F"/>
    <w:rsid w:val="00394799"/>
    <w:rsid w:val="003953ED"/>
    <w:rsid w:val="00395A17"/>
    <w:rsid w:val="00395B8B"/>
    <w:rsid w:val="00395F93"/>
    <w:rsid w:val="00396DE7"/>
    <w:rsid w:val="003976CF"/>
    <w:rsid w:val="003A0A6C"/>
    <w:rsid w:val="003A0CC4"/>
    <w:rsid w:val="003A10AA"/>
    <w:rsid w:val="003A1E63"/>
    <w:rsid w:val="003A2187"/>
    <w:rsid w:val="003A237E"/>
    <w:rsid w:val="003A291A"/>
    <w:rsid w:val="003A39BE"/>
    <w:rsid w:val="003A43C1"/>
    <w:rsid w:val="003A475C"/>
    <w:rsid w:val="003A4762"/>
    <w:rsid w:val="003A5C42"/>
    <w:rsid w:val="003A68A9"/>
    <w:rsid w:val="003A7088"/>
    <w:rsid w:val="003A71CE"/>
    <w:rsid w:val="003A7E03"/>
    <w:rsid w:val="003B013A"/>
    <w:rsid w:val="003B0864"/>
    <w:rsid w:val="003B1D94"/>
    <w:rsid w:val="003B1DA5"/>
    <w:rsid w:val="003B259F"/>
    <w:rsid w:val="003B32C3"/>
    <w:rsid w:val="003B38EB"/>
    <w:rsid w:val="003B394E"/>
    <w:rsid w:val="003B396A"/>
    <w:rsid w:val="003B3A54"/>
    <w:rsid w:val="003B3DB1"/>
    <w:rsid w:val="003B3E48"/>
    <w:rsid w:val="003B4374"/>
    <w:rsid w:val="003B4D5E"/>
    <w:rsid w:val="003B5280"/>
    <w:rsid w:val="003B6664"/>
    <w:rsid w:val="003B6CE0"/>
    <w:rsid w:val="003B6F96"/>
    <w:rsid w:val="003B703A"/>
    <w:rsid w:val="003B7137"/>
    <w:rsid w:val="003B7BE0"/>
    <w:rsid w:val="003B7F13"/>
    <w:rsid w:val="003C06DC"/>
    <w:rsid w:val="003C0893"/>
    <w:rsid w:val="003C1795"/>
    <w:rsid w:val="003C18CE"/>
    <w:rsid w:val="003C1E0A"/>
    <w:rsid w:val="003C1F2A"/>
    <w:rsid w:val="003C224E"/>
    <w:rsid w:val="003C2797"/>
    <w:rsid w:val="003C2C5D"/>
    <w:rsid w:val="003C3024"/>
    <w:rsid w:val="003C304F"/>
    <w:rsid w:val="003C38FA"/>
    <w:rsid w:val="003C3DCD"/>
    <w:rsid w:val="003C450E"/>
    <w:rsid w:val="003C4851"/>
    <w:rsid w:val="003C4A9A"/>
    <w:rsid w:val="003C5041"/>
    <w:rsid w:val="003C50E5"/>
    <w:rsid w:val="003C5498"/>
    <w:rsid w:val="003C5B4B"/>
    <w:rsid w:val="003C6D95"/>
    <w:rsid w:val="003C712A"/>
    <w:rsid w:val="003C7DFB"/>
    <w:rsid w:val="003D04C4"/>
    <w:rsid w:val="003D0BF9"/>
    <w:rsid w:val="003D1259"/>
    <w:rsid w:val="003D14FC"/>
    <w:rsid w:val="003D185A"/>
    <w:rsid w:val="003D237D"/>
    <w:rsid w:val="003D25D0"/>
    <w:rsid w:val="003D2660"/>
    <w:rsid w:val="003D2E07"/>
    <w:rsid w:val="003D31CA"/>
    <w:rsid w:val="003D387B"/>
    <w:rsid w:val="003D3BAD"/>
    <w:rsid w:val="003D5559"/>
    <w:rsid w:val="003D5835"/>
    <w:rsid w:val="003D5AB0"/>
    <w:rsid w:val="003D66C2"/>
    <w:rsid w:val="003D694B"/>
    <w:rsid w:val="003D6DDA"/>
    <w:rsid w:val="003D722E"/>
    <w:rsid w:val="003D7506"/>
    <w:rsid w:val="003E01DA"/>
    <w:rsid w:val="003E0830"/>
    <w:rsid w:val="003E0C3D"/>
    <w:rsid w:val="003E1244"/>
    <w:rsid w:val="003E149F"/>
    <w:rsid w:val="003E2096"/>
    <w:rsid w:val="003E27F9"/>
    <w:rsid w:val="003E345B"/>
    <w:rsid w:val="003E3BFD"/>
    <w:rsid w:val="003E3F69"/>
    <w:rsid w:val="003E4314"/>
    <w:rsid w:val="003E450D"/>
    <w:rsid w:val="003E467D"/>
    <w:rsid w:val="003E4727"/>
    <w:rsid w:val="003E49D5"/>
    <w:rsid w:val="003E5614"/>
    <w:rsid w:val="003E5799"/>
    <w:rsid w:val="003E6743"/>
    <w:rsid w:val="003E68D6"/>
    <w:rsid w:val="003E726C"/>
    <w:rsid w:val="003E7384"/>
    <w:rsid w:val="003E793A"/>
    <w:rsid w:val="003F0132"/>
    <w:rsid w:val="003F0D16"/>
    <w:rsid w:val="003F13CE"/>
    <w:rsid w:val="003F14F2"/>
    <w:rsid w:val="003F23AC"/>
    <w:rsid w:val="003F2EBA"/>
    <w:rsid w:val="003F30ED"/>
    <w:rsid w:val="003F3600"/>
    <w:rsid w:val="003F389A"/>
    <w:rsid w:val="003F412D"/>
    <w:rsid w:val="003F4143"/>
    <w:rsid w:val="003F55EB"/>
    <w:rsid w:val="003F5617"/>
    <w:rsid w:val="003F571D"/>
    <w:rsid w:val="003F5A81"/>
    <w:rsid w:val="003F5B45"/>
    <w:rsid w:val="003F6090"/>
    <w:rsid w:val="003F6602"/>
    <w:rsid w:val="003F6D66"/>
    <w:rsid w:val="003F6D70"/>
    <w:rsid w:val="003F7BA6"/>
    <w:rsid w:val="003F7DD1"/>
    <w:rsid w:val="00400197"/>
    <w:rsid w:val="00400950"/>
    <w:rsid w:val="00401511"/>
    <w:rsid w:val="0040160E"/>
    <w:rsid w:val="00401AA8"/>
    <w:rsid w:val="00401F19"/>
    <w:rsid w:val="004021FD"/>
    <w:rsid w:val="00402205"/>
    <w:rsid w:val="0040267F"/>
    <w:rsid w:val="004030E5"/>
    <w:rsid w:val="00403E29"/>
    <w:rsid w:val="00404082"/>
    <w:rsid w:val="004040AD"/>
    <w:rsid w:val="004049EB"/>
    <w:rsid w:val="00404EED"/>
    <w:rsid w:val="00406863"/>
    <w:rsid w:val="0040712A"/>
    <w:rsid w:val="0040721D"/>
    <w:rsid w:val="004073ED"/>
    <w:rsid w:val="004075FF"/>
    <w:rsid w:val="00407EA5"/>
    <w:rsid w:val="00410AAB"/>
    <w:rsid w:val="00410FA1"/>
    <w:rsid w:val="00411792"/>
    <w:rsid w:val="00411FB7"/>
    <w:rsid w:val="00412717"/>
    <w:rsid w:val="0041299E"/>
    <w:rsid w:val="00412FD5"/>
    <w:rsid w:val="00413200"/>
    <w:rsid w:val="004133F3"/>
    <w:rsid w:val="004142FE"/>
    <w:rsid w:val="0041576A"/>
    <w:rsid w:val="00415C7A"/>
    <w:rsid w:val="00415E43"/>
    <w:rsid w:val="00416323"/>
    <w:rsid w:val="00416ACC"/>
    <w:rsid w:val="00416CBB"/>
    <w:rsid w:val="00416D9C"/>
    <w:rsid w:val="00417593"/>
    <w:rsid w:val="00417DE3"/>
    <w:rsid w:val="004201EF"/>
    <w:rsid w:val="00420DCB"/>
    <w:rsid w:val="00420FAB"/>
    <w:rsid w:val="00421A2F"/>
    <w:rsid w:val="00422D80"/>
    <w:rsid w:val="00423670"/>
    <w:rsid w:val="0042495C"/>
    <w:rsid w:val="00424EDE"/>
    <w:rsid w:val="004259DC"/>
    <w:rsid w:val="00427260"/>
    <w:rsid w:val="00430E5F"/>
    <w:rsid w:val="0043127C"/>
    <w:rsid w:val="004317A3"/>
    <w:rsid w:val="00431C63"/>
    <w:rsid w:val="0043265E"/>
    <w:rsid w:val="00433488"/>
    <w:rsid w:val="004338FE"/>
    <w:rsid w:val="0043397D"/>
    <w:rsid w:val="00434196"/>
    <w:rsid w:val="004343A6"/>
    <w:rsid w:val="004351EC"/>
    <w:rsid w:val="0043523F"/>
    <w:rsid w:val="00435AC8"/>
    <w:rsid w:val="00435B02"/>
    <w:rsid w:val="00435F68"/>
    <w:rsid w:val="0043658C"/>
    <w:rsid w:val="004370E8"/>
    <w:rsid w:val="0043784B"/>
    <w:rsid w:val="00437C0E"/>
    <w:rsid w:val="00440462"/>
    <w:rsid w:val="00440C15"/>
    <w:rsid w:val="0044113F"/>
    <w:rsid w:val="0044122B"/>
    <w:rsid w:val="00441239"/>
    <w:rsid w:val="0044125F"/>
    <w:rsid w:val="00441560"/>
    <w:rsid w:val="00441751"/>
    <w:rsid w:val="00441DD3"/>
    <w:rsid w:val="00441FB9"/>
    <w:rsid w:val="00442839"/>
    <w:rsid w:val="00442B5A"/>
    <w:rsid w:val="00442D2D"/>
    <w:rsid w:val="0044330B"/>
    <w:rsid w:val="00444144"/>
    <w:rsid w:val="00444417"/>
    <w:rsid w:val="004476D4"/>
    <w:rsid w:val="004476EA"/>
    <w:rsid w:val="00447A3B"/>
    <w:rsid w:val="0045079A"/>
    <w:rsid w:val="0045100E"/>
    <w:rsid w:val="004513ED"/>
    <w:rsid w:val="004515E8"/>
    <w:rsid w:val="00451C46"/>
    <w:rsid w:val="00451ECB"/>
    <w:rsid w:val="0045262B"/>
    <w:rsid w:val="00452731"/>
    <w:rsid w:val="004527D3"/>
    <w:rsid w:val="00453950"/>
    <w:rsid w:val="00453A3C"/>
    <w:rsid w:val="0045405B"/>
    <w:rsid w:val="00454F3A"/>
    <w:rsid w:val="00455233"/>
    <w:rsid w:val="0045529E"/>
    <w:rsid w:val="00455424"/>
    <w:rsid w:val="00455617"/>
    <w:rsid w:val="0045654E"/>
    <w:rsid w:val="004565D6"/>
    <w:rsid w:val="00457C1B"/>
    <w:rsid w:val="0046005C"/>
    <w:rsid w:val="0046029D"/>
    <w:rsid w:val="00460FC8"/>
    <w:rsid w:val="00461450"/>
    <w:rsid w:val="00461D2A"/>
    <w:rsid w:val="00462C89"/>
    <w:rsid w:val="00462D5B"/>
    <w:rsid w:val="00463ED4"/>
    <w:rsid w:val="00464188"/>
    <w:rsid w:val="00464386"/>
    <w:rsid w:val="004649BB"/>
    <w:rsid w:val="00464AA6"/>
    <w:rsid w:val="00464EBC"/>
    <w:rsid w:val="00465A60"/>
    <w:rsid w:val="00465B6D"/>
    <w:rsid w:val="004668B2"/>
    <w:rsid w:val="004669F9"/>
    <w:rsid w:val="00467042"/>
    <w:rsid w:val="004677DB"/>
    <w:rsid w:val="00470BB7"/>
    <w:rsid w:val="00470DD1"/>
    <w:rsid w:val="004710F3"/>
    <w:rsid w:val="00471542"/>
    <w:rsid w:val="0047164B"/>
    <w:rsid w:val="004719DD"/>
    <w:rsid w:val="00471F1D"/>
    <w:rsid w:val="00472794"/>
    <w:rsid w:val="00472898"/>
    <w:rsid w:val="00472C3B"/>
    <w:rsid w:val="004730DB"/>
    <w:rsid w:val="004736AC"/>
    <w:rsid w:val="00473A84"/>
    <w:rsid w:val="00473E12"/>
    <w:rsid w:val="00474317"/>
    <w:rsid w:val="00474C12"/>
    <w:rsid w:val="004765AB"/>
    <w:rsid w:val="00476FC1"/>
    <w:rsid w:val="00477443"/>
    <w:rsid w:val="00477664"/>
    <w:rsid w:val="00477AF4"/>
    <w:rsid w:val="00477D10"/>
    <w:rsid w:val="00481DE1"/>
    <w:rsid w:val="0048286D"/>
    <w:rsid w:val="00482C89"/>
    <w:rsid w:val="0048348C"/>
    <w:rsid w:val="00483913"/>
    <w:rsid w:val="0048467F"/>
    <w:rsid w:val="00484E96"/>
    <w:rsid w:val="00485077"/>
    <w:rsid w:val="004852A7"/>
    <w:rsid w:val="00485C7D"/>
    <w:rsid w:val="00485CC8"/>
    <w:rsid w:val="00486272"/>
    <w:rsid w:val="0048656C"/>
    <w:rsid w:val="004866C3"/>
    <w:rsid w:val="00486DE2"/>
    <w:rsid w:val="004873CC"/>
    <w:rsid w:val="004873E6"/>
    <w:rsid w:val="00490184"/>
    <w:rsid w:val="00490381"/>
    <w:rsid w:val="00490466"/>
    <w:rsid w:val="00490674"/>
    <w:rsid w:val="00490CD2"/>
    <w:rsid w:val="00490F7F"/>
    <w:rsid w:val="004919D6"/>
    <w:rsid w:val="004919F7"/>
    <w:rsid w:val="00491CDA"/>
    <w:rsid w:val="00492208"/>
    <w:rsid w:val="0049237A"/>
    <w:rsid w:val="00493705"/>
    <w:rsid w:val="0049389C"/>
    <w:rsid w:val="00493AC4"/>
    <w:rsid w:val="00494ACE"/>
    <w:rsid w:val="00494D41"/>
    <w:rsid w:val="00495136"/>
    <w:rsid w:val="0049537A"/>
    <w:rsid w:val="0049608F"/>
    <w:rsid w:val="00496657"/>
    <w:rsid w:val="00496715"/>
    <w:rsid w:val="004971A1"/>
    <w:rsid w:val="0049780C"/>
    <w:rsid w:val="00497932"/>
    <w:rsid w:val="00497A4E"/>
    <w:rsid w:val="004A001B"/>
    <w:rsid w:val="004A002B"/>
    <w:rsid w:val="004A0D5A"/>
    <w:rsid w:val="004A19AB"/>
    <w:rsid w:val="004A1B5E"/>
    <w:rsid w:val="004A1E60"/>
    <w:rsid w:val="004A209E"/>
    <w:rsid w:val="004A3B81"/>
    <w:rsid w:val="004A408D"/>
    <w:rsid w:val="004A445D"/>
    <w:rsid w:val="004A498E"/>
    <w:rsid w:val="004A49FA"/>
    <w:rsid w:val="004A4D2A"/>
    <w:rsid w:val="004A4E1F"/>
    <w:rsid w:val="004A5172"/>
    <w:rsid w:val="004A530E"/>
    <w:rsid w:val="004A560A"/>
    <w:rsid w:val="004A5EEF"/>
    <w:rsid w:val="004A6376"/>
    <w:rsid w:val="004A7D0B"/>
    <w:rsid w:val="004B02FC"/>
    <w:rsid w:val="004B09D2"/>
    <w:rsid w:val="004B0FCB"/>
    <w:rsid w:val="004B127A"/>
    <w:rsid w:val="004B1365"/>
    <w:rsid w:val="004B1E82"/>
    <w:rsid w:val="004B25FC"/>
    <w:rsid w:val="004B317E"/>
    <w:rsid w:val="004B5175"/>
    <w:rsid w:val="004B51B8"/>
    <w:rsid w:val="004B5218"/>
    <w:rsid w:val="004B547E"/>
    <w:rsid w:val="004B599E"/>
    <w:rsid w:val="004B65BB"/>
    <w:rsid w:val="004B6EF4"/>
    <w:rsid w:val="004B6F0E"/>
    <w:rsid w:val="004B7042"/>
    <w:rsid w:val="004B71BF"/>
    <w:rsid w:val="004B7229"/>
    <w:rsid w:val="004B7787"/>
    <w:rsid w:val="004B781D"/>
    <w:rsid w:val="004B7A90"/>
    <w:rsid w:val="004B7D15"/>
    <w:rsid w:val="004C041C"/>
    <w:rsid w:val="004C110A"/>
    <w:rsid w:val="004C11B3"/>
    <w:rsid w:val="004C161F"/>
    <w:rsid w:val="004C304F"/>
    <w:rsid w:val="004C38CE"/>
    <w:rsid w:val="004C3AF7"/>
    <w:rsid w:val="004C49AD"/>
    <w:rsid w:val="004C4B7B"/>
    <w:rsid w:val="004C6483"/>
    <w:rsid w:val="004C7248"/>
    <w:rsid w:val="004C7768"/>
    <w:rsid w:val="004D01FE"/>
    <w:rsid w:val="004D0954"/>
    <w:rsid w:val="004D22B7"/>
    <w:rsid w:val="004D2D39"/>
    <w:rsid w:val="004D2EC6"/>
    <w:rsid w:val="004D3022"/>
    <w:rsid w:val="004D3481"/>
    <w:rsid w:val="004D3DA1"/>
    <w:rsid w:val="004D406A"/>
    <w:rsid w:val="004D40F1"/>
    <w:rsid w:val="004D47FB"/>
    <w:rsid w:val="004D4821"/>
    <w:rsid w:val="004D494F"/>
    <w:rsid w:val="004D4CEB"/>
    <w:rsid w:val="004D5E80"/>
    <w:rsid w:val="004D60D1"/>
    <w:rsid w:val="004D6A4A"/>
    <w:rsid w:val="004D6DB7"/>
    <w:rsid w:val="004D71C6"/>
    <w:rsid w:val="004D7D60"/>
    <w:rsid w:val="004D7D9C"/>
    <w:rsid w:val="004E00CF"/>
    <w:rsid w:val="004E040A"/>
    <w:rsid w:val="004E05EB"/>
    <w:rsid w:val="004E11D4"/>
    <w:rsid w:val="004E1245"/>
    <w:rsid w:val="004E139B"/>
    <w:rsid w:val="004E1DE0"/>
    <w:rsid w:val="004E1E5C"/>
    <w:rsid w:val="004E3E2D"/>
    <w:rsid w:val="004E411B"/>
    <w:rsid w:val="004E4A80"/>
    <w:rsid w:val="004E4D73"/>
    <w:rsid w:val="004E4E75"/>
    <w:rsid w:val="004E5201"/>
    <w:rsid w:val="004E5491"/>
    <w:rsid w:val="004E691C"/>
    <w:rsid w:val="004E718B"/>
    <w:rsid w:val="004E738C"/>
    <w:rsid w:val="004E76AF"/>
    <w:rsid w:val="004E777A"/>
    <w:rsid w:val="004E7A6B"/>
    <w:rsid w:val="004E7FF3"/>
    <w:rsid w:val="004F0667"/>
    <w:rsid w:val="004F0871"/>
    <w:rsid w:val="004F0AA2"/>
    <w:rsid w:val="004F24C2"/>
    <w:rsid w:val="004F2FF7"/>
    <w:rsid w:val="004F387F"/>
    <w:rsid w:val="004F4026"/>
    <w:rsid w:val="004F4821"/>
    <w:rsid w:val="004F4F38"/>
    <w:rsid w:val="004F5789"/>
    <w:rsid w:val="004F6E51"/>
    <w:rsid w:val="0050053A"/>
    <w:rsid w:val="00500864"/>
    <w:rsid w:val="00500E96"/>
    <w:rsid w:val="00501E63"/>
    <w:rsid w:val="00501E93"/>
    <w:rsid w:val="005026CE"/>
    <w:rsid w:val="005029B5"/>
    <w:rsid w:val="00503676"/>
    <w:rsid w:val="0050383A"/>
    <w:rsid w:val="00503EB5"/>
    <w:rsid w:val="005047E4"/>
    <w:rsid w:val="00504833"/>
    <w:rsid w:val="005049CE"/>
    <w:rsid w:val="0050565B"/>
    <w:rsid w:val="005066CE"/>
    <w:rsid w:val="00507781"/>
    <w:rsid w:val="00507D25"/>
    <w:rsid w:val="0051021C"/>
    <w:rsid w:val="00510656"/>
    <w:rsid w:val="005106A2"/>
    <w:rsid w:val="005110DF"/>
    <w:rsid w:val="00511F91"/>
    <w:rsid w:val="005121CC"/>
    <w:rsid w:val="00512C1A"/>
    <w:rsid w:val="0051318A"/>
    <w:rsid w:val="00514542"/>
    <w:rsid w:val="005146C2"/>
    <w:rsid w:val="00514F4B"/>
    <w:rsid w:val="0051613B"/>
    <w:rsid w:val="005165C3"/>
    <w:rsid w:val="005165DD"/>
    <w:rsid w:val="00517252"/>
    <w:rsid w:val="00517872"/>
    <w:rsid w:val="00520BF2"/>
    <w:rsid w:val="0052175A"/>
    <w:rsid w:val="00522C1C"/>
    <w:rsid w:val="00523533"/>
    <w:rsid w:val="00523C0A"/>
    <w:rsid w:val="0052425C"/>
    <w:rsid w:val="00524670"/>
    <w:rsid w:val="0052544F"/>
    <w:rsid w:val="00525E51"/>
    <w:rsid w:val="005261A4"/>
    <w:rsid w:val="00526407"/>
    <w:rsid w:val="00526739"/>
    <w:rsid w:val="00526D52"/>
    <w:rsid w:val="0053006D"/>
    <w:rsid w:val="00530B10"/>
    <w:rsid w:val="00530C2F"/>
    <w:rsid w:val="00530D83"/>
    <w:rsid w:val="00531520"/>
    <w:rsid w:val="00531E4B"/>
    <w:rsid w:val="0053205A"/>
    <w:rsid w:val="00532703"/>
    <w:rsid w:val="00532DC1"/>
    <w:rsid w:val="00533781"/>
    <w:rsid w:val="005338B8"/>
    <w:rsid w:val="00533B33"/>
    <w:rsid w:val="00533D8D"/>
    <w:rsid w:val="00534A6B"/>
    <w:rsid w:val="00534F4D"/>
    <w:rsid w:val="00535079"/>
    <w:rsid w:val="005352B2"/>
    <w:rsid w:val="005352D0"/>
    <w:rsid w:val="00536C5E"/>
    <w:rsid w:val="00536EE3"/>
    <w:rsid w:val="00540767"/>
    <w:rsid w:val="00540E14"/>
    <w:rsid w:val="00541232"/>
    <w:rsid w:val="005415A4"/>
    <w:rsid w:val="00541B28"/>
    <w:rsid w:val="005426BA"/>
    <w:rsid w:val="00542A59"/>
    <w:rsid w:val="00542CE5"/>
    <w:rsid w:val="00543092"/>
    <w:rsid w:val="0054330E"/>
    <w:rsid w:val="005441B2"/>
    <w:rsid w:val="00544780"/>
    <w:rsid w:val="00545DF2"/>
    <w:rsid w:val="005460B3"/>
    <w:rsid w:val="005461F6"/>
    <w:rsid w:val="00547102"/>
    <w:rsid w:val="00547312"/>
    <w:rsid w:val="005473D0"/>
    <w:rsid w:val="00547D77"/>
    <w:rsid w:val="00552964"/>
    <w:rsid w:val="005532E8"/>
    <w:rsid w:val="00553DCE"/>
    <w:rsid w:val="00554121"/>
    <w:rsid w:val="00554136"/>
    <w:rsid w:val="005541BA"/>
    <w:rsid w:val="0055443D"/>
    <w:rsid w:val="005546F2"/>
    <w:rsid w:val="00554CD3"/>
    <w:rsid w:val="005558F0"/>
    <w:rsid w:val="00555C4A"/>
    <w:rsid w:val="00556344"/>
    <w:rsid w:val="005563B9"/>
    <w:rsid w:val="0055754D"/>
    <w:rsid w:val="00557E5B"/>
    <w:rsid w:val="00560199"/>
    <w:rsid w:val="00560304"/>
    <w:rsid w:val="0056061F"/>
    <w:rsid w:val="00560C36"/>
    <w:rsid w:val="0056106C"/>
    <w:rsid w:val="005614A7"/>
    <w:rsid w:val="0056178F"/>
    <w:rsid w:val="00561D7C"/>
    <w:rsid w:val="00561F5A"/>
    <w:rsid w:val="00561F9B"/>
    <w:rsid w:val="00562641"/>
    <w:rsid w:val="00563B0F"/>
    <w:rsid w:val="00563B98"/>
    <w:rsid w:val="00563BF4"/>
    <w:rsid w:val="00564932"/>
    <w:rsid w:val="005651F3"/>
    <w:rsid w:val="00565505"/>
    <w:rsid w:val="00565C8B"/>
    <w:rsid w:val="00565D22"/>
    <w:rsid w:val="00566282"/>
    <w:rsid w:val="005671E5"/>
    <w:rsid w:val="0056749F"/>
    <w:rsid w:val="005674A0"/>
    <w:rsid w:val="005700BC"/>
    <w:rsid w:val="005701A8"/>
    <w:rsid w:val="00570BE1"/>
    <w:rsid w:val="00572408"/>
    <w:rsid w:val="005724FA"/>
    <w:rsid w:val="0057296E"/>
    <w:rsid w:val="00573376"/>
    <w:rsid w:val="00573390"/>
    <w:rsid w:val="00573B6D"/>
    <w:rsid w:val="00574678"/>
    <w:rsid w:val="00574B8A"/>
    <w:rsid w:val="00575011"/>
    <w:rsid w:val="00575C46"/>
    <w:rsid w:val="00576DDB"/>
    <w:rsid w:val="0057731E"/>
    <w:rsid w:val="00577C20"/>
    <w:rsid w:val="00577C37"/>
    <w:rsid w:val="00577E09"/>
    <w:rsid w:val="00580559"/>
    <w:rsid w:val="005809A5"/>
    <w:rsid w:val="00580E42"/>
    <w:rsid w:val="0058104B"/>
    <w:rsid w:val="00581653"/>
    <w:rsid w:val="00581CBE"/>
    <w:rsid w:val="0058215A"/>
    <w:rsid w:val="0058317E"/>
    <w:rsid w:val="00583443"/>
    <w:rsid w:val="0058426F"/>
    <w:rsid w:val="00584302"/>
    <w:rsid w:val="0058468D"/>
    <w:rsid w:val="005846C5"/>
    <w:rsid w:val="00584CF0"/>
    <w:rsid w:val="0058509B"/>
    <w:rsid w:val="00585A7E"/>
    <w:rsid w:val="005876B0"/>
    <w:rsid w:val="00587B20"/>
    <w:rsid w:val="00587F81"/>
    <w:rsid w:val="0059027B"/>
    <w:rsid w:val="00590377"/>
    <w:rsid w:val="00590A56"/>
    <w:rsid w:val="00590C80"/>
    <w:rsid w:val="00590D9A"/>
    <w:rsid w:val="00590DEF"/>
    <w:rsid w:val="00591001"/>
    <w:rsid w:val="005910E8"/>
    <w:rsid w:val="0059156D"/>
    <w:rsid w:val="00591D67"/>
    <w:rsid w:val="00592703"/>
    <w:rsid w:val="00592863"/>
    <w:rsid w:val="00593886"/>
    <w:rsid w:val="00593C6A"/>
    <w:rsid w:val="00594656"/>
    <w:rsid w:val="005952DE"/>
    <w:rsid w:val="0059544F"/>
    <w:rsid w:val="00595562"/>
    <w:rsid w:val="00595C25"/>
    <w:rsid w:val="00595DBB"/>
    <w:rsid w:val="00596551"/>
    <w:rsid w:val="00597520"/>
    <w:rsid w:val="00597600"/>
    <w:rsid w:val="005A0A58"/>
    <w:rsid w:val="005A1EB6"/>
    <w:rsid w:val="005A2094"/>
    <w:rsid w:val="005A249D"/>
    <w:rsid w:val="005A2BE2"/>
    <w:rsid w:val="005A30BB"/>
    <w:rsid w:val="005A3E21"/>
    <w:rsid w:val="005A4785"/>
    <w:rsid w:val="005A4AB1"/>
    <w:rsid w:val="005A576C"/>
    <w:rsid w:val="005A61A8"/>
    <w:rsid w:val="005A624A"/>
    <w:rsid w:val="005A6374"/>
    <w:rsid w:val="005A6F3A"/>
    <w:rsid w:val="005A7781"/>
    <w:rsid w:val="005A7A6E"/>
    <w:rsid w:val="005B0595"/>
    <w:rsid w:val="005B16EA"/>
    <w:rsid w:val="005B209D"/>
    <w:rsid w:val="005B34C5"/>
    <w:rsid w:val="005B3BDD"/>
    <w:rsid w:val="005B4917"/>
    <w:rsid w:val="005B55F9"/>
    <w:rsid w:val="005B5CAC"/>
    <w:rsid w:val="005B6C3D"/>
    <w:rsid w:val="005B6F77"/>
    <w:rsid w:val="005B7077"/>
    <w:rsid w:val="005B7280"/>
    <w:rsid w:val="005B742E"/>
    <w:rsid w:val="005C090E"/>
    <w:rsid w:val="005C1034"/>
    <w:rsid w:val="005C1993"/>
    <w:rsid w:val="005C1EAD"/>
    <w:rsid w:val="005C2285"/>
    <w:rsid w:val="005C261F"/>
    <w:rsid w:val="005C2668"/>
    <w:rsid w:val="005C27CF"/>
    <w:rsid w:val="005C30EA"/>
    <w:rsid w:val="005C3AED"/>
    <w:rsid w:val="005C3C34"/>
    <w:rsid w:val="005C4215"/>
    <w:rsid w:val="005C46FD"/>
    <w:rsid w:val="005C4E43"/>
    <w:rsid w:val="005C5456"/>
    <w:rsid w:val="005C5717"/>
    <w:rsid w:val="005C5820"/>
    <w:rsid w:val="005C582D"/>
    <w:rsid w:val="005C5845"/>
    <w:rsid w:val="005C5A96"/>
    <w:rsid w:val="005C5B0B"/>
    <w:rsid w:val="005C615E"/>
    <w:rsid w:val="005C61D0"/>
    <w:rsid w:val="005C6713"/>
    <w:rsid w:val="005C6EC8"/>
    <w:rsid w:val="005C77C6"/>
    <w:rsid w:val="005C78BE"/>
    <w:rsid w:val="005C7B21"/>
    <w:rsid w:val="005C7E06"/>
    <w:rsid w:val="005D0B96"/>
    <w:rsid w:val="005D0D67"/>
    <w:rsid w:val="005D17A2"/>
    <w:rsid w:val="005D1B50"/>
    <w:rsid w:val="005D1D7B"/>
    <w:rsid w:val="005D1D91"/>
    <w:rsid w:val="005D1F6B"/>
    <w:rsid w:val="005D243A"/>
    <w:rsid w:val="005D253F"/>
    <w:rsid w:val="005D26C7"/>
    <w:rsid w:val="005D2F9A"/>
    <w:rsid w:val="005D3083"/>
    <w:rsid w:val="005D3471"/>
    <w:rsid w:val="005D35DA"/>
    <w:rsid w:val="005D38AE"/>
    <w:rsid w:val="005D399B"/>
    <w:rsid w:val="005D4001"/>
    <w:rsid w:val="005D4770"/>
    <w:rsid w:val="005D47ED"/>
    <w:rsid w:val="005D535F"/>
    <w:rsid w:val="005D55B9"/>
    <w:rsid w:val="005D61B3"/>
    <w:rsid w:val="005D6453"/>
    <w:rsid w:val="005E00EE"/>
    <w:rsid w:val="005E1572"/>
    <w:rsid w:val="005E253B"/>
    <w:rsid w:val="005E2861"/>
    <w:rsid w:val="005E2CD5"/>
    <w:rsid w:val="005E4A8E"/>
    <w:rsid w:val="005E5886"/>
    <w:rsid w:val="005E5AAE"/>
    <w:rsid w:val="005E6F21"/>
    <w:rsid w:val="005E70A5"/>
    <w:rsid w:val="005E7B05"/>
    <w:rsid w:val="005F0318"/>
    <w:rsid w:val="005F0492"/>
    <w:rsid w:val="005F0791"/>
    <w:rsid w:val="005F0887"/>
    <w:rsid w:val="005F1C98"/>
    <w:rsid w:val="005F2460"/>
    <w:rsid w:val="005F2C10"/>
    <w:rsid w:val="005F3A55"/>
    <w:rsid w:val="005F498C"/>
    <w:rsid w:val="005F4EB8"/>
    <w:rsid w:val="005F5169"/>
    <w:rsid w:val="005F51ED"/>
    <w:rsid w:val="005F5571"/>
    <w:rsid w:val="005F57D3"/>
    <w:rsid w:val="005F601D"/>
    <w:rsid w:val="005F7178"/>
    <w:rsid w:val="005F7AE0"/>
    <w:rsid w:val="006001C5"/>
    <w:rsid w:val="006005C5"/>
    <w:rsid w:val="006006C9"/>
    <w:rsid w:val="00600DEB"/>
    <w:rsid w:val="00601904"/>
    <w:rsid w:val="00601D78"/>
    <w:rsid w:val="00602374"/>
    <w:rsid w:val="0060298E"/>
    <w:rsid w:val="00603089"/>
    <w:rsid w:val="00603410"/>
    <w:rsid w:val="00603B53"/>
    <w:rsid w:val="00603B98"/>
    <w:rsid w:val="00604175"/>
    <w:rsid w:val="00604364"/>
    <w:rsid w:val="00605135"/>
    <w:rsid w:val="00605D0D"/>
    <w:rsid w:val="00605EDD"/>
    <w:rsid w:val="00606224"/>
    <w:rsid w:val="00606957"/>
    <w:rsid w:val="006073B7"/>
    <w:rsid w:val="00607555"/>
    <w:rsid w:val="0060755E"/>
    <w:rsid w:val="006079DF"/>
    <w:rsid w:val="00607F57"/>
    <w:rsid w:val="00610562"/>
    <w:rsid w:val="00610A7C"/>
    <w:rsid w:val="0061187F"/>
    <w:rsid w:val="00611E0F"/>
    <w:rsid w:val="0061286B"/>
    <w:rsid w:val="00612A42"/>
    <w:rsid w:val="00613220"/>
    <w:rsid w:val="006134DF"/>
    <w:rsid w:val="006135D5"/>
    <w:rsid w:val="00613652"/>
    <w:rsid w:val="006136A6"/>
    <w:rsid w:val="006139DC"/>
    <w:rsid w:val="006140B7"/>
    <w:rsid w:val="0061472B"/>
    <w:rsid w:val="00614966"/>
    <w:rsid w:val="0061498E"/>
    <w:rsid w:val="00614EDA"/>
    <w:rsid w:val="00614F48"/>
    <w:rsid w:val="0061500A"/>
    <w:rsid w:val="0061634B"/>
    <w:rsid w:val="0061649C"/>
    <w:rsid w:val="006174D4"/>
    <w:rsid w:val="006177E6"/>
    <w:rsid w:val="00620F9E"/>
    <w:rsid w:val="00621507"/>
    <w:rsid w:val="00621FE7"/>
    <w:rsid w:val="00623B02"/>
    <w:rsid w:val="00623EED"/>
    <w:rsid w:val="0062536A"/>
    <w:rsid w:val="00625EF3"/>
    <w:rsid w:val="00626012"/>
    <w:rsid w:val="006265A2"/>
    <w:rsid w:val="00626EC2"/>
    <w:rsid w:val="00626F00"/>
    <w:rsid w:val="0062713D"/>
    <w:rsid w:val="00627E1F"/>
    <w:rsid w:val="00630C30"/>
    <w:rsid w:val="00630DD7"/>
    <w:rsid w:val="00630DFC"/>
    <w:rsid w:val="006314F7"/>
    <w:rsid w:val="006315BF"/>
    <w:rsid w:val="006325C4"/>
    <w:rsid w:val="006326FA"/>
    <w:rsid w:val="00632806"/>
    <w:rsid w:val="00632B0B"/>
    <w:rsid w:val="00632E01"/>
    <w:rsid w:val="006330E4"/>
    <w:rsid w:val="00633FBE"/>
    <w:rsid w:val="0063413E"/>
    <w:rsid w:val="0063491C"/>
    <w:rsid w:val="00634DD6"/>
    <w:rsid w:val="00634E3E"/>
    <w:rsid w:val="00634ECE"/>
    <w:rsid w:val="00634FEE"/>
    <w:rsid w:val="006357F1"/>
    <w:rsid w:val="00635D7E"/>
    <w:rsid w:val="00636AE9"/>
    <w:rsid w:val="006372E9"/>
    <w:rsid w:val="00637471"/>
    <w:rsid w:val="00637829"/>
    <w:rsid w:val="00637936"/>
    <w:rsid w:val="0064038A"/>
    <w:rsid w:val="00640F7B"/>
    <w:rsid w:val="006414BE"/>
    <w:rsid w:val="0064159C"/>
    <w:rsid w:val="00641A53"/>
    <w:rsid w:val="00641F6F"/>
    <w:rsid w:val="00642D95"/>
    <w:rsid w:val="00643185"/>
    <w:rsid w:val="006438F3"/>
    <w:rsid w:val="00643ADD"/>
    <w:rsid w:val="00643D24"/>
    <w:rsid w:val="00644404"/>
    <w:rsid w:val="00644DE4"/>
    <w:rsid w:val="00645CE3"/>
    <w:rsid w:val="00645F14"/>
    <w:rsid w:val="00646193"/>
    <w:rsid w:val="006466E1"/>
    <w:rsid w:val="00646BE0"/>
    <w:rsid w:val="00647661"/>
    <w:rsid w:val="00647755"/>
    <w:rsid w:val="00647D42"/>
    <w:rsid w:val="00650139"/>
    <w:rsid w:val="0065074D"/>
    <w:rsid w:val="00650B88"/>
    <w:rsid w:val="0065144D"/>
    <w:rsid w:val="0065156F"/>
    <w:rsid w:val="00652E89"/>
    <w:rsid w:val="00653204"/>
    <w:rsid w:val="00653485"/>
    <w:rsid w:val="00655035"/>
    <w:rsid w:val="0065592F"/>
    <w:rsid w:val="00655FC5"/>
    <w:rsid w:val="00656340"/>
    <w:rsid w:val="00656B25"/>
    <w:rsid w:val="00656CD1"/>
    <w:rsid w:val="00656DAE"/>
    <w:rsid w:val="006571EF"/>
    <w:rsid w:val="00657994"/>
    <w:rsid w:val="006607C4"/>
    <w:rsid w:val="006608C2"/>
    <w:rsid w:val="0066098E"/>
    <w:rsid w:val="00660B16"/>
    <w:rsid w:val="00660CB9"/>
    <w:rsid w:val="00660F67"/>
    <w:rsid w:val="00661533"/>
    <w:rsid w:val="00661BC3"/>
    <w:rsid w:val="006637F8"/>
    <w:rsid w:val="00665859"/>
    <w:rsid w:val="00665960"/>
    <w:rsid w:val="00666F9D"/>
    <w:rsid w:val="0066738D"/>
    <w:rsid w:val="00667DCF"/>
    <w:rsid w:val="006700CF"/>
    <w:rsid w:val="0067016C"/>
    <w:rsid w:val="0067056E"/>
    <w:rsid w:val="00670EE5"/>
    <w:rsid w:val="00671569"/>
    <w:rsid w:val="006720D7"/>
    <w:rsid w:val="006721F8"/>
    <w:rsid w:val="006728E6"/>
    <w:rsid w:val="00672CDF"/>
    <w:rsid w:val="00672EF9"/>
    <w:rsid w:val="00672F26"/>
    <w:rsid w:val="006735EB"/>
    <w:rsid w:val="006739F3"/>
    <w:rsid w:val="00674C31"/>
    <w:rsid w:val="00674E03"/>
    <w:rsid w:val="0067507F"/>
    <w:rsid w:val="0067618C"/>
    <w:rsid w:val="006766A1"/>
    <w:rsid w:val="00676D3D"/>
    <w:rsid w:val="00677165"/>
    <w:rsid w:val="006771B5"/>
    <w:rsid w:val="006777C3"/>
    <w:rsid w:val="006806D6"/>
    <w:rsid w:val="006812BD"/>
    <w:rsid w:val="006830C7"/>
    <w:rsid w:val="00683356"/>
    <w:rsid w:val="00683565"/>
    <w:rsid w:val="00683AED"/>
    <w:rsid w:val="006843A4"/>
    <w:rsid w:val="006846CC"/>
    <w:rsid w:val="006846E9"/>
    <w:rsid w:val="006847E4"/>
    <w:rsid w:val="00684948"/>
    <w:rsid w:val="00684D85"/>
    <w:rsid w:val="0068539A"/>
    <w:rsid w:val="0068546C"/>
    <w:rsid w:val="00685DF9"/>
    <w:rsid w:val="0068679D"/>
    <w:rsid w:val="00686ACB"/>
    <w:rsid w:val="006870B1"/>
    <w:rsid w:val="006876FB"/>
    <w:rsid w:val="006900ED"/>
    <w:rsid w:val="00690E3B"/>
    <w:rsid w:val="00691587"/>
    <w:rsid w:val="00691989"/>
    <w:rsid w:val="0069230C"/>
    <w:rsid w:val="006925C4"/>
    <w:rsid w:val="00692FAD"/>
    <w:rsid w:val="00693AD7"/>
    <w:rsid w:val="00693B79"/>
    <w:rsid w:val="0069422C"/>
    <w:rsid w:val="0069469F"/>
    <w:rsid w:val="00694ADE"/>
    <w:rsid w:val="00694F82"/>
    <w:rsid w:val="00695195"/>
    <w:rsid w:val="006953CE"/>
    <w:rsid w:val="00695ACA"/>
    <w:rsid w:val="00696076"/>
    <w:rsid w:val="00696439"/>
    <w:rsid w:val="006977E1"/>
    <w:rsid w:val="00697969"/>
    <w:rsid w:val="00697D7A"/>
    <w:rsid w:val="006A0164"/>
    <w:rsid w:val="006A0711"/>
    <w:rsid w:val="006A07F4"/>
    <w:rsid w:val="006A1254"/>
    <w:rsid w:val="006A1349"/>
    <w:rsid w:val="006A1AA2"/>
    <w:rsid w:val="006A1F91"/>
    <w:rsid w:val="006A22F4"/>
    <w:rsid w:val="006A2316"/>
    <w:rsid w:val="006A28B4"/>
    <w:rsid w:val="006A2D72"/>
    <w:rsid w:val="006A3035"/>
    <w:rsid w:val="006A334A"/>
    <w:rsid w:val="006A3871"/>
    <w:rsid w:val="006A4449"/>
    <w:rsid w:val="006A4BFF"/>
    <w:rsid w:val="006A510A"/>
    <w:rsid w:val="006A5271"/>
    <w:rsid w:val="006A5BBE"/>
    <w:rsid w:val="006A5EB8"/>
    <w:rsid w:val="006A65B6"/>
    <w:rsid w:val="006A68A7"/>
    <w:rsid w:val="006A6B6B"/>
    <w:rsid w:val="006A6BC0"/>
    <w:rsid w:val="006A6CF6"/>
    <w:rsid w:val="006A6E64"/>
    <w:rsid w:val="006B0EA6"/>
    <w:rsid w:val="006B1563"/>
    <w:rsid w:val="006B164D"/>
    <w:rsid w:val="006B1773"/>
    <w:rsid w:val="006B1A29"/>
    <w:rsid w:val="006B34E3"/>
    <w:rsid w:val="006B3827"/>
    <w:rsid w:val="006B41E9"/>
    <w:rsid w:val="006B4513"/>
    <w:rsid w:val="006B5034"/>
    <w:rsid w:val="006B539F"/>
    <w:rsid w:val="006B57E9"/>
    <w:rsid w:val="006B5896"/>
    <w:rsid w:val="006B689C"/>
    <w:rsid w:val="006B6EE2"/>
    <w:rsid w:val="006B6F11"/>
    <w:rsid w:val="006B6FC6"/>
    <w:rsid w:val="006B7A63"/>
    <w:rsid w:val="006B7E85"/>
    <w:rsid w:val="006C1407"/>
    <w:rsid w:val="006C1A2F"/>
    <w:rsid w:val="006C1C7E"/>
    <w:rsid w:val="006C1F24"/>
    <w:rsid w:val="006C1F5A"/>
    <w:rsid w:val="006C259E"/>
    <w:rsid w:val="006C28FF"/>
    <w:rsid w:val="006C2BBB"/>
    <w:rsid w:val="006C2BEF"/>
    <w:rsid w:val="006C2C78"/>
    <w:rsid w:val="006C2F76"/>
    <w:rsid w:val="006C3095"/>
    <w:rsid w:val="006C3147"/>
    <w:rsid w:val="006C4A21"/>
    <w:rsid w:val="006C5138"/>
    <w:rsid w:val="006C6471"/>
    <w:rsid w:val="006C6629"/>
    <w:rsid w:val="006C66EC"/>
    <w:rsid w:val="006C6A00"/>
    <w:rsid w:val="006C6CB2"/>
    <w:rsid w:val="006C6F98"/>
    <w:rsid w:val="006C7435"/>
    <w:rsid w:val="006C7741"/>
    <w:rsid w:val="006C785A"/>
    <w:rsid w:val="006D16AA"/>
    <w:rsid w:val="006D17D6"/>
    <w:rsid w:val="006D1F6F"/>
    <w:rsid w:val="006D2020"/>
    <w:rsid w:val="006D2470"/>
    <w:rsid w:val="006D3100"/>
    <w:rsid w:val="006D3779"/>
    <w:rsid w:val="006D480C"/>
    <w:rsid w:val="006D5477"/>
    <w:rsid w:val="006D5B66"/>
    <w:rsid w:val="006D6155"/>
    <w:rsid w:val="006D657C"/>
    <w:rsid w:val="006D69BD"/>
    <w:rsid w:val="006D7471"/>
    <w:rsid w:val="006D7813"/>
    <w:rsid w:val="006D7FD7"/>
    <w:rsid w:val="006E0667"/>
    <w:rsid w:val="006E078C"/>
    <w:rsid w:val="006E0D84"/>
    <w:rsid w:val="006E0F4F"/>
    <w:rsid w:val="006E2233"/>
    <w:rsid w:val="006E269F"/>
    <w:rsid w:val="006E26B3"/>
    <w:rsid w:val="006E2B79"/>
    <w:rsid w:val="006E2BE8"/>
    <w:rsid w:val="006E3AF8"/>
    <w:rsid w:val="006E3E8B"/>
    <w:rsid w:val="006E4010"/>
    <w:rsid w:val="006E4749"/>
    <w:rsid w:val="006E4A63"/>
    <w:rsid w:val="006E5026"/>
    <w:rsid w:val="006E5072"/>
    <w:rsid w:val="006E56A9"/>
    <w:rsid w:val="006E5A3D"/>
    <w:rsid w:val="006E5E14"/>
    <w:rsid w:val="006E6AEB"/>
    <w:rsid w:val="006E78C4"/>
    <w:rsid w:val="006E79C3"/>
    <w:rsid w:val="006E7DFF"/>
    <w:rsid w:val="006F0BCD"/>
    <w:rsid w:val="006F0DC0"/>
    <w:rsid w:val="006F0E31"/>
    <w:rsid w:val="006F140B"/>
    <w:rsid w:val="006F1C10"/>
    <w:rsid w:val="006F1CC6"/>
    <w:rsid w:val="006F1D63"/>
    <w:rsid w:val="006F1EFA"/>
    <w:rsid w:val="006F23F1"/>
    <w:rsid w:val="006F4A07"/>
    <w:rsid w:val="006F4E99"/>
    <w:rsid w:val="006F5D47"/>
    <w:rsid w:val="006F669E"/>
    <w:rsid w:val="006F74AB"/>
    <w:rsid w:val="006F75BD"/>
    <w:rsid w:val="006F75F3"/>
    <w:rsid w:val="006F7D2B"/>
    <w:rsid w:val="00702828"/>
    <w:rsid w:val="00702926"/>
    <w:rsid w:val="00702F13"/>
    <w:rsid w:val="0070343D"/>
    <w:rsid w:val="0070379C"/>
    <w:rsid w:val="00703CD9"/>
    <w:rsid w:val="00703EFB"/>
    <w:rsid w:val="00703F9A"/>
    <w:rsid w:val="0070444E"/>
    <w:rsid w:val="00705F7A"/>
    <w:rsid w:val="00706A21"/>
    <w:rsid w:val="00706BC6"/>
    <w:rsid w:val="00706D45"/>
    <w:rsid w:val="007075B2"/>
    <w:rsid w:val="00707801"/>
    <w:rsid w:val="00707F31"/>
    <w:rsid w:val="00710ABF"/>
    <w:rsid w:val="00710D7A"/>
    <w:rsid w:val="00711595"/>
    <w:rsid w:val="007121B5"/>
    <w:rsid w:val="00712D48"/>
    <w:rsid w:val="00712ED8"/>
    <w:rsid w:val="0071322E"/>
    <w:rsid w:val="007132D7"/>
    <w:rsid w:val="00713330"/>
    <w:rsid w:val="00713985"/>
    <w:rsid w:val="00713C23"/>
    <w:rsid w:val="00713E36"/>
    <w:rsid w:val="00713F1C"/>
    <w:rsid w:val="00713F67"/>
    <w:rsid w:val="00713F8C"/>
    <w:rsid w:val="007151BA"/>
    <w:rsid w:val="00715522"/>
    <w:rsid w:val="00715A27"/>
    <w:rsid w:val="0071655C"/>
    <w:rsid w:val="00716562"/>
    <w:rsid w:val="00716BDD"/>
    <w:rsid w:val="00716D68"/>
    <w:rsid w:val="00716DA3"/>
    <w:rsid w:val="00717158"/>
    <w:rsid w:val="00717A7C"/>
    <w:rsid w:val="00717ED5"/>
    <w:rsid w:val="00717F87"/>
    <w:rsid w:val="00722071"/>
    <w:rsid w:val="0072240B"/>
    <w:rsid w:val="00722CCE"/>
    <w:rsid w:val="00723B7D"/>
    <w:rsid w:val="00723F65"/>
    <w:rsid w:val="00724219"/>
    <w:rsid w:val="00724595"/>
    <w:rsid w:val="00724B53"/>
    <w:rsid w:val="007266B4"/>
    <w:rsid w:val="007269D4"/>
    <w:rsid w:val="00726CBD"/>
    <w:rsid w:val="00726FE5"/>
    <w:rsid w:val="00727330"/>
    <w:rsid w:val="0072733F"/>
    <w:rsid w:val="00727582"/>
    <w:rsid w:val="0072785F"/>
    <w:rsid w:val="00727D49"/>
    <w:rsid w:val="00730184"/>
    <w:rsid w:val="007302F4"/>
    <w:rsid w:val="00730FE9"/>
    <w:rsid w:val="00731429"/>
    <w:rsid w:val="007319C4"/>
    <w:rsid w:val="00731AA7"/>
    <w:rsid w:val="00731FE8"/>
    <w:rsid w:val="007322E6"/>
    <w:rsid w:val="00732353"/>
    <w:rsid w:val="0073270F"/>
    <w:rsid w:val="00732E67"/>
    <w:rsid w:val="007335A1"/>
    <w:rsid w:val="007341B3"/>
    <w:rsid w:val="00734EEC"/>
    <w:rsid w:val="00735E11"/>
    <w:rsid w:val="007362B6"/>
    <w:rsid w:val="007366C2"/>
    <w:rsid w:val="00736743"/>
    <w:rsid w:val="00736DD8"/>
    <w:rsid w:val="00737B2D"/>
    <w:rsid w:val="00741C56"/>
    <w:rsid w:val="00742348"/>
    <w:rsid w:val="0074278D"/>
    <w:rsid w:val="007432D4"/>
    <w:rsid w:val="00743336"/>
    <w:rsid w:val="00743A8C"/>
    <w:rsid w:val="007447DF"/>
    <w:rsid w:val="00744D52"/>
    <w:rsid w:val="00745747"/>
    <w:rsid w:val="007463DA"/>
    <w:rsid w:val="00746540"/>
    <w:rsid w:val="007479D9"/>
    <w:rsid w:val="007500D6"/>
    <w:rsid w:val="00750218"/>
    <w:rsid w:val="0075024F"/>
    <w:rsid w:val="007502D3"/>
    <w:rsid w:val="0075125D"/>
    <w:rsid w:val="007513D2"/>
    <w:rsid w:val="0075141D"/>
    <w:rsid w:val="007516CE"/>
    <w:rsid w:val="007516FC"/>
    <w:rsid w:val="00751852"/>
    <w:rsid w:val="00751B5A"/>
    <w:rsid w:val="00751BC6"/>
    <w:rsid w:val="00752136"/>
    <w:rsid w:val="00752191"/>
    <w:rsid w:val="007521F2"/>
    <w:rsid w:val="00752D28"/>
    <w:rsid w:val="00752D88"/>
    <w:rsid w:val="00752EE0"/>
    <w:rsid w:val="007538F2"/>
    <w:rsid w:val="00753FC0"/>
    <w:rsid w:val="00754AA0"/>
    <w:rsid w:val="00754FCC"/>
    <w:rsid w:val="007554DC"/>
    <w:rsid w:val="0075571B"/>
    <w:rsid w:val="00755FA8"/>
    <w:rsid w:val="0075656C"/>
    <w:rsid w:val="0075683A"/>
    <w:rsid w:val="00756A88"/>
    <w:rsid w:val="00756AFE"/>
    <w:rsid w:val="00756B08"/>
    <w:rsid w:val="007578F6"/>
    <w:rsid w:val="00757F77"/>
    <w:rsid w:val="00760826"/>
    <w:rsid w:val="0076139C"/>
    <w:rsid w:val="007614CA"/>
    <w:rsid w:val="007614D0"/>
    <w:rsid w:val="00762007"/>
    <w:rsid w:val="0076294B"/>
    <w:rsid w:val="00762C74"/>
    <w:rsid w:val="007631BE"/>
    <w:rsid w:val="007641DB"/>
    <w:rsid w:val="00764676"/>
    <w:rsid w:val="007646A4"/>
    <w:rsid w:val="00765065"/>
    <w:rsid w:val="00765316"/>
    <w:rsid w:val="007653E2"/>
    <w:rsid w:val="007656DC"/>
    <w:rsid w:val="00766BEB"/>
    <w:rsid w:val="00766D6C"/>
    <w:rsid w:val="00767002"/>
    <w:rsid w:val="00767733"/>
    <w:rsid w:val="00767792"/>
    <w:rsid w:val="007704A5"/>
    <w:rsid w:val="00770612"/>
    <w:rsid w:val="007707EA"/>
    <w:rsid w:val="007709E2"/>
    <w:rsid w:val="00770EC0"/>
    <w:rsid w:val="007719B3"/>
    <w:rsid w:val="007726AA"/>
    <w:rsid w:val="00772A11"/>
    <w:rsid w:val="0077306C"/>
    <w:rsid w:val="0077325E"/>
    <w:rsid w:val="00773351"/>
    <w:rsid w:val="0077494B"/>
    <w:rsid w:val="007754BD"/>
    <w:rsid w:val="00775679"/>
    <w:rsid w:val="00775CB6"/>
    <w:rsid w:val="0077611D"/>
    <w:rsid w:val="0077717D"/>
    <w:rsid w:val="0077784B"/>
    <w:rsid w:val="0078007C"/>
    <w:rsid w:val="00781801"/>
    <w:rsid w:val="00782459"/>
    <w:rsid w:val="0078253D"/>
    <w:rsid w:val="007827AD"/>
    <w:rsid w:val="00782B63"/>
    <w:rsid w:val="0078324F"/>
    <w:rsid w:val="007841ED"/>
    <w:rsid w:val="00784BD1"/>
    <w:rsid w:val="00785887"/>
    <w:rsid w:val="00786282"/>
    <w:rsid w:val="0078691E"/>
    <w:rsid w:val="00786B38"/>
    <w:rsid w:val="00787763"/>
    <w:rsid w:val="0079080B"/>
    <w:rsid w:val="0079262A"/>
    <w:rsid w:val="00792707"/>
    <w:rsid w:val="00792D23"/>
    <w:rsid w:val="00793556"/>
    <w:rsid w:val="007939F0"/>
    <w:rsid w:val="0079455F"/>
    <w:rsid w:val="00794597"/>
    <w:rsid w:val="00794609"/>
    <w:rsid w:val="007949E7"/>
    <w:rsid w:val="00794C93"/>
    <w:rsid w:val="007957D7"/>
    <w:rsid w:val="00796D54"/>
    <w:rsid w:val="00796E71"/>
    <w:rsid w:val="00797005"/>
    <w:rsid w:val="00797989"/>
    <w:rsid w:val="00797BFC"/>
    <w:rsid w:val="00797C70"/>
    <w:rsid w:val="007A0BC5"/>
    <w:rsid w:val="007A11F6"/>
    <w:rsid w:val="007A2F7E"/>
    <w:rsid w:val="007A39AE"/>
    <w:rsid w:val="007A433F"/>
    <w:rsid w:val="007A47DE"/>
    <w:rsid w:val="007A4BA4"/>
    <w:rsid w:val="007A697B"/>
    <w:rsid w:val="007B0FCC"/>
    <w:rsid w:val="007B1CC4"/>
    <w:rsid w:val="007B1E2A"/>
    <w:rsid w:val="007B1F94"/>
    <w:rsid w:val="007B256F"/>
    <w:rsid w:val="007B329F"/>
    <w:rsid w:val="007B334B"/>
    <w:rsid w:val="007B34D3"/>
    <w:rsid w:val="007B5924"/>
    <w:rsid w:val="007B5D04"/>
    <w:rsid w:val="007B5FE6"/>
    <w:rsid w:val="007B6399"/>
    <w:rsid w:val="007B6C93"/>
    <w:rsid w:val="007B713B"/>
    <w:rsid w:val="007B7860"/>
    <w:rsid w:val="007B7ABA"/>
    <w:rsid w:val="007C0616"/>
    <w:rsid w:val="007C117B"/>
    <w:rsid w:val="007C26C7"/>
    <w:rsid w:val="007C26D1"/>
    <w:rsid w:val="007C2B3F"/>
    <w:rsid w:val="007C2BCC"/>
    <w:rsid w:val="007C2D8E"/>
    <w:rsid w:val="007C306C"/>
    <w:rsid w:val="007C329B"/>
    <w:rsid w:val="007C36C9"/>
    <w:rsid w:val="007C3884"/>
    <w:rsid w:val="007C3BAC"/>
    <w:rsid w:val="007C4A4A"/>
    <w:rsid w:val="007C5928"/>
    <w:rsid w:val="007C5DA1"/>
    <w:rsid w:val="007C63D8"/>
    <w:rsid w:val="007C703D"/>
    <w:rsid w:val="007C777A"/>
    <w:rsid w:val="007D0F07"/>
    <w:rsid w:val="007D151E"/>
    <w:rsid w:val="007D1685"/>
    <w:rsid w:val="007D1D6E"/>
    <w:rsid w:val="007D23C0"/>
    <w:rsid w:val="007D25CE"/>
    <w:rsid w:val="007D287A"/>
    <w:rsid w:val="007D300E"/>
    <w:rsid w:val="007D4106"/>
    <w:rsid w:val="007D49AD"/>
    <w:rsid w:val="007D5323"/>
    <w:rsid w:val="007D59EA"/>
    <w:rsid w:val="007D673F"/>
    <w:rsid w:val="007D6907"/>
    <w:rsid w:val="007D7619"/>
    <w:rsid w:val="007D79B4"/>
    <w:rsid w:val="007D7A94"/>
    <w:rsid w:val="007D7EBA"/>
    <w:rsid w:val="007E0887"/>
    <w:rsid w:val="007E0AAF"/>
    <w:rsid w:val="007E1093"/>
    <w:rsid w:val="007E1A63"/>
    <w:rsid w:val="007E1B65"/>
    <w:rsid w:val="007E24BE"/>
    <w:rsid w:val="007E269D"/>
    <w:rsid w:val="007E2A1A"/>
    <w:rsid w:val="007E3AE1"/>
    <w:rsid w:val="007E40FE"/>
    <w:rsid w:val="007E4517"/>
    <w:rsid w:val="007E5E18"/>
    <w:rsid w:val="007E5E2F"/>
    <w:rsid w:val="007E6F35"/>
    <w:rsid w:val="007E70E9"/>
    <w:rsid w:val="007E74DC"/>
    <w:rsid w:val="007F1C58"/>
    <w:rsid w:val="007F1DAA"/>
    <w:rsid w:val="007F2F35"/>
    <w:rsid w:val="007F35E0"/>
    <w:rsid w:val="007F3E02"/>
    <w:rsid w:val="007F4370"/>
    <w:rsid w:val="007F499A"/>
    <w:rsid w:val="007F4DCA"/>
    <w:rsid w:val="007F4EAC"/>
    <w:rsid w:val="007F4F69"/>
    <w:rsid w:val="007F5B62"/>
    <w:rsid w:val="007F5D64"/>
    <w:rsid w:val="007F5F59"/>
    <w:rsid w:val="007F625A"/>
    <w:rsid w:val="007F6AB8"/>
    <w:rsid w:val="007F6CC0"/>
    <w:rsid w:val="007F6F66"/>
    <w:rsid w:val="007F74DB"/>
    <w:rsid w:val="007F7B04"/>
    <w:rsid w:val="007F7F30"/>
    <w:rsid w:val="0080067D"/>
    <w:rsid w:val="008007BE"/>
    <w:rsid w:val="00801079"/>
    <w:rsid w:val="00802E48"/>
    <w:rsid w:val="00803B8D"/>
    <w:rsid w:val="00803B9A"/>
    <w:rsid w:val="0080434F"/>
    <w:rsid w:val="008050E3"/>
    <w:rsid w:val="00805314"/>
    <w:rsid w:val="0080542E"/>
    <w:rsid w:val="0080567A"/>
    <w:rsid w:val="00805B8E"/>
    <w:rsid w:val="00805D78"/>
    <w:rsid w:val="00805DC8"/>
    <w:rsid w:val="00806E3E"/>
    <w:rsid w:val="0080778C"/>
    <w:rsid w:val="00810B1E"/>
    <w:rsid w:val="00810F98"/>
    <w:rsid w:val="008119C0"/>
    <w:rsid w:val="00811AA0"/>
    <w:rsid w:val="00812909"/>
    <w:rsid w:val="00812CBE"/>
    <w:rsid w:val="00813035"/>
    <w:rsid w:val="0081308D"/>
    <w:rsid w:val="008139E6"/>
    <w:rsid w:val="00813C9C"/>
    <w:rsid w:val="00814CC3"/>
    <w:rsid w:val="0081509B"/>
    <w:rsid w:val="0081592A"/>
    <w:rsid w:val="0081609F"/>
    <w:rsid w:val="00816780"/>
    <w:rsid w:val="00816976"/>
    <w:rsid w:val="00817465"/>
    <w:rsid w:val="00817688"/>
    <w:rsid w:val="008176F9"/>
    <w:rsid w:val="00820AAD"/>
    <w:rsid w:val="0082178D"/>
    <w:rsid w:val="00821887"/>
    <w:rsid w:val="00821ECD"/>
    <w:rsid w:val="008224B6"/>
    <w:rsid w:val="008224EF"/>
    <w:rsid w:val="00824296"/>
    <w:rsid w:val="008243B0"/>
    <w:rsid w:val="008245A2"/>
    <w:rsid w:val="008250C2"/>
    <w:rsid w:val="00825577"/>
    <w:rsid w:val="00825EC8"/>
    <w:rsid w:val="008263F4"/>
    <w:rsid w:val="00826809"/>
    <w:rsid w:val="0082735F"/>
    <w:rsid w:val="008276DD"/>
    <w:rsid w:val="00827EC8"/>
    <w:rsid w:val="00827F2E"/>
    <w:rsid w:val="00830231"/>
    <w:rsid w:val="008306F2"/>
    <w:rsid w:val="00830768"/>
    <w:rsid w:val="00830CE9"/>
    <w:rsid w:val="00830FE8"/>
    <w:rsid w:val="008312A0"/>
    <w:rsid w:val="00831398"/>
    <w:rsid w:val="008313C0"/>
    <w:rsid w:val="0083162A"/>
    <w:rsid w:val="008317E4"/>
    <w:rsid w:val="008320FD"/>
    <w:rsid w:val="00832997"/>
    <w:rsid w:val="00832EF7"/>
    <w:rsid w:val="0083340B"/>
    <w:rsid w:val="0083397E"/>
    <w:rsid w:val="00833E23"/>
    <w:rsid w:val="00834267"/>
    <w:rsid w:val="0083482D"/>
    <w:rsid w:val="00834D53"/>
    <w:rsid w:val="00835ED2"/>
    <w:rsid w:val="00836587"/>
    <w:rsid w:val="0083672A"/>
    <w:rsid w:val="008367CB"/>
    <w:rsid w:val="00836E50"/>
    <w:rsid w:val="0083725E"/>
    <w:rsid w:val="008376F3"/>
    <w:rsid w:val="00837997"/>
    <w:rsid w:val="00840155"/>
    <w:rsid w:val="00840B69"/>
    <w:rsid w:val="00840D3B"/>
    <w:rsid w:val="0084130D"/>
    <w:rsid w:val="00841A1D"/>
    <w:rsid w:val="00841D5F"/>
    <w:rsid w:val="00841E26"/>
    <w:rsid w:val="00841F5A"/>
    <w:rsid w:val="00842043"/>
    <w:rsid w:val="0084266F"/>
    <w:rsid w:val="0084283C"/>
    <w:rsid w:val="00842A12"/>
    <w:rsid w:val="00842BBD"/>
    <w:rsid w:val="008431F3"/>
    <w:rsid w:val="00844386"/>
    <w:rsid w:val="00844416"/>
    <w:rsid w:val="00844425"/>
    <w:rsid w:val="00844A2C"/>
    <w:rsid w:val="00845649"/>
    <w:rsid w:val="008464FD"/>
    <w:rsid w:val="0084661F"/>
    <w:rsid w:val="008468C6"/>
    <w:rsid w:val="00846D5D"/>
    <w:rsid w:val="00846EAC"/>
    <w:rsid w:val="0084735E"/>
    <w:rsid w:val="00847963"/>
    <w:rsid w:val="00847CC8"/>
    <w:rsid w:val="008505CA"/>
    <w:rsid w:val="00850FC0"/>
    <w:rsid w:val="00850FD6"/>
    <w:rsid w:val="00852176"/>
    <w:rsid w:val="008529C7"/>
    <w:rsid w:val="00852A2A"/>
    <w:rsid w:val="00852C8C"/>
    <w:rsid w:val="00852D65"/>
    <w:rsid w:val="00853528"/>
    <w:rsid w:val="00853BCF"/>
    <w:rsid w:val="008557BA"/>
    <w:rsid w:val="00855F9D"/>
    <w:rsid w:val="008560D0"/>
    <w:rsid w:val="00856485"/>
    <w:rsid w:val="00857223"/>
    <w:rsid w:val="0085729F"/>
    <w:rsid w:val="00860667"/>
    <w:rsid w:val="00860BD3"/>
    <w:rsid w:val="0086189F"/>
    <w:rsid w:val="00862907"/>
    <w:rsid w:val="0086293C"/>
    <w:rsid w:val="00862EFC"/>
    <w:rsid w:val="00862F52"/>
    <w:rsid w:val="00863361"/>
    <w:rsid w:val="00864A39"/>
    <w:rsid w:val="00865835"/>
    <w:rsid w:val="00865B96"/>
    <w:rsid w:val="00866009"/>
    <w:rsid w:val="008660AF"/>
    <w:rsid w:val="00867079"/>
    <w:rsid w:val="00867327"/>
    <w:rsid w:val="008675EF"/>
    <w:rsid w:val="00867B31"/>
    <w:rsid w:val="00867D12"/>
    <w:rsid w:val="00867E67"/>
    <w:rsid w:val="00870542"/>
    <w:rsid w:val="008716E1"/>
    <w:rsid w:val="00871FC5"/>
    <w:rsid w:val="008723B7"/>
    <w:rsid w:val="008725D0"/>
    <w:rsid w:val="00873B27"/>
    <w:rsid w:val="00873C42"/>
    <w:rsid w:val="00874A7B"/>
    <w:rsid w:val="0087530F"/>
    <w:rsid w:val="008753D7"/>
    <w:rsid w:val="00875B13"/>
    <w:rsid w:val="0087608E"/>
    <w:rsid w:val="0087630A"/>
    <w:rsid w:val="00876556"/>
    <w:rsid w:val="00877775"/>
    <w:rsid w:val="0087789A"/>
    <w:rsid w:val="00877965"/>
    <w:rsid w:val="00880562"/>
    <w:rsid w:val="00880929"/>
    <w:rsid w:val="00882376"/>
    <w:rsid w:val="008824B3"/>
    <w:rsid w:val="0088272D"/>
    <w:rsid w:val="00882748"/>
    <w:rsid w:val="00882ED0"/>
    <w:rsid w:val="00883238"/>
    <w:rsid w:val="0088344C"/>
    <w:rsid w:val="00883517"/>
    <w:rsid w:val="008846E5"/>
    <w:rsid w:val="00885F7D"/>
    <w:rsid w:val="008861E3"/>
    <w:rsid w:val="008863D9"/>
    <w:rsid w:val="00886CBF"/>
    <w:rsid w:val="00886EA0"/>
    <w:rsid w:val="00887E18"/>
    <w:rsid w:val="0089068A"/>
    <w:rsid w:val="008907B0"/>
    <w:rsid w:val="00890C4E"/>
    <w:rsid w:val="00891617"/>
    <w:rsid w:val="008919F8"/>
    <w:rsid w:val="008919FF"/>
    <w:rsid w:val="00892128"/>
    <w:rsid w:val="008923A3"/>
    <w:rsid w:val="0089280F"/>
    <w:rsid w:val="00892ADA"/>
    <w:rsid w:val="00893566"/>
    <w:rsid w:val="008939D0"/>
    <w:rsid w:val="008943A8"/>
    <w:rsid w:val="00894CB1"/>
    <w:rsid w:val="00894F81"/>
    <w:rsid w:val="00895228"/>
    <w:rsid w:val="00895D04"/>
    <w:rsid w:val="00896CE5"/>
    <w:rsid w:val="00896DFA"/>
    <w:rsid w:val="0089703A"/>
    <w:rsid w:val="0089726B"/>
    <w:rsid w:val="00897A03"/>
    <w:rsid w:val="008A033B"/>
    <w:rsid w:val="008A03D9"/>
    <w:rsid w:val="008A1015"/>
    <w:rsid w:val="008A1713"/>
    <w:rsid w:val="008A1C06"/>
    <w:rsid w:val="008A3514"/>
    <w:rsid w:val="008A3A5C"/>
    <w:rsid w:val="008A410D"/>
    <w:rsid w:val="008A4F01"/>
    <w:rsid w:val="008A6594"/>
    <w:rsid w:val="008A66A8"/>
    <w:rsid w:val="008A68C4"/>
    <w:rsid w:val="008A6942"/>
    <w:rsid w:val="008A725E"/>
    <w:rsid w:val="008B0548"/>
    <w:rsid w:val="008B0913"/>
    <w:rsid w:val="008B0F1C"/>
    <w:rsid w:val="008B1105"/>
    <w:rsid w:val="008B22BE"/>
    <w:rsid w:val="008B2B5B"/>
    <w:rsid w:val="008B2CCA"/>
    <w:rsid w:val="008B2DAC"/>
    <w:rsid w:val="008B2FE5"/>
    <w:rsid w:val="008B31C6"/>
    <w:rsid w:val="008B3E3E"/>
    <w:rsid w:val="008B4333"/>
    <w:rsid w:val="008B456C"/>
    <w:rsid w:val="008B4991"/>
    <w:rsid w:val="008B4D85"/>
    <w:rsid w:val="008B4DE1"/>
    <w:rsid w:val="008B4E05"/>
    <w:rsid w:val="008B501B"/>
    <w:rsid w:val="008B5186"/>
    <w:rsid w:val="008B523B"/>
    <w:rsid w:val="008B5469"/>
    <w:rsid w:val="008B5E5F"/>
    <w:rsid w:val="008B61BE"/>
    <w:rsid w:val="008B6929"/>
    <w:rsid w:val="008B6B53"/>
    <w:rsid w:val="008B6C91"/>
    <w:rsid w:val="008B789F"/>
    <w:rsid w:val="008B7C8A"/>
    <w:rsid w:val="008C0A4F"/>
    <w:rsid w:val="008C0E5C"/>
    <w:rsid w:val="008C1118"/>
    <w:rsid w:val="008C148A"/>
    <w:rsid w:val="008C2CAF"/>
    <w:rsid w:val="008C2DE1"/>
    <w:rsid w:val="008C3098"/>
    <w:rsid w:val="008C39F0"/>
    <w:rsid w:val="008C3BE5"/>
    <w:rsid w:val="008C3D5B"/>
    <w:rsid w:val="008C41B4"/>
    <w:rsid w:val="008C475B"/>
    <w:rsid w:val="008C4D05"/>
    <w:rsid w:val="008C5735"/>
    <w:rsid w:val="008C5FD8"/>
    <w:rsid w:val="008C6BED"/>
    <w:rsid w:val="008C74C7"/>
    <w:rsid w:val="008C7AEA"/>
    <w:rsid w:val="008D0EDF"/>
    <w:rsid w:val="008D2132"/>
    <w:rsid w:val="008D2A10"/>
    <w:rsid w:val="008D2A36"/>
    <w:rsid w:val="008D2D27"/>
    <w:rsid w:val="008D30C3"/>
    <w:rsid w:val="008D348E"/>
    <w:rsid w:val="008D3F27"/>
    <w:rsid w:val="008D40BD"/>
    <w:rsid w:val="008D42D2"/>
    <w:rsid w:val="008D4D60"/>
    <w:rsid w:val="008D5CA7"/>
    <w:rsid w:val="008D62FD"/>
    <w:rsid w:val="008D6A62"/>
    <w:rsid w:val="008D6F9F"/>
    <w:rsid w:val="008D78DB"/>
    <w:rsid w:val="008D7B18"/>
    <w:rsid w:val="008D7EA3"/>
    <w:rsid w:val="008E043B"/>
    <w:rsid w:val="008E1561"/>
    <w:rsid w:val="008E21F6"/>
    <w:rsid w:val="008E3816"/>
    <w:rsid w:val="008E3D9A"/>
    <w:rsid w:val="008E4406"/>
    <w:rsid w:val="008E44A7"/>
    <w:rsid w:val="008E5AA5"/>
    <w:rsid w:val="008E5AFE"/>
    <w:rsid w:val="008E62C3"/>
    <w:rsid w:val="008E6594"/>
    <w:rsid w:val="008E6741"/>
    <w:rsid w:val="008E7503"/>
    <w:rsid w:val="008F0F43"/>
    <w:rsid w:val="008F0FDD"/>
    <w:rsid w:val="008F2436"/>
    <w:rsid w:val="008F29F4"/>
    <w:rsid w:val="008F2F7F"/>
    <w:rsid w:val="008F3BA4"/>
    <w:rsid w:val="008F450F"/>
    <w:rsid w:val="008F45E4"/>
    <w:rsid w:val="008F5793"/>
    <w:rsid w:val="008F5EF8"/>
    <w:rsid w:val="008F613F"/>
    <w:rsid w:val="008F6836"/>
    <w:rsid w:val="008F6E1F"/>
    <w:rsid w:val="008F79FD"/>
    <w:rsid w:val="009000E2"/>
    <w:rsid w:val="0090017E"/>
    <w:rsid w:val="0090022E"/>
    <w:rsid w:val="00900486"/>
    <w:rsid w:val="00900CDE"/>
    <w:rsid w:val="009027A0"/>
    <w:rsid w:val="00902836"/>
    <w:rsid w:val="00903B68"/>
    <w:rsid w:val="00903CE7"/>
    <w:rsid w:val="0090475D"/>
    <w:rsid w:val="00904DF7"/>
    <w:rsid w:val="0090506D"/>
    <w:rsid w:val="00905B58"/>
    <w:rsid w:val="00905C65"/>
    <w:rsid w:val="009062BA"/>
    <w:rsid w:val="00906FDD"/>
    <w:rsid w:val="0090749A"/>
    <w:rsid w:val="009104DF"/>
    <w:rsid w:val="0091135A"/>
    <w:rsid w:val="00911635"/>
    <w:rsid w:val="009119CE"/>
    <w:rsid w:val="009124DC"/>
    <w:rsid w:val="00912AB0"/>
    <w:rsid w:val="00912B9B"/>
    <w:rsid w:val="009130CE"/>
    <w:rsid w:val="009133B6"/>
    <w:rsid w:val="0091388B"/>
    <w:rsid w:val="009139D6"/>
    <w:rsid w:val="00913B8F"/>
    <w:rsid w:val="00913EAC"/>
    <w:rsid w:val="009140CA"/>
    <w:rsid w:val="00914C8F"/>
    <w:rsid w:val="0091559F"/>
    <w:rsid w:val="00915639"/>
    <w:rsid w:val="00915F6B"/>
    <w:rsid w:val="00915FC7"/>
    <w:rsid w:val="00917A4E"/>
    <w:rsid w:val="00920242"/>
    <w:rsid w:val="0092024C"/>
    <w:rsid w:val="0092025C"/>
    <w:rsid w:val="00920F40"/>
    <w:rsid w:val="00921F78"/>
    <w:rsid w:val="00922C90"/>
    <w:rsid w:val="00922D27"/>
    <w:rsid w:val="00922F67"/>
    <w:rsid w:val="00922F6D"/>
    <w:rsid w:val="0092327B"/>
    <w:rsid w:val="009233EA"/>
    <w:rsid w:val="00923408"/>
    <w:rsid w:val="00923485"/>
    <w:rsid w:val="009242A0"/>
    <w:rsid w:val="009246B0"/>
    <w:rsid w:val="00924712"/>
    <w:rsid w:val="009249A5"/>
    <w:rsid w:val="00924BEA"/>
    <w:rsid w:val="00924ECC"/>
    <w:rsid w:val="009260BC"/>
    <w:rsid w:val="00927A42"/>
    <w:rsid w:val="009304D3"/>
    <w:rsid w:val="009305D6"/>
    <w:rsid w:val="009306EB"/>
    <w:rsid w:val="00930F27"/>
    <w:rsid w:val="00931651"/>
    <w:rsid w:val="0093182F"/>
    <w:rsid w:val="009319CA"/>
    <w:rsid w:val="00931FD8"/>
    <w:rsid w:val="00932093"/>
    <w:rsid w:val="009323AA"/>
    <w:rsid w:val="00932BC1"/>
    <w:rsid w:val="00932E9F"/>
    <w:rsid w:val="00933543"/>
    <w:rsid w:val="00934358"/>
    <w:rsid w:val="00934A8A"/>
    <w:rsid w:val="00934E65"/>
    <w:rsid w:val="0093502A"/>
    <w:rsid w:val="0093563A"/>
    <w:rsid w:val="009369CE"/>
    <w:rsid w:val="009377C8"/>
    <w:rsid w:val="0093781E"/>
    <w:rsid w:val="00937AA5"/>
    <w:rsid w:val="00940355"/>
    <w:rsid w:val="00941BC5"/>
    <w:rsid w:val="0094207C"/>
    <w:rsid w:val="009427A6"/>
    <w:rsid w:val="00942860"/>
    <w:rsid w:val="00942AD0"/>
    <w:rsid w:val="0094344A"/>
    <w:rsid w:val="0094480D"/>
    <w:rsid w:val="00944851"/>
    <w:rsid w:val="0094493E"/>
    <w:rsid w:val="00944E9F"/>
    <w:rsid w:val="00944F4D"/>
    <w:rsid w:val="00945011"/>
    <w:rsid w:val="00945589"/>
    <w:rsid w:val="009455CB"/>
    <w:rsid w:val="0094585C"/>
    <w:rsid w:val="00945D44"/>
    <w:rsid w:val="009462C9"/>
    <w:rsid w:val="009463E5"/>
    <w:rsid w:val="009464BA"/>
    <w:rsid w:val="009475DD"/>
    <w:rsid w:val="00947B61"/>
    <w:rsid w:val="00947C74"/>
    <w:rsid w:val="009509E0"/>
    <w:rsid w:val="00950F5A"/>
    <w:rsid w:val="00950F63"/>
    <w:rsid w:val="00951725"/>
    <w:rsid w:val="00951775"/>
    <w:rsid w:val="00951A2D"/>
    <w:rsid w:val="00951F1F"/>
    <w:rsid w:val="00952616"/>
    <w:rsid w:val="00952BE2"/>
    <w:rsid w:val="009536C5"/>
    <w:rsid w:val="0095484E"/>
    <w:rsid w:val="009554C0"/>
    <w:rsid w:val="00955A64"/>
    <w:rsid w:val="00955DA0"/>
    <w:rsid w:val="0095621B"/>
    <w:rsid w:val="00956243"/>
    <w:rsid w:val="0095671E"/>
    <w:rsid w:val="00956C55"/>
    <w:rsid w:val="00956D23"/>
    <w:rsid w:val="00957AD6"/>
    <w:rsid w:val="00957C29"/>
    <w:rsid w:val="00960290"/>
    <w:rsid w:val="0096090E"/>
    <w:rsid w:val="00960FA5"/>
    <w:rsid w:val="009612C2"/>
    <w:rsid w:val="009617E0"/>
    <w:rsid w:val="00961847"/>
    <w:rsid w:val="00961BA4"/>
    <w:rsid w:val="0096210B"/>
    <w:rsid w:val="0096253F"/>
    <w:rsid w:val="009629B6"/>
    <w:rsid w:val="00963264"/>
    <w:rsid w:val="00963A93"/>
    <w:rsid w:val="009641BC"/>
    <w:rsid w:val="0096525B"/>
    <w:rsid w:val="00966ED0"/>
    <w:rsid w:val="00967D33"/>
    <w:rsid w:val="009703C7"/>
    <w:rsid w:val="0097041F"/>
    <w:rsid w:val="00970502"/>
    <w:rsid w:val="0097069F"/>
    <w:rsid w:val="00970A19"/>
    <w:rsid w:val="00971298"/>
    <w:rsid w:val="009726E7"/>
    <w:rsid w:val="00972F5C"/>
    <w:rsid w:val="00973233"/>
    <w:rsid w:val="0097430F"/>
    <w:rsid w:val="009749D7"/>
    <w:rsid w:val="00974AC3"/>
    <w:rsid w:val="00975115"/>
    <w:rsid w:val="009757AE"/>
    <w:rsid w:val="00975C7F"/>
    <w:rsid w:val="00975DB4"/>
    <w:rsid w:val="00975DF5"/>
    <w:rsid w:val="0097606F"/>
    <w:rsid w:val="0097692A"/>
    <w:rsid w:val="00976E27"/>
    <w:rsid w:val="00976E9C"/>
    <w:rsid w:val="00977A85"/>
    <w:rsid w:val="00977D9C"/>
    <w:rsid w:val="00980267"/>
    <w:rsid w:val="00980541"/>
    <w:rsid w:val="0098076E"/>
    <w:rsid w:val="009815B8"/>
    <w:rsid w:val="00981BC3"/>
    <w:rsid w:val="00982597"/>
    <w:rsid w:val="009825CD"/>
    <w:rsid w:val="00982F36"/>
    <w:rsid w:val="0098320C"/>
    <w:rsid w:val="0098441E"/>
    <w:rsid w:val="00984AB7"/>
    <w:rsid w:val="009855A3"/>
    <w:rsid w:val="00985B10"/>
    <w:rsid w:val="00986275"/>
    <w:rsid w:val="00986436"/>
    <w:rsid w:val="009865C6"/>
    <w:rsid w:val="009871D6"/>
    <w:rsid w:val="0098743A"/>
    <w:rsid w:val="009874F0"/>
    <w:rsid w:val="00987876"/>
    <w:rsid w:val="00987C3B"/>
    <w:rsid w:val="00987E22"/>
    <w:rsid w:val="0099067D"/>
    <w:rsid w:val="00990949"/>
    <w:rsid w:val="00990BDD"/>
    <w:rsid w:val="00990F56"/>
    <w:rsid w:val="0099183B"/>
    <w:rsid w:val="00991D4E"/>
    <w:rsid w:val="0099237F"/>
    <w:rsid w:val="0099271D"/>
    <w:rsid w:val="009929C5"/>
    <w:rsid w:val="00992B2A"/>
    <w:rsid w:val="00992CD9"/>
    <w:rsid w:val="00993DBB"/>
    <w:rsid w:val="00995271"/>
    <w:rsid w:val="00995314"/>
    <w:rsid w:val="009956C2"/>
    <w:rsid w:val="00995714"/>
    <w:rsid w:val="00995860"/>
    <w:rsid w:val="00995AC0"/>
    <w:rsid w:val="00995FEE"/>
    <w:rsid w:val="0099747D"/>
    <w:rsid w:val="009A0516"/>
    <w:rsid w:val="009A29AF"/>
    <w:rsid w:val="009A2C00"/>
    <w:rsid w:val="009A3196"/>
    <w:rsid w:val="009A335C"/>
    <w:rsid w:val="009A3A57"/>
    <w:rsid w:val="009A3C52"/>
    <w:rsid w:val="009A6AF3"/>
    <w:rsid w:val="009A7776"/>
    <w:rsid w:val="009B03CF"/>
    <w:rsid w:val="009B163E"/>
    <w:rsid w:val="009B2966"/>
    <w:rsid w:val="009B3DEC"/>
    <w:rsid w:val="009B47FB"/>
    <w:rsid w:val="009B5510"/>
    <w:rsid w:val="009B5ACF"/>
    <w:rsid w:val="009B60D2"/>
    <w:rsid w:val="009B60EE"/>
    <w:rsid w:val="009B63BC"/>
    <w:rsid w:val="009B6BA3"/>
    <w:rsid w:val="009B7694"/>
    <w:rsid w:val="009C08DD"/>
    <w:rsid w:val="009C0B08"/>
    <w:rsid w:val="009C11D2"/>
    <w:rsid w:val="009C122E"/>
    <w:rsid w:val="009C15BD"/>
    <w:rsid w:val="009C1764"/>
    <w:rsid w:val="009C2101"/>
    <w:rsid w:val="009C36A1"/>
    <w:rsid w:val="009C382F"/>
    <w:rsid w:val="009C38D1"/>
    <w:rsid w:val="009C39F6"/>
    <w:rsid w:val="009C5741"/>
    <w:rsid w:val="009C5BC6"/>
    <w:rsid w:val="009C5E40"/>
    <w:rsid w:val="009C7202"/>
    <w:rsid w:val="009C7731"/>
    <w:rsid w:val="009C7B06"/>
    <w:rsid w:val="009C7F18"/>
    <w:rsid w:val="009D07FA"/>
    <w:rsid w:val="009D0FEC"/>
    <w:rsid w:val="009D1484"/>
    <w:rsid w:val="009D24EF"/>
    <w:rsid w:val="009D2DA5"/>
    <w:rsid w:val="009D3045"/>
    <w:rsid w:val="009D3C0A"/>
    <w:rsid w:val="009D3DB4"/>
    <w:rsid w:val="009D40F2"/>
    <w:rsid w:val="009D411C"/>
    <w:rsid w:val="009D4B1E"/>
    <w:rsid w:val="009D63D7"/>
    <w:rsid w:val="009D6832"/>
    <w:rsid w:val="009D6EE5"/>
    <w:rsid w:val="009D7561"/>
    <w:rsid w:val="009D75DE"/>
    <w:rsid w:val="009D7B85"/>
    <w:rsid w:val="009D7C90"/>
    <w:rsid w:val="009D7FB8"/>
    <w:rsid w:val="009E0937"/>
    <w:rsid w:val="009E15AC"/>
    <w:rsid w:val="009E1C90"/>
    <w:rsid w:val="009E22CB"/>
    <w:rsid w:val="009E3571"/>
    <w:rsid w:val="009E42FF"/>
    <w:rsid w:val="009E44FC"/>
    <w:rsid w:val="009E48B7"/>
    <w:rsid w:val="009E4AFD"/>
    <w:rsid w:val="009E51A9"/>
    <w:rsid w:val="009E6CCD"/>
    <w:rsid w:val="009E6F4B"/>
    <w:rsid w:val="009E7235"/>
    <w:rsid w:val="009F076C"/>
    <w:rsid w:val="009F0C21"/>
    <w:rsid w:val="009F114C"/>
    <w:rsid w:val="009F11F4"/>
    <w:rsid w:val="009F1C6E"/>
    <w:rsid w:val="009F24D4"/>
    <w:rsid w:val="009F36B1"/>
    <w:rsid w:val="009F382E"/>
    <w:rsid w:val="009F3B49"/>
    <w:rsid w:val="009F4958"/>
    <w:rsid w:val="009F4A5F"/>
    <w:rsid w:val="009F4D95"/>
    <w:rsid w:val="009F54B5"/>
    <w:rsid w:val="009F59AA"/>
    <w:rsid w:val="009F5EDF"/>
    <w:rsid w:val="009F5FF2"/>
    <w:rsid w:val="009F6B32"/>
    <w:rsid w:val="009F73DB"/>
    <w:rsid w:val="009F7794"/>
    <w:rsid w:val="009F7F59"/>
    <w:rsid w:val="00A00863"/>
    <w:rsid w:val="00A01CD2"/>
    <w:rsid w:val="00A025BE"/>
    <w:rsid w:val="00A02610"/>
    <w:rsid w:val="00A03344"/>
    <w:rsid w:val="00A03521"/>
    <w:rsid w:val="00A03ABE"/>
    <w:rsid w:val="00A03C05"/>
    <w:rsid w:val="00A03D4F"/>
    <w:rsid w:val="00A047BB"/>
    <w:rsid w:val="00A04C8C"/>
    <w:rsid w:val="00A04F8D"/>
    <w:rsid w:val="00A05839"/>
    <w:rsid w:val="00A05CF9"/>
    <w:rsid w:val="00A05F39"/>
    <w:rsid w:val="00A06010"/>
    <w:rsid w:val="00A06590"/>
    <w:rsid w:val="00A067F4"/>
    <w:rsid w:val="00A06930"/>
    <w:rsid w:val="00A06E04"/>
    <w:rsid w:val="00A07003"/>
    <w:rsid w:val="00A07C7F"/>
    <w:rsid w:val="00A100D4"/>
    <w:rsid w:val="00A110FB"/>
    <w:rsid w:val="00A111B0"/>
    <w:rsid w:val="00A11A8D"/>
    <w:rsid w:val="00A11AC8"/>
    <w:rsid w:val="00A14437"/>
    <w:rsid w:val="00A1485B"/>
    <w:rsid w:val="00A14E60"/>
    <w:rsid w:val="00A15B38"/>
    <w:rsid w:val="00A15B7C"/>
    <w:rsid w:val="00A165C5"/>
    <w:rsid w:val="00A169F8"/>
    <w:rsid w:val="00A17BBF"/>
    <w:rsid w:val="00A200A0"/>
    <w:rsid w:val="00A20488"/>
    <w:rsid w:val="00A20F90"/>
    <w:rsid w:val="00A21128"/>
    <w:rsid w:val="00A2113A"/>
    <w:rsid w:val="00A21475"/>
    <w:rsid w:val="00A21B69"/>
    <w:rsid w:val="00A22EB0"/>
    <w:rsid w:val="00A231BD"/>
    <w:rsid w:val="00A23C16"/>
    <w:rsid w:val="00A23CA6"/>
    <w:rsid w:val="00A24F80"/>
    <w:rsid w:val="00A25489"/>
    <w:rsid w:val="00A25D9B"/>
    <w:rsid w:val="00A26E24"/>
    <w:rsid w:val="00A27050"/>
    <w:rsid w:val="00A274B8"/>
    <w:rsid w:val="00A276C8"/>
    <w:rsid w:val="00A278E4"/>
    <w:rsid w:val="00A30364"/>
    <w:rsid w:val="00A30713"/>
    <w:rsid w:val="00A31049"/>
    <w:rsid w:val="00A31318"/>
    <w:rsid w:val="00A31639"/>
    <w:rsid w:val="00A31887"/>
    <w:rsid w:val="00A32262"/>
    <w:rsid w:val="00A32889"/>
    <w:rsid w:val="00A32EA4"/>
    <w:rsid w:val="00A3309A"/>
    <w:rsid w:val="00A33ED4"/>
    <w:rsid w:val="00A34459"/>
    <w:rsid w:val="00A35BF6"/>
    <w:rsid w:val="00A35C4B"/>
    <w:rsid w:val="00A36E2E"/>
    <w:rsid w:val="00A36F1A"/>
    <w:rsid w:val="00A3735D"/>
    <w:rsid w:val="00A373D1"/>
    <w:rsid w:val="00A37791"/>
    <w:rsid w:val="00A406AB"/>
    <w:rsid w:val="00A408BD"/>
    <w:rsid w:val="00A4090E"/>
    <w:rsid w:val="00A409A9"/>
    <w:rsid w:val="00A40A79"/>
    <w:rsid w:val="00A40BE3"/>
    <w:rsid w:val="00A40DB1"/>
    <w:rsid w:val="00A41080"/>
    <w:rsid w:val="00A41135"/>
    <w:rsid w:val="00A41EA1"/>
    <w:rsid w:val="00A42480"/>
    <w:rsid w:val="00A42586"/>
    <w:rsid w:val="00A4316E"/>
    <w:rsid w:val="00A431BD"/>
    <w:rsid w:val="00A43A5C"/>
    <w:rsid w:val="00A43AF9"/>
    <w:rsid w:val="00A44279"/>
    <w:rsid w:val="00A44754"/>
    <w:rsid w:val="00A4499A"/>
    <w:rsid w:val="00A450F7"/>
    <w:rsid w:val="00A45CF0"/>
    <w:rsid w:val="00A46081"/>
    <w:rsid w:val="00A460A5"/>
    <w:rsid w:val="00A4666A"/>
    <w:rsid w:val="00A4770D"/>
    <w:rsid w:val="00A47F35"/>
    <w:rsid w:val="00A47F46"/>
    <w:rsid w:val="00A50687"/>
    <w:rsid w:val="00A5101E"/>
    <w:rsid w:val="00A517BB"/>
    <w:rsid w:val="00A518A4"/>
    <w:rsid w:val="00A51AC8"/>
    <w:rsid w:val="00A5220D"/>
    <w:rsid w:val="00A5241E"/>
    <w:rsid w:val="00A52617"/>
    <w:rsid w:val="00A5263A"/>
    <w:rsid w:val="00A5274D"/>
    <w:rsid w:val="00A52F0D"/>
    <w:rsid w:val="00A533B4"/>
    <w:rsid w:val="00A53B91"/>
    <w:rsid w:val="00A53BA3"/>
    <w:rsid w:val="00A54A45"/>
    <w:rsid w:val="00A557ED"/>
    <w:rsid w:val="00A55CA1"/>
    <w:rsid w:val="00A55E45"/>
    <w:rsid w:val="00A5611D"/>
    <w:rsid w:val="00A56183"/>
    <w:rsid w:val="00A563DE"/>
    <w:rsid w:val="00A57E8E"/>
    <w:rsid w:val="00A61746"/>
    <w:rsid w:val="00A61F72"/>
    <w:rsid w:val="00A624B7"/>
    <w:rsid w:val="00A62566"/>
    <w:rsid w:val="00A62AAA"/>
    <w:rsid w:val="00A632DE"/>
    <w:rsid w:val="00A63309"/>
    <w:rsid w:val="00A63A13"/>
    <w:rsid w:val="00A63AB7"/>
    <w:rsid w:val="00A63D7E"/>
    <w:rsid w:val="00A63DE4"/>
    <w:rsid w:val="00A64735"/>
    <w:rsid w:val="00A64761"/>
    <w:rsid w:val="00A653A1"/>
    <w:rsid w:val="00A65914"/>
    <w:rsid w:val="00A664DB"/>
    <w:rsid w:val="00A66BCD"/>
    <w:rsid w:val="00A66CEA"/>
    <w:rsid w:val="00A67896"/>
    <w:rsid w:val="00A70188"/>
    <w:rsid w:val="00A705FD"/>
    <w:rsid w:val="00A70617"/>
    <w:rsid w:val="00A70D0E"/>
    <w:rsid w:val="00A710AC"/>
    <w:rsid w:val="00A715EE"/>
    <w:rsid w:val="00A71DEA"/>
    <w:rsid w:val="00A7240D"/>
    <w:rsid w:val="00A724D0"/>
    <w:rsid w:val="00A72DB0"/>
    <w:rsid w:val="00A735E5"/>
    <w:rsid w:val="00A73A79"/>
    <w:rsid w:val="00A73E3C"/>
    <w:rsid w:val="00A73E8B"/>
    <w:rsid w:val="00A748EA"/>
    <w:rsid w:val="00A74C5F"/>
    <w:rsid w:val="00A74CB7"/>
    <w:rsid w:val="00A74D42"/>
    <w:rsid w:val="00A7512F"/>
    <w:rsid w:val="00A76041"/>
    <w:rsid w:val="00A76E2B"/>
    <w:rsid w:val="00A76ED3"/>
    <w:rsid w:val="00A77366"/>
    <w:rsid w:val="00A7774C"/>
    <w:rsid w:val="00A803E5"/>
    <w:rsid w:val="00A80718"/>
    <w:rsid w:val="00A81193"/>
    <w:rsid w:val="00A812AF"/>
    <w:rsid w:val="00A81793"/>
    <w:rsid w:val="00A81C28"/>
    <w:rsid w:val="00A826CE"/>
    <w:rsid w:val="00A8280E"/>
    <w:rsid w:val="00A8410C"/>
    <w:rsid w:val="00A84360"/>
    <w:rsid w:val="00A84EBD"/>
    <w:rsid w:val="00A8565D"/>
    <w:rsid w:val="00A85D09"/>
    <w:rsid w:val="00A85EB9"/>
    <w:rsid w:val="00A876FF"/>
    <w:rsid w:val="00A877B4"/>
    <w:rsid w:val="00A87E6A"/>
    <w:rsid w:val="00A915C9"/>
    <w:rsid w:val="00A91740"/>
    <w:rsid w:val="00A92068"/>
    <w:rsid w:val="00A927B8"/>
    <w:rsid w:val="00A931CD"/>
    <w:rsid w:val="00A93D3D"/>
    <w:rsid w:val="00A941C8"/>
    <w:rsid w:val="00A94AD8"/>
    <w:rsid w:val="00A95547"/>
    <w:rsid w:val="00A96062"/>
    <w:rsid w:val="00A96F78"/>
    <w:rsid w:val="00A97537"/>
    <w:rsid w:val="00A97E80"/>
    <w:rsid w:val="00AA012C"/>
    <w:rsid w:val="00AA1B2F"/>
    <w:rsid w:val="00AA287F"/>
    <w:rsid w:val="00AA2883"/>
    <w:rsid w:val="00AA3ABD"/>
    <w:rsid w:val="00AA401D"/>
    <w:rsid w:val="00AA45CD"/>
    <w:rsid w:val="00AA4B84"/>
    <w:rsid w:val="00AA619C"/>
    <w:rsid w:val="00AA61C2"/>
    <w:rsid w:val="00AA67DE"/>
    <w:rsid w:val="00AA6D02"/>
    <w:rsid w:val="00AA7068"/>
    <w:rsid w:val="00AA7CFF"/>
    <w:rsid w:val="00AB05EC"/>
    <w:rsid w:val="00AB0BAF"/>
    <w:rsid w:val="00AB0D46"/>
    <w:rsid w:val="00AB113F"/>
    <w:rsid w:val="00AB1E23"/>
    <w:rsid w:val="00AB24DB"/>
    <w:rsid w:val="00AB2B75"/>
    <w:rsid w:val="00AB30FB"/>
    <w:rsid w:val="00AB31BE"/>
    <w:rsid w:val="00AB33BA"/>
    <w:rsid w:val="00AB45E3"/>
    <w:rsid w:val="00AB4676"/>
    <w:rsid w:val="00AB50C0"/>
    <w:rsid w:val="00AB546E"/>
    <w:rsid w:val="00AB6501"/>
    <w:rsid w:val="00AB695C"/>
    <w:rsid w:val="00AB724E"/>
    <w:rsid w:val="00AC03A0"/>
    <w:rsid w:val="00AC0C36"/>
    <w:rsid w:val="00AC0F05"/>
    <w:rsid w:val="00AC0F37"/>
    <w:rsid w:val="00AC0FE2"/>
    <w:rsid w:val="00AC1077"/>
    <w:rsid w:val="00AC1BE3"/>
    <w:rsid w:val="00AC21A6"/>
    <w:rsid w:val="00AC23B3"/>
    <w:rsid w:val="00AC24C0"/>
    <w:rsid w:val="00AC2755"/>
    <w:rsid w:val="00AC2F07"/>
    <w:rsid w:val="00AC363E"/>
    <w:rsid w:val="00AC37F0"/>
    <w:rsid w:val="00AC3C8F"/>
    <w:rsid w:val="00AC4262"/>
    <w:rsid w:val="00AC4BE7"/>
    <w:rsid w:val="00AC5561"/>
    <w:rsid w:val="00AC563C"/>
    <w:rsid w:val="00AC5716"/>
    <w:rsid w:val="00AC59D0"/>
    <w:rsid w:val="00AC5CA9"/>
    <w:rsid w:val="00AC62D4"/>
    <w:rsid w:val="00AC7B97"/>
    <w:rsid w:val="00AC7D75"/>
    <w:rsid w:val="00AC7DEA"/>
    <w:rsid w:val="00AC7F3D"/>
    <w:rsid w:val="00AD0105"/>
    <w:rsid w:val="00AD26C2"/>
    <w:rsid w:val="00AD2D01"/>
    <w:rsid w:val="00AD3145"/>
    <w:rsid w:val="00AD32FF"/>
    <w:rsid w:val="00AD3369"/>
    <w:rsid w:val="00AD4384"/>
    <w:rsid w:val="00AD5257"/>
    <w:rsid w:val="00AD52B0"/>
    <w:rsid w:val="00AD52C4"/>
    <w:rsid w:val="00AD5852"/>
    <w:rsid w:val="00AD6D82"/>
    <w:rsid w:val="00AD6F54"/>
    <w:rsid w:val="00AD7158"/>
    <w:rsid w:val="00AD7309"/>
    <w:rsid w:val="00AD7514"/>
    <w:rsid w:val="00AD7C22"/>
    <w:rsid w:val="00AD7CA9"/>
    <w:rsid w:val="00AD7DCF"/>
    <w:rsid w:val="00AE0B9F"/>
    <w:rsid w:val="00AE0D74"/>
    <w:rsid w:val="00AE1958"/>
    <w:rsid w:val="00AE200E"/>
    <w:rsid w:val="00AE31F9"/>
    <w:rsid w:val="00AE3B97"/>
    <w:rsid w:val="00AE466C"/>
    <w:rsid w:val="00AE5115"/>
    <w:rsid w:val="00AE587E"/>
    <w:rsid w:val="00AE6459"/>
    <w:rsid w:val="00AE70B5"/>
    <w:rsid w:val="00AE7505"/>
    <w:rsid w:val="00AE75A3"/>
    <w:rsid w:val="00AF0139"/>
    <w:rsid w:val="00AF173F"/>
    <w:rsid w:val="00AF232B"/>
    <w:rsid w:val="00AF3528"/>
    <w:rsid w:val="00AF355B"/>
    <w:rsid w:val="00AF384E"/>
    <w:rsid w:val="00AF3874"/>
    <w:rsid w:val="00AF3ABA"/>
    <w:rsid w:val="00AF3B21"/>
    <w:rsid w:val="00AF3C94"/>
    <w:rsid w:val="00AF3F10"/>
    <w:rsid w:val="00AF45D7"/>
    <w:rsid w:val="00AF4DB4"/>
    <w:rsid w:val="00AF518F"/>
    <w:rsid w:val="00AF60AF"/>
    <w:rsid w:val="00AF62E5"/>
    <w:rsid w:val="00AF6390"/>
    <w:rsid w:val="00AF65D4"/>
    <w:rsid w:val="00AF6667"/>
    <w:rsid w:val="00AF6777"/>
    <w:rsid w:val="00AF67B7"/>
    <w:rsid w:val="00AF7080"/>
    <w:rsid w:val="00B00871"/>
    <w:rsid w:val="00B03066"/>
    <w:rsid w:val="00B03402"/>
    <w:rsid w:val="00B0349F"/>
    <w:rsid w:val="00B0382E"/>
    <w:rsid w:val="00B05778"/>
    <w:rsid w:val="00B058B5"/>
    <w:rsid w:val="00B05AAE"/>
    <w:rsid w:val="00B06870"/>
    <w:rsid w:val="00B06BE7"/>
    <w:rsid w:val="00B0721A"/>
    <w:rsid w:val="00B07259"/>
    <w:rsid w:val="00B07324"/>
    <w:rsid w:val="00B07387"/>
    <w:rsid w:val="00B07D75"/>
    <w:rsid w:val="00B10404"/>
    <w:rsid w:val="00B1120E"/>
    <w:rsid w:val="00B112DD"/>
    <w:rsid w:val="00B11401"/>
    <w:rsid w:val="00B125EC"/>
    <w:rsid w:val="00B12C1C"/>
    <w:rsid w:val="00B1355C"/>
    <w:rsid w:val="00B13A4E"/>
    <w:rsid w:val="00B13BA7"/>
    <w:rsid w:val="00B13BDE"/>
    <w:rsid w:val="00B14405"/>
    <w:rsid w:val="00B15B6A"/>
    <w:rsid w:val="00B16642"/>
    <w:rsid w:val="00B16EDC"/>
    <w:rsid w:val="00B17031"/>
    <w:rsid w:val="00B17348"/>
    <w:rsid w:val="00B1740B"/>
    <w:rsid w:val="00B17627"/>
    <w:rsid w:val="00B1778A"/>
    <w:rsid w:val="00B206BB"/>
    <w:rsid w:val="00B20A02"/>
    <w:rsid w:val="00B20A04"/>
    <w:rsid w:val="00B20C57"/>
    <w:rsid w:val="00B21C59"/>
    <w:rsid w:val="00B2269F"/>
    <w:rsid w:val="00B22819"/>
    <w:rsid w:val="00B23226"/>
    <w:rsid w:val="00B2369F"/>
    <w:rsid w:val="00B23A8F"/>
    <w:rsid w:val="00B242C3"/>
    <w:rsid w:val="00B246B7"/>
    <w:rsid w:val="00B249F2"/>
    <w:rsid w:val="00B25F22"/>
    <w:rsid w:val="00B26635"/>
    <w:rsid w:val="00B2784D"/>
    <w:rsid w:val="00B2799D"/>
    <w:rsid w:val="00B3041D"/>
    <w:rsid w:val="00B30A32"/>
    <w:rsid w:val="00B30CA3"/>
    <w:rsid w:val="00B30F3B"/>
    <w:rsid w:val="00B31021"/>
    <w:rsid w:val="00B31232"/>
    <w:rsid w:val="00B31400"/>
    <w:rsid w:val="00B34141"/>
    <w:rsid w:val="00B3481D"/>
    <w:rsid w:val="00B349EC"/>
    <w:rsid w:val="00B34E49"/>
    <w:rsid w:val="00B352D7"/>
    <w:rsid w:val="00B35327"/>
    <w:rsid w:val="00B35576"/>
    <w:rsid w:val="00B35862"/>
    <w:rsid w:val="00B35B2C"/>
    <w:rsid w:val="00B35E32"/>
    <w:rsid w:val="00B36143"/>
    <w:rsid w:val="00B36175"/>
    <w:rsid w:val="00B36302"/>
    <w:rsid w:val="00B364C9"/>
    <w:rsid w:val="00B36712"/>
    <w:rsid w:val="00B36774"/>
    <w:rsid w:val="00B36F30"/>
    <w:rsid w:val="00B4129C"/>
    <w:rsid w:val="00B4169C"/>
    <w:rsid w:val="00B41712"/>
    <w:rsid w:val="00B41885"/>
    <w:rsid w:val="00B423CB"/>
    <w:rsid w:val="00B447AE"/>
    <w:rsid w:val="00B44C21"/>
    <w:rsid w:val="00B44C78"/>
    <w:rsid w:val="00B45B09"/>
    <w:rsid w:val="00B45C63"/>
    <w:rsid w:val="00B46B5F"/>
    <w:rsid w:val="00B47269"/>
    <w:rsid w:val="00B502A7"/>
    <w:rsid w:val="00B50536"/>
    <w:rsid w:val="00B5054F"/>
    <w:rsid w:val="00B50EF0"/>
    <w:rsid w:val="00B51496"/>
    <w:rsid w:val="00B51646"/>
    <w:rsid w:val="00B516A0"/>
    <w:rsid w:val="00B5363F"/>
    <w:rsid w:val="00B5394D"/>
    <w:rsid w:val="00B53FAD"/>
    <w:rsid w:val="00B53FFB"/>
    <w:rsid w:val="00B54286"/>
    <w:rsid w:val="00B55362"/>
    <w:rsid w:val="00B5542B"/>
    <w:rsid w:val="00B555D2"/>
    <w:rsid w:val="00B559E3"/>
    <w:rsid w:val="00B55C43"/>
    <w:rsid w:val="00B5622E"/>
    <w:rsid w:val="00B566E7"/>
    <w:rsid w:val="00B57C5B"/>
    <w:rsid w:val="00B57DFE"/>
    <w:rsid w:val="00B602DE"/>
    <w:rsid w:val="00B60508"/>
    <w:rsid w:val="00B60519"/>
    <w:rsid w:val="00B60E0D"/>
    <w:rsid w:val="00B60FFB"/>
    <w:rsid w:val="00B61904"/>
    <w:rsid w:val="00B61EE4"/>
    <w:rsid w:val="00B6206B"/>
    <w:rsid w:val="00B62593"/>
    <w:rsid w:val="00B62F50"/>
    <w:rsid w:val="00B6372B"/>
    <w:rsid w:val="00B6421C"/>
    <w:rsid w:val="00B647CB"/>
    <w:rsid w:val="00B64B0C"/>
    <w:rsid w:val="00B6508A"/>
    <w:rsid w:val="00B651FE"/>
    <w:rsid w:val="00B67A61"/>
    <w:rsid w:val="00B67A76"/>
    <w:rsid w:val="00B67E7E"/>
    <w:rsid w:val="00B710BE"/>
    <w:rsid w:val="00B71305"/>
    <w:rsid w:val="00B71C53"/>
    <w:rsid w:val="00B71F1A"/>
    <w:rsid w:val="00B723C7"/>
    <w:rsid w:val="00B723D1"/>
    <w:rsid w:val="00B72C45"/>
    <w:rsid w:val="00B7440D"/>
    <w:rsid w:val="00B7547A"/>
    <w:rsid w:val="00B7580D"/>
    <w:rsid w:val="00B76226"/>
    <w:rsid w:val="00B7652F"/>
    <w:rsid w:val="00B76CF3"/>
    <w:rsid w:val="00B77120"/>
    <w:rsid w:val="00B77B77"/>
    <w:rsid w:val="00B77CA8"/>
    <w:rsid w:val="00B801DD"/>
    <w:rsid w:val="00B80B2D"/>
    <w:rsid w:val="00B81323"/>
    <w:rsid w:val="00B81818"/>
    <w:rsid w:val="00B81E0D"/>
    <w:rsid w:val="00B81F7A"/>
    <w:rsid w:val="00B821AE"/>
    <w:rsid w:val="00B82CC7"/>
    <w:rsid w:val="00B82E62"/>
    <w:rsid w:val="00B833D8"/>
    <w:rsid w:val="00B83694"/>
    <w:rsid w:val="00B84A1F"/>
    <w:rsid w:val="00B84A7B"/>
    <w:rsid w:val="00B8551C"/>
    <w:rsid w:val="00B85E60"/>
    <w:rsid w:val="00B85EE3"/>
    <w:rsid w:val="00B85EFD"/>
    <w:rsid w:val="00B8606C"/>
    <w:rsid w:val="00B87C8F"/>
    <w:rsid w:val="00B87E1E"/>
    <w:rsid w:val="00B903BC"/>
    <w:rsid w:val="00B90742"/>
    <w:rsid w:val="00B90DB0"/>
    <w:rsid w:val="00B90EDF"/>
    <w:rsid w:val="00B90EEC"/>
    <w:rsid w:val="00B92392"/>
    <w:rsid w:val="00B926BA"/>
    <w:rsid w:val="00B926F3"/>
    <w:rsid w:val="00B93066"/>
    <w:rsid w:val="00B943A5"/>
    <w:rsid w:val="00B95207"/>
    <w:rsid w:val="00B9521C"/>
    <w:rsid w:val="00B957B0"/>
    <w:rsid w:val="00B95A01"/>
    <w:rsid w:val="00B964A1"/>
    <w:rsid w:val="00B9740D"/>
    <w:rsid w:val="00B97A32"/>
    <w:rsid w:val="00BA04CE"/>
    <w:rsid w:val="00BA0922"/>
    <w:rsid w:val="00BA0A9B"/>
    <w:rsid w:val="00BA0B75"/>
    <w:rsid w:val="00BA178D"/>
    <w:rsid w:val="00BA1ED4"/>
    <w:rsid w:val="00BA26AA"/>
    <w:rsid w:val="00BA29F1"/>
    <w:rsid w:val="00BA38B3"/>
    <w:rsid w:val="00BA3A93"/>
    <w:rsid w:val="00BA3E21"/>
    <w:rsid w:val="00BA4572"/>
    <w:rsid w:val="00BA4738"/>
    <w:rsid w:val="00BA4AE1"/>
    <w:rsid w:val="00BA4D22"/>
    <w:rsid w:val="00BA4FDC"/>
    <w:rsid w:val="00BA5605"/>
    <w:rsid w:val="00BA651A"/>
    <w:rsid w:val="00BA6D7B"/>
    <w:rsid w:val="00BA720C"/>
    <w:rsid w:val="00BA77D4"/>
    <w:rsid w:val="00BA7BE1"/>
    <w:rsid w:val="00BA7D5A"/>
    <w:rsid w:val="00BA7FEF"/>
    <w:rsid w:val="00BB0BF1"/>
    <w:rsid w:val="00BB18C7"/>
    <w:rsid w:val="00BB1BAE"/>
    <w:rsid w:val="00BB210D"/>
    <w:rsid w:val="00BB3716"/>
    <w:rsid w:val="00BB39C5"/>
    <w:rsid w:val="00BB3DE6"/>
    <w:rsid w:val="00BB3E64"/>
    <w:rsid w:val="00BB4238"/>
    <w:rsid w:val="00BB42DE"/>
    <w:rsid w:val="00BB52DC"/>
    <w:rsid w:val="00BB5BE6"/>
    <w:rsid w:val="00BB61D3"/>
    <w:rsid w:val="00BB656F"/>
    <w:rsid w:val="00BB6655"/>
    <w:rsid w:val="00BB702F"/>
    <w:rsid w:val="00BB7220"/>
    <w:rsid w:val="00BB7855"/>
    <w:rsid w:val="00BB7D0C"/>
    <w:rsid w:val="00BB7FC0"/>
    <w:rsid w:val="00BC0159"/>
    <w:rsid w:val="00BC06DF"/>
    <w:rsid w:val="00BC0FB9"/>
    <w:rsid w:val="00BC186A"/>
    <w:rsid w:val="00BC1EFE"/>
    <w:rsid w:val="00BC317B"/>
    <w:rsid w:val="00BC319A"/>
    <w:rsid w:val="00BC3E12"/>
    <w:rsid w:val="00BC47B1"/>
    <w:rsid w:val="00BC4DAF"/>
    <w:rsid w:val="00BC5437"/>
    <w:rsid w:val="00BC5E77"/>
    <w:rsid w:val="00BC61D4"/>
    <w:rsid w:val="00BC6613"/>
    <w:rsid w:val="00BC6647"/>
    <w:rsid w:val="00BC694B"/>
    <w:rsid w:val="00BC6C5E"/>
    <w:rsid w:val="00BC7100"/>
    <w:rsid w:val="00BC7627"/>
    <w:rsid w:val="00BC7E3E"/>
    <w:rsid w:val="00BC7FC0"/>
    <w:rsid w:val="00BD0713"/>
    <w:rsid w:val="00BD09FB"/>
    <w:rsid w:val="00BD0BDC"/>
    <w:rsid w:val="00BD1119"/>
    <w:rsid w:val="00BD21A4"/>
    <w:rsid w:val="00BD2C3A"/>
    <w:rsid w:val="00BD2D41"/>
    <w:rsid w:val="00BD2D45"/>
    <w:rsid w:val="00BD2F4B"/>
    <w:rsid w:val="00BD347C"/>
    <w:rsid w:val="00BD4637"/>
    <w:rsid w:val="00BD48F5"/>
    <w:rsid w:val="00BD55CE"/>
    <w:rsid w:val="00BD5939"/>
    <w:rsid w:val="00BD59AC"/>
    <w:rsid w:val="00BD5CE4"/>
    <w:rsid w:val="00BD5E5D"/>
    <w:rsid w:val="00BD6802"/>
    <w:rsid w:val="00BD6CC7"/>
    <w:rsid w:val="00BD78AD"/>
    <w:rsid w:val="00BD79CC"/>
    <w:rsid w:val="00BE149F"/>
    <w:rsid w:val="00BE1E41"/>
    <w:rsid w:val="00BE2E88"/>
    <w:rsid w:val="00BE3241"/>
    <w:rsid w:val="00BE39FB"/>
    <w:rsid w:val="00BE3BDC"/>
    <w:rsid w:val="00BE4D43"/>
    <w:rsid w:val="00BE5386"/>
    <w:rsid w:val="00BE5539"/>
    <w:rsid w:val="00BE69A1"/>
    <w:rsid w:val="00BE71F3"/>
    <w:rsid w:val="00BE7C9D"/>
    <w:rsid w:val="00BF098D"/>
    <w:rsid w:val="00BF0DB0"/>
    <w:rsid w:val="00BF11C1"/>
    <w:rsid w:val="00BF24EB"/>
    <w:rsid w:val="00BF2549"/>
    <w:rsid w:val="00BF347C"/>
    <w:rsid w:val="00BF3958"/>
    <w:rsid w:val="00BF4C6F"/>
    <w:rsid w:val="00BF54DA"/>
    <w:rsid w:val="00BF55B2"/>
    <w:rsid w:val="00BF61A4"/>
    <w:rsid w:val="00BF6501"/>
    <w:rsid w:val="00BF6B44"/>
    <w:rsid w:val="00BF6BBC"/>
    <w:rsid w:val="00BF6F00"/>
    <w:rsid w:val="00BF740B"/>
    <w:rsid w:val="00BF74E6"/>
    <w:rsid w:val="00BF7675"/>
    <w:rsid w:val="00BF7995"/>
    <w:rsid w:val="00BF7C4F"/>
    <w:rsid w:val="00BF7EF2"/>
    <w:rsid w:val="00C0057E"/>
    <w:rsid w:val="00C00891"/>
    <w:rsid w:val="00C00FF3"/>
    <w:rsid w:val="00C01126"/>
    <w:rsid w:val="00C01422"/>
    <w:rsid w:val="00C01612"/>
    <w:rsid w:val="00C0185F"/>
    <w:rsid w:val="00C01C2E"/>
    <w:rsid w:val="00C01FB5"/>
    <w:rsid w:val="00C0257D"/>
    <w:rsid w:val="00C04356"/>
    <w:rsid w:val="00C06739"/>
    <w:rsid w:val="00C06D83"/>
    <w:rsid w:val="00C07C73"/>
    <w:rsid w:val="00C07DCE"/>
    <w:rsid w:val="00C1005A"/>
    <w:rsid w:val="00C11598"/>
    <w:rsid w:val="00C11671"/>
    <w:rsid w:val="00C11B32"/>
    <w:rsid w:val="00C11C83"/>
    <w:rsid w:val="00C12336"/>
    <w:rsid w:val="00C124F7"/>
    <w:rsid w:val="00C135D1"/>
    <w:rsid w:val="00C1377F"/>
    <w:rsid w:val="00C139D6"/>
    <w:rsid w:val="00C13CD7"/>
    <w:rsid w:val="00C14057"/>
    <w:rsid w:val="00C1540B"/>
    <w:rsid w:val="00C15445"/>
    <w:rsid w:val="00C16989"/>
    <w:rsid w:val="00C16C7D"/>
    <w:rsid w:val="00C17131"/>
    <w:rsid w:val="00C17244"/>
    <w:rsid w:val="00C17499"/>
    <w:rsid w:val="00C200C5"/>
    <w:rsid w:val="00C2065E"/>
    <w:rsid w:val="00C20C31"/>
    <w:rsid w:val="00C217FC"/>
    <w:rsid w:val="00C22133"/>
    <w:rsid w:val="00C222FF"/>
    <w:rsid w:val="00C22A0A"/>
    <w:rsid w:val="00C22AC7"/>
    <w:rsid w:val="00C22B83"/>
    <w:rsid w:val="00C22F55"/>
    <w:rsid w:val="00C2342F"/>
    <w:rsid w:val="00C241CC"/>
    <w:rsid w:val="00C24803"/>
    <w:rsid w:val="00C24D64"/>
    <w:rsid w:val="00C25272"/>
    <w:rsid w:val="00C253C6"/>
    <w:rsid w:val="00C25906"/>
    <w:rsid w:val="00C264CA"/>
    <w:rsid w:val="00C2697B"/>
    <w:rsid w:val="00C26FC7"/>
    <w:rsid w:val="00C301BA"/>
    <w:rsid w:val="00C31039"/>
    <w:rsid w:val="00C324CD"/>
    <w:rsid w:val="00C32922"/>
    <w:rsid w:val="00C33DEE"/>
    <w:rsid w:val="00C3405F"/>
    <w:rsid w:val="00C34B85"/>
    <w:rsid w:val="00C34E55"/>
    <w:rsid w:val="00C36E05"/>
    <w:rsid w:val="00C37375"/>
    <w:rsid w:val="00C376DE"/>
    <w:rsid w:val="00C400CF"/>
    <w:rsid w:val="00C406EB"/>
    <w:rsid w:val="00C40B2A"/>
    <w:rsid w:val="00C40E34"/>
    <w:rsid w:val="00C41DF8"/>
    <w:rsid w:val="00C42741"/>
    <w:rsid w:val="00C4335F"/>
    <w:rsid w:val="00C43937"/>
    <w:rsid w:val="00C43A0A"/>
    <w:rsid w:val="00C43AD0"/>
    <w:rsid w:val="00C43B22"/>
    <w:rsid w:val="00C43E32"/>
    <w:rsid w:val="00C448C6"/>
    <w:rsid w:val="00C45A8A"/>
    <w:rsid w:val="00C46200"/>
    <w:rsid w:val="00C46DBA"/>
    <w:rsid w:val="00C47785"/>
    <w:rsid w:val="00C50090"/>
    <w:rsid w:val="00C50950"/>
    <w:rsid w:val="00C51106"/>
    <w:rsid w:val="00C513C7"/>
    <w:rsid w:val="00C513FF"/>
    <w:rsid w:val="00C51F22"/>
    <w:rsid w:val="00C52065"/>
    <w:rsid w:val="00C52346"/>
    <w:rsid w:val="00C525D7"/>
    <w:rsid w:val="00C529C4"/>
    <w:rsid w:val="00C529D2"/>
    <w:rsid w:val="00C532DE"/>
    <w:rsid w:val="00C53384"/>
    <w:rsid w:val="00C53414"/>
    <w:rsid w:val="00C538F0"/>
    <w:rsid w:val="00C54134"/>
    <w:rsid w:val="00C54986"/>
    <w:rsid w:val="00C549F9"/>
    <w:rsid w:val="00C55B2E"/>
    <w:rsid w:val="00C564B9"/>
    <w:rsid w:val="00C568C0"/>
    <w:rsid w:val="00C56AC6"/>
    <w:rsid w:val="00C5729C"/>
    <w:rsid w:val="00C57B53"/>
    <w:rsid w:val="00C57E1F"/>
    <w:rsid w:val="00C60093"/>
    <w:rsid w:val="00C6110C"/>
    <w:rsid w:val="00C611BD"/>
    <w:rsid w:val="00C612C2"/>
    <w:rsid w:val="00C619E0"/>
    <w:rsid w:val="00C62430"/>
    <w:rsid w:val="00C628C4"/>
    <w:rsid w:val="00C62D23"/>
    <w:rsid w:val="00C62D5E"/>
    <w:rsid w:val="00C62E7B"/>
    <w:rsid w:val="00C63605"/>
    <w:rsid w:val="00C63DBD"/>
    <w:rsid w:val="00C64193"/>
    <w:rsid w:val="00C64507"/>
    <w:rsid w:val="00C6496A"/>
    <w:rsid w:val="00C64A0B"/>
    <w:rsid w:val="00C6565C"/>
    <w:rsid w:val="00C658EF"/>
    <w:rsid w:val="00C67BDA"/>
    <w:rsid w:val="00C70BBA"/>
    <w:rsid w:val="00C7179B"/>
    <w:rsid w:val="00C72BFE"/>
    <w:rsid w:val="00C73631"/>
    <w:rsid w:val="00C74C47"/>
    <w:rsid w:val="00C74E50"/>
    <w:rsid w:val="00C76461"/>
    <w:rsid w:val="00C7676A"/>
    <w:rsid w:val="00C800BA"/>
    <w:rsid w:val="00C80707"/>
    <w:rsid w:val="00C82A9C"/>
    <w:rsid w:val="00C82DF6"/>
    <w:rsid w:val="00C82EBA"/>
    <w:rsid w:val="00C83C7E"/>
    <w:rsid w:val="00C842A8"/>
    <w:rsid w:val="00C84366"/>
    <w:rsid w:val="00C847CB"/>
    <w:rsid w:val="00C84BF5"/>
    <w:rsid w:val="00C84FD7"/>
    <w:rsid w:val="00C8537D"/>
    <w:rsid w:val="00C856DF"/>
    <w:rsid w:val="00C86154"/>
    <w:rsid w:val="00C868EC"/>
    <w:rsid w:val="00C871C1"/>
    <w:rsid w:val="00C8745F"/>
    <w:rsid w:val="00C87E7E"/>
    <w:rsid w:val="00C90435"/>
    <w:rsid w:val="00C91BC9"/>
    <w:rsid w:val="00C92404"/>
    <w:rsid w:val="00C926A2"/>
    <w:rsid w:val="00C9271E"/>
    <w:rsid w:val="00C935D6"/>
    <w:rsid w:val="00C93884"/>
    <w:rsid w:val="00C93EBB"/>
    <w:rsid w:val="00C95C0D"/>
    <w:rsid w:val="00C967D9"/>
    <w:rsid w:val="00C9724A"/>
    <w:rsid w:val="00C9785E"/>
    <w:rsid w:val="00C97AA5"/>
    <w:rsid w:val="00C97D50"/>
    <w:rsid w:val="00C97DB6"/>
    <w:rsid w:val="00CA0741"/>
    <w:rsid w:val="00CA0BFD"/>
    <w:rsid w:val="00CA0C47"/>
    <w:rsid w:val="00CA0D19"/>
    <w:rsid w:val="00CA14B3"/>
    <w:rsid w:val="00CA14F9"/>
    <w:rsid w:val="00CA1630"/>
    <w:rsid w:val="00CA17E7"/>
    <w:rsid w:val="00CA1993"/>
    <w:rsid w:val="00CA1FB3"/>
    <w:rsid w:val="00CA2432"/>
    <w:rsid w:val="00CA4201"/>
    <w:rsid w:val="00CA4559"/>
    <w:rsid w:val="00CA4C79"/>
    <w:rsid w:val="00CA4DB4"/>
    <w:rsid w:val="00CA5571"/>
    <w:rsid w:val="00CA57F1"/>
    <w:rsid w:val="00CA6734"/>
    <w:rsid w:val="00CA68A4"/>
    <w:rsid w:val="00CA68FD"/>
    <w:rsid w:val="00CA6AAF"/>
    <w:rsid w:val="00CA74FB"/>
    <w:rsid w:val="00CA7634"/>
    <w:rsid w:val="00CA7AD2"/>
    <w:rsid w:val="00CA7B22"/>
    <w:rsid w:val="00CB1029"/>
    <w:rsid w:val="00CB1DE9"/>
    <w:rsid w:val="00CB1FC3"/>
    <w:rsid w:val="00CB26FB"/>
    <w:rsid w:val="00CB37B2"/>
    <w:rsid w:val="00CB4A55"/>
    <w:rsid w:val="00CB54A2"/>
    <w:rsid w:val="00CB5D5E"/>
    <w:rsid w:val="00CB63C8"/>
    <w:rsid w:val="00CB6516"/>
    <w:rsid w:val="00CB692C"/>
    <w:rsid w:val="00CB7AF8"/>
    <w:rsid w:val="00CB7D79"/>
    <w:rsid w:val="00CB7FD0"/>
    <w:rsid w:val="00CC0211"/>
    <w:rsid w:val="00CC0777"/>
    <w:rsid w:val="00CC0826"/>
    <w:rsid w:val="00CC1058"/>
    <w:rsid w:val="00CC15EB"/>
    <w:rsid w:val="00CC1742"/>
    <w:rsid w:val="00CC1F7D"/>
    <w:rsid w:val="00CC2427"/>
    <w:rsid w:val="00CC2B60"/>
    <w:rsid w:val="00CC2D58"/>
    <w:rsid w:val="00CC3852"/>
    <w:rsid w:val="00CC3F12"/>
    <w:rsid w:val="00CC4EC8"/>
    <w:rsid w:val="00CC517F"/>
    <w:rsid w:val="00CC5B2C"/>
    <w:rsid w:val="00CC5BB5"/>
    <w:rsid w:val="00CC681E"/>
    <w:rsid w:val="00CC6BCB"/>
    <w:rsid w:val="00CC718D"/>
    <w:rsid w:val="00CC743F"/>
    <w:rsid w:val="00CC7579"/>
    <w:rsid w:val="00CC7A15"/>
    <w:rsid w:val="00CC7D1E"/>
    <w:rsid w:val="00CC7DCE"/>
    <w:rsid w:val="00CC7EC0"/>
    <w:rsid w:val="00CD19B0"/>
    <w:rsid w:val="00CD1FBF"/>
    <w:rsid w:val="00CD275E"/>
    <w:rsid w:val="00CD3263"/>
    <w:rsid w:val="00CD3A59"/>
    <w:rsid w:val="00CD46A7"/>
    <w:rsid w:val="00CD47B8"/>
    <w:rsid w:val="00CD60DE"/>
    <w:rsid w:val="00CD65DE"/>
    <w:rsid w:val="00CD6689"/>
    <w:rsid w:val="00CD6F0A"/>
    <w:rsid w:val="00CD7D9C"/>
    <w:rsid w:val="00CD7F7A"/>
    <w:rsid w:val="00CE0355"/>
    <w:rsid w:val="00CE1235"/>
    <w:rsid w:val="00CE132E"/>
    <w:rsid w:val="00CE1473"/>
    <w:rsid w:val="00CE241D"/>
    <w:rsid w:val="00CE249D"/>
    <w:rsid w:val="00CE3263"/>
    <w:rsid w:val="00CE32ED"/>
    <w:rsid w:val="00CE3536"/>
    <w:rsid w:val="00CE4DFF"/>
    <w:rsid w:val="00CE510F"/>
    <w:rsid w:val="00CE55F9"/>
    <w:rsid w:val="00CE5681"/>
    <w:rsid w:val="00CE5844"/>
    <w:rsid w:val="00CE5AC8"/>
    <w:rsid w:val="00CE5CE1"/>
    <w:rsid w:val="00CE6356"/>
    <w:rsid w:val="00CE6AB3"/>
    <w:rsid w:val="00CE6CF4"/>
    <w:rsid w:val="00CE7335"/>
    <w:rsid w:val="00CE75AF"/>
    <w:rsid w:val="00CE79CC"/>
    <w:rsid w:val="00CF1221"/>
    <w:rsid w:val="00CF1299"/>
    <w:rsid w:val="00CF41F2"/>
    <w:rsid w:val="00CF47B3"/>
    <w:rsid w:val="00CF4C69"/>
    <w:rsid w:val="00CF4F75"/>
    <w:rsid w:val="00CF67D4"/>
    <w:rsid w:val="00CF68AF"/>
    <w:rsid w:val="00CF7608"/>
    <w:rsid w:val="00CF7C27"/>
    <w:rsid w:val="00CF7EB3"/>
    <w:rsid w:val="00D01198"/>
    <w:rsid w:val="00D02C1F"/>
    <w:rsid w:val="00D0377C"/>
    <w:rsid w:val="00D038F1"/>
    <w:rsid w:val="00D04EF9"/>
    <w:rsid w:val="00D0519B"/>
    <w:rsid w:val="00D055F5"/>
    <w:rsid w:val="00D06227"/>
    <w:rsid w:val="00D0642B"/>
    <w:rsid w:val="00D06F84"/>
    <w:rsid w:val="00D0733F"/>
    <w:rsid w:val="00D07E3C"/>
    <w:rsid w:val="00D105B2"/>
    <w:rsid w:val="00D11244"/>
    <w:rsid w:val="00D11886"/>
    <w:rsid w:val="00D134CF"/>
    <w:rsid w:val="00D1374D"/>
    <w:rsid w:val="00D13D17"/>
    <w:rsid w:val="00D15320"/>
    <w:rsid w:val="00D156C5"/>
    <w:rsid w:val="00D15C48"/>
    <w:rsid w:val="00D1668E"/>
    <w:rsid w:val="00D168D5"/>
    <w:rsid w:val="00D16E36"/>
    <w:rsid w:val="00D176C1"/>
    <w:rsid w:val="00D178C5"/>
    <w:rsid w:val="00D17B9D"/>
    <w:rsid w:val="00D17EAF"/>
    <w:rsid w:val="00D20191"/>
    <w:rsid w:val="00D2182B"/>
    <w:rsid w:val="00D21A21"/>
    <w:rsid w:val="00D21CBF"/>
    <w:rsid w:val="00D21DD2"/>
    <w:rsid w:val="00D221CB"/>
    <w:rsid w:val="00D222DB"/>
    <w:rsid w:val="00D22396"/>
    <w:rsid w:val="00D22995"/>
    <w:rsid w:val="00D22A88"/>
    <w:rsid w:val="00D2375B"/>
    <w:rsid w:val="00D23DDB"/>
    <w:rsid w:val="00D24069"/>
    <w:rsid w:val="00D24734"/>
    <w:rsid w:val="00D24F6A"/>
    <w:rsid w:val="00D25460"/>
    <w:rsid w:val="00D26C5C"/>
    <w:rsid w:val="00D27239"/>
    <w:rsid w:val="00D27412"/>
    <w:rsid w:val="00D27F7B"/>
    <w:rsid w:val="00D30B9A"/>
    <w:rsid w:val="00D30CB0"/>
    <w:rsid w:val="00D30F57"/>
    <w:rsid w:val="00D3166A"/>
    <w:rsid w:val="00D32271"/>
    <w:rsid w:val="00D32275"/>
    <w:rsid w:val="00D32322"/>
    <w:rsid w:val="00D32967"/>
    <w:rsid w:val="00D330DF"/>
    <w:rsid w:val="00D33151"/>
    <w:rsid w:val="00D33251"/>
    <w:rsid w:val="00D33BA9"/>
    <w:rsid w:val="00D34A74"/>
    <w:rsid w:val="00D34B34"/>
    <w:rsid w:val="00D34D78"/>
    <w:rsid w:val="00D366EC"/>
    <w:rsid w:val="00D36CE8"/>
    <w:rsid w:val="00D36EAE"/>
    <w:rsid w:val="00D371C7"/>
    <w:rsid w:val="00D37957"/>
    <w:rsid w:val="00D37CCB"/>
    <w:rsid w:val="00D37EDC"/>
    <w:rsid w:val="00D401FF"/>
    <w:rsid w:val="00D406D5"/>
    <w:rsid w:val="00D40FBB"/>
    <w:rsid w:val="00D4125D"/>
    <w:rsid w:val="00D413B4"/>
    <w:rsid w:val="00D414EE"/>
    <w:rsid w:val="00D419C9"/>
    <w:rsid w:val="00D41E3D"/>
    <w:rsid w:val="00D420C9"/>
    <w:rsid w:val="00D4227D"/>
    <w:rsid w:val="00D42567"/>
    <w:rsid w:val="00D427E2"/>
    <w:rsid w:val="00D43E2E"/>
    <w:rsid w:val="00D4479A"/>
    <w:rsid w:val="00D452CD"/>
    <w:rsid w:val="00D455E6"/>
    <w:rsid w:val="00D45B65"/>
    <w:rsid w:val="00D46044"/>
    <w:rsid w:val="00D468A0"/>
    <w:rsid w:val="00D47603"/>
    <w:rsid w:val="00D476A0"/>
    <w:rsid w:val="00D5051D"/>
    <w:rsid w:val="00D505E5"/>
    <w:rsid w:val="00D50627"/>
    <w:rsid w:val="00D517EE"/>
    <w:rsid w:val="00D518A9"/>
    <w:rsid w:val="00D51F85"/>
    <w:rsid w:val="00D52261"/>
    <w:rsid w:val="00D525C6"/>
    <w:rsid w:val="00D529E9"/>
    <w:rsid w:val="00D52BEB"/>
    <w:rsid w:val="00D52FC4"/>
    <w:rsid w:val="00D5415E"/>
    <w:rsid w:val="00D545D9"/>
    <w:rsid w:val="00D546F8"/>
    <w:rsid w:val="00D553D1"/>
    <w:rsid w:val="00D55994"/>
    <w:rsid w:val="00D561B5"/>
    <w:rsid w:val="00D565E4"/>
    <w:rsid w:val="00D56E93"/>
    <w:rsid w:val="00D57299"/>
    <w:rsid w:val="00D579ED"/>
    <w:rsid w:val="00D601BC"/>
    <w:rsid w:val="00D60326"/>
    <w:rsid w:val="00D6075F"/>
    <w:rsid w:val="00D6182E"/>
    <w:rsid w:val="00D61A80"/>
    <w:rsid w:val="00D61FB6"/>
    <w:rsid w:val="00D621A3"/>
    <w:rsid w:val="00D621B7"/>
    <w:rsid w:val="00D62502"/>
    <w:rsid w:val="00D6286D"/>
    <w:rsid w:val="00D62B4E"/>
    <w:rsid w:val="00D62CDD"/>
    <w:rsid w:val="00D62E26"/>
    <w:rsid w:val="00D62E4D"/>
    <w:rsid w:val="00D63465"/>
    <w:rsid w:val="00D63532"/>
    <w:rsid w:val="00D63D62"/>
    <w:rsid w:val="00D6416A"/>
    <w:rsid w:val="00D64F54"/>
    <w:rsid w:val="00D6565E"/>
    <w:rsid w:val="00D6576D"/>
    <w:rsid w:val="00D65A54"/>
    <w:rsid w:val="00D65D89"/>
    <w:rsid w:val="00D662A1"/>
    <w:rsid w:val="00D666A9"/>
    <w:rsid w:val="00D66820"/>
    <w:rsid w:val="00D66B7C"/>
    <w:rsid w:val="00D67571"/>
    <w:rsid w:val="00D70044"/>
    <w:rsid w:val="00D703A9"/>
    <w:rsid w:val="00D707D5"/>
    <w:rsid w:val="00D70FFC"/>
    <w:rsid w:val="00D713A5"/>
    <w:rsid w:val="00D72676"/>
    <w:rsid w:val="00D727B8"/>
    <w:rsid w:val="00D72B3E"/>
    <w:rsid w:val="00D72FB6"/>
    <w:rsid w:val="00D733A3"/>
    <w:rsid w:val="00D73B82"/>
    <w:rsid w:val="00D7435E"/>
    <w:rsid w:val="00D74B51"/>
    <w:rsid w:val="00D74E32"/>
    <w:rsid w:val="00D75892"/>
    <w:rsid w:val="00D7680B"/>
    <w:rsid w:val="00D77457"/>
    <w:rsid w:val="00D77460"/>
    <w:rsid w:val="00D80445"/>
    <w:rsid w:val="00D8089C"/>
    <w:rsid w:val="00D80A77"/>
    <w:rsid w:val="00D81420"/>
    <w:rsid w:val="00D817FA"/>
    <w:rsid w:val="00D82292"/>
    <w:rsid w:val="00D829DB"/>
    <w:rsid w:val="00D82A43"/>
    <w:rsid w:val="00D84046"/>
    <w:rsid w:val="00D84569"/>
    <w:rsid w:val="00D84649"/>
    <w:rsid w:val="00D85244"/>
    <w:rsid w:val="00D8562B"/>
    <w:rsid w:val="00D85749"/>
    <w:rsid w:val="00D86083"/>
    <w:rsid w:val="00D861FE"/>
    <w:rsid w:val="00D86503"/>
    <w:rsid w:val="00D86A99"/>
    <w:rsid w:val="00D86DAE"/>
    <w:rsid w:val="00D87045"/>
    <w:rsid w:val="00D877A3"/>
    <w:rsid w:val="00D87DA1"/>
    <w:rsid w:val="00D87E98"/>
    <w:rsid w:val="00D902B0"/>
    <w:rsid w:val="00D9117E"/>
    <w:rsid w:val="00D91594"/>
    <w:rsid w:val="00D91DCE"/>
    <w:rsid w:val="00D92702"/>
    <w:rsid w:val="00D93D4E"/>
    <w:rsid w:val="00D9458E"/>
    <w:rsid w:val="00D94A68"/>
    <w:rsid w:val="00D95420"/>
    <w:rsid w:val="00D96140"/>
    <w:rsid w:val="00D96A96"/>
    <w:rsid w:val="00D96B5E"/>
    <w:rsid w:val="00D96D8D"/>
    <w:rsid w:val="00D97613"/>
    <w:rsid w:val="00DA09B1"/>
    <w:rsid w:val="00DA120D"/>
    <w:rsid w:val="00DA1595"/>
    <w:rsid w:val="00DA179E"/>
    <w:rsid w:val="00DA1B8E"/>
    <w:rsid w:val="00DA34A4"/>
    <w:rsid w:val="00DA37E1"/>
    <w:rsid w:val="00DA3D80"/>
    <w:rsid w:val="00DA49CD"/>
    <w:rsid w:val="00DA4C1D"/>
    <w:rsid w:val="00DA4C3F"/>
    <w:rsid w:val="00DA584E"/>
    <w:rsid w:val="00DA65A7"/>
    <w:rsid w:val="00DA66D5"/>
    <w:rsid w:val="00DA6D62"/>
    <w:rsid w:val="00DA730F"/>
    <w:rsid w:val="00DA75B7"/>
    <w:rsid w:val="00DA7AD2"/>
    <w:rsid w:val="00DA7AEC"/>
    <w:rsid w:val="00DA7BF1"/>
    <w:rsid w:val="00DA7F51"/>
    <w:rsid w:val="00DB05BE"/>
    <w:rsid w:val="00DB09EA"/>
    <w:rsid w:val="00DB1138"/>
    <w:rsid w:val="00DB1E85"/>
    <w:rsid w:val="00DB2357"/>
    <w:rsid w:val="00DB2466"/>
    <w:rsid w:val="00DB2719"/>
    <w:rsid w:val="00DB2A96"/>
    <w:rsid w:val="00DB3265"/>
    <w:rsid w:val="00DB3591"/>
    <w:rsid w:val="00DB3A53"/>
    <w:rsid w:val="00DB40FE"/>
    <w:rsid w:val="00DB4387"/>
    <w:rsid w:val="00DB4C17"/>
    <w:rsid w:val="00DB4CAB"/>
    <w:rsid w:val="00DB52AC"/>
    <w:rsid w:val="00DB52B4"/>
    <w:rsid w:val="00DB5365"/>
    <w:rsid w:val="00DB5527"/>
    <w:rsid w:val="00DB57EC"/>
    <w:rsid w:val="00DB63CC"/>
    <w:rsid w:val="00DB7BB0"/>
    <w:rsid w:val="00DB7CCC"/>
    <w:rsid w:val="00DC0410"/>
    <w:rsid w:val="00DC0460"/>
    <w:rsid w:val="00DC0691"/>
    <w:rsid w:val="00DC166D"/>
    <w:rsid w:val="00DC219B"/>
    <w:rsid w:val="00DC3645"/>
    <w:rsid w:val="00DC3896"/>
    <w:rsid w:val="00DC3AF6"/>
    <w:rsid w:val="00DC4203"/>
    <w:rsid w:val="00DC4239"/>
    <w:rsid w:val="00DC469E"/>
    <w:rsid w:val="00DC4776"/>
    <w:rsid w:val="00DC487C"/>
    <w:rsid w:val="00DC5461"/>
    <w:rsid w:val="00DC5ED7"/>
    <w:rsid w:val="00DC6106"/>
    <w:rsid w:val="00DC699A"/>
    <w:rsid w:val="00DC718A"/>
    <w:rsid w:val="00DC7427"/>
    <w:rsid w:val="00DC7583"/>
    <w:rsid w:val="00DD01A2"/>
    <w:rsid w:val="00DD036B"/>
    <w:rsid w:val="00DD0865"/>
    <w:rsid w:val="00DD0EA9"/>
    <w:rsid w:val="00DD1453"/>
    <w:rsid w:val="00DD16A7"/>
    <w:rsid w:val="00DD27A1"/>
    <w:rsid w:val="00DD44C0"/>
    <w:rsid w:val="00DD4824"/>
    <w:rsid w:val="00DD4CFA"/>
    <w:rsid w:val="00DD5028"/>
    <w:rsid w:val="00DD5296"/>
    <w:rsid w:val="00DD6058"/>
    <w:rsid w:val="00DD6187"/>
    <w:rsid w:val="00DD6B88"/>
    <w:rsid w:val="00DD6B8D"/>
    <w:rsid w:val="00DD6EF3"/>
    <w:rsid w:val="00DD6FD0"/>
    <w:rsid w:val="00DD70C3"/>
    <w:rsid w:val="00DD7CD8"/>
    <w:rsid w:val="00DE00DB"/>
    <w:rsid w:val="00DE195E"/>
    <w:rsid w:val="00DE20BB"/>
    <w:rsid w:val="00DE2D48"/>
    <w:rsid w:val="00DE3273"/>
    <w:rsid w:val="00DE4C8F"/>
    <w:rsid w:val="00DE5292"/>
    <w:rsid w:val="00DE549D"/>
    <w:rsid w:val="00DE55EF"/>
    <w:rsid w:val="00DE6192"/>
    <w:rsid w:val="00DE62CB"/>
    <w:rsid w:val="00DE667D"/>
    <w:rsid w:val="00DE67F2"/>
    <w:rsid w:val="00DE6FF6"/>
    <w:rsid w:val="00DE7743"/>
    <w:rsid w:val="00DE7ACB"/>
    <w:rsid w:val="00DE7C73"/>
    <w:rsid w:val="00DE7EA6"/>
    <w:rsid w:val="00DE7FF6"/>
    <w:rsid w:val="00DF1610"/>
    <w:rsid w:val="00DF1A61"/>
    <w:rsid w:val="00DF2FD2"/>
    <w:rsid w:val="00DF317A"/>
    <w:rsid w:val="00DF3557"/>
    <w:rsid w:val="00DF3624"/>
    <w:rsid w:val="00DF36E7"/>
    <w:rsid w:val="00DF4089"/>
    <w:rsid w:val="00DF43B2"/>
    <w:rsid w:val="00DF493D"/>
    <w:rsid w:val="00DF4CDA"/>
    <w:rsid w:val="00DF515E"/>
    <w:rsid w:val="00DF5429"/>
    <w:rsid w:val="00DF5777"/>
    <w:rsid w:val="00DF6331"/>
    <w:rsid w:val="00DF7485"/>
    <w:rsid w:val="00DF7802"/>
    <w:rsid w:val="00DF78E8"/>
    <w:rsid w:val="00E01465"/>
    <w:rsid w:val="00E0187F"/>
    <w:rsid w:val="00E019C7"/>
    <w:rsid w:val="00E02A8F"/>
    <w:rsid w:val="00E02B88"/>
    <w:rsid w:val="00E03493"/>
    <w:rsid w:val="00E03A98"/>
    <w:rsid w:val="00E03D93"/>
    <w:rsid w:val="00E03F88"/>
    <w:rsid w:val="00E0402D"/>
    <w:rsid w:val="00E0424A"/>
    <w:rsid w:val="00E044AC"/>
    <w:rsid w:val="00E050CD"/>
    <w:rsid w:val="00E051CE"/>
    <w:rsid w:val="00E056CA"/>
    <w:rsid w:val="00E05952"/>
    <w:rsid w:val="00E05F54"/>
    <w:rsid w:val="00E06192"/>
    <w:rsid w:val="00E064D0"/>
    <w:rsid w:val="00E06BD2"/>
    <w:rsid w:val="00E06D2E"/>
    <w:rsid w:val="00E072D2"/>
    <w:rsid w:val="00E075B9"/>
    <w:rsid w:val="00E10E02"/>
    <w:rsid w:val="00E11845"/>
    <w:rsid w:val="00E1274F"/>
    <w:rsid w:val="00E13CAB"/>
    <w:rsid w:val="00E14034"/>
    <w:rsid w:val="00E1498F"/>
    <w:rsid w:val="00E14D3D"/>
    <w:rsid w:val="00E15291"/>
    <w:rsid w:val="00E15833"/>
    <w:rsid w:val="00E1607C"/>
    <w:rsid w:val="00E160F5"/>
    <w:rsid w:val="00E166C4"/>
    <w:rsid w:val="00E16A1E"/>
    <w:rsid w:val="00E16B99"/>
    <w:rsid w:val="00E20B2B"/>
    <w:rsid w:val="00E20E05"/>
    <w:rsid w:val="00E20FD0"/>
    <w:rsid w:val="00E21230"/>
    <w:rsid w:val="00E2187D"/>
    <w:rsid w:val="00E21F9B"/>
    <w:rsid w:val="00E227E7"/>
    <w:rsid w:val="00E235FD"/>
    <w:rsid w:val="00E23769"/>
    <w:rsid w:val="00E23DF9"/>
    <w:rsid w:val="00E24738"/>
    <w:rsid w:val="00E25C17"/>
    <w:rsid w:val="00E26846"/>
    <w:rsid w:val="00E268ED"/>
    <w:rsid w:val="00E273FD"/>
    <w:rsid w:val="00E2776D"/>
    <w:rsid w:val="00E27833"/>
    <w:rsid w:val="00E27EEC"/>
    <w:rsid w:val="00E30080"/>
    <w:rsid w:val="00E30623"/>
    <w:rsid w:val="00E30850"/>
    <w:rsid w:val="00E30E27"/>
    <w:rsid w:val="00E314E6"/>
    <w:rsid w:val="00E3186E"/>
    <w:rsid w:val="00E327E7"/>
    <w:rsid w:val="00E3300A"/>
    <w:rsid w:val="00E33193"/>
    <w:rsid w:val="00E33E62"/>
    <w:rsid w:val="00E33F0B"/>
    <w:rsid w:val="00E33F0D"/>
    <w:rsid w:val="00E340D0"/>
    <w:rsid w:val="00E3450E"/>
    <w:rsid w:val="00E352AE"/>
    <w:rsid w:val="00E3537F"/>
    <w:rsid w:val="00E35958"/>
    <w:rsid w:val="00E35AF3"/>
    <w:rsid w:val="00E37AD1"/>
    <w:rsid w:val="00E37E1F"/>
    <w:rsid w:val="00E40001"/>
    <w:rsid w:val="00E4021C"/>
    <w:rsid w:val="00E40AEC"/>
    <w:rsid w:val="00E41DDA"/>
    <w:rsid w:val="00E41E0E"/>
    <w:rsid w:val="00E41FF9"/>
    <w:rsid w:val="00E43935"/>
    <w:rsid w:val="00E44ACA"/>
    <w:rsid w:val="00E44CB7"/>
    <w:rsid w:val="00E45094"/>
    <w:rsid w:val="00E454CD"/>
    <w:rsid w:val="00E45891"/>
    <w:rsid w:val="00E45D6D"/>
    <w:rsid w:val="00E47CEF"/>
    <w:rsid w:val="00E5141B"/>
    <w:rsid w:val="00E51F17"/>
    <w:rsid w:val="00E52A81"/>
    <w:rsid w:val="00E52AE8"/>
    <w:rsid w:val="00E52ED6"/>
    <w:rsid w:val="00E530A5"/>
    <w:rsid w:val="00E54507"/>
    <w:rsid w:val="00E5562B"/>
    <w:rsid w:val="00E55A58"/>
    <w:rsid w:val="00E57221"/>
    <w:rsid w:val="00E61B42"/>
    <w:rsid w:val="00E6259C"/>
    <w:rsid w:val="00E62B08"/>
    <w:rsid w:val="00E6358A"/>
    <w:rsid w:val="00E63E5D"/>
    <w:rsid w:val="00E63F47"/>
    <w:rsid w:val="00E64B59"/>
    <w:rsid w:val="00E64BFC"/>
    <w:rsid w:val="00E65C67"/>
    <w:rsid w:val="00E6605A"/>
    <w:rsid w:val="00E66270"/>
    <w:rsid w:val="00E6639D"/>
    <w:rsid w:val="00E663E9"/>
    <w:rsid w:val="00E66CA6"/>
    <w:rsid w:val="00E66EF6"/>
    <w:rsid w:val="00E671F5"/>
    <w:rsid w:val="00E67423"/>
    <w:rsid w:val="00E67509"/>
    <w:rsid w:val="00E67C4F"/>
    <w:rsid w:val="00E67E8E"/>
    <w:rsid w:val="00E7049A"/>
    <w:rsid w:val="00E70902"/>
    <w:rsid w:val="00E70BD9"/>
    <w:rsid w:val="00E712E9"/>
    <w:rsid w:val="00E713F7"/>
    <w:rsid w:val="00E71653"/>
    <w:rsid w:val="00E717F9"/>
    <w:rsid w:val="00E72293"/>
    <w:rsid w:val="00E7273B"/>
    <w:rsid w:val="00E729FB"/>
    <w:rsid w:val="00E734D1"/>
    <w:rsid w:val="00E73F9B"/>
    <w:rsid w:val="00E74506"/>
    <w:rsid w:val="00E74807"/>
    <w:rsid w:val="00E74AEB"/>
    <w:rsid w:val="00E75562"/>
    <w:rsid w:val="00E76248"/>
    <w:rsid w:val="00E76499"/>
    <w:rsid w:val="00E765CE"/>
    <w:rsid w:val="00E76AE5"/>
    <w:rsid w:val="00E773EC"/>
    <w:rsid w:val="00E77726"/>
    <w:rsid w:val="00E80FD9"/>
    <w:rsid w:val="00E81ED0"/>
    <w:rsid w:val="00E81FFC"/>
    <w:rsid w:val="00E8247C"/>
    <w:rsid w:val="00E827AD"/>
    <w:rsid w:val="00E82895"/>
    <w:rsid w:val="00E828A0"/>
    <w:rsid w:val="00E83780"/>
    <w:rsid w:val="00E83A88"/>
    <w:rsid w:val="00E84C0D"/>
    <w:rsid w:val="00E85157"/>
    <w:rsid w:val="00E86F13"/>
    <w:rsid w:val="00E87164"/>
    <w:rsid w:val="00E87C1B"/>
    <w:rsid w:val="00E9091C"/>
    <w:rsid w:val="00E915F2"/>
    <w:rsid w:val="00E916FB"/>
    <w:rsid w:val="00E927E3"/>
    <w:rsid w:val="00E92933"/>
    <w:rsid w:val="00E92A82"/>
    <w:rsid w:val="00E938F4"/>
    <w:rsid w:val="00E93D60"/>
    <w:rsid w:val="00E952E0"/>
    <w:rsid w:val="00E956F9"/>
    <w:rsid w:val="00E95A97"/>
    <w:rsid w:val="00E96387"/>
    <w:rsid w:val="00E96CB4"/>
    <w:rsid w:val="00E97560"/>
    <w:rsid w:val="00E97792"/>
    <w:rsid w:val="00EA08FC"/>
    <w:rsid w:val="00EA0BE8"/>
    <w:rsid w:val="00EA0FDA"/>
    <w:rsid w:val="00EA1256"/>
    <w:rsid w:val="00EA1326"/>
    <w:rsid w:val="00EA1F23"/>
    <w:rsid w:val="00EA238F"/>
    <w:rsid w:val="00EA281A"/>
    <w:rsid w:val="00EA2A5A"/>
    <w:rsid w:val="00EA300C"/>
    <w:rsid w:val="00EA39DE"/>
    <w:rsid w:val="00EA3AFD"/>
    <w:rsid w:val="00EA3B76"/>
    <w:rsid w:val="00EA3CCF"/>
    <w:rsid w:val="00EA4AD5"/>
    <w:rsid w:val="00EA53A1"/>
    <w:rsid w:val="00EA5A85"/>
    <w:rsid w:val="00EA684D"/>
    <w:rsid w:val="00EA70B1"/>
    <w:rsid w:val="00EA74AE"/>
    <w:rsid w:val="00EA753D"/>
    <w:rsid w:val="00EA75A6"/>
    <w:rsid w:val="00EB0BCE"/>
    <w:rsid w:val="00EB0EEA"/>
    <w:rsid w:val="00EB1BDC"/>
    <w:rsid w:val="00EB243A"/>
    <w:rsid w:val="00EB28C2"/>
    <w:rsid w:val="00EB295C"/>
    <w:rsid w:val="00EB29FD"/>
    <w:rsid w:val="00EB3585"/>
    <w:rsid w:val="00EB3706"/>
    <w:rsid w:val="00EB3EEC"/>
    <w:rsid w:val="00EB43CB"/>
    <w:rsid w:val="00EB5156"/>
    <w:rsid w:val="00EB57E1"/>
    <w:rsid w:val="00EB5AFF"/>
    <w:rsid w:val="00EB6400"/>
    <w:rsid w:val="00EB7233"/>
    <w:rsid w:val="00EB74EC"/>
    <w:rsid w:val="00EB7831"/>
    <w:rsid w:val="00EB7E68"/>
    <w:rsid w:val="00EC0699"/>
    <w:rsid w:val="00EC0748"/>
    <w:rsid w:val="00EC0969"/>
    <w:rsid w:val="00EC1BE9"/>
    <w:rsid w:val="00EC2624"/>
    <w:rsid w:val="00EC3326"/>
    <w:rsid w:val="00EC4071"/>
    <w:rsid w:val="00EC4821"/>
    <w:rsid w:val="00EC4A60"/>
    <w:rsid w:val="00EC4C77"/>
    <w:rsid w:val="00EC4FA8"/>
    <w:rsid w:val="00EC61FF"/>
    <w:rsid w:val="00EC7031"/>
    <w:rsid w:val="00ED0A7C"/>
    <w:rsid w:val="00ED1202"/>
    <w:rsid w:val="00ED12AC"/>
    <w:rsid w:val="00ED1371"/>
    <w:rsid w:val="00ED1822"/>
    <w:rsid w:val="00ED1E7E"/>
    <w:rsid w:val="00ED2DDA"/>
    <w:rsid w:val="00ED3925"/>
    <w:rsid w:val="00ED4D29"/>
    <w:rsid w:val="00ED4E4F"/>
    <w:rsid w:val="00ED5597"/>
    <w:rsid w:val="00ED5BD4"/>
    <w:rsid w:val="00ED61D6"/>
    <w:rsid w:val="00ED64C2"/>
    <w:rsid w:val="00ED68A1"/>
    <w:rsid w:val="00ED704C"/>
    <w:rsid w:val="00ED721D"/>
    <w:rsid w:val="00EE0036"/>
    <w:rsid w:val="00EE015B"/>
    <w:rsid w:val="00EE03E0"/>
    <w:rsid w:val="00EE0621"/>
    <w:rsid w:val="00EE0B9B"/>
    <w:rsid w:val="00EE1A0A"/>
    <w:rsid w:val="00EE1D8B"/>
    <w:rsid w:val="00EE1F72"/>
    <w:rsid w:val="00EE1FF4"/>
    <w:rsid w:val="00EE260D"/>
    <w:rsid w:val="00EE2EAA"/>
    <w:rsid w:val="00EE3478"/>
    <w:rsid w:val="00EE3C5E"/>
    <w:rsid w:val="00EE42A5"/>
    <w:rsid w:val="00EE4BE5"/>
    <w:rsid w:val="00EE5B8D"/>
    <w:rsid w:val="00EE6A20"/>
    <w:rsid w:val="00EE78F5"/>
    <w:rsid w:val="00EF0371"/>
    <w:rsid w:val="00EF0454"/>
    <w:rsid w:val="00EF066B"/>
    <w:rsid w:val="00EF071B"/>
    <w:rsid w:val="00EF08DF"/>
    <w:rsid w:val="00EF1038"/>
    <w:rsid w:val="00EF1075"/>
    <w:rsid w:val="00EF10D4"/>
    <w:rsid w:val="00EF1339"/>
    <w:rsid w:val="00EF17C3"/>
    <w:rsid w:val="00EF2086"/>
    <w:rsid w:val="00EF36C6"/>
    <w:rsid w:val="00EF37BA"/>
    <w:rsid w:val="00EF438B"/>
    <w:rsid w:val="00EF49C9"/>
    <w:rsid w:val="00EF5E56"/>
    <w:rsid w:val="00EF6256"/>
    <w:rsid w:val="00EF6C49"/>
    <w:rsid w:val="00EF7345"/>
    <w:rsid w:val="00EF7F2B"/>
    <w:rsid w:val="00F0027A"/>
    <w:rsid w:val="00F00E25"/>
    <w:rsid w:val="00F00E5A"/>
    <w:rsid w:val="00F013AE"/>
    <w:rsid w:val="00F019C4"/>
    <w:rsid w:val="00F01B56"/>
    <w:rsid w:val="00F028DE"/>
    <w:rsid w:val="00F02D6E"/>
    <w:rsid w:val="00F03D4D"/>
    <w:rsid w:val="00F04317"/>
    <w:rsid w:val="00F0498C"/>
    <w:rsid w:val="00F05460"/>
    <w:rsid w:val="00F055F9"/>
    <w:rsid w:val="00F05B57"/>
    <w:rsid w:val="00F063D9"/>
    <w:rsid w:val="00F109B6"/>
    <w:rsid w:val="00F109E3"/>
    <w:rsid w:val="00F10C87"/>
    <w:rsid w:val="00F11493"/>
    <w:rsid w:val="00F11AF8"/>
    <w:rsid w:val="00F122DA"/>
    <w:rsid w:val="00F1473A"/>
    <w:rsid w:val="00F14949"/>
    <w:rsid w:val="00F1494D"/>
    <w:rsid w:val="00F15076"/>
    <w:rsid w:val="00F15ED7"/>
    <w:rsid w:val="00F1607C"/>
    <w:rsid w:val="00F1615F"/>
    <w:rsid w:val="00F163F6"/>
    <w:rsid w:val="00F17127"/>
    <w:rsid w:val="00F173CA"/>
    <w:rsid w:val="00F20152"/>
    <w:rsid w:val="00F205B0"/>
    <w:rsid w:val="00F21CD2"/>
    <w:rsid w:val="00F22166"/>
    <w:rsid w:val="00F22253"/>
    <w:rsid w:val="00F22B31"/>
    <w:rsid w:val="00F2344A"/>
    <w:rsid w:val="00F238D1"/>
    <w:rsid w:val="00F24054"/>
    <w:rsid w:val="00F24612"/>
    <w:rsid w:val="00F24DFA"/>
    <w:rsid w:val="00F2502F"/>
    <w:rsid w:val="00F2548F"/>
    <w:rsid w:val="00F26271"/>
    <w:rsid w:val="00F262D5"/>
    <w:rsid w:val="00F26970"/>
    <w:rsid w:val="00F26D25"/>
    <w:rsid w:val="00F2793F"/>
    <w:rsid w:val="00F27949"/>
    <w:rsid w:val="00F27B94"/>
    <w:rsid w:val="00F307CB"/>
    <w:rsid w:val="00F30AC2"/>
    <w:rsid w:val="00F30EA8"/>
    <w:rsid w:val="00F310A0"/>
    <w:rsid w:val="00F311A0"/>
    <w:rsid w:val="00F31C03"/>
    <w:rsid w:val="00F325F0"/>
    <w:rsid w:val="00F32A2C"/>
    <w:rsid w:val="00F3300F"/>
    <w:rsid w:val="00F33B5D"/>
    <w:rsid w:val="00F3511C"/>
    <w:rsid w:val="00F35293"/>
    <w:rsid w:val="00F35294"/>
    <w:rsid w:val="00F35783"/>
    <w:rsid w:val="00F35AA6"/>
    <w:rsid w:val="00F36003"/>
    <w:rsid w:val="00F36212"/>
    <w:rsid w:val="00F36538"/>
    <w:rsid w:val="00F3669D"/>
    <w:rsid w:val="00F36755"/>
    <w:rsid w:val="00F37472"/>
    <w:rsid w:val="00F37518"/>
    <w:rsid w:val="00F375D3"/>
    <w:rsid w:val="00F40C3A"/>
    <w:rsid w:val="00F41A4D"/>
    <w:rsid w:val="00F41B6C"/>
    <w:rsid w:val="00F420DF"/>
    <w:rsid w:val="00F44E58"/>
    <w:rsid w:val="00F45F84"/>
    <w:rsid w:val="00F46E1C"/>
    <w:rsid w:val="00F46FCE"/>
    <w:rsid w:val="00F47108"/>
    <w:rsid w:val="00F47818"/>
    <w:rsid w:val="00F507B1"/>
    <w:rsid w:val="00F51432"/>
    <w:rsid w:val="00F51B58"/>
    <w:rsid w:val="00F531A7"/>
    <w:rsid w:val="00F53495"/>
    <w:rsid w:val="00F536F1"/>
    <w:rsid w:val="00F53743"/>
    <w:rsid w:val="00F53FBC"/>
    <w:rsid w:val="00F550FC"/>
    <w:rsid w:val="00F559FE"/>
    <w:rsid w:val="00F56701"/>
    <w:rsid w:val="00F57382"/>
    <w:rsid w:val="00F575F5"/>
    <w:rsid w:val="00F57B80"/>
    <w:rsid w:val="00F57D7A"/>
    <w:rsid w:val="00F603F8"/>
    <w:rsid w:val="00F605E4"/>
    <w:rsid w:val="00F60D80"/>
    <w:rsid w:val="00F61CCA"/>
    <w:rsid w:val="00F621C2"/>
    <w:rsid w:val="00F62F0C"/>
    <w:rsid w:val="00F63AB9"/>
    <w:rsid w:val="00F64C58"/>
    <w:rsid w:val="00F6510E"/>
    <w:rsid w:val="00F655F4"/>
    <w:rsid w:val="00F6697D"/>
    <w:rsid w:val="00F66FFF"/>
    <w:rsid w:val="00F67E0E"/>
    <w:rsid w:val="00F67E9E"/>
    <w:rsid w:val="00F700BE"/>
    <w:rsid w:val="00F703DC"/>
    <w:rsid w:val="00F704EC"/>
    <w:rsid w:val="00F71721"/>
    <w:rsid w:val="00F7309F"/>
    <w:rsid w:val="00F73F4F"/>
    <w:rsid w:val="00F7431C"/>
    <w:rsid w:val="00F74D99"/>
    <w:rsid w:val="00F75069"/>
    <w:rsid w:val="00F75FE0"/>
    <w:rsid w:val="00F7608A"/>
    <w:rsid w:val="00F761D6"/>
    <w:rsid w:val="00F7630C"/>
    <w:rsid w:val="00F76BFD"/>
    <w:rsid w:val="00F76D7F"/>
    <w:rsid w:val="00F77817"/>
    <w:rsid w:val="00F77FA7"/>
    <w:rsid w:val="00F809DA"/>
    <w:rsid w:val="00F80F5D"/>
    <w:rsid w:val="00F811D3"/>
    <w:rsid w:val="00F81967"/>
    <w:rsid w:val="00F81B88"/>
    <w:rsid w:val="00F81CDA"/>
    <w:rsid w:val="00F8227A"/>
    <w:rsid w:val="00F82CC1"/>
    <w:rsid w:val="00F84812"/>
    <w:rsid w:val="00F85332"/>
    <w:rsid w:val="00F90315"/>
    <w:rsid w:val="00F906FA"/>
    <w:rsid w:val="00F9099A"/>
    <w:rsid w:val="00F90A0A"/>
    <w:rsid w:val="00F90E38"/>
    <w:rsid w:val="00F91622"/>
    <w:rsid w:val="00F91952"/>
    <w:rsid w:val="00F91DB8"/>
    <w:rsid w:val="00F91EEE"/>
    <w:rsid w:val="00F92181"/>
    <w:rsid w:val="00F923A0"/>
    <w:rsid w:val="00F924FC"/>
    <w:rsid w:val="00F9289A"/>
    <w:rsid w:val="00F92C50"/>
    <w:rsid w:val="00F92F92"/>
    <w:rsid w:val="00F930DE"/>
    <w:rsid w:val="00F93504"/>
    <w:rsid w:val="00F93E0D"/>
    <w:rsid w:val="00F941B3"/>
    <w:rsid w:val="00F949D0"/>
    <w:rsid w:val="00F94DED"/>
    <w:rsid w:val="00F95A4B"/>
    <w:rsid w:val="00F9671C"/>
    <w:rsid w:val="00F96982"/>
    <w:rsid w:val="00F96A9B"/>
    <w:rsid w:val="00F971BA"/>
    <w:rsid w:val="00FA0895"/>
    <w:rsid w:val="00FA0F14"/>
    <w:rsid w:val="00FA0F5F"/>
    <w:rsid w:val="00FA10EE"/>
    <w:rsid w:val="00FA137A"/>
    <w:rsid w:val="00FA18D3"/>
    <w:rsid w:val="00FA19E7"/>
    <w:rsid w:val="00FA1CA4"/>
    <w:rsid w:val="00FA1D90"/>
    <w:rsid w:val="00FA20C1"/>
    <w:rsid w:val="00FA242C"/>
    <w:rsid w:val="00FA358F"/>
    <w:rsid w:val="00FA36A2"/>
    <w:rsid w:val="00FA38E1"/>
    <w:rsid w:val="00FA397F"/>
    <w:rsid w:val="00FA3CF5"/>
    <w:rsid w:val="00FA41FC"/>
    <w:rsid w:val="00FA569C"/>
    <w:rsid w:val="00FA57FE"/>
    <w:rsid w:val="00FA5B3B"/>
    <w:rsid w:val="00FA5B5A"/>
    <w:rsid w:val="00FA78A3"/>
    <w:rsid w:val="00FB006D"/>
    <w:rsid w:val="00FB0079"/>
    <w:rsid w:val="00FB04E8"/>
    <w:rsid w:val="00FB0A77"/>
    <w:rsid w:val="00FB0B58"/>
    <w:rsid w:val="00FB0D53"/>
    <w:rsid w:val="00FB0DDF"/>
    <w:rsid w:val="00FB11D2"/>
    <w:rsid w:val="00FB15AC"/>
    <w:rsid w:val="00FB2985"/>
    <w:rsid w:val="00FB3040"/>
    <w:rsid w:val="00FB35A0"/>
    <w:rsid w:val="00FB3B2F"/>
    <w:rsid w:val="00FB3C8B"/>
    <w:rsid w:val="00FB4861"/>
    <w:rsid w:val="00FB4AA6"/>
    <w:rsid w:val="00FB51AB"/>
    <w:rsid w:val="00FB55E7"/>
    <w:rsid w:val="00FB5C40"/>
    <w:rsid w:val="00FB64C9"/>
    <w:rsid w:val="00FB65B2"/>
    <w:rsid w:val="00FB687B"/>
    <w:rsid w:val="00FB7A89"/>
    <w:rsid w:val="00FB7C70"/>
    <w:rsid w:val="00FC0DC3"/>
    <w:rsid w:val="00FC295C"/>
    <w:rsid w:val="00FC327B"/>
    <w:rsid w:val="00FC36E1"/>
    <w:rsid w:val="00FC3EFB"/>
    <w:rsid w:val="00FC3FE3"/>
    <w:rsid w:val="00FC42AF"/>
    <w:rsid w:val="00FC4604"/>
    <w:rsid w:val="00FC47A4"/>
    <w:rsid w:val="00FC4B16"/>
    <w:rsid w:val="00FC54EA"/>
    <w:rsid w:val="00FC5887"/>
    <w:rsid w:val="00FC5A97"/>
    <w:rsid w:val="00FC65DA"/>
    <w:rsid w:val="00FC6628"/>
    <w:rsid w:val="00FC73C4"/>
    <w:rsid w:val="00FD016A"/>
    <w:rsid w:val="00FD066D"/>
    <w:rsid w:val="00FD0689"/>
    <w:rsid w:val="00FD08A4"/>
    <w:rsid w:val="00FD0F59"/>
    <w:rsid w:val="00FD14B5"/>
    <w:rsid w:val="00FD1D86"/>
    <w:rsid w:val="00FD1E47"/>
    <w:rsid w:val="00FD1EA7"/>
    <w:rsid w:val="00FD215E"/>
    <w:rsid w:val="00FD236F"/>
    <w:rsid w:val="00FD27B1"/>
    <w:rsid w:val="00FD2C1E"/>
    <w:rsid w:val="00FD498B"/>
    <w:rsid w:val="00FD555F"/>
    <w:rsid w:val="00FE05A6"/>
    <w:rsid w:val="00FE11FC"/>
    <w:rsid w:val="00FE17EB"/>
    <w:rsid w:val="00FE19F6"/>
    <w:rsid w:val="00FE24BC"/>
    <w:rsid w:val="00FE2A98"/>
    <w:rsid w:val="00FE3811"/>
    <w:rsid w:val="00FE3AAC"/>
    <w:rsid w:val="00FE3BD9"/>
    <w:rsid w:val="00FE3ED5"/>
    <w:rsid w:val="00FE40B0"/>
    <w:rsid w:val="00FE579E"/>
    <w:rsid w:val="00FE60E6"/>
    <w:rsid w:val="00FE7AA4"/>
    <w:rsid w:val="00FE7D66"/>
    <w:rsid w:val="00FE7E70"/>
    <w:rsid w:val="00FF0309"/>
    <w:rsid w:val="00FF12DF"/>
    <w:rsid w:val="00FF21A8"/>
    <w:rsid w:val="00FF286F"/>
    <w:rsid w:val="00FF34D8"/>
    <w:rsid w:val="00FF52F9"/>
    <w:rsid w:val="00FF59FB"/>
    <w:rsid w:val="00FF698D"/>
    <w:rsid w:val="00FF6E7E"/>
    <w:rsid w:val="00FF6EE2"/>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DCE3AF"/>
  <w15:docId w15:val="{BCEA3F58-782E-4A17-BC1B-3BC335A00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CC7"/>
    <w:pPr>
      <w:spacing w:line="260" w:lineRule="atLeast"/>
    </w:pPr>
    <w:rPr>
      <w:sz w:val="22"/>
      <w:szCs w:val="22"/>
      <w:lang w:val="en-GB"/>
    </w:rPr>
  </w:style>
  <w:style w:type="paragraph" w:styleId="Heading2">
    <w:name w:val="heading 2"/>
    <w:basedOn w:val="Normal"/>
    <w:next w:val="Normal"/>
    <w:link w:val="Heading2Char"/>
    <w:semiHidden/>
    <w:unhideWhenUsed/>
    <w:qFormat/>
    <w:rsid w:val="00E81FFC"/>
    <w:pPr>
      <w:keepNext/>
      <w:keepLines/>
      <w:spacing w:before="40"/>
      <w:outlineLvl w:val="1"/>
    </w:pPr>
    <w:rPr>
      <w:rFonts w:asciiTheme="majorHAnsi" w:eastAsiaTheme="majorEastAsia" w:hAnsiTheme="majorHAnsi" w:cstheme="majorBidi"/>
      <w:color w:val="365F91" w:themeColor="accent1" w:themeShade="BF"/>
      <w:sz w:val="26"/>
      <w:szCs w:val="33"/>
    </w:rPr>
  </w:style>
  <w:style w:type="paragraph" w:styleId="Heading3">
    <w:name w:val="heading 3"/>
    <w:basedOn w:val="Normal"/>
    <w:next w:val="Normal"/>
    <w:link w:val="Heading3Char"/>
    <w:semiHidden/>
    <w:unhideWhenUsed/>
    <w:qFormat/>
    <w:rsid w:val="00E81FFC"/>
    <w:pPr>
      <w:keepNext/>
      <w:keepLines/>
      <w:spacing w:before="40"/>
      <w:outlineLvl w:val="2"/>
    </w:pPr>
    <w:rPr>
      <w:rFonts w:asciiTheme="majorHAnsi" w:eastAsiaTheme="majorEastAsia" w:hAnsiTheme="majorHAnsi" w:cstheme="majorBidi"/>
      <w:color w:val="243F60" w:themeColor="accent1" w:themeShade="7F"/>
      <w:sz w:val="24"/>
      <w:szCs w:val="30"/>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1">
    <w:name w:val="อักขระ1"/>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7F6CC0"/>
    <w:pPr>
      <w:shd w:val="clear" w:color="auto" w:fill="FFFFFF"/>
      <w:spacing w:before="240" w:after="240" w:line="240" w:lineRule="auto"/>
      <w:ind w:left="567"/>
      <w:jc w:val="thaiDistribute"/>
    </w:pPr>
    <w:rPr>
      <w:rFonts w:ascii="Angsana New" w:hAnsi="Angsana New"/>
      <w:b/>
      <w:sz w:val="28"/>
      <w:szCs w:val="28"/>
      <w:lang w:eastAsia="en-GB"/>
    </w:rPr>
  </w:style>
  <w:style w:type="character" w:customStyle="1" w:styleId="AccPolicysubheadChar">
    <w:name w:val="Acc Policy sub head Char"/>
    <w:link w:val="AccPolicysubhead"/>
    <w:rsid w:val="007F6CC0"/>
    <w:rPr>
      <w:rFonts w:ascii="Angsana New" w:hAnsi="Angsana New"/>
      <w:b/>
      <w:sz w:val="28"/>
      <w:szCs w:val="28"/>
      <w:shd w:val="clear" w:color="auto" w:fill="FFFFFF"/>
      <w:lang w:val="en-GB"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 w:type="character" w:customStyle="1" w:styleId="Heading2Char">
    <w:name w:val="Heading 2 Char"/>
    <w:basedOn w:val="DefaultParagraphFont"/>
    <w:link w:val="Heading2"/>
    <w:semiHidden/>
    <w:rsid w:val="00E81FFC"/>
    <w:rPr>
      <w:rFonts w:asciiTheme="majorHAnsi" w:eastAsiaTheme="majorEastAsia" w:hAnsiTheme="majorHAnsi" w:cstheme="majorBidi"/>
      <w:color w:val="365F91" w:themeColor="accent1" w:themeShade="BF"/>
      <w:sz w:val="26"/>
      <w:szCs w:val="33"/>
      <w:lang w:val="en-GB"/>
    </w:rPr>
  </w:style>
  <w:style w:type="character" w:customStyle="1" w:styleId="Heading3Char">
    <w:name w:val="Heading 3 Char"/>
    <w:basedOn w:val="DefaultParagraphFont"/>
    <w:link w:val="Heading3"/>
    <w:semiHidden/>
    <w:rsid w:val="00E81FFC"/>
    <w:rPr>
      <w:rFonts w:asciiTheme="majorHAnsi" w:eastAsiaTheme="majorEastAsia" w:hAnsiTheme="majorHAnsi" w:cstheme="majorBidi"/>
      <w:color w:val="243F60" w:themeColor="accent1" w:themeShade="7F"/>
      <w:sz w:val="24"/>
      <w:szCs w:val="30"/>
      <w:lang w:val="en-GB"/>
    </w:rPr>
  </w:style>
  <w:style w:type="character" w:customStyle="1" w:styleId="y2iqfc">
    <w:name w:val="y2iqfc"/>
    <w:basedOn w:val="DefaultParagraphFont"/>
    <w:rsid w:val="00335C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904609237">
      <w:bodyDiv w:val="1"/>
      <w:marLeft w:val="0"/>
      <w:marRight w:val="0"/>
      <w:marTop w:val="0"/>
      <w:marBottom w:val="0"/>
      <w:divBdr>
        <w:top w:val="none" w:sz="0" w:space="0" w:color="auto"/>
        <w:left w:val="none" w:sz="0" w:space="0" w:color="auto"/>
        <w:bottom w:val="none" w:sz="0" w:space="0" w:color="auto"/>
        <w:right w:val="none" w:sz="0" w:space="0" w:color="auto"/>
      </w:divBdr>
      <w:divsChild>
        <w:div w:id="1579098153">
          <w:marLeft w:val="0"/>
          <w:marRight w:val="0"/>
          <w:marTop w:val="0"/>
          <w:marBottom w:val="0"/>
          <w:divBdr>
            <w:top w:val="none" w:sz="0" w:space="0" w:color="auto"/>
            <w:left w:val="none" w:sz="0" w:space="0" w:color="auto"/>
            <w:bottom w:val="none" w:sz="0" w:space="0" w:color="auto"/>
            <w:right w:val="none" w:sz="0" w:space="0" w:color="auto"/>
          </w:divBdr>
          <w:divsChild>
            <w:div w:id="1534883847">
              <w:marLeft w:val="0"/>
              <w:marRight w:val="0"/>
              <w:marTop w:val="0"/>
              <w:marBottom w:val="0"/>
              <w:divBdr>
                <w:top w:val="none" w:sz="0" w:space="0" w:color="auto"/>
                <w:left w:val="none" w:sz="0" w:space="0" w:color="auto"/>
                <w:bottom w:val="none" w:sz="0" w:space="0" w:color="auto"/>
                <w:right w:val="none" w:sz="0" w:space="0" w:color="auto"/>
              </w:divBdr>
              <w:divsChild>
                <w:div w:id="1741172568">
                  <w:marLeft w:val="0"/>
                  <w:marRight w:val="0"/>
                  <w:marTop w:val="0"/>
                  <w:marBottom w:val="120"/>
                  <w:divBdr>
                    <w:top w:val="none" w:sz="0" w:space="0" w:color="auto"/>
                    <w:left w:val="none" w:sz="0" w:space="0" w:color="auto"/>
                    <w:bottom w:val="none" w:sz="0" w:space="0" w:color="auto"/>
                    <w:right w:val="none" w:sz="0" w:space="0" w:color="auto"/>
                  </w:divBdr>
                  <w:divsChild>
                    <w:div w:id="190128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119117">
              <w:marLeft w:val="0"/>
              <w:marRight w:val="0"/>
              <w:marTop w:val="0"/>
              <w:marBottom w:val="0"/>
              <w:divBdr>
                <w:top w:val="none" w:sz="0" w:space="0" w:color="auto"/>
                <w:left w:val="none" w:sz="0" w:space="0" w:color="auto"/>
                <w:bottom w:val="none" w:sz="0" w:space="0" w:color="auto"/>
                <w:right w:val="none" w:sz="0" w:space="0" w:color="auto"/>
              </w:divBdr>
              <w:divsChild>
                <w:div w:id="1759979160">
                  <w:marLeft w:val="0"/>
                  <w:marRight w:val="0"/>
                  <w:marTop w:val="0"/>
                  <w:marBottom w:val="0"/>
                  <w:divBdr>
                    <w:top w:val="none" w:sz="0" w:space="0" w:color="auto"/>
                    <w:left w:val="none" w:sz="0" w:space="0" w:color="auto"/>
                    <w:bottom w:val="none" w:sz="0" w:space="0" w:color="auto"/>
                    <w:right w:val="none" w:sz="0" w:space="0" w:color="auto"/>
                  </w:divBdr>
                  <w:divsChild>
                    <w:div w:id="1143429846">
                      <w:marLeft w:val="0"/>
                      <w:marRight w:val="0"/>
                      <w:marTop w:val="0"/>
                      <w:marBottom w:val="0"/>
                      <w:divBdr>
                        <w:top w:val="none" w:sz="0" w:space="0" w:color="auto"/>
                        <w:left w:val="none" w:sz="0" w:space="0" w:color="auto"/>
                        <w:bottom w:val="none" w:sz="0" w:space="0" w:color="auto"/>
                        <w:right w:val="none" w:sz="0" w:space="0" w:color="auto"/>
                      </w:divBdr>
                      <w:divsChild>
                        <w:div w:id="2011834976">
                          <w:marLeft w:val="0"/>
                          <w:marRight w:val="0"/>
                          <w:marTop w:val="0"/>
                          <w:marBottom w:val="0"/>
                          <w:divBdr>
                            <w:top w:val="none" w:sz="0" w:space="0" w:color="auto"/>
                            <w:left w:val="none" w:sz="0" w:space="0" w:color="auto"/>
                            <w:bottom w:val="none" w:sz="0" w:space="0" w:color="auto"/>
                            <w:right w:val="none" w:sz="0" w:space="0" w:color="auto"/>
                          </w:divBdr>
                          <w:divsChild>
                            <w:div w:id="1191145276">
                              <w:marLeft w:val="0"/>
                              <w:marRight w:val="0"/>
                              <w:marTop w:val="0"/>
                              <w:marBottom w:val="0"/>
                              <w:divBdr>
                                <w:top w:val="none" w:sz="0" w:space="0" w:color="auto"/>
                                <w:left w:val="none" w:sz="0" w:space="0" w:color="auto"/>
                                <w:bottom w:val="none" w:sz="0" w:space="0" w:color="auto"/>
                                <w:right w:val="none" w:sz="0" w:space="0" w:color="auto"/>
                              </w:divBdr>
                              <w:divsChild>
                                <w:div w:id="368796324">
                                  <w:marLeft w:val="0"/>
                                  <w:marRight w:val="0"/>
                                  <w:marTop w:val="0"/>
                                  <w:marBottom w:val="0"/>
                                  <w:divBdr>
                                    <w:top w:val="none" w:sz="0" w:space="0" w:color="auto"/>
                                    <w:left w:val="none" w:sz="0" w:space="0" w:color="auto"/>
                                    <w:bottom w:val="none" w:sz="0" w:space="0" w:color="auto"/>
                                    <w:right w:val="none" w:sz="0" w:space="0" w:color="auto"/>
                                  </w:divBdr>
                                  <w:divsChild>
                                    <w:div w:id="1484465082">
                                      <w:marLeft w:val="0"/>
                                      <w:marRight w:val="0"/>
                                      <w:marTop w:val="0"/>
                                      <w:marBottom w:val="0"/>
                                      <w:divBdr>
                                        <w:top w:val="none" w:sz="0" w:space="0" w:color="auto"/>
                                        <w:left w:val="none" w:sz="0" w:space="0" w:color="auto"/>
                                        <w:bottom w:val="none" w:sz="0" w:space="0" w:color="auto"/>
                                        <w:right w:val="none" w:sz="0" w:space="0" w:color="auto"/>
                                      </w:divBdr>
                                      <w:divsChild>
                                        <w:div w:id="1370954633">
                                          <w:blockQuote w:val="1"/>
                                          <w:marLeft w:val="720"/>
                                          <w:marRight w:val="720"/>
                                          <w:marTop w:val="100"/>
                                          <w:marBottom w:val="100"/>
                                          <w:divBdr>
                                            <w:top w:val="none" w:sz="0" w:space="0" w:color="auto"/>
                                            <w:left w:val="none" w:sz="0" w:space="0" w:color="auto"/>
                                            <w:bottom w:val="none" w:sz="0" w:space="0" w:color="auto"/>
                                            <w:right w:val="none" w:sz="0" w:space="0" w:color="auto"/>
                                          </w:divBdr>
                                        </w:div>
                                        <w:div w:id="928272165">
                                          <w:blockQuote w:val="1"/>
                                          <w:marLeft w:val="720"/>
                                          <w:marRight w:val="720"/>
                                          <w:marTop w:val="100"/>
                                          <w:marBottom w:val="100"/>
                                          <w:divBdr>
                                            <w:top w:val="none" w:sz="0" w:space="0" w:color="auto"/>
                                            <w:left w:val="none" w:sz="0" w:space="0" w:color="auto"/>
                                            <w:bottom w:val="none" w:sz="0" w:space="0" w:color="auto"/>
                                            <w:right w:val="none" w:sz="0" w:space="0" w:color="auto"/>
                                          </w:divBdr>
                                        </w:div>
                                        <w:div w:id="1306819264">
                                          <w:blockQuote w:val="1"/>
                                          <w:marLeft w:val="720"/>
                                          <w:marRight w:val="720"/>
                                          <w:marTop w:val="100"/>
                                          <w:marBottom w:val="100"/>
                                          <w:divBdr>
                                            <w:top w:val="none" w:sz="0" w:space="0" w:color="auto"/>
                                            <w:left w:val="none" w:sz="0" w:space="0" w:color="auto"/>
                                            <w:bottom w:val="none" w:sz="0" w:space="0" w:color="auto"/>
                                            <w:right w:val="none" w:sz="0" w:space="0" w:color="auto"/>
                                          </w:divBdr>
                                        </w:div>
                                        <w:div w:id="593976455">
                                          <w:marLeft w:val="0"/>
                                          <w:marRight w:val="0"/>
                                          <w:marTop w:val="0"/>
                                          <w:marBottom w:val="0"/>
                                          <w:divBdr>
                                            <w:top w:val="none" w:sz="0" w:space="0" w:color="auto"/>
                                            <w:left w:val="none" w:sz="0" w:space="0" w:color="auto"/>
                                            <w:bottom w:val="none" w:sz="0" w:space="0" w:color="auto"/>
                                            <w:right w:val="none" w:sz="0" w:space="0" w:color="auto"/>
                                          </w:divBdr>
                                          <w:divsChild>
                                            <w:div w:id="2032562178">
                                              <w:marLeft w:val="0"/>
                                              <w:marRight w:val="0"/>
                                              <w:marTop w:val="0"/>
                                              <w:marBottom w:val="0"/>
                                              <w:divBdr>
                                                <w:top w:val="none" w:sz="0" w:space="0" w:color="auto"/>
                                                <w:left w:val="none" w:sz="0" w:space="0" w:color="auto"/>
                                                <w:bottom w:val="none" w:sz="0" w:space="0" w:color="auto"/>
                                                <w:right w:val="none" w:sz="0" w:space="0" w:color="auto"/>
                                              </w:divBdr>
                                              <w:divsChild>
                                                <w:div w:id="1260260743">
                                                  <w:marLeft w:val="0"/>
                                                  <w:marRight w:val="0"/>
                                                  <w:marTop w:val="0"/>
                                                  <w:marBottom w:val="0"/>
                                                  <w:divBdr>
                                                    <w:top w:val="none" w:sz="0" w:space="0" w:color="auto"/>
                                                    <w:left w:val="none" w:sz="0" w:space="0" w:color="auto"/>
                                                    <w:bottom w:val="none" w:sz="0" w:space="0" w:color="auto"/>
                                                    <w:right w:val="none" w:sz="0" w:space="0" w:color="auto"/>
                                                  </w:divBdr>
                                                  <w:divsChild>
                                                    <w:div w:id="133328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95624741">
          <w:marLeft w:val="0"/>
          <w:marRight w:val="0"/>
          <w:marTop w:val="0"/>
          <w:marBottom w:val="0"/>
          <w:divBdr>
            <w:top w:val="none" w:sz="0" w:space="0" w:color="auto"/>
            <w:left w:val="none" w:sz="0" w:space="0" w:color="auto"/>
            <w:bottom w:val="none" w:sz="0" w:space="0" w:color="auto"/>
            <w:right w:val="none" w:sz="0" w:space="0" w:color="auto"/>
          </w:divBdr>
          <w:divsChild>
            <w:div w:id="1622959849">
              <w:marLeft w:val="0"/>
              <w:marRight w:val="0"/>
              <w:marTop w:val="0"/>
              <w:marBottom w:val="0"/>
              <w:divBdr>
                <w:top w:val="none" w:sz="0" w:space="0" w:color="auto"/>
                <w:left w:val="none" w:sz="0" w:space="0" w:color="auto"/>
                <w:bottom w:val="none" w:sz="0" w:space="0" w:color="auto"/>
                <w:right w:val="none" w:sz="0" w:space="0" w:color="auto"/>
              </w:divBdr>
              <w:divsChild>
                <w:div w:id="1364553314">
                  <w:marLeft w:val="0"/>
                  <w:marRight w:val="0"/>
                  <w:marTop w:val="0"/>
                  <w:marBottom w:val="120"/>
                  <w:divBdr>
                    <w:top w:val="none" w:sz="0" w:space="0" w:color="auto"/>
                    <w:left w:val="none" w:sz="0" w:space="0" w:color="auto"/>
                    <w:bottom w:val="none" w:sz="0" w:space="0" w:color="auto"/>
                    <w:right w:val="none" w:sz="0" w:space="0" w:color="auto"/>
                  </w:divBdr>
                  <w:divsChild>
                    <w:div w:id="123689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78047">
              <w:marLeft w:val="0"/>
              <w:marRight w:val="0"/>
              <w:marTop w:val="0"/>
              <w:marBottom w:val="0"/>
              <w:divBdr>
                <w:top w:val="none" w:sz="0" w:space="0" w:color="auto"/>
                <w:left w:val="none" w:sz="0" w:space="0" w:color="auto"/>
                <w:bottom w:val="none" w:sz="0" w:space="0" w:color="auto"/>
                <w:right w:val="none" w:sz="0" w:space="0" w:color="auto"/>
              </w:divBdr>
              <w:divsChild>
                <w:div w:id="1514614834">
                  <w:marLeft w:val="0"/>
                  <w:marRight w:val="0"/>
                  <w:marTop w:val="0"/>
                  <w:marBottom w:val="0"/>
                  <w:divBdr>
                    <w:top w:val="none" w:sz="0" w:space="0" w:color="auto"/>
                    <w:left w:val="none" w:sz="0" w:space="0" w:color="auto"/>
                    <w:bottom w:val="none" w:sz="0" w:space="0" w:color="auto"/>
                    <w:right w:val="none" w:sz="0" w:space="0" w:color="auto"/>
                  </w:divBdr>
                  <w:divsChild>
                    <w:div w:id="1145897202">
                      <w:marLeft w:val="0"/>
                      <w:marRight w:val="0"/>
                      <w:marTop w:val="0"/>
                      <w:marBottom w:val="0"/>
                      <w:divBdr>
                        <w:top w:val="none" w:sz="0" w:space="0" w:color="auto"/>
                        <w:left w:val="none" w:sz="0" w:space="0" w:color="auto"/>
                        <w:bottom w:val="none" w:sz="0" w:space="0" w:color="auto"/>
                        <w:right w:val="none" w:sz="0" w:space="0" w:color="auto"/>
                      </w:divBdr>
                      <w:divsChild>
                        <w:div w:id="1437556427">
                          <w:marLeft w:val="0"/>
                          <w:marRight w:val="0"/>
                          <w:marTop w:val="0"/>
                          <w:marBottom w:val="0"/>
                          <w:divBdr>
                            <w:top w:val="none" w:sz="0" w:space="0" w:color="auto"/>
                            <w:left w:val="none" w:sz="0" w:space="0" w:color="auto"/>
                            <w:bottom w:val="none" w:sz="0" w:space="0" w:color="auto"/>
                            <w:right w:val="none" w:sz="0" w:space="0" w:color="auto"/>
                          </w:divBdr>
                          <w:divsChild>
                            <w:div w:id="1216312867">
                              <w:marLeft w:val="0"/>
                              <w:marRight w:val="0"/>
                              <w:marTop w:val="0"/>
                              <w:marBottom w:val="0"/>
                              <w:divBdr>
                                <w:top w:val="none" w:sz="0" w:space="0" w:color="auto"/>
                                <w:left w:val="none" w:sz="0" w:space="0" w:color="auto"/>
                                <w:bottom w:val="none" w:sz="0" w:space="0" w:color="auto"/>
                                <w:right w:val="none" w:sz="0" w:space="0" w:color="auto"/>
                              </w:divBdr>
                              <w:divsChild>
                                <w:div w:id="2067414322">
                                  <w:marLeft w:val="0"/>
                                  <w:marRight w:val="0"/>
                                  <w:marTop w:val="0"/>
                                  <w:marBottom w:val="0"/>
                                  <w:divBdr>
                                    <w:top w:val="none" w:sz="0" w:space="0" w:color="auto"/>
                                    <w:left w:val="none" w:sz="0" w:space="0" w:color="auto"/>
                                    <w:bottom w:val="none" w:sz="0" w:space="0" w:color="auto"/>
                                    <w:right w:val="none" w:sz="0" w:space="0" w:color="auto"/>
                                  </w:divBdr>
                                  <w:divsChild>
                                    <w:div w:id="871919640">
                                      <w:marLeft w:val="0"/>
                                      <w:marRight w:val="0"/>
                                      <w:marTop w:val="0"/>
                                      <w:marBottom w:val="0"/>
                                      <w:divBdr>
                                        <w:top w:val="none" w:sz="0" w:space="0" w:color="auto"/>
                                        <w:left w:val="none" w:sz="0" w:space="0" w:color="auto"/>
                                        <w:bottom w:val="none" w:sz="0" w:space="0" w:color="auto"/>
                                        <w:right w:val="none" w:sz="0" w:space="0" w:color="auto"/>
                                      </w:divBdr>
                                      <w:divsChild>
                                        <w:div w:id="670568198">
                                          <w:blockQuote w:val="1"/>
                                          <w:marLeft w:val="720"/>
                                          <w:marRight w:val="720"/>
                                          <w:marTop w:val="100"/>
                                          <w:marBottom w:val="100"/>
                                          <w:divBdr>
                                            <w:top w:val="none" w:sz="0" w:space="0" w:color="auto"/>
                                            <w:left w:val="none" w:sz="0" w:space="0" w:color="auto"/>
                                            <w:bottom w:val="none" w:sz="0" w:space="0" w:color="auto"/>
                                            <w:right w:val="none" w:sz="0" w:space="0" w:color="auto"/>
                                          </w:divBdr>
                                        </w:div>
                                        <w:div w:id="1585064428">
                                          <w:blockQuote w:val="1"/>
                                          <w:marLeft w:val="720"/>
                                          <w:marRight w:val="720"/>
                                          <w:marTop w:val="100"/>
                                          <w:marBottom w:val="100"/>
                                          <w:divBdr>
                                            <w:top w:val="none" w:sz="0" w:space="0" w:color="auto"/>
                                            <w:left w:val="none" w:sz="0" w:space="0" w:color="auto"/>
                                            <w:bottom w:val="none" w:sz="0" w:space="0" w:color="auto"/>
                                            <w:right w:val="none" w:sz="0" w:space="0" w:color="auto"/>
                                          </w:divBdr>
                                        </w:div>
                                        <w:div w:id="16321343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52727829">
          <w:marLeft w:val="0"/>
          <w:marRight w:val="0"/>
          <w:marTop w:val="0"/>
          <w:marBottom w:val="0"/>
          <w:divBdr>
            <w:top w:val="none" w:sz="0" w:space="0" w:color="auto"/>
            <w:left w:val="none" w:sz="0" w:space="0" w:color="auto"/>
            <w:bottom w:val="none" w:sz="0" w:space="0" w:color="auto"/>
            <w:right w:val="none" w:sz="0" w:space="0" w:color="auto"/>
          </w:divBdr>
          <w:divsChild>
            <w:div w:id="510722608">
              <w:marLeft w:val="0"/>
              <w:marRight w:val="0"/>
              <w:marTop w:val="0"/>
              <w:marBottom w:val="0"/>
              <w:divBdr>
                <w:top w:val="none" w:sz="0" w:space="0" w:color="auto"/>
                <w:left w:val="none" w:sz="0" w:space="0" w:color="auto"/>
                <w:bottom w:val="none" w:sz="0" w:space="0" w:color="auto"/>
                <w:right w:val="none" w:sz="0" w:space="0" w:color="auto"/>
              </w:divBdr>
              <w:divsChild>
                <w:div w:id="2054499238">
                  <w:marLeft w:val="0"/>
                  <w:marRight w:val="0"/>
                  <w:marTop w:val="0"/>
                  <w:marBottom w:val="120"/>
                  <w:divBdr>
                    <w:top w:val="none" w:sz="0" w:space="0" w:color="auto"/>
                    <w:left w:val="none" w:sz="0" w:space="0" w:color="auto"/>
                    <w:bottom w:val="none" w:sz="0" w:space="0" w:color="auto"/>
                    <w:right w:val="none" w:sz="0" w:space="0" w:color="auto"/>
                  </w:divBdr>
                  <w:divsChild>
                    <w:div w:id="83777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569539">
              <w:marLeft w:val="0"/>
              <w:marRight w:val="0"/>
              <w:marTop w:val="0"/>
              <w:marBottom w:val="0"/>
              <w:divBdr>
                <w:top w:val="none" w:sz="0" w:space="0" w:color="auto"/>
                <w:left w:val="none" w:sz="0" w:space="0" w:color="auto"/>
                <w:bottom w:val="none" w:sz="0" w:space="0" w:color="auto"/>
                <w:right w:val="none" w:sz="0" w:space="0" w:color="auto"/>
              </w:divBdr>
              <w:divsChild>
                <w:div w:id="1479227114">
                  <w:marLeft w:val="0"/>
                  <w:marRight w:val="0"/>
                  <w:marTop w:val="0"/>
                  <w:marBottom w:val="0"/>
                  <w:divBdr>
                    <w:top w:val="none" w:sz="0" w:space="0" w:color="auto"/>
                    <w:left w:val="none" w:sz="0" w:space="0" w:color="auto"/>
                    <w:bottom w:val="none" w:sz="0" w:space="0" w:color="auto"/>
                    <w:right w:val="none" w:sz="0" w:space="0" w:color="auto"/>
                  </w:divBdr>
                  <w:divsChild>
                    <w:div w:id="697853688">
                      <w:marLeft w:val="0"/>
                      <w:marRight w:val="0"/>
                      <w:marTop w:val="0"/>
                      <w:marBottom w:val="0"/>
                      <w:divBdr>
                        <w:top w:val="none" w:sz="0" w:space="0" w:color="auto"/>
                        <w:left w:val="none" w:sz="0" w:space="0" w:color="auto"/>
                        <w:bottom w:val="none" w:sz="0" w:space="0" w:color="auto"/>
                        <w:right w:val="none" w:sz="0" w:space="0" w:color="auto"/>
                      </w:divBdr>
                      <w:divsChild>
                        <w:div w:id="1873683553">
                          <w:marLeft w:val="0"/>
                          <w:marRight w:val="0"/>
                          <w:marTop w:val="0"/>
                          <w:marBottom w:val="0"/>
                          <w:divBdr>
                            <w:top w:val="none" w:sz="0" w:space="0" w:color="auto"/>
                            <w:left w:val="none" w:sz="0" w:space="0" w:color="auto"/>
                            <w:bottom w:val="none" w:sz="0" w:space="0" w:color="auto"/>
                            <w:right w:val="none" w:sz="0" w:space="0" w:color="auto"/>
                          </w:divBdr>
                          <w:divsChild>
                            <w:div w:id="1723749992">
                              <w:marLeft w:val="0"/>
                              <w:marRight w:val="0"/>
                              <w:marTop w:val="0"/>
                              <w:marBottom w:val="0"/>
                              <w:divBdr>
                                <w:top w:val="none" w:sz="0" w:space="0" w:color="auto"/>
                                <w:left w:val="none" w:sz="0" w:space="0" w:color="auto"/>
                                <w:bottom w:val="none" w:sz="0" w:space="0" w:color="auto"/>
                                <w:right w:val="none" w:sz="0" w:space="0" w:color="auto"/>
                              </w:divBdr>
                              <w:divsChild>
                                <w:div w:id="867527620">
                                  <w:marLeft w:val="0"/>
                                  <w:marRight w:val="0"/>
                                  <w:marTop w:val="0"/>
                                  <w:marBottom w:val="0"/>
                                  <w:divBdr>
                                    <w:top w:val="none" w:sz="0" w:space="0" w:color="auto"/>
                                    <w:left w:val="none" w:sz="0" w:space="0" w:color="auto"/>
                                    <w:bottom w:val="none" w:sz="0" w:space="0" w:color="auto"/>
                                    <w:right w:val="none" w:sz="0" w:space="0" w:color="auto"/>
                                  </w:divBdr>
                                  <w:divsChild>
                                    <w:div w:id="544677961">
                                      <w:marLeft w:val="0"/>
                                      <w:marRight w:val="0"/>
                                      <w:marTop w:val="0"/>
                                      <w:marBottom w:val="0"/>
                                      <w:divBdr>
                                        <w:top w:val="none" w:sz="0" w:space="0" w:color="auto"/>
                                        <w:left w:val="none" w:sz="0" w:space="0" w:color="auto"/>
                                        <w:bottom w:val="none" w:sz="0" w:space="0" w:color="auto"/>
                                        <w:right w:val="none" w:sz="0" w:space="0" w:color="auto"/>
                                      </w:divBdr>
                                      <w:divsChild>
                                        <w:div w:id="49694480">
                                          <w:blockQuote w:val="1"/>
                                          <w:marLeft w:val="720"/>
                                          <w:marRight w:val="720"/>
                                          <w:marTop w:val="100"/>
                                          <w:marBottom w:val="100"/>
                                          <w:divBdr>
                                            <w:top w:val="none" w:sz="0" w:space="0" w:color="auto"/>
                                            <w:left w:val="none" w:sz="0" w:space="0" w:color="auto"/>
                                            <w:bottom w:val="none" w:sz="0" w:space="0" w:color="auto"/>
                                            <w:right w:val="none" w:sz="0" w:space="0" w:color="auto"/>
                                          </w:divBdr>
                                        </w:div>
                                        <w:div w:id="1837068574">
                                          <w:blockQuote w:val="1"/>
                                          <w:marLeft w:val="720"/>
                                          <w:marRight w:val="720"/>
                                          <w:marTop w:val="100"/>
                                          <w:marBottom w:val="100"/>
                                          <w:divBdr>
                                            <w:top w:val="none" w:sz="0" w:space="0" w:color="auto"/>
                                            <w:left w:val="none" w:sz="0" w:space="0" w:color="auto"/>
                                            <w:bottom w:val="none" w:sz="0" w:space="0" w:color="auto"/>
                                            <w:right w:val="none" w:sz="0" w:space="0" w:color="auto"/>
                                          </w:divBdr>
                                        </w:div>
                                        <w:div w:id="14409476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2688557">
          <w:marLeft w:val="0"/>
          <w:marRight w:val="0"/>
          <w:marTop w:val="0"/>
          <w:marBottom w:val="0"/>
          <w:divBdr>
            <w:top w:val="none" w:sz="0" w:space="0" w:color="auto"/>
            <w:left w:val="none" w:sz="0" w:space="0" w:color="auto"/>
            <w:bottom w:val="none" w:sz="0" w:space="0" w:color="auto"/>
            <w:right w:val="none" w:sz="0" w:space="0" w:color="auto"/>
          </w:divBdr>
          <w:divsChild>
            <w:div w:id="1197305115">
              <w:marLeft w:val="0"/>
              <w:marRight w:val="0"/>
              <w:marTop w:val="0"/>
              <w:marBottom w:val="0"/>
              <w:divBdr>
                <w:top w:val="none" w:sz="0" w:space="0" w:color="auto"/>
                <w:left w:val="none" w:sz="0" w:space="0" w:color="auto"/>
                <w:bottom w:val="none" w:sz="0" w:space="0" w:color="auto"/>
                <w:right w:val="none" w:sz="0" w:space="0" w:color="auto"/>
              </w:divBdr>
              <w:divsChild>
                <w:div w:id="1266691470">
                  <w:marLeft w:val="0"/>
                  <w:marRight w:val="0"/>
                  <w:marTop w:val="0"/>
                  <w:marBottom w:val="120"/>
                  <w:divBdr>
                    <w:top w:val="none" w:sz="0" w:space="0" w:color="auto"/>
                    <w:left w:val="none" w:sz="0" w:space="0" w:color="auto"/>
                    <w:bottom w:val="none" w:sz="0" w:space="0" w:color="auto"/>
                    <w:right w:val="none" w:sz="0" w:space="0" w:color="auto"/>
                  </w:divBdr>
                  <w:divsChild>
                    <w:div w:id="114635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880506">
              <w:marLeft w:val="0"/>
              <w:marRight w:val="0"/>
              <w:marTop w:val="0"/>
              <w:marBottom w:val="0"/>
              <w:divBdr>
                <w:top w:val="none" w:sz="0" w:space="0" w:color="auto"/>
                <w:left w:val="none" w:sz="0" w:space="0" w:color="auto"/>
                <w:bottom w:val="none" w:sz="0" w:space="0" w:color="auto"/>
                <w:right w:val="none" w:sz="0" w:space="0" w:color="auto"/>
              </w:divBdr>
              <w:divsChild>
                <w:div w:id="1964262290">
                  <w:marLeft w:val="0"/>
                  <w:marRight w:val="0"/>
                  <w:marTop w:val="0"/>
                  <w:marBottom w:val="0"/>
                  <w:divBdr>
                    <w:top w:val="none" w:sz="0" w:space="0" w:color="auto"/>
                    <w:left w:val="none" w:sz="0" w:space="0" w:color="auto"/>
                    <w:bottom w:val="none" w:sz="0" w:space="0" w:color="auto"/>
                    <w:right w:val="none" w:sz="0" w:space="0" w:color="auto"/>
                  </w:divBdr>
                  <w:divsChild>
                    <w:div w:id="1674605229">
                      <w:marLeft w:val="0"/>
                      <w:marRight w:val="0"/>
                      <w:marTop w:val="0"/>
                      <w:marBottom w:val="0"/>
                      <w:divBdr>
                        <w:top w:val="none" w:sz="0" w:space="0" w:color="auto"/>
                        <w:left w:val="none" w:sz="0" w:space="0" w:color="auto"/>
                        <w:bottom w:val="none" w:sz="0" w:space="0" w:color="auto"/>
                        <w:right w:val="none" w:sz="0" w:space="0" w:color="auto"/>
                      </w:divBdr>
                      <w:divsChild>
                        <w:div w:id="1599211957">
                          <w:marLeft w:val="0"/>
                          <w:marRight w:val="0"/>
                          <w:marTop w:val="0"/>
                          <w:marBottom w:val="0"/>
                          <w:divBdr>
                            <w:top w:val="none" w:sz="0" w:space="0" w:color="auto"/>
                            <w:left w:val="none" w:sz="0" w:space="0" w:color="auto"/>
                            <w:bottom w:val="none" w:sz="0" w:space="0" w:color="auto"/>
                            <w:right w:val="none" w:sz="0" w:space="0" w:color="auto"/>
                          </w:divBdr>
                          <w:divsChild>
                            <w:div w:id="54396143">
                              <w:marLeft w:val="0"/>
                              <w:marRight w:val="0"/>
                              <w:marTop w:val="0"/>
                              <w:marBottom w:val="0"/>
                              <w:divBdr>
                                <w:top w:val="none" w:sz="0" w:space="0" w:color="auto"/>
                                <w:left w:val="none" w:sz="0" w:space="0" w:color="auto"/>
                                <w:bottom w:val="none" w:sz="0" w:space="0" w:color="auto"/>
                                <w:right w:val="none" w:sz="0" w:space="0" w:color="auto"/>
                              </w:divBdr>
                              <w:divsChild>
                                <w:div w:id="1667324778">
                                  <w:marLeft w:val="0"/>
                                  <w:marRight w:val="0"/>
                                  <w:marTop w:val="0"/>
                                  <w:marBottom w:val="0"/>
                                  <w:divBdr>
                                    <w:top w:val="none" w:sz="0" w:space="0" w:color="auto"/>
                                    <w:left w:val="none" w:sz="0" w:space="0" w:color="auto"/>
                                    <w:bottom w:val="none" w:sz="0" w:space="0" w:color="auto"/>
                                    <w:right w:val="none" w:sz="0" w:space="0" w:color="auto"/>
                                  </w:divBdr>
                                  <w:divsChild>
                                    <w:div w:id="1832064154">
                                      <w:marLeft w:val="0"/>
                                      <w:marRight w:val="0"/>
                                      <w:marTop w:val="0"/>
                                      <w:marBottom w:val="0"/>
                                      <w:divBdr>
                                        <w:top w:val="none" w:sz="0" w:space="0" w:color="auto"/>
                                        <w:left w:val="none" w:sz="0" w:space="0" w:color="auto"/>
                                        <w:bottom w:val="none" w:sz="0" w:space="0" w:color="auto"/>
                                        <w:right w:val="none" w:sz="0" w:space="0" w:color="auto"/>
                                      </w:divBdr>
                                      <w:divsChild>
                                        <w:div w:id="1153719987">
                                          <w:blockQuote w:val="1"/>
                                          <w:marLeft w:val="720"/>
                                          <w:marRight w:val="720"/>
                                          <w:marTop w:val="100"/>
                                          <w:marBottom w:val="100"/>
                                          <w:divBdr>
                                            <w:top w:val="none" w:sz="0" w:space="0" w:color="auto"/>
                                            <w:left w:val="none" w:sz="0" w:space="0" w:color="auto"/>
                                            <w:bottom w:val="none" w:sz="0" w:space="0" w:color="auto"/>
                                            <w:right w:val="none" w:sz="0" w:space="0" w:color="auto"/>
                                          </w:divBdr>
                                        </w:div>
                                        <w:div w:id="551424674">
                                          <w:blockQuote w:val="1"/>
                                          <w:marLeft w:val="720"/>
                                          <w:marRight w:val="720"/>
                                          <w:marTop w:val="100"/>
                                          <w:marBottom w:val="100"/>
                                          <w:divBdr>
                                            <w:top w:val="none" w:sz="0" w:space="0" w:color="auto"/>
                                            <w:left w:val="none" w:sz="0" w:space="0" w:color="auto"/>
                                            <w:bottom w:val="none" w:sz="0" w:space="0" w:color="auto"/>
                                            <w:right w:val="none" w:sz="0" w:space="0" w:color="auto"/>
                                          </w:divBdr>
                                        </w:div>
                                        <w:div w:id="12821078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991">
          <w:marLeft w:val="0"/>
          <w:marRight w:val="0"/>
          <w:marTop w:val="0"/>
          <w:marBottom w:val="0"/>
          <w:divBdr>
            <w:top w:val="none" w:sz="0" w:space="0" w:color="auto"/>
            <w:left w:val="none" w:sz="0" w:space="0" w:color="auto"/>
            <w:bottom w:val="none" w:sz="0" w:space="0" w:color="auto"/>
            <w:right w:val="none" w:sz="0" w:space="0" w:color="auto"/>
          </w:divBdr>
          <w:divsChild>
            <w:div w:id="2050641014">
              <w:marLeft w:val="0"/>
              <w:marRight w:val="0"/>
              <w:marTop w:val="0"/>
              <w:marBottom w:val="0"/>
              <w:divBdr>
                <w:top w:val="none" w:sz="0" w:space="0" w:color="auto"/>
                <w:left w:val="none" w:sz="0" w:space="0" w:color="auto"/>
                <w:bottom w:val="none" w:sz="0" w:space="0" w:color="auto"/>
                <w:right w:val="none" w:sz="0" w:space="0" w:color="auto"/>
              </w:divBdr>
              <w:divsChild>
                <w:div w:id="210770979">
                  <w:marLeft w:val="0"/>
                  <w:marRight w:val="0"/>
                  <w:marTop w:val="0"/>
                  <w:marBottom w:val="120"/>
                  <w:divBdr>
                    <w:top w:val="none" w:sz="0" w:space="0" w:color="auto"/>
                    <w:left w:val="none" w:sz="0" w:space="0" w:color="auto"/>
                    <w:bottom w:val="none" w:sz="0" w:space="0" w:color="auto"/>
                    <w:right w:val="none" w:sz="0" w:space="0" w:color="auto"/>
                  </w:divBdr>
                  <w:divsChild>
                    <w:div w:id="1913419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756813">
              <w:marLeft w:val="0"/>
              <w:marRight w:val="0"/>
              <w:marTop w:val="0"/>
              <w:marBottom w:val="0"/>
              <w:divBdr>
                <w:top w:val="none" w:sz="0" w:space="0" w:color="auto"/>
                <w:left w:val="none" w:sz="0" w:space="0" w:color="auto"/>
                <w:bottom w:val="none" w:sz="0" w:space="0" w:color="auto"/>
                <w:right w:val="none" w:sz="0" w:space="0" w:color="auto"/>
              </w:divBdr>
              <w:divsChild>
                <w:div w:id="1431926287">
                  <w:marLeft w:val="0"/>
                  <w:marRight w:val="0"/>
                  <w:marTop w:val="0"/>
                  <w:marBottom w:val="0"/>
                  <w:divBdr>
                    <w:top w:val="none" w:sz="0" w:space="0" w:color="auto"/>
                    <w:left w:val="none" w:sz="0" w:space="0" w:color="auto"/>
                    <w:bottom w:val="none" w:sz="0" w:space="0" w:color="auto"/>
                    <w:right w:val="none" w:sz="0" w:space="0" w:color="auto"/>
                  </w:divBdr>
                  <w:divsChild>
                    <w:div w:id="1534729494">
                      <w:marLeft w:val="0"/>
                      <w:marRight w:val="0"/>
                      <w:marTop w:val="0"/>
                      <w:marBottom w:val="0"/>
                      <w:divBdr>
                        <w:top w:val="none" w:sz="0" w:space="0" w:color="auto"/>
                        <w:left w:val="none" w:sz="0" w:space="0" w:color="auto"/>
                        <w:bottom w:val="none" w:sz="0" w:space="0" w:color="auto"/>
                        <w:right w:val="none" w:sz="0" w:space="0" w:color="auto"/>
                      </w:divBdr>
                      <w:divsChild>
                        <w:div w:id="1543899479">
                          <w:marLeft w:val="0"/>
                          <w:marRight w:val="0"/>
                          <w:marTop w:val="0"/>
                          <w:marBottom w:val="0"/>
                          <w:divBdr>
                            <w:top w:val="none" w:sz="0" w:space="0" w:color="auto"/>
                            <w:left w:val="none" w:sz="0" w:space="0" w:color="auto"/>
                            <w:bottom w:val="none" w:sz="0" w:space="0" w:color="auto"/>
                            <w:right w:val="none" w:sz="0" w:space="0" w:color="auto"/>
                          </w:divBdr>
                          <w:divsChild>
                            <w:div w:id="1294753974">
                              <w:marLeft w:val="0"/>
                              <w:marRight w:val="0"/>
                              <w:marTop w:val="0"/>
                              <w:marBottom w:val="0"/>
                              <w:divBdr>
                                <w:top w:val="none" w:sz="0" w:space="0" w:color="auto"/>
                                <w:left w:val="none" w:sz="0" w:space="0" w:color="auto"/>
                                <w:bottom w:val="none" w:sz="0" w:space="0" w:color="auto"/>
                                <w:right w:val="none" w:sz="0" w:space="0" w:color="auto"/>
                              </w:divBdr>
                              <w:divsChild>
                                <w:div w:id="190461921">
                                  <w:marLeft w:val="0"/>
                                  <w:marRight w:val="0"/>
                                  <w:marTop w:val="0"/>
                                  <w:marBottom w:val="0"/>
                                  <w:divBdr>
                                    <w:top w:val="none" w:sz="0" w:space="0" w:color="auto"/>
                                    <w:left w:val="none" w:sz="0" w:space="0" w:color="auto"/>
                                    <w:bottom w:val="none" w:sz="0" w:space="0" w:color="auto"/>
                                    <w:right w:val="none" w:sz="0" w:space="0" w:color="auto"/>
                                  </w:divBdr>
                                  <w:divsChild>
                                    <w:div w:id="1718696240">
                                      <w:marLeft w:val="0"/>
                                      <w:marRight w:val="0"/>
                                      <w:marTop w:val="0"/>
                                      <w:marBottom w:val="0"/>
                                      <w:divBdr>
                                        <w:top w:val="none" w:sz="0" w:space="0" w:color="auto"/>
                                        <w:left w:val="none" w:sz="0" w:space="0" w:color="auto"/>
                                        <w:bottom w:val="none" w:sz="0" w:space="0" w:color="auto"/>
                                        <w:right w:val="none" w:sz="0" w:space="0" w:color="auto"/>
                                      </w:divBdr>
                                      <w:divsChild>
                                        <w:div w:id="1866358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02305432">
                                          <w:blockQuote w:val="1"/>
                                          <w:marLeft w:val="720"/>
                                          <w:marRight w:val="720"/>
                                          <w:marTop w:val="100"/>
                                          <w:marBottom w:val="100"/>
                                          <w:divBdr>
                                            <w:top w:val="none" w:sz="0" w:space="0" w:color="auto"/>
                                            <w:left w:val="none" w:sz="0" w:space="0" w:color="auto"/>
                                            <w:bottom w:val="none" w:sz="0" w:space="0" w:color="auto"/>
                                            <w:right w:val="none" w:sz="0" w:space="0" w:color="auto"/>
                                          </w:divBdr>
                                        </w:div>
                                        <w:div w:id="4623132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4090903">
          <w:marLeft w:val="0"/>
          <w:marRight w:val="0"/>
          <w:marTop w:val="0"/>
          <w:marBottom w:val="0"/>
          <w:divBdr>
            <w:top w:val="none" w:sz="0" w:space="0" w:color="auto"/>
            <w:left w:val="none" w:sz="0" w:space="0" w:color="auto"/>
            <w:bottom w:val="none" w:sz="0" w:space="0" w:color="auto"/>
            <w:right w:val="none" w:sz="0" w:space="0" w:color="auto"/>
          </w:divBdr>
          <w:divsChild>
            <w:div w:id="372509366">
              <w:marLeft w:val="0"/>
              <w:marRight w:val="0"/>
              <w:marTop w:val="0"/>
              <w:marBottom w:val="0"/>
              <w:divBdr>
                <w:top w:val="none" w:sz="0" w:space="0" w:color="auto"/>
                <w:left w:val="none" w:sz="0" w:space="0" w:color="auto"/>
                <w:bottom w:val="none" w:sz="0" w:space="0" w:color="auto"/>
                <w:right w:val="none" w:sz="0" w:space="0" w:color="auto"/>
              </w:divBdr>
              <w:divsChild>
                <w:div w:id="1812552644">
                  <w:marLeft w:val="0"/>
                  <w:marRight w:val="0"/>
                  <w:marTop w:val="0"/>
                  <w:marBottom w:val="120"/>
                  <w:divBdr>
                    <w:top w:val="none" w:sz="0" w:space="0" w:color="auto"/>
                    <w:left w:val="none" w:sz="0" w:space="0" w:color="auto"/>
                    <w:bottom w:val="none" w:sz="0" w:space="0" w:color="auto"/>
                    <w:right w:val="none" w:sz="0" w:space="0" w:color="auto"/>
                  </w:divBdr>
                  <w:divsChild>
                    <w:div w:id="805200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520438">
              <w:marLeft w:val="0"/>
              <w:marRight w:val="0"/>
              <w:marTop w:val="0"/>
              <w:marBottom w:val="0"/>
              <w:divBdr>
                <w:top w:val="none" w:sz="0" w:space="0" w:color="auto"/>
                <w:left w:val="none" w:sz="0" w:space="0" w:color="auto"/>
                <w:bottom w:val="none" w:sz="0" w:space="0" w:color="auto"/>
                <w:right w:val="none" w:sz="0" w:space="0" w:color="auto"/>
              </w:divBdr>
              <w:divsChild>
                <w:div w:id="1322344298">
                  <w:marLeft w:val="0"/>
                  <w:marRight w:val="0"/>
                  <w:marTop w:val="0"/>
                  <w:marBottom w:val="0"/>
                  <w:divBdr>
                    <w:top w:val="none" w:sz="0" w:space="0" w:color="auto"/>
                    <w:left w:val="none" w:sz="0" w:space="0" w:color="auto"/>
                    <w:bottom w:val="none" w:sz="0" w:space="0" w:color="auto"/>
                    <w:right w:val="none" w:sz="0" w:space="0" w:color="auto"/>
                  </w:divBdr>
                  <w:divsChild>
                    <w:div w:id="2031489327">
                      <w:marLeft w:val="0"/>
                      <w:marRight w:val="0"/>
                      <w:marTop w:val="0"/>
                      <w:marBottom w:val="0"/>
                      <w:divBdr>
                        <w:top w:val="none" w:sz="0" w:space="0" w:color="auto"/>
                        <w:left w:val="none" w:sz="0" w:space="0" w:color="auto"/>
                        <w:bottom w:val="none" w:sz="0" w:space="0" w:color="auto"/>
                        <w:right w:val="none" w:sz="0" w:space="0" w:color="auto"/>
                      </w:divBdr>
                      <w:divsChild>
                        <w:div w:id="697971822">
                          <w:marLeft w:val="0"/>
                          <w:marRight w:val="0"/>
                          <w:marTop w:val="0"/>
                          <w:marBottom w:val="0"/>
                          <w:divBdr>
                            <w:top w:val="none" w:sz="0" w:space="0" w:color="auto"/>
                            <w:left w:val="none" w:sz="0" w:space="0" w:color="auto"/>
                            <w:bottom w:val="none" w:sz="0" w:space="0" w:color="auto"/>
                            <w:right w:val="none" w:sz="0" w:space="0" w:color="auto"/>
                          </w:divBdr>
                          <w:divsChild>
                            <w:div w:id="1126120960">
                              <w:marLeft w:val="0"/>
                              <w:marRight w:val="0"/>
                              <w:marTop w:val="0"/>
                              <w:marBottom w:val="0"/>
                              <w:divBdr>
                                <w:top w:val="none" w:sz="0" w:space="0" w:color="auto"/>
                                <w:left w:val="none" w:sz="0" w:space="0" w:color="auto"/>
                                <w:bottom w:val="none" w:sz="0" w:space="0" w:color="auto"/>
                                <w:right w:val="none" w:sz="0" w:space="0" w:color="auto"/>
                              </w:divBdr>
                              <w:divsChild>
                                <w:div w:id="1470049975">
                                  <w:marLeft w:val="0"/>
                                  <w:marRight w:val="0"/>
                                  <w:marTop w:val="0"/>
                                  <w:marBottom w:val="0"/>
                                  <w:divBdr>
                                    <w:top w:val="none" w:sz="0" w:space="0" w:color="auto"/>
                                    <w:left w:val="none" w:sz="0" w:space="0" w:color="auto"/>
                                    <w:bottom w:val="none" w:sz="0" w:space="0" w:color="auto"/>
                                    <w:right w:val="none" w:sz="0" w:space="0" w:color="auto"/>
                                  </w:divBdr>
                                  <w:divsChild>
                                    <w:div w:id="2059275784">
                                      <w:marLeft w:val="0"/>
                                      <w:marRight w:val="0"/>
                                      <w:marTop w:val="0"/>
                                      <w:marBottom w:val="0"/>
                                      <w:divBdr>
                                        <w:top w:val="none" w:sz="0" w:space="0" w:color="auto"/>
                                        <w:left w:val="none" w:sz="0" w:space="0" w:color="auto"/>
                                        <w:bottom w:val="none" w:sz="0" w:space="0" w:color="auto"/>
                                        <w:right w:val="none" w:sz="0" w:space="0" w:color="auto"/>
                                      </w:divBdr>
                                      <w:divsChild>
                                        <w:div w:id="1682003923">
                                          <w:blockQuote w:val="1"/>
                                          <w:marLeft w:val="720"/>
                                          <w:marRight w:val="720"/>
                                          <w:marTop w:val="100"/>
                                          <w:marBottom w:val="100"/>
                                          <w:divBdr>
                                            <w:top w:val="none" w:sz="0" w:space="0" w:color="auto"/>
                                            <w:left w:val="none" w:sz="0" w:space="0" w:color="auto"/>
                                            <w:bottom w:val="none" w:sz="0" w:space="0" w:color="auto"/>
                                            <w:right w:val="none" w:sz="0" w:space="0" w:color="auto"/>
                                          </w:divBdr>
                                        </w:div>
                                        <w:div w:id="1344627921">
                                          <w:blockQuote w:val="1"/>
                                          <w:marLeft w:val="720"/>
                                          <w:marRight w:val="720"/>
                                          <w:marTop w:val="100"/>
                                          <w:marBottom w:val="100"/>
                                          <w:divBdr>
                                            <w:top w:val="none" w:sz="0" w:space="0" w:color="auto"/>
                                            <w:left w:val="none" w:sz="0" w:space="0" w:color="auto"/>
                                            <w:bottom w:val="none" w:sz="0" w:space="0" w:color="auto"/>
                                            <w:right w:val="none" w:sz="0" w:space="0" w:color="auto"/>
                                          </w:divBdr>
                                        </w:div>
                                        <w:div w:id="702438010">
                                          <w:blockQuote w:val="1"/>
                                          <w:marLeft w:val="720"/>
                                          <w:marRight w:val="720"/>
                                          <w:marTop w:val="100"/>
                                          <w:marBottom w:val="100"/>
                                          <w:divBdr>
                                            <w:top w:val="none" w:sz="0" w:space="0" w:color="auto"/>
                                            <w:left w:val="none" w:sz="0" w:space="0" w:color="auto"/>
                                            <w:bottom w:val="none" w:sz="0" w:space="0" w:color="auto"/>
                                            <w:right w:val="none" w:sz="0" w:space="0" w:color="auto"/>
                                          </w:divBdr>
                                        </w:div>
                                        <w:div w:id="13351127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1900945373">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 w:id="2138523942">
      <w:bodyDiv w:val="1"/>
      <w:marLeft w:val="0"/>
      <w:marRight w:val="0"/>
      <w:marTop w:val="0"/>
      <w:marBottom w:val="0"/>
      <w:divBdr>
        <w:top w:val="none" w:sz="0" w:space="0" w:color="auto"/>
        <w:left w:val="none" w:sz="0" w:space="0" w:color="auto"/>
        <w:bottom w:val="none" w:sz="0" w:space="0" w:color="auto"/>
        <w:right w:val="none" w:sz="0" w:space="0" w:color="auto"/>
      </w:divBdr>
    </w:div>
    <w:div w:id="2144620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4.xls"/><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oleObject" Target="embeddings/Microsoft_Excel_97-2003_Worksheet27.xls"/><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Excel_97-2003_Worksheet75.xls"/><Relationship Id="rId107" Type="http://schemas.openxmlformats.org/officeDocument/2006/relationships/oleObject" Target="embeddings/Microsoft_Excel_97-2003_Worksheet49.xls"/><Relationship Id="rId11" Type="http://schemas.openxmlformats.org/officeDocument/2006/relationships/oleObject" Target="embeddings/Microsoft_Excel_97-2003_Worksheet1.xls"/><Relationship Id="rId32" Type="http://schemas.openxmlformats.org/officeDocument/2006/relationships/image" Target="media/image13.emf"/><Relationship Id="rId53" Type="http://schemas.openxmlformats.org/officeDocument/2006/relationships/oleObject" Target="embeddings/Microsoft_Excel_97-2003_Worksheet22.xls"/><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Excel_97-2003_Worksheet70.xls"/><Relationship Id="rId5" Type="http://schemas.openxmlformats.org/officeDocument/2006/relationships/webSettings" Target="webSettings.xml"/><Relationship Id="rId95" Type="http://schemas.openxmlformats.org/officeDocument/2006/relationships/oleObject" Target="embeddings/Microsoft_Excel_97-2003_Worksheet43.xls"/><Relationship Id="rId160" Type="http://schemas.openxmlformats.org/officeDocument/2006/relationships/image" Target="media/image77.emf"/><Relationship Id="rId22" Type="http://schemas.openxmlformats.org/officeDocument/2006/relationships/image" Target="media/image8.emf"/><Relationship Id="rId43" Type="http://schemas.openxmlformats.org/officeDocument/2006/relationships/oleObject" Target="embeddings/Microsoft_Excel_97-2003_Worksheet17.xls"/><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Excel_97-2003_Worksheet65.xls"/><Relationship Id="rId85" Type="http://schemas.openxmlformats.org/officeDocument/2006/relationships/oleObject" Target="embeddings/Microsoft_Excel_97-2003_Worksheet38.xls"/><Relationship Id="rId150" Type="http://schemas.openxmlformats.org/officeDocument/2006/relationships/image" Target="media/image72.emf"/><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oleObject" Target="embeddings/Microsoft_Excel_97-2003_Worksheet25.xls"/><Relationship Id="rId103" Type="http://schemas.openxmlformats.org/officeDocument/2006/relationships/oleObject" Target="embeddings/Microsoft_Excel_97-2003_Worksheet47.xls"/><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Excel_97-2003_Worksheet60.xls"/><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33.xls"/><Relationship Id="rId91" Type="http://schemas.openxmlformats.org/officeDocument/2006/relationships/oleObject" Target="embeddings/Microsoft_Excel_97-2003_Worksheet41.xls"/><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Excel_97-2003_Worksheet68.xls"/><Relationship Id="rId161" Type="http://schemas.openxmlformats.org/officeDocument/2006/relationships/oleObject" Target="embeddings/Microsoft_Excel_97-2003_Worksheet76.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oleObject" Target="embeddings/Microsoft_Excel_97-2003_Worksheet20.xls"/><Relationship Id="rId114" Type="http://schemas.openxmlformats.org/officeDocument/2006/relationships/image" Target="media/image54.emf"/><Relationship Id="rId119" Type="http://schemas.openxmlformats.org/officeDocument/2006/relationships/oleObject" Target="embeddings/Microsoft_Excel_97-2003_Worksheet55.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6.xls"/><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Excel_97-2003_Worksheet63.xls"/><Relationship Id="rId151" Type="http://schemas.openxmlformats.org/officeDocument/2006/relationships/oleObject" Target="embeddings/Microsoft_Excel_97-2003_Worksheet71.xls"/><Relationship Id="rId156" Type="http://schemas.openxmlformats.org/officeDocument/2006/relationships/image" Target="media/image75.emf"/><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5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5.emf"/><Relationship Id="rId97" Type="http://schemas.openxmlformats.org/officeDocument/2006/relationships/oleObject" Target="embeddings/Microsoft_Excel_97-2003_Worksheet44.xls"/><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Excel_97-2003_Worksheet58.xls"/><Relationship Id="rId141" Type="http://schemas.openxmlformats.org/officeDocument/2006/relationships/oleObject" Target="embeddings/Microsoft_Excel_97-2003_Worksheet66.xls"/><Relationship Id="rId146" Type="http://schemas.openxmlformats.org/officeDocument/2006/relationships/image" Target="media/image70.emf"/><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image" Target="media/image30.emf"/><Relationship Id="rId87" Type="http://schemas.openxmlformats.org/officeDocument/2006/relationships/oleObject" Target="embeddings/Microsoft_Excel_97-2003_Worksheet39.xls"/><Relationship Id="rId110" Type="http://schemas.openxmlformats.org/officeDocument/2006/relationships/image" Target="media/image52.emf"/><Relationship Id="rId115" Type="http://schemas.openxmlformats.org/officeDocument/2006/relationships/oleObject" Target="embeddings/Microsoft_Excel_97-2003_Worksheet53.xls"/><Relationship Id="rId131" Type="http://schemas.openxmlformats.org/officeDocument/2006/relationships/oleObject" Target="embeddings/Microsoft_Excel_97-2003_Worksheet61.xls"/><Relationship Id="rId136" Type="http://schemas.openxmlformats.org/officeDocument/2006/relationships/image" Target="media/image65.emf"/><Relationship Id="rId157" Type="http://schemas.openxmlformats.org/officeDocument/2006/relationships/oleObject" Target="embeddings/Microsoft_Excel_97-2003_Worksheet74.xls"/><Relationship Id="rId61" Type="http://schemas.openxmlformats.org/officeDocument/2006/relationships/oleObject" Target="embeddings/Microsoft_Excel_97-2003_Worksheet26.xls"/><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image" Target="media/image25.emf"/><Relationship Id="rId77" Type="http://schemas.openxmlformats.org/officeDocument/2006/relationships/oleObject" Target="embeddings/Microsoft_Excel_97-2003_Worksheet34.xls"/><Relationship Id="rId100" Type="http://schemas.openxmlformats.org/officeDocument/2006/relationships/image" Target="media/image47.emf"/><Relationship Id="rId105" Type="http://schemas.openxmlformats.org/officeDocument/2006/relationships/oleObject" Target="embeddings/Microsoft_Excel_97-2003_Worksheet48.xls"/><Relationship Id="rId126" Type="http://schemas.openxmlformats.org/officeDocument/2006/relationships/image" Target="media/image60.emf"/><Relationship Id="rId147" Type="http://schemas.openxmlformats.org/officeDocument/2006/relationships/oleObject" Target="embeddings/Microsoft_Excel_97-2003_Worksheet69.xls"/><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3.emf"/><Relationship Id="rId93" Type="http://schemas.openxmlformats.org/officeDocument/2006/relationships/oleObject" Target="embeddings/Microsoft_Excel_97-2003_Worksheet42.xls"/><Relationship Id="rId98" Type="http://schemas.openxmlformats.org/officeDocument/2006/relationships/image" Target="media/image46.emf"/><Relationship Id="rId121" Type="http://schemas.openxmlformats.org/officeDocument/2006/relationships/oleObject" Target="embeddings/Microsoft_Excel_97-2003_Worksheet56.xls"/><Relationship Id="rId142" Type="http://schemas.openxmlformats.org/officeDocument/2006/relationships/image" Target="media/image68.e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5.emf"/><Relationship Id="rId137" Type="http://schemas.openxmlformats.org/officeDocument/2006/relationships/oleObject" Target="embeddings/Microsoft_Excel_97-2003_Worksheet64.xls"/><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image" Target="media/image28.emf"/><Relationship Id="rId83" Type="http://schemas.openxmlformats.org/officeDocument/2006/relationships/oleObject" Target="embeddings/Microsoft_Excel_97-2003_Worksheet37.xls"/><Relationship Id="rId88" Type="http://schemas.openxmlformats.org/officeDocument/2006/relationships/image" Target="media/image41.emf"/><Relationship Id="rId111" Type="http://schemas.openxmlformats.org/officeDocument/2006/relationships/oleObject" Target="embeddings/Microsoft_Excel_97-2003_Worksheet51.xls"/><Relationship Id="rId132" Type="http://schemas.openxmlformats.org/officeDocument/2006/relationships/image" Target="media/image63.emf"/><Relationship Id="rId153" Type="http://schemas.openxmlformats.org/officeDocument/2006/relationships/oleObject" Target="embeddings/Microsoft_Excel_97-2003_Worksheet72.xls"/><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oleObject" Target="embeddings/Microsoft_Excel_97-2003_Worksheet24.xls"/><Relationship Id="rId106" Type="http://schemas.openxmlformats.org/officeDocument/2006/relationships/image" Target="media/image50.emf"/><Relationship Id="rId127" Type="http://schemas.openxmlformats.org/officeDocument/2006/relationships/oleObject" Target="embeddings/Microsoft_Excel_97-2003_Worksheet59.xls"/><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image" Target="media/image23.emf"/><Relationship Id="rId73" Type="http://schemas.openxmlformats.org/officeDocument/2006/relationships/oleObject" Target="embeddings/Microsoft_Excel_97-2003_Worksheet32.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Excel_97-2003_Worksheet45.xls"/><Relationship Id="rId101" Type="http://schemas.openxmlformats.org/officeDocument/2006/relationships/oleObject" Target="embeddings/Microsoft_Excel_97-2003_Worksheet46.xls"/><Relationship Id="rId122" Type="http://schemas.openxmlformats.org/officeDocument/2006/relationships/image" Target="media/image58.emf"/><Relationship Id="rId143" Type="http://schemas.openxmlformats.org/officeDocument/2006/relationships/oleObject" Target="embeddings/Microsoft_Excel_97-2003_Worksheet67.xls"/><Relationship Id="rId148" Type="http://schemas.openxmlformats.org/officeDocument/2006/relationships/image" Target="media/image71.e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oleObject" Target="embeddings/Microsoft_Excel_97-2003_Worksheet19.xls"/><Relationship Id="rId68" Type="http://schemas.openxmlformats.org/officeDocument/2006/relationships/image" Target="media/image31.emf"/><Relationship Id="rId89" Type="http://schemas.openxmlformats.org/officeDocument/2006/relationships/oleObject" Target="embeddings/Microsoft_Excel_97-2003_Worksheet40.xls"/><Relationship Id="rId112" Type="http://schemas.openxmlformats.org/officeDocument/2006/relationships/image" Target="media/image53.emf"/><Relationship Id="rId133" Type="http://schemas.openxmlformats.org/officeDocument/2006/relationships/oleObject" Target="embeddings/Microsoft_Excel_97-2003_Worksheet62.xls"/><Relationship Id="rId154" Type="http://schemas.openxmlformats.org/officeDocument/2006/relationships/image" Target="media/image74.emf"/><Relationship Id="rId16" Type="http://schemas.openxmlformats.org/officeDocument/2006/relationships/image" Target="media/image5.emf"/><Relationship Id="rId37" Type="http://schemas.openxmlformats.org/officeDocument/2006/relationships/oleObject" Target="embeddings/Microsoft_Excel_97-2003_Worksheet14.xls"/><Relationship Id="rId58" Type="http://schemas.openxmlformats.org/officeDocument/2006/relationships/image" Target="media/image26.emf"/><Relationship Id="rId79" Type="http://schemas.openxmlformats.org/officeDocument/2006/relationships/oleObject" Target="embeddings/Microsoft_Excel_97-2003_Worksheet35.xls"/><Relationship Id="rId102" Type="http://schemas.openxmlformats.org/officeDocument/2006/relationships/image" Target="media/image48.emf"/><Relationship Id="rId123" Type="http://schemas.openxmlformats.org/officeDocument/2006/relationships/oleObject" Target="embeddings/Microsoft_Excel_97-2003_Worksheet57.xls"/><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theme" Target="theme/theme1.xml"/><Relationship Id="rId27" Type="http://schemas.openxmlformats.org/officeDocument/2006/relationships/oleObject" Target="embeddings/Microsoft_Excel_97-2003_Worksheet9.xls"/><Relationship Id="rId48" Type="http://schemas.openxmlformats.org/officeDocument/2006/relationships/image" Target="media/image21.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2.xls"/><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Excel_97-2003_Worksheet73.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995A77-088C-4692-90AE-46E79FB21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50</Pages>
  <Words>6277</Words>
  <Characters>35784</Characters>
  <Application>Microsoft Office Word</Application>
  <DocSecurity>0</DocSecurity>
  <Lines>298</Lines>
  <Paragraphs>83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41978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subject/>
  <dc:creator>Amornrat</dc:creator>
  <cp:keywords/>
  <dc:description/>
  <cp:lastModifiedBy>Pornpimon Jirathitiwong</cp:lastModifiedBy>
  <cp:revision>2</cp:revision>
  <cp:lastPrinted>2026-02-25T12:09:00Z</cp:lastPrinted>
  <dcterms:created xsi:type="dcterms:W3CDTF">2026-02-25T12:56:00Z</dcterms:created>
  <dcterms:modified xsi:type="dcterms:W3CDTF">2026-02-25T12:56:00Z</dcterms:modified>
</cp:coreProperties>
</file>