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0F85E" w14:textId="77777777" w:rsidR="007F3B74" w:rsidRPr="000B2339" w:rsidRDefault="007F3B74">
      <w:pPr>
        <w:rPr>
          <w:rFonts w:ascii="Angsana New" w:hAnsi="Angsana New"/>
          <w:sz w:val="30"/>
          <w:szCs w:val="30"/>
        </w:rPr>
      </w:pPr>
    </w:p>
    <w:p w14:paraId="4D852C8D" w14:textId="77777777" w:rsidR="007F3B74" w:rsidRPr="000B2339" w:rsidRDefault="007F3B74">
      <w:pPr>
        <w:rPr>
          <w:rFonts w:ascii="Angsana New" w:hAnsi="Angsana New"/>
          <w:sz w:val="30"/>
          <w:szCs w:val="30"/>
        </w:rPr>
      </w:pPr>
    </w:p>
    <w:p w14:paraId="090B078D" w14:textId="77777777" w:rsidR="007F3B74" w:rsidRPr="000B2339" w:rsidRDefault="007F3B74">
      <w:pPr>
        <w:rPr>
          <w:rFonts w:ascii="Angsana New" w:hAnsi="Angsana New"/>
          <w:sz w:val="30"/>
          <w:szCs w:val="30"/>
        </w:rPr>
      </w:pPr>
    </w:p>
    <w:p w14:paraId="072D5609" w14:textId="77777777" w:rsidR="00733966" w:rsidRPr="000B2339" w:rsidRDefault="00733966">
      <w:pPr>
        <w:rPr>
          <w:rFonts w:ascii="Angsana New" w:hAnsi="Angsana New"/>
          <w:sz w:val="30"/>
          <w:szCs w:val="30"/>
        </w:rPr>
      </w:pPr>
    </w:p>
    <w:p w14:paraId="714A5861" w14:textId="77777777" w:rsidR="004D3853" w:rsidRPr="000B2339" w:rsidRDefault="004D3853">
      <w:pPr>
        <w:rPr>
          <w:rFonts w:ascii="Angsana New" w:hAnsi="Angsana New"/>
          <w:sz w:val="30"/>
          <w:szCs w:val="30"/>
        </w:rPr>
      </w:pPr>
    </w:p>
    <w:p w14:paraId="4C2D7B85" w14:textId="77777777" w:rsidR="00A24AD1" w:rsidRPr="000B2339" w:rsidRDefault="00A24AD1">
      <w:pPr>
        <w:rPr>
          <w:rFonts w:ascii="Angsana New" w:hAnsi="Angsana New"/>
          <w:sz w:val="30"/>
          <w:szCs w:val="30"/>
        </w:rPr>
      </w:pPr>
    </w:p>
    <w:p w14:paraId="2FD767AB" w14:textId="77777777" w:rsidR="00A86E56" w:rsidRPr="00A86E56" w:rsidRDefault="00A86E56" w:rsidP="00A86E56">
      <w:pPr>
        <w:spacing w:line="600" w:lineRule="exact"/>
        <w:ind w:right="2070"/>
        <w:jc w:val="center"/>
        <w:rPr>
          <w:rFonts w:ascii="Angsana New" w:hAnsi="Angsana New"/>
          <w:sz w:val="30"/>
          <w:szCs w:val="30"/>
        </w:rPr>
      </w:pPr>
      <w:r w:rsidRPr="00A86E56">
        <w:rPr>
          <w:rFonts w:ascii="Angsana New" w:hAnsi="Angsana New"/>
          <w:sz w:val="30"/>
          <w:szCs w:val="30"/>
        </w:rPr>
        <w:t>EMC PUBLIC COMPANY LIMITED AND SUBSIDIARIES</w:t>
      </w:r>
    </w:p>
    <w:p w14:paraId="75B0E721" w14:textId="77777777" w:rsidR="00A86E56" w:rsidRPr="00A86E56" w:rsidRDefault="00A86E56" w:rsidP="00A86E56">
      <w:pPr>
        <w:spacing w:line="600" w:lineRule="exact"/>
        <w:ind w:right="2070"/>
        <w:jc w:val="center"/>
        <w:rPr>
          <w:rFonts w:ascii="Angsana New" w:hAnsi="Angsana New"/>
          <w:sz w:val="30"/>
          <w:szCs w:val="30"/>
        </w:rPr>
      </w:pPr>
      <w:r w:rsidRPr="00A86E56">
        <w:rPr>
          <w:rFonts w:ascii="Angsana New" w:hAnsi="Angsana New"/>
          <w:sz w:val="30"/>
          <w:szCs w:val="30"/>
        </w:rPr>
        <w:t>AUDITOR'S REPORT AND FINANCIAL STATEMENTS</w:t>
      </w:r>
    </w:p>
    <w:p w14:paraId="138CFCE1" w14:textId="45C42028" w:rsidR="007F3B74" w:rsidRPr="000B2339" w:rsidRDefault="00A86E56" w:rsidP="00A86E56">
      <w:pPr>
        <w:spacing w:line="600" w:lineRule="exact"/>
        <w:ind w:right="2070"/>
        <w:jc w:val="center"/>
        <w:rPr>
          <w:rFonts w:ascii="Angsana New" w:hAnsi="Angsana New"/>
          <w:sz w:val="30"/>
          <w:szCs w:val="30"/>
        </w:rPr>
      </w:pPr>
      <w:r w:rsidRPr="00A86E56">
        <w:rPr>
          <w:rFonts w:ascii="Angsana New" w:hAnsi="Angsana New"/>
          <w:sz w:val="30"/>
          <w:szCs w:val="30"/>
        </w:rPr>
        <w:t xml:space="preserve">FOR THE YEAR ENDED DECEMBER </w:t>
      </w:r>
      <w:r w:rsidRPr="00A86E56">
        <w:rPr>
          <w:rFonts w:ascii="Angsana New" w:hAnsi="Angsana New"/>
          <w:sz w:val="30"/>
          <w:szCs w:val="30"/>
          <w:cs/>
        </w:rPr>
        <w:t>31</w:t>
      </w:r>
      <w:r w:rsidRPr="00A86E56">
        <w:rPr>
          <w:rFonts w:ascii="Angsana New" w:hAnsi="Angsana New"/>
          <w:sz w:val="30"/>
          <w:szCs w:val="30"/>
        </w:rPr>
        <w:t xml:space="preserve">, </w:t>
      </w:r>
      <w:r w:rsidR="0024619B">
        <w:rPr>
          <w:rFonts w:ascii="Angsana New" w:hAnsi="Angsana New"/>
          <w:sz w:val="30"/>
          <w:szCs w:val="30"/>
        </w:rPr>
        <w:t>2025</w:t>
      </w:r>
    </w:p>
    <w:p w14:paraId="22CE00E2" w14:textId="77777777" w:rsidR="0045667A" w:rsidRPr="000B2339" w:rsidRDefault="00353B43" w:rsidP="00BA4BF7">
      <w:pPr>
        <w:spacing w:line="360" w:lineRule="exact"/>
        <w:ind w:right="-99"/>
        <w:jc w:val="center"/>
        <w:rPr>
          <w:rFonts w:ascii="Angsana New" w:hAnsi="Angsana New"/>
          <w:sz w:val="30"/>
          <w:szCs w:val="30"/>
        </w:rPr>
      </w:pPr>
      <w:r w:rsidRPr="000B2339">
        <w:rPr>
          <w:rFonts w:ascii="Angsana New" w:hAnsi="Angsana New"/>
          <w:sz w:val="30"/>
          <w:szCs w:val="30"/>
        </w:rPr>
        <w:br w:type="page"/>
      </w:r>
    </w:p>
    <w:p w14:paraId="540499F8" w14:textId="77777777" w:rsidR="000B027C" w:rsidRDefault="000B027C" w:rsidP="000B2339">
      <w:pPr>
        <w:spacing w:line="400" w:lineRule="exact"/>
        <w:ind w:right="-99"/>
        <w:jc w:val="center"/>
        <w:rPr>
          <w:rFonts w:ascii="Angsana New" w:hAnsi="Angsana New"/>
          <w:sz w:val="30"/>
          <w:szCs w:val="30"/>
        </w:rPr>
      </w:pPr>
    </w:p>
    <w:p w14:paraId="4E44A863" w14:textId="77777777" w:rsidR="000B2339" w:rsidRPr="000B2339" w:rsidRDefault="000B2339" w:rsidP="000B2339">
      <w:pPr>
        <w:spacing w:line="400" w:lineRule="exact"/>
        <w:ind w:right="-99"/>
        <w:jc w:val="center"/>
        <w:rPr>
          <w:rFonts w:ascii="Angsana New" w:hAnsi="Angsana New"/>
          <w:sz w:val="30"/>
          <w:szCs w:val="30"/>
        </w:rPr>
      </w:pPr>
    </w:p>
    <w:p w14:paraId="4F939DF4" w14:textId="5B6A7DC7" w:rsidR="003E7E76" w:rsidRPr="000B2339" w:rsidRDefault="00130FFA" w:rsidP="000B2339">
      <w:pPr>
        <w:spacing w:line="400" w:lineRule="exact"/>
        <w:jc w:val="center"/>
        <w:rPr>
          <w:rFonts w:ascii="Angsana New" w:hAnsi="Angsana New"/>
          <w:b/>
          <w:bCs/>
          <w:sz w:val="30"/>
          <w:szCs w:val="30"/>
        </w:rPr>
      </w:pPr>
      <w:r w:rsidRPr="00130FFA">
        <w:rPr>
          <w:rFonts w:ascii="Angsana New" w:hAnsi="Angsana New"/>
          <w:b/>
          <w:bCs/>
          <w:sz w:val="30"/>
          <w:szCs w:val="30"/>
        </w:rPr>
        <w:t>INDEPENDENT AUDITOR’S REPORT</w:t>
      </w:r>
    </w:p>
    <w:p w14:paraId="6D1F71D4" w14:textId="77777777" w:rsidR="00471EC2" w:rsidRPr="000B2339" w:rsidRDefault="00471EC2" w:rsidP="000B2339">
      <w:pPr>
        <w:spacing w:line="400" w:lineRule="exact"/>
        <w:jc w:val="center"/>
        <w:rPr>
          <w:rFonts w:ascii="Angsana New" w:hAnsi="Angsana New"/>
          <w:b/>
          <w:bCs/>
          <w:sz w:val="30"/>
          <w:szCs w:val="30"/>
        </w:rPr>
      </w:pPr>
    </w:p>
    <w:p w14:paraId="6A5ECA33" w14:textId="222A41C7" w:rsidR="003E7E76" w:rsidRPr="000B2339" w:rsidRDefault="00FB2BC4" w:rsidP="00EE0A80">
      <w:pPr>
        <w:spacing w:line="400" w:lineRule="exact"/>
        <w:rPr>
          <w:rFonts w:ascii="Angsana New" w:hAnsi="Angsana New"/>
          <w:b/>
          <w:bCs/>
          <w:sz w:val="30"/>
          <w:szCs w:val="30"/>
          <w:cs/>
        </w:rPr>
      </w:pPr>
      <w:r w:rsidRPr="00FB2BC4">
        <w:rPr>
          <w:rFonts w:ascii="Angsana New" w:hAnsi="Angsana New"/>
          <w:b/>
          <w:bCs/>
          <w:sz w:val="30"/>
          <w:szCs w:val="30"/>
        </w:rPr>
        <w:t>To The Shareholders of EMC Public Company Limited and its subsidiaries</w:t>
      </w:r>
    </w:p>
    <w:p w14:paraId="517FEDDA" w14:textId="77777777" w:rsidR="003E7E76" w:rsidRPr="000B2339" w:rsidRDefault="003E7E76" w:rsidP="00EE0A80">
      <w:pPr>
        <w:spacing w:line="400" w:lineRule="exact"/>
        <w:rPr>
          <w:rFonts w:ascii="Angsana New" w:hAnsi="Angsana New"/>
          <w:sz w:val="30"/>
          <w:szCs w:val="30"/>
        </w:rPr>
      </w:pPr>
    </w:p>
    <w:p w14:paraId="33D4B08B" w14:textId="3E6F31BD" w:rsidR="00AB190E" w:rsidRPr="000B2339" w:rsidRDefault="008E0F3A" w:rsidP="00EE0A80">
      <w:pPr>
        <w:spacing w:line="400" w:lineRule="exact"/>
        <w:jc w:val="thaiDistribute"/>
        <w:rPr>
          <w:rFonts w:ascii="Angsana New" w:hAnsi="Angsana New"/>
          <w:b/>
          <w:bCs/>
          <w:i/>
          <w:iCs/>
          <w:sz w:val="30"/>
          <w:szCs w:val="30"/>
        </w:rPr>
      </w:pPr>
      <w:r w:rsidRPr="008E0F3A">
        <w:rPr>
          <w:rFonts w:ascii="Angsana New" w:hAnsi="Angsana New"/>
          <w:b/>
          <w:bCs/>
          <w:i/>
          <w:iCs/>
          <w:sz w:val="30"/>
          <w:szCs w:val="30"/>
        </w:rPr>
        <w:t>Opinion</w:t>
      </w:r>
    </w:p>
    <w:p w14:paraId="01859101" w14:textId="77777777" w:rsidR="00EF354F" w:rsidRPr="000B2339" w:rsidRDefault="00EF354F" w:rsidP="00EE0A80">
      <w:pPr>
        <w:spacing w:line="400" w:lineRule="exact"/>
        <w:jc w:val="thaiDistribute"/>
        <w:rPr>
          <w:rFonts w:ascii="Angsana New" w:hAnsi="Angsana New"/>
          <w:sz w:val="30"/>
          <w:szCs w:val="30"/>
        </w:rPr>
      </w:pPr>
    </w:p>
    <w:p w14:paraId="7C1871EE" w14:textId="6871A9C5" w:rsidR="00AB190E" w:rsidRPr="000B2339" w:rsidRDefault="005902FE" w:rsidP="00EE0A80">
      <w:pPr>
        <w:spacing w:line="400" w:lineRule="exact"/>
        <w:jc w:val="thaiDistribute"/>
        <w:rPr>
          <w:rFonts w:ascii="Angsana New" w:hAnsi="Angsana New"/>
          <w:sz w:val="30"/>
          <w:szCs w:val="30"/>
        </w:rPr>
      </w:pPr>
      <w:r w:rsidRPr="005902FE">
        <w:rPr>
          <w:rFonts w:ascii="Angsana New" w:hAnsi="Angsana New"/>
          <w:sz w:val="30"/>
          <w:szCs w:val="30"/>
        </w:rPr>
        <w:t xml:space="preserve">I have audited the accompanying consolidated and separate financial statements of  EMC Public Company Limited and its subsidiaries (the Group) and of  EMC Public Company Limited (the Company), which comprise the consolidated and separate statements of financial position as at December </w:t>
      </w:r>
      <w:r w:rsidRPr="005902FE">
        <w:rPr>
          <w:rFonts w:ascii="Angsana New" w:hAnsi="Angsana New"/>
          <w:sz w:val="30"/>
          <w:szCs w:val="30"/>
          <w:cs/>
        </w:rPr>
        <w:t>31</w:t>
      </w:r>
      <w:r w:rsidRPr="005902FE">
        <w:rPr>
          <w:rFonts w:ascii="Angsana New" w:hAnsi="Angsana New"/>
          <w:sz w:val="30"/>
          <w:szCs w:val="30"/>
        </w:rPr>
        <w:t xml:space="preserve">, </w:t>
      </w:r>
      <w:r w:rsidRPr="005902FE">
        <w:rPr>
          <w:rFonts w:ascii="Angsana New" w:hAnsi="Angsana New"/>
          <w:sz w:val="30"/>
          <w:szCs w:val="30"/>
          <w:cs/>
        </w:rPr>
        <w:t>202</w:t>
      </w:r>
      <w:r w:rsidR="008D1242">
        <w:rPr>
          <w:rFonts w:ascii="Angsana New" w:hAnsi="Angsana New"/>
          <w:sz w:val="30"/>
          <w:szCs w:val="30"/>
        </w:rPr>
        <w:t>5</w:t>
      </w:r>
      <w:r w:rsidRPr="005902FE">
        <w:rPr>
          <w:rFonts w:ascii="Angsana New" w:hAnsi="Angsana New"/>
          <w:sz w:val="30"/>
          <w:szCs w:val="30"/>
        </w:rPr>
        <w:t>, and the related consolidated and separate statements of comprehensive income, consolidated and separate statements of changes in shareholders’ equity and consolidated and separate statements of cash flows for the year then ended, and notes to the financial statements, including material accounting policies information.</w:t>
      </w:r>
    </w:p>
    <w:p w14:paraId="50D7BBDC" w14:textId="77777777" w:rsidR="00EF354F" w:rsidRPr="000B2339" w:rsidRDefault="00EF354F" w:rsidP="00EE0A80">
      <w:pPr>
        <w:spacing w:line="400" w:lineRule="exact"/>
        <w:jc w:val="both"/>
        <w:rPr>
          <w:rFonts w:ascii="Angsana New" w:hAnsi="Angsana New"/>
          <w:sz w:val="30"/>
          <w:szCs w:val="30"/>
        </w:rPr>
      </w:pPr>
    </w:p>
    <w:p w14:paraId="7F4ECACC" w14:textId="3A760962" w:rsidR="00AB190E" w:rsidRPr="000B2339" w:rsidRDefault="00F713D2" w:rsidP="00EE0A80">
      <w:pPr>
        <w:spacing w:line="400" w:lineRule="exact"/>
        <w:jc w:val="thaiDistribute"/>
        <w:rPr>
          <w:rFonts w:ascii="Angsana New" w:hAnsi="Angsana New"/>
          <w:sz w:val="30"/>
          <w:szCs w:val="30"/>
        </w:rPr>
      </w:pPr>
      <w:r w:rsidRPr="00F713D2">
        <w:rPr>
          <w:rFonts w:ascii="Angsana New" w:hAnsi="Angsana New"/>
          <w:sz w:val="30"/>
          <w:szCs w:val="30"/>
        </w:rPr>
        <w:t xml:space="preserve">In my opinion, the accompanying consolidated and separate financial statements present fairly, in all material respects, the consolidated and separate financial position of the EMC Public Company Limited and its subsidiaries and of EMC Public Company Limited as at December </w:t>
      </w:r>
      <w:r w:rsidRPr="00F713D2">
        <w:rPr>
          <w:rFonts w:ascii="Angsana New" w:hAnsi="Angsana New"/>
          <w:sz w:val="30"/>
          <w:szCs w:val="30"/>
          <w:cs/>
        </w:rPr>
        <w:t>31</w:t>
      </w:r>
      <w:r w:rsidRPr="00F713D2">
        <w:rPr>
          <w:rFonts w:ascii="Angsana New" w:hAnsi="Angsana New"/>
          <w:sz w:val="30"/>
          <w:szCs w:val="30"/>
        </w:rPr>
        <w:t xml:space="preserve">, </w:t>
      </w:r>
      <w:r w:rsidRPr="00F713D2">
        <w:rPr>
          <w:rFonts w:ascii="Angsana New" w:hAnsi="Angsana New"/>
          <w:sz w:val="30"/>
          <w:szCs w:val="30"/>
          <w:cs/>
        </w:rPr>
        <w:t>202</w:t>
      </w:r>
      <w:r>
        <w:rPr>
          <w:rFonts w:ascii="Angsana New" w:hAnsi="Angsana New"/>
          <w:sz w:val="30"/>
          <w:szCs w:val="30"/>
        </w:rPr>
        <w:t>5</w:t>
      </w:r>
      <w:r w:rsidRPr="00F713D2">
        <w:rPr>
          <w:rFonts w:ascii="Angsana New" w:hAnsi="Angsana New"/>
          <w:sz w:val="30"/>
          <w:szCs w:val="30"/>
        </w:rPr>
        <w:t>, and its consolidated and separate financial performance and its consolidated and separate cash flows for the year then ended in accordance with Thai Financial Reporting Standards.</w:t>
      </w:r>
    </w:p>
    <w:p w14:paraId="0CC6F92F" w14:textId="77777777" w:rsidR="00EF354F" w:rsidRPr="000B2339" w:rsidRDefault="00EF354F" w:rsidP="00EE0A80">
      <w:pPr>
        <w:spacing w:line="400" w:lineRule="exact"/>
        <w:jc w:val="thaiDistribute"/>
        <w:rPr>
          <w:rFonts w:ascii="Angsana New" w:hAnsi="Angsana New"/>
          <w:sz w:val="30"/>
          <w:szCs w:val="30"/>
        </w:rPr>
      </w:pPr>
    </w:p>
    <w:p w14:paraId="48524A54" w14:textId="5D670C2D" w:rsidR="00AB190E" w:rsidRPr="000B2339" w:rsidRDefault="00EB33EB" w:rsidP="00EE0A80">
      <w:pPr>
        <w:spacing w:line="400" w:lineRule="exact"/>
        <w:jc w:val="thaiDistribute"/>
        <w:rPr>
          <w:rFonts w:ascii="Angsana New" w:hAnsi="Angsana New"/>
          <w:b/>
          <w:bCs/>
          <w:i/>
          <w:iCs/>
          <w:sz w:val="30"/>
          <w:szCs w:val="30"/>
        </w:rPr>
      </w:pPr>
      <w:r w:rsidRPr="00EB33EB">
        <w:rPr>
          <w:rFonts w:ascii="Angsana New" w:hAnsi="Angsana New"/>
          <w:b/>
          <w:bCs/>
          <w:i/>
          <w:iCs/>
          <w:sz w:val="30"/>
          <w:szCs w:val="30"/>
        </w:rPr>
        <w:t>Basis of Opinion</w:t>
      </w:r>
    </w:p>
    <w:p w14:paraId="17FA5295" w14:textId="77777777" w:rsidR="00EF354F" w:rsidRPr="000B2339" w:rsidRDefault="00EF354F" w:rsidP="00EE0A80">
      <w:pPr>
        <w:spacing w:line="400" w:lineRule="exact"/>
        <w:jc w:val="thaiDistribute"/>
        <w:rPr>
          <w:rFonts w:ascii="Angsana New" w:hAnsi="Angsana New"/>
          <w:sz w:val="30"/>
          <w:szCs w:val="30"/>
        </w:rPr>
      </w:pPr>
    </w:p>
    <w:p w14:paraId="793EDE57" w14:textId="6148981A" w:rsidR="00AB190E" w:rsidRPr="000B2339" w:rsidRDefault="002F5D4D" w:rsidP="00EE0A80">
      <w:pPr>
        <w:spacing w:line="400" w:lineRule="exact"/>
        <w:jc w:val="thaiDistribute"/>
        <w:rPr>
          <w:rFonts w:ascii="Angsana New" w:hAnsi="Angsana New"/>
          <w:sz w:val="30"/>
          <w:szCs w:val="30"/>
          <w:cs/>
        </w:rPr>
      </w:pPr>
      <w:r w:rsidRPr="002F5D4D">
        <w:rPr>
          <w:rFonts w:ascii="Angsana New" w:hAnsi="Angsana New"/>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BE4A2FE" w14:textId="77777777" w:rsidR="00EF354F" w:rsidRPr="000B2339" w:rsidRDefault="00EF354F" w:rsidP="000B2339">
      <w:pPr>
        <w:spacing w:line="400" w:lineRule="exact"/>
        <w:jc w:val="thaiDistribute"/>
        <w:rPr>
          <w:rFonts w:ascii="Angsana New" w:hAnsi="Angsana New"/>
          <w:sz w:val="30"/>
          <w:szCs w:val="30"/>
        </w:rPr>
      </w:pPr>
    </w:p>
    <w:p w14:paraId="24258B91" w14:textId="6285D161" w:rsidR="00F97DB7" w:rsidRPr="000B2339" w:rsidRDefault="00F97DB7" w:rsidP="000B2339">
      <w:pPr>
        <w:spacing w:line="400" w:lineRule="exact"/>
        <w:jc w:val="thaiDistribute"/>
        <w:rPr>
          <w:rFonts w:ascii="Angsana New" w:hAnsi="Angsana New"/>
          <w:sz w:val="30"/>
          <w:szCs w:val="30"/>
          <w:cs/>
        </w:rPr>
      </w:pPr>
      <w:r w:rsidRPr="000B2339">
        <w:rPr>
          <w:rFonts w:ascii="Angsana New" w:hAnsi="Angsana New"/>
          <w:sz w:val="30"/>
          <w:szCs w:val="30"/>
          <w:cs/>
        </w:rPr>
        <w:br w:type="page"/>
      </w:r>
    </w:p>
    <w:p w14:paraId="5491D4AB" w14:textId="77777777" w:rsidR="00F97DB7" w:rsidRPr="000B2339" w:rsidRDefault="00F97DB7" w:rsidP="000B2339">
      <w:pPr>
        <w:spacing w:line="420" w:lineRule="exact"/>
        <w:jc w:val="center"/>
        <w:rPr>
          <w:rFonts w:ascii="Angsana New" w:hAnsi="Angsana New"/>
          <w:sz w:val="30"/>
          <w:szCs w:val="30"/>
        </w:rPr>
      </w:pPr>
      <w:r w:rsidRPr="000B2339">
        <w:rPr>
          <w:rFonts w:ascii="Angsana New" w:hAnsi="Angsana New"/>
          <w:sz w:val="30"/>
          <w:szCs w:val="30"/>
          <w:cs/>
        </w:rPr>
        <w:lastRenderedPageBreak/>
        <w:t xml:space="preserve">- </w:t>
      </w:r>
      <w:r w:rsidRPr="000B2339">
        <w:rPr>
          <w:rFonts w:ascii="Angsana New" w:hAnsi="Angsana New"/>
          <w:sz w:val="30"/>
          <w:szCs w:val="30"/>
        </w:rPr>
        <w:t>2</w:t>
      </w:r>
      <w:r w:rsidRPr="000B2339">
        <w:rPr>
          <w:rFonts w:ascii="Angsana New" w:hAnsi="Angsana New"/>
          <w:sz w:val="30"/>
          <w:szCs w:val="30"/>
          <w:cs/>
        </w:rPr>
        <w:t xml:space="preserve"> </w:t>
      </w:r>
      <w:r w:rsidRPr="000B2339">
        <w:rPr>
          <w:rFonts w:ascii="Angsana New" w:hAnsi="Angsana New"/>
          <w:sz w:val="30"/>
          <w:szCs w:val="30"/>
        </w:rPr>
        <w:t>-</w:t>
      </w:r>
    </w:p>
    <w:p w14:paraId="42BE62BC" w14:textId="77777777" w:rsidR="00F97DB7" w:rsidRPr="000B2339" w:rsidRDefault="00F97DB7" w:rsidP="000B2339">
      <w:pPr>
        <w:spacing w:line="420" w:lineRule="exact"/>
        <w:jc w:val="center"/>
        <w:rPr>
          <w:rFonts w:ascii="Angsana New" w:hAnsi="Angsana New"/>
          <w:sz w:val="30"/>
          <w:szCs w:val="30"/>
        </w:rPr>
      </w:pPr>
    </w:p>
    <w:p w14:paraId="21163A63" w14:textId="062E4C36" w:rsidR="00CD3FEE" w:rsidRDefault="00941452" w:rsidP="00EE0A80">
      <w:pPr>
        <w:spacing w:line="400" w:lineRule="exact"/>
        <w:jc w:val="thaiDistribute"/>
        <w:rPr>
          <w:rFonts w:ascii="Angsana New" w:hAnsi="Angsana New"/>
          <w:b/>
          <w:bCs/>
          <w:i/>
          <w:iCs/>
          <w:sz w:val="30"/>
          <w:szCs w:val="30"/>
        </w:rPr>
      </w:pPr>
      <w:r w:rsidRPr="00941452">
        <w:rPr>
          <w:rFonts w:ascii="Angsana New" w:hAnsi="Angsana New"/>
          <w:b/>
          <w:bCs/>
          <w:i/>
          <w:iCs/>
          <w:sz w:val="30"/>
          <w:szCs w:val="30"/>
        </w:rPr>
        <w:t>Material uncertainties related to ongoing operations</w:t>
      </w:r>
    </w:p>
    <w:p w14:paraId="35665C74" w14:textId="77777777" w:rsidR="00CD3FEE" w:rsidRDefault="00CD3FEE" w:rsidP="00EE0A80">
      <w:pPr>
        <w:spacing w:line="400" w:lineRule="exact"/>
        <w:jc w:val="thaiDistribute"/>
        <w:rPr>
          <w:rFonts w:ascii="Angsana New" w:hAnsi="Angsana New"/>
          <w:sz w:val="30"/>
          <w:szCs w:val="30"/>
        </w:rPr>
      </w:pPr>
    </w:p>
    <w:p w14:paraId="753FD56D" w14:textId="525048C2" w:rsidR="009F6F77" w:rsidRPr="009F6F77" w:rsidRDefault="00850E27" w:rsidP="00EE0A80">
      <w:pPr>
        <w:spacing w:line="400" w:lineRule="exact"/>
        <w:jc w:val="thaiDistribute"/>
        <w:rPr>
          <w:rFonts w:ascii="Angsana New" w:hAnsi="Angsana New"/>
          <w:sz w:val="30"/>
          <w:szCs w:val="30"/>
        </w:rPr>
      </w:pPr>
      <w:r w:rsidRPr="00850E27">
        <w:rPr>
          <w:rFonts w:ascii="Angsana New" w:hAnsi="Angsana New"/>
          <w:sz w:val="30"/>
          <w:szCs w:val="30"/>
        </w:rPr>
        <w:t xml:space="preserve">I draw your attention to notes </w:t>
      </w:r>
      <w:r w:rsidRPr="00850E27">
        <w:rPr>
          <w:rFonts w:ascii="Angsana New" w:hAnsi="Angsana New"/>
          <w:sz w:val="30"/>
          <w:szCs w:val="30"/>
          <w:cs/>
        </w:rPr>
        <w:t xml:space="preserve">2.4 </w:t>
      </w:r>
      <w:r w:rsidRPr="00850E27">
        <w:rPr>
          <w:rFonts w:ascii="Angsana New" w:hAnsi="Angsana New"/>
          <w:sz w:val="30"/>
          <w:szCs w:val="30"/>
        </w:rPr>
        <w:t xml:space="preserve">to financial statements, for the years ended December </w:t>
      </w:r>
      <w:r w:rsidRPr="00850E27">
        <w:rPr>
          <w:rFonts w:ascii="Angsana New" w:hAnsi="Angsana New"/>
          <w:sz w:val="30"/>
          <w:szCs w:val="30"/>
          <w:cs/>
        </w:rPr>
        <w:t>31</w:t>
      </w:r>
      <w:r w:rsidRPr="00850E27">
        <w:rPr>
          <w:rFonts w:ascii="Angsana New" w:hAnsi="Angsana New"/>
          <w:sz w:val="30"/>
          <w:szCs w:val="30"/>
        </w:rPr>
        <w:t xml:space="preserve">, </w:t>
      </w:r>
      <w:r w:rsidRPr="00850E27">
        <w:rPr>
          <w:rFonts w:ascii="Angsana New" w:hAnsi="Angsana New"/>
          <w:sz w:val="30"/>
          <w:szCs w:val="30"/>
          <w:cs/>
        </w:rPr>
        <w:t>202</w:t>
      </w:r>
      <w:r>
        <w:rPr>
          <w:rFonts w:ascii="Angsana New" w:hAnsi="Angsana New"/>
          <w:sz w:val="30"/>
          <w:szCs w:val="30"/>
        </w:rPr>
        <w:t>5</w:t>
      </w:r>
      <w:r w:rsidRPr="00850E27">
        <w:rPr>
          <w:rFonts w:ascii="Angsana New" w:hAnsi="Angsana New"/>
          <w:sz w:val="30"/>
          <w:szCs w:val="30"/>
        </w:rPr>
        <w:t xml:space="preserve">, </w:t>
      </w:r>
      <w:r w:rsidR="005645C8" w:rsidRPr="005645C8">
        <w:rPr>
          <w:rFonts w:ascii="Angsana New" w:hAnsi="Angsana New"/>
          <w:sz w:val="30"/>
          <w:szCs w:val="30"/>
        </w:rPr>
        <w:t xml:space="preserve">the Group has operating losses totaling Baht </w:t>
      </w:r>
      <w:r w:rsidR="004F452D">
        <w:rPr>
          <w:rFonts w:ascii="Angsana New" w:hAnsi="Angsana New"/>
          <w:sz w:val="30"/>
          <w:szCs w:val="30"/>
        </w:rPr>
        <w:t>433.79</w:t>
      </w:r>
      <w:r w:rsidR="004F452D" w:rsidRPr="004F452D">
        <w:rPr>
          <w:rFonts w:ascii="Angsana New" w:hAnsi="Angsana New"/>
          <w:sz w:val="30"/>
          <w:szCs w:val="30"/>
          <w:cs/>
        </w:rPr>
        <w:t xml:space="preserve"> </w:t>
      </w:r>
      <w:r w:rsidR="00330F87" w:rsidRPr="00330F87">
        <w:rPr>
          <w:rFonts w:ascii="Angsana New" w:hAnsi="Angsana New"/>
          <w:sz w:val="30"/>
          <w:szCs w:val="30"/>
        </w:rPr>
        <w:t xml:space="preserve">million </w:t>
      </w:r>
      <w:r w:rsidR="007A7570" w:rsidRPr="007A7570">
        <w:rPr>
          <w:rFonts w:ascii="Angsana New" w:hAnsi="Angsana New"/>
          <w:sz w:val="30"/>
          <w:szCs w:val="30"/>
        </w:rPr>
        <w:t>and as at the same day, the Group had the current liabilities exceeded liquidity current assets</w:t>
      </w:r>
      <w:r w:rsidR="004F452D" w:rsidRPr="004F452D">
        <w:rPr>
          <w:rFonts w:ascii="Angsana New" w:hAnsi="Angsana New"/>
          <w:sz w:val="30"/>
          <w:szCs w:val="30"/>
          <w:cs/>
        </w:rPr>
        <w:t xml:space="preserve"> </w:t>
      </w:r>
      <w:r w:rsidR="00A32FDD" w:rsidRPr="00A32FDD">
        <w:rPr>
          <w:rFonts w:ascii="Angsana New" w:hAnsi="Angsana New"/>
          <w:sz w:val="30"/>
          <w:szCs w:val="30"/>
          <w:cs/>
        </w:rPr>
        <w:t>(</w:t>
      </w:r>
      <w:r w:rsidR="00A32FDD" w:rsidRPr="00A32FDD">
        <w:rPr>
          <w:rFonts w:ascii="Angsana New" w:hAnsi="Angsana New"/>
          <w:sz w:val="30"/>
          <w:szCs w:val="30"/>
        </w:rPr>
        <w:t xml:space="preserve">excluding inventories in the form real estate, which are slowly converted into cash) </w:t>
      </w:r>
      <w:r w:rsidR="006D6A4E" w:rsidRPr="006D6A4E">
        <w:rPr>
          <w:rFonts w:ascii="Angsana New" w:hAnsi="Angsana New"/>
          <w:sz w:val="30"/>
          <w:szCs w:val="30"/>
        </w:rPr>
        <w:t>total amount of Baht</w:t>
      </w:r>
      <w:r w:rsidR="004F452D" w:rsidRPr="004F452D">
        <w:rPr>
          <w:rFonts w:ascii="Angsana New" w:hAnsi="Angsana New"/>
          <w:sz w:val="30"/>
          <w:szCs w:val="30"/>
          <w:cs/>
        </w:rPr>
        <w:t xml:space="preserve"> </w:t>
      </w:r>
      <w:r w:rsidR="009F13EE">
        <w:rPr>
          <w:rFonts w:ascii="Angsana New" w:hAnsi="Angsana New"/>
          <w:sz w:val="30"/>
          <w:szCs w:val="30"/>
        </w:rPr>
        <w:t>530</w:t>
      </w:r>
      <w:r w:rsidR="003A6882">
        <w:rPr>
          <w:rFonts w:ascii="Angsana New" w:hAnsi="Angsana New"/>
          <w:sz w:val="30"/>
          <w:szCs w:val="30"/>
        </w:rPr>
        <w:t>.02</w:t>
      </w:r>
      <w:r w:rsidR="004F452D" w:rsidRPr="004F452D">
        <w:rPr>
          <w:rFonts w:ascii="Angsana New" w:hAnsi="Angsana New"/>
          <w:sz w:val="30"/>
          <w:szCs w:val="30"/>
          <w:cs/>
        </w:rPr>
        <w:t xml:space="preserve"> </w:t>
      </w:r>
      <w:r w:rsidR="00457365" w:rsidRPr="00457365">
        <w:rPr>
          <w:rFonts w:ascii="Angsana New" w:hAnsi="Angsana New"/>
          <w:sz w:val="30"/>
          <w:szCs w:val="30"/>
        </w:rPr>
        <w:t xml:space="preserve">million and deficit totaling Baht </w:t>
      </w:r>
      <w:r w:rsidR="004F452D" w:rsidRPr="004F452D">
        <w:rPr>
          <w:rFonts w:ascii="Angsana New" w:hAnsi="Angsana New"/>
          <w:sz w:val="30"/>
          <w:szCs w:val="30"/>
          <w:cs/>
        </w:rPr>
        <w:t>3</w:t>
      </w:r>
      <w:r w:rsidR="004F452D" w:rsidRPr="004F452D">
        <w:rPr>
          <w:rFonts w:ascii="Angsana New" w:hAnsi="Angsana New"/>
          <w:sz w:val="30"/>
          <w:szCs w:val="30"/>
        </w:rPr>
        <w:t>,</w:t>
      </w:r>
      <w:r w:rsidR="003A6882">
        <w:rPr>
          <w:rFonts w:ascii="Angsana New" w:hAnsi="Angsana New"/>
          <w:sz w:val="30"/>
          <w:szCs w:val="30"/>
        </w:rPr>
        <w:t>701.29</w:t>
      </w:r>
      <w:r w:rsidR="004F452D" w:rsidRPr="004F452D">
        <w:rPr>
          <w:rFonts w:ascii="Angsana New" w:hAnsi="Angsana New"/>
          <w:sz w:val="30"/>
          <w:szCs w:val="30"/>
          <w:cs/>
        </w:rPr>
        <w:t xml:space="preserve"> </w:t>
      </w:r>
      <w:r w:rsidR="00753E51" w:rsidRPr="00753E51">
        <w:rPr>
          <w:rFonts w:ascii="Angsana New" w:hAnsi="Angsana New"/>
          <w:sz w:val="30"/>
          <w:szCs w:val="30"/>
        </w:rPr>
        <w:t xml:space="preserve">million, as well as the Group also has to rely on short-term borrowings with high interest rate as stated in notes </w:t>
      </w:r>
      <w:r w:rsidR="00ED1197">
        <w:rPr>
          <w:rFonts w:ascii="Angsana New" w:hAnsi="Angsana New"/>
          <w:sz w:val="30"/>
          <w:szCs w:val="30"/>
        </w:rPr>
        <w:t xml:space="preserve">22 </w:t>
      </w:r>
      <w:r w:rsidR="00860A72" w:rsidRPr="00860A72">
        <w:rPr>
          <w:rFonts w:ascii="Angsana New" w:hAnsi="Angsana New"/>
          <w:sz w:val="30"/>
          <w:szCs w:val="30"/>
        </w:rPr>
        <w:t>to interim financial information. From this situation raises doubt about the Group and the Company’s ability to continue their operations as a going concern.</w:t>
      </w:r>
    </w:p>
    <w:p w14:paraId="4ED8D0A3" w14:textId="18E1FE4B" w:rsidR="008C39CA" w:rsidRPr="000B2339" w:rsidRDefault="007B7C6B" w:rsidP="00EE0A80">
      <w:pPr>
        <w:spacing w:line="400" w:lineRule="exact"/>
        <w:jc w:val="thaiDistribute"/>
        <w:rPr>
          <w:rFonts w:ascii="Angsana New" w:hAnsi="Angsana New"/>
          <w:sz w:val="30"/>
          <w:szCs w:val="30"/>
        </w:rPr>
      </w:pPr>
      <w:r w:rsidRPr="007B7C6B">
        <w:rPr>
          <w:rFonts w:ascii="Angsana New" w:hAnsi="Angsana New"/>
          <w:sz w:val="30"/>
          <w:szCs w:val="30"/>
        </w:rPr>
        <w:t>The consolidated and separate financial statements have been prepared on a going concern basis because the management of the Group believes that the Group and the Company are able to continue the operation in the normal course of business. However, the ability to continue the Group and the Company’s operation depends on its success in operating profitably and providing sufficient cash flows to settle liabilities and satisfied performance obligations. These consolidated and separate financial statements do not include adjustment of assets value of assets at the saleable price, liabilities at the repayable amount, and reclassification of assets and liabilities, which may be necessary if the Group and the Company are unable to continue their operations. Accordingly, I do not express my qualified opinion on this matter.</w:t>
      </w:r>
    </w:p>
    <w:p w14:paraId="4F0DF127" w14:textId="3E99CB7F" w:rsidR="00541DCA" w:rsidRPr="00CB13E4" w:rsidRDefault="00541DCA" w:rsidP="00CB13E4">
      <w:pPr>
        <w:spacing w:line="400" w:lineRule="exact"/>
        <w:jc w:val="thaiDistribute"/>
        <w:rPr>
          <w:rFonts w:ascii="Angsana New" w:hAnsi="Angsana New"/>
          <w:sz w:val="30"/>
          <w:szCs w:val="30"/>
        </w:rPr>
      </w:pPr>
    </w:p>
    <w:p w14:paraId="6EC65585" w14:textId="28BEF3BE" w:rsidR="0007393B" w:rsidRPr="003A169B" w:rsidRDefault="00226A4B" w:rsidP="00CB13E4">
      <w:pPr>
        <w:spacing w:line="400" w:lineRule="exact"/>
        <w:jc w:val="thaiDistribute"/>
        <w:rPr>
          <w:rFonts w:ascii="Angsana New" w:hAnsi="Angsana New"/>
          <w:b/>
          <w:bCs/>
          <w:i/>
          <w:iCs/>
          <w:sz w:val="30"/>
          <w:szCs w:val="30"/>
        </w:rPr>
      </w:pPr>
      <w:r w:rsidRPr="003A169B">
        <w:rPr>
          <w:rFonts w:ascii="Angsana New" w:hAnsi="Angsana New"/>
          <w:b/>
          <w:bCs/>
          <w:i/>
          <w:iCs/>
          <w:sz w:val="30"/>
          <w:szCs w:val="30"/>
        </w:rPr>
        <w:t>Emphasis of matter</w:t>
      </w:r>
    </w:p>
    <w:p w14:paraId="7ECB3D1D" w14:textId="77777777" w:rsidR="00226A4B" w:rsidRPr="003A169B" w:rsidRDefault="00226A4B" w:rsidP="00CB13E4">
      <w:pPr>
        <w:spacing w:line="400" w:lineRule="exact"/>
        <w:jc w:val="thaiDistribute"/>
        <w:rPr>
          <w:rFonts w:ascii="Angsana New" w:hAnsi="Angsana New"/>
          <w:sz w:val="30"/>
          <w:szCs w:val="30"/>
        </w:rPr>
      </w:pPr>
    </w:p>
    <w:p w14:paraId="0E2BB35F" w14:textId="3251C6FE" w:rsidR="00CB13E4" w:rsidRPr="003A169B" w:rsidRDefault="00671309" w:rsidP="00071FBA">
      <w:pPr>
        <w:spacing w:line="400" w:lineRule="exact"/>
        <w:jc w:val="thaiDistribute"/>
        <w:rPr>
          <w:rFonts w:ascii="Angsana New" w:hAnsi="Angsana New"/>
          <w:sz w:val="30"/>
          <w:szCs w:val="30"/>
        </w:rPr>
      </w:pPr>
      <w:r w:rsidRPr="003A169B">
        <w:rPr>
          <w:rFonts w:ascii="Angsana New" w:hAnsi="Angsana New"/>
          <w:sz w:val="30"/>
          <w:szCs w:val="30"/>
        </w:rPr>
        <w:t>I draw your attention to notes 10 to the interim financial statements that on September 12, 2025, a subsidiary agreed to enter into an agreement to buy and to sell of the remaining real estate (condominium) with a company at a selling price of Baht 300</w:t>
      </w:r>
      <w:r w:rsidR="00CB13E4" w:rsidRPr="003A169B">
        <w:rPr>
          <w:rFonts w:ascii="Angsana New" w:hAnsi="Angsana New"/>
          <w:sz w:val="30"/>
          <w:szCs w:val="30"/>
          <w:cs/>
        </w:rPr>
        <w:t xml:space="preserve"> </w:t>
      </w:r>
      <w:r w:rsidR="00392368" w:rsidRPr="003A169B">
        <w:rPr>
          <w:rFonts w:ascii="Angsana New" w:hAnsi="Angsana New"/>
          <w:sz w:val="30"/>
          <w:szCs w:val="30"/>
        </w:rPr>
        <w:t>million. As a result of this agreement to buy and sell, the remaining real estate has a net realizable value lower than the cost price of Baht</w:t>
      </w:r>
      <w:r w:rsidR="00CB13E4" w:rsidRPr="003A169B">
        <w:rPr>
          <w:rFonts w:ascii="Angsana New" w:hAnsi="Angsana New"/>
          <w:sz w:val="30"/>
          <w:szCs w:val="30"/>
          <w:cs/>
        </w:rPr>
        <w:t xml:space="preserve"> </w:t>
      </w:r>
      <w:r w:rsidR="000E19F6" w:rsidRPr="003A169B">
        <w:rPr>
          <w:rFonts w:ascii="Angsana New" w:hAnsi="Angsana New"/>
          <w:sz w:val="30"/>
          <w:szCs w:val="30"/>
        </w:rPr>
        <w:t>71.13</w:t>
      </w:r>
      <w:r w:rsidR="00CB13E4" w:rsidRPr="003A169B">
        <w:rPr>
          <w:rFonts w:ascii="Angsana New" w:hAnsi="Angsana New"/>
          <w:sz w:val="30"/>
          <w:szCs w:val="30"/>
          <w:cs/>
        </w:rPr>
        <w:t xml:space="preserve"> </w:t>
      </w:r>
      <w:r w:rsidR="000E19F6" w:rsidRPr="003A169B">
        <w:rPr>
          <w:rFonts w:ascii="Angsana New" w:hAnsi="Angsana New"/>
          <w:sz w:val="30"/>
          <w:szCs w:val="30"/>
        </w:rPr>
        <w:t>million. The Group has recognized such losses in the consolidated financial statements.</w:t>
      </w:r>
    </w:p>
    <w:p w14:paraId="2EBEE8B9" w14:textId="77777777" w:rsidR="00F4359C" w:rsidRPr="00071FBA" w:rsidRDefault="00F4359C" w:rsidP="00071FBA">
      <w:pPr>
        <w:spacing w:line="400" w:lineRule="exact"/>
        <w:jc w:val="thaiDistribute"/>
        <w:rPr>
          <w:rFonts w:ascii="Angsana New" w:hAnsi="Angsana New"/>
          <w:sz w:val="30"/>
          <w:szCs w:val="30"/>
        </w:rPr>
      </w:pPr>
    </w:p>
    <w:p w14:paraId="380868D0" w14:textId="3DC38BC0" w:rsidR="00F4359C" w:rsidRPr="00F4359C" w:rsidRDefault="00164A71" w:rsidP="009A3FC2">
      <w:pPr>
        <w:pStyle w:val="ListParagraph"/>
        <w:spacing w:line="400" w:lineRule="exact"/>
        <w:ind w:left="0"/>
        <w:contextualSpacing w:val="0"/>
        <w:jc w:val="thaiDistribute"/>
        <w:rPr>
          <w:rFonts w:ascii="Angsana New" w:hAnsi="Angsana New"/>
          <w:b/>
          <w:bCs/>
          <w:i/>
          <w:iCs/>
          <w:sz w:val="30"/>
          <w:szCs w:val="30"/>
        </w:rPr>
      </w:pPr>
      <w:r w:rsidRPr="00164A71">
        <w:rPr>
          <w:rFonts w:ascii="Angsana New" w:hAnsi="Angsana New"/>
          <w:b/>
          <w:bCs/>
          <w:i/>
          <w:iCs/>
          <w:sz w:val="30"/>
          <w:szCs w:val="30"/>
        </w:rPr>
        <w:t>Key Audit Matters</w:t>
      </w:r>
    </w:p>
    <w:p w14:paraId="35A9D618" w14:textId="77777777" w:rsidR="00F4359C" w:rsidRPr="00F4359C" w:rsidRDefault="00F4359C" w:rsidP="00F4359C">
      <w:pPr>
        <w:spacing w:line="420" w:lineRule="exact"/>
        <w:jc w:val="thaiDistribute"/>
        <w:rPr>
          <w:rFonts w:ascii="Angsana New" w:hAnsi="Angsana New"/>
          <w:sz w:val="30"/>
          <w:szCs w:val="30"/>
        </w:rPr>
      </w:pPr>
    </w:p>
    <w:p w14:paraId="13C5C94E" w14:textId="31C14707" w:rsidR="00071FBA" w:rsidRDefault="00B8338B" w:rsidP="00071FBA">
      <w:pPr>
        <w:spacing w:line="420" w:lineRule="exact"/>
        <w:jc w:val="thaiDistribute"/>
        <w:rPr>
          <w:rFonts w:ascii="Angsana New" w:hAnsi="Angsana New"/>
          <w:sz w:val="30"/>
          <w:szCs w:val="30"/>
        </w:rPr>
      </w:pPr>
      <w:r w:rsidRPr="00B8338B">
        <w:rPr>
          <w:rFonts w:ascii="Angsana New" w:hAnsi="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2F731F30" w14:textId="656FF98F" w:rsidR="00F4359C" w:rsidRPr="00071FBA" w:rsidRDefault="00F4359C" w:rsidP="00071FBA">
      <w:pPr>
        <w:spacing w:line="420" w:lineRule="exact"/>
        <w:jc w:val="thaiDistribute"/>
        <w:rPr>
          <w:rFonts w:ascii="Angsana New" w:hAnsi="Angsana New"/>
          <w:sz w:val="30"/>
          <w:szCs w:val="30"/>
          <w:cs/>
        </w:rPr>
      </w:pPr>
      <w:r w:rsidRPr="00071FBA">
        <w:rPr>
          <w:rFonts w:ascii="Angsana New" w:hAnsi="Angsana New"/>
          <w:sz w:val="30"/>
          <w:szCs w:val="30"/>
          <w:cs/>
        </w:rPr>
        <w:br w:type="page"/>
      </w:r>
    </w:p>
    <w:p w14:paraId="7D14CD52" w14:textId="77777777" w:rsidR="00F4359C" w:rsidRPr="00F4359C" w:rsidRDefault="00F4359C" w:rsidP="00F4359C">
      <w:pPr>
        <w:pStyle w:val="ListParagraph"/>
        <w:spacing w:line="420" w:lineRule="exact"/>
        <w:rPr>
          <w:rFonts w:ascii="Angsana New" w:hAnsi="Angsana New"/>
          <w:sz w:val="30"/>
          <w:szCs w:val="30"/>
        </w:rPr>
      </w:pPr>
    </w:p>
    <w:p w14:paraId="2215BA01" w14:textId="77777777" w:rsidR="00F4359C" w:rsidRPr="00F4359C" w:rsidRDefault="00F4359C" w:rsidP="00F4359C">
      <w:pPr>
        <w:pStyle w:val="ListParagraph"/>
        <w:spacing w:line="420" w:lineRule="exact"/>
        <w:jc w:val="center"/>
        <w:rPr>
          <w:rFonts w:ascii="Angsana New" w:hAnsi="Angsana New"/>
          <w:sz w:val="30"/>
          <w:szCs w:val="30"/>
        </w:rPr>
      </w:pPr>
      <w:r w:rsidRPr="00F4359C">
        <w:rPr>
          <w:rFonts w:ascii="Angsana New" w:hAnsi="Angsana New"/>
          <w:sz w:val="30"/>
          <w:szCs w:val="30"/>
          <w:cs/>
        </w:rPr>
        <w:t xml:space="preserve">- 3 </w:t>
      </w:r>
      <w:r w:rsidRPr="00F4359C">
        <w:rPr>
          <w:rFonts w:ascii="Angsana New" w:hAnsi="Angsana New"/>
          <w:sz w:val="30"/>
          <w:szCs w:val="30"/>
        </w:rPr>
        <w:t>-</w:t>
      </w:r>
    </w:p>
    <w:p w14:paraId="5B8723D3" w14:textId="77777777" w:rsidR="00D028EE" w:rsidRPr="000B2339" w:rsidRDefault="00D028EE" w:rsidP="00EE0A80">
      <w:pPr>
        <w:spacing w:line="420" w:lineRule="exact"/>
        <w:ind w:left="426"/>
        <w:jc w:val="thaiDistribute"/>
        <w:rPr>
          <w:rFonts w:ascii="Angsana New" w:hAnsi="Angsana New"/>
          <w:sz w:val="30"/>
          <w:szCs w:val="30"/>
        </w:rPr>
      </w:pPr>
    </w:p>
    <w:p w14:paraId="53D83550" w14:textId="3A61BA84" w:rsidR="00461BB6" w:rsidRPr="00EB0073" w:rsidRDefault="00BA091F" w:rsidP="004946F5">
      <w:pPr>
        <w:pStyle w:val="ListParagraph"/>
        <w:spacing w:line="400" w:lineRule="exact"/>
        <w:ind w:left="0"/>
        <w:contextualSpacing w:val="0"/>
        <w:jc w:val="thaiDistribute"/>
        <w:rPr>
          <w:rFonts w:ascii="Angsana New" w:hAnsi="Angsana New"/>
          <w:b/>
          <w:bCs/>
          <w:i/>
          <w:iCs/>
          <w:sz w:val="30"/>
          <w:szCs w:val="30"/>
        </w:rPr>
      </w:pPr>
      <w:r w:rsidRPr="00EB0073">
        <w:rPr>
          <w:rFonts w:ascii="Angsana New" w:hAnsi="Angsana New"/>
          <w:b/>
          <w:bCs/>
          <w:i/>
          <w:iCs/>
          <w:sz w:val="30"/>
          <w:szCs w:val="30"/>
        </w:rPr>
        <w:t>Recognition of revenues from construction contracts.</w:t>
      </w:r>
    </w:p>
    <w:p w14:paraId="11EA398F" w14:textId="77777777" w:rsidR="00BA091F" w:rsidRPr="00C56771" w:rsidRDefault="00BA091F" w:rsidP="00B45F2F">
      <w:pPr>
        <w:pStyle w:val="ListParagraph"/>
        <w:spacing w:line="400" w:lineRule="exact"/>
        <w:ind w:left="425"/>
        <w:contextualSpacing w:val="0"/>
        <w:jc w:val="thaiDistribute"/>
        <w:rPr>
          <w:rFonts w:ascii="Angsana New" w:hAnsi="Angsana New"/>
          <w:sz w:val="30"/>
          <w:szCs w:val="30"/>
        </w:rPr>
      </w:pPr>
    </w:p>
    <w:p w14:paraId="533395BE" w14:textId="77777777" w:rsidR="00984FB3" w:rsidRDefault="00984FB3" w:rsidP="004946F5">
      <w:pPr>
        <w:spacing w:line="420" w:lineRule="exact"/>
        <w:jc w:val="thaiDistribute"/>
        <w:rPr>
          <w:rFonts w:ascii="Angsana New" w:hAnsi="Angsana New"/>
          <w:sz w:val="30"/>
          <w:szCs w:val="30"/>
        </w:rPr>
      </w:pPr>
      <w:r w:rsidRPr="00984FB3">
        <w:rPr>
          <w:rFonts w:ascii="Angsana New" w:hAnsi="Angsana New"/>
          <w:sz w:val="30"/>
          <w:szCs w:val="30"/>
        </w:rPr>
        <w:t xml:space="preserve">Reference to notes to the financial statements No. </w:t>
      </w:r>
      <w:r w:rsidRPr="00984FB3">
        <w:rPr>
          <w:rFonts w:ascii="Angsana New" w:hAnsi="Angsana New"/>
          <w:sz w:val="30"/>
          <w:szCs w:val="30"/>
          <w:cs/>
        </w:rPr>
        <w:t xml:space="preserve">4.15.2 </w:t>
      </w:r>
      <w:r w:rsidRPr="00984FB3">
        <w:rPr>
          <w:rFonts w:ascii="Angsana New" w:hAnsi="Angsana New"/>
          <w:sz w:val="30"/>
          <w:szCs w:val="30"/>
        </w:rPr>
        <w:t xml:space="preserve">and </w:t>
      </w:r>
      <w:r w:rsidRPr="00984FB3">
        <w:rPr>
          <w:rFonts w:ascii="Angsana New" w:hAnsi="Angsana New"/>
          <w:sz w:val="30"/>
          <w:szCs w:val="30"/>
          <w:cs/>
        </w:rPr>
        <w:t>4.16.2.</w:t>
      </w:r>
    </w:p>
    <w:p w14:paraId="6854D3B2" w14:textId="00F90E92" w:rsidR="00CF222C" w:rsidRDefault="007E7CEC" w:rsidP="004946F5">
      <w:pPr>
        <w:spacing w:line="420" w:lineRule="exact"/>
        <w:jc w:val="thaiDistribute"/>
        <w:rPr>
          <w:rFonts w:ascii="Angsana New" w:hAnsi="Angsana New"/>
          <w:sz w:val="30"/>
          <w:szCs w:val="30"/>
        </w:rPr>
      </w:pPr>
      <w:r w:rsidRPr="007E7CEC">
        <w:rPr>
          <w:rFonts w:ascii="Angsana New" w:hAnsi="Angsana New"/>
          <w:sz w:val="30"/>
          <w:szCs w:val="30"/>
        </w:rPr>
        <w:t>Revenue from construction contract is recognized by the stage of completion of each contract. The percentage of completion is calculated by comparing the construction costs incurred until the end of period with total construction costs expected to use in the construction. The total cost of the project is also estimated by the engineer or persons in charge of the project. Therefore, the Management is required to use judgement in assessing the amounts of revenue initially agreed in the contract. Amounts relating to contract changes is arisen from modifications, compensation claims, completeness and accuracy of estimated construction cost until the work is completed and the ability to deliver work to customers on schedule. The ultimate outcome of the contract may have different results in several directions, depending on the accuracy of assumption applied and the judgement used in evaluating whether the construction contract is specific contract, and total estimated of construction costs will significantly affect to make adjustment of revenues from construction contract causing both positive and negative results. Therefore, I have focused on verifying the percentage of completion and the value of total estimated construction costs and addressed such matter as key audit matter.</w:t>
      </w:r>
    </w:p>
    <w:p w14:paraId="42A9D933" w14:textId="77777777" w:rsidR="007E7CEC" w:rsidRPr="000B2339" w:rsidRDefault="007E7CEC" w:rsidP="00461BB6">
      <w:pPr>
        <w:spacing w:line="400" w:lineRule="exact"/>
        <w:ind w:left="426"/>
        <w:jc w:val="thaiDistribute"/>
        <w:rPr>
          <w:rFonts w:ascii="Angsana New" w:hAnsi="Angsana New"/>
          <w:sz w:val="30"/>
          <w:szCs w:val="30"/>
        </w:rPr>
      </w:pPr>
    </w:p>
    <w:p w14:paraId="64B04805" w14:textId="787D0712" w:rsidR="00461BB6" w:rsidRDefault="00902A75" w:rsidP="004946F5">
      <w:pPr>
        <w:pStyle w:val="ListParagraph"/>
        <w:spacing w:line="400" w:lineRule="exact"/>
        <w:ind w:left="0"/>
        <w:contextualSpacing w:val="0"/>
        <w:jc w:val="thaiDistribute"/>
        <w:rPr>
          <w:rFonts w:ascii="Angsana New" w:hAnsi="Angsana New"/>
          <w:b/>
          <w:bCs/>
          <w:i/>
          <w:iCs/>
          <w:sz w:val="30"/>
          <w:szCs w:val="30"/>
        </w:rPr>
      </w:pPr>
      <w:r w:rsidRPr="00902A75">
        <w:rPr>
          <w:rFonts w:ascii="Angsana New" w:hAnsi="Angsana New"/>
          <w:b/>
          <w:bCs/>
          <w:i/>
          <w:iCs/>
          <w:sz w:val="30"/>
          <w:szCs w:val="30"/>
        </w:rPr>
        <w:t>Audit Procedures</w:t>
      </w:r>
    </w:p>
    <w:p w14:paraId="65DAD0FA" w14:textId="77777777" w:rsidR="00902A75" w:rsidRDefault="00902A75" w:rsidP="00461BB6">
      <w:pPr>
        <w:spacing w:line="400" w:lineRule="exact"/>
        <w:ind w:left="426" w:right="57"/>
        <w:jc w:val="thaiDistribute"/>
        <w:rPr>
          <w:rFonts w:ascii="Angsana New" w:hAnsi="Angsana New"/>
          <w:sz w:val="30"/>
          <w:szCs w:val="30"/>
          <w:u w:val="single"/>
        </w:rPr>
      </w:pPr>
    </w:p>
    <w:p w14:paraId="10589114" w14:textId="77777777" w:rsidR="00587AC2" w:rsidRPr="00587AC2" w:rsidRDefault="00587AC2" w:rsidP="004946F5">
      <w:pPr>
        <w:spacing w:line="420" w:lineRule="exact"/>
        <w:jc w:val="thaiDistribute"/>
        <w:rPr>
          <w:rFonts w:ascii="Angsana New" w:hAnsi="Angsana New"/>
          <w:sz w:val="30"/>
          <w:szCs w:val="30"/>
          <w:u w:val="single"/>
        </w:rPr>
      </w:pPr>
      <w:r w:rsidRPr="00587AC2">
        <w:rPr>
          <w:rFonts w:ascii="Angsana New" w:hAnsi="Angsana New"/>
          <w:sz w:val="30"/>
          <w:szCs w:val="30"/>
          <w:u w:val="single"/>
        </w:rPr>
        <w:t>Percentage of completed construction works</w:t>
      </w:r>
    </w:p>
    <w:p w14:paraId="4C93C305" w14:textId="631D9C7E" w:rsidR="000852CE" w:rsidRPr="00587AC2" w:rsidRDefault="00587AC2" w:rsidP="004946F5">
      <w:pPr>
        <w:spacing w:line="420" w:lineRule="exact"/>
        <w:jc w:val="thaiDistribute"/>
        <w:rPr>
          <w:rFonts w:ascii="Angsana New" w:hAnsi="Angsana New"/>
          <w:sz w:val="30"/>
          <w:szCs w:val="30"/>
        </w:rPr>
      </w:pPr>
      <w:r w:rsidRPr="00587AC2">
        <w:rPr>
          <w:rFonts w:ascii="Angsana New" w:hAnsi="Angsana New"/>
          <w:sz w:val="30"/>
          <w:szCs w:val="30"/>
        </w:rPr>
        <w:t>This is because the percentage of completed construction works at the end of the period is calculated by comparing the cost of construction work incurred until the end of period with the total cost of construction work expected to be used in construction contract which may have risk of the deviation of work quantity accepted by customer. Therefore, I have performed auditing procedures by checking with the works quantity accepted by the customer after the end of the period, participating in the observation of the construction works at the end of the period to review the construction conditions at the actual location and the quantity of completed works. In addition, I have compared with the percentage of completed works provided by the engineer and found that the percentage of completed construction works are appropriate and have been properly applied by the Company.</w:t>
      </w:r>
    </w:p>
    <w:p w14:paraId="5BAD7F6A" w14:textId="77777777" w:rsidR="00946B89" w:rsidRPr="000B2339" w:rsidRDefault="00946B89" w:rsidP="00C56771">
      <w:pPr>
        <w:spacing w:line="420" w:lineRule="exact"/>
        <w:ind w:left="426"/>
        <w:jc w:val="thaiDistribute"/>
        <w:rPr>
          <w:rFonts w:ascii="Angsana New" w:hAnsi="Angsana New"/>
          <w:sz w:val="30"/>
          <w:szCs w:val="30"/>
        </w:rPr>
      </w:pPr>
    </w:p>
    <w:p w14:paraId="5E73007F" w14:textId="7CE6EAF7" w:rsidR="000B2339" w:rsidRPr="000B2339" w:rsidRDefault="000B2339" w:rsidP="000B2339">
      <w:pPr>
        <w:spacing w:line="420" w:lineRule="exact"/>
        <w:rPr>
          <w:rFonts w:ascii="Angsana New" w:hAnsi="Angsana New"/>
          <w:sz w:val="30"/>
          <w:szCs w:val="30"/>
        </w:rPr>
      </w:pPr>
      <w:r w:rsidRPr="000B2339">
        <w:rPr>
          <w:rFonts w:ascii="Angsana New" w:hAnsi="Angsana New"/>
          <w:sz w:val="30"/>
          <w:szCs w:val="30"/>
        </w:rPr>
        <w:br w:type="page"/>
      </w:r>
    </w:p>
    <w:p w14:paraId="3311CCB6" w14:textId="77777777" w:rsidR="000B2339" w:rsidRPr="000B2339" w:rsidRDefault="000B2339" w:rsidP="000B2339">
      <w:pPr>
        <w:spacing w:line="440" w:lineRule="exact"/>
        <w:jc w:val="center"/>
        <w:rPr>
          <w:rFonts w:ascii="Angsana New" w:hAnsi="Angsana New"/>
          <w:sz w:val="30"/>
          <w:szCs w:val="30"/>
        </w:rPr>
      </w:pPr>
      <w:r w:rsidRPr="000B2339">
        <w:rPr>
          <w:rFonts w:ascii="Angsana New" w:hAnsi="Angsana New"/>
          <w:sz w:val="30"/>
          <w:szCs w:val="30"/>
          <w:cs/>
        </w:rPr>
        <w:lastRenderedPageBreak/>
        <w:t xml:space="preserve">- 4 </w:t>
      </w:r>
      <w:r w:rsidRPr="000B2339">
        <w:rPr>
          <w:rFonts w:ascii="Angsana New" w:hAnsi="Angsana New"/>
          <w:sz w:val="30"/>
          <w:szCs w:val="30"/>
        </w:rPr>
        <w:t>-</w:t>
      </w:r>
    </w:p>
    <w:p w14:paraId="4CE72D01" w14:textId="77777777" w:rsidR="000B2339" w:rsidRPr="000B2339" w:rsidRDefault="000B2339" w:rsidP="000B2339">
      <w:pPr>
        <w:spacing w:line="440" w:lineRule="exact"/>
        <w:jc w:val="center"/>
        <w:rPr>
          <w:rFonts w:ascii="Angsana New" w:hAnsi="Angsana New"/>
          <w:sz w:val="30"/>
          <w:szCs w:val="30"/>
        </w:rPr>
      </w:pPr>
    </w:p>
    <w:p w14:paraId="24F4295B" w14:textId="77777777" w:rsidR="001C288A" w:rsidRDefault="001C288A" w:rsidP="004946F5">
      <w:pPr>
        <w:spacing w:line="420" w:lineRule="exact"/>
        <w:jc w:val="thaiDistribute"/>
        <w:rPr>
          <w:rFonts w:ascii="Angsana New" w:hAnsi="Angsana New"/>
          <w:sz w:val="30"/>
          <w:szCs w:val="30"/>
          <w:u w:val="single"/>
        </w:rPr>
      </w:pPr>
      <w:r w:rsidRPr="001C288A">
        <w:rPr>
          <w:rFonts w:ascii="Angsana New" w:hAnsi="Angsana New"/>
          <w:sz w:val="30"/>
          <w:szCs w:val="30"/>
          <w:u w:val="single"/>
        </w:rPr>
        <w:t>Total estimated costs of the project.</w:t>
      </w:r>
    </w:p>
    <w:p w14:paraId="2C144D8F" w14:textId="7BF2B5F7" w:rsidR="000B2339" w:rsidRPr="000B2339" w:rsidRDefault="00472AED" w:rsidP="004946F5">
      <w:pPr>
        <w:spacing w:line="420" w:lineRule="exact"/>
        <w:jc w:val="thaiDistribute"/>
        <w:rPr>
          <w:rFonts w:ascii="Angsana New" w:hAnsi="Angsana New"/>
          <w:sz w:val="30"/>
          <w:szCs w:val="30"/>
        </w:rPr>
      </w:pPr>
      <w:r w:rsidRPr="004946F5">
        <w:rPr>
          <w:rFonts w:ascii="Angsana New" w:hAnsi="Angsana New"/>
          <w:sz w:val="30"/>
          <w:szCs w:val="30"/>
        </w:rPr>
        <w:t>I have tested the reliability of total estimated cost of the project by starting from obtaining an understanding</w:t>
      </w:r>
      <w:r w:rsidRPr="00472AED">
        <w:rPr>
          <w:rFonts w:ascii="Angsana New" w:hAnsi="Angsana New"/>
          <w:sz w:val="30"/>
          <w:szCs w:val="30"/>
        </w:rPr>
        <w:t xml:space="preserve"> the control system designed to be used for making the estimated total costs of a project in order to assess the effectiveness overall control of the Company. Estimated cost of the main works area is tested by comparing the information in the customer's contract with the accounting data showing the amounts of materials and labor used in the construction (BOQ) prepared by the supervisor engineer. Testing the accuracy of construction costs in BOQ with the accounting documents and supporting documentation for recording construction cost transactions in ledger account in order to test the accuracy of defined estimated costs. Management is inquired into control methods adopted in case of adjustments to estimated cost that the Company has to pay in the future in order to complete of construction works. Accordingly, I have found that total estimated of construction costs of the Company are appropriate.</w:t>
      </w:r>
    </w:p>
    <w:p w14:paraId="1582BEA2" w14:textId="77777777" w:rsidR="000B2339" w:rsidRPr="000B2339" w:rsidRDefault="000B2339" w:rsidP="000B2339">
      <w:pPr>
        <w:spacing w:line="440" w:lineRule="exact"/>
        <w:jc w:val="thaiDistribute"/>
        <w:rPr>
          <w:rFonts w:ascii="Angsana New" w:hAnsi="Angsana New"/>
          <w:sz w:val="30"/>
          <w:szCs w:val="30"/>
        </w:rPr>
      </w:pPr>
    </w:p>
    <w:p w14:paraId="444188DF" w14:textId="17195D87" w:rsidR="002A4223" w:rsidRPr="000B2339" w:rsidRDefault="002B2C47" w:rsidP="003B753D">
      <w:pPr>
        <w:spacing w:line="400" w:lineRule="exact"/>
        <w:jc w:val="thaiDistribute"/>
        <w:rPr>
          <w:rFonts w:ascii="Angsana New" w:hAnsi="Angsana New"/>
          <w:b/>
          <w:bCs/>
          <w:i/>
          <w:iCs/>
          <w:sz w:val="30"/>
          <w:szCs w:val="30"/>
        </w:rPr>
      </w:pPr>
      <w:r w:rsidRPr="002B2C47">
        <w:rPr>
          <w:rFonts w:ascii="Angsana New" w:hAnsi="Angsana New"/>
          <w:b/>
          <w:bCs/>
          <w:i/>
          <w:iCs/>
          <w:sz w:val="30"/>
          <w:szCs w:val="30"/>
        </w:rPr>
        <w:t>Other Information</w:t>
      </w:r>
    </w:p>
    <w:p w14:paraId="212CB4CC" w14:textId="77777777" w:rsidR="002A4223" w:rsidRPr="000B2339" w:rsidRDefault="002A4223" w:rsidP="00CB2919">
      <w:pPr>
        <w:pStyle w:val="BodyText"/>
        <w:spacing w:line="400" w:lineRule="exact"/>
        <w:ind w:right="0"/>
        <w:rPr>
          <w:rFonts w:ascii="Angsana New" w:hAnsi="Angsana New" w:cs="Angsana New"/>
          <w:sz w:val="30"/>
          <w:szCs w:val="30"/>
        </w:rPr>
      </w:pPr>
    </w:p>
    <w:p w14:paraId="4BC8EDAC" w14:textId="77777777" w:rsidR="00B51789" w:rsidRPr="00B51789" w:rsidRDefault="00B51789" w:rsidP="00B51789">
      <w:pPr>
        <w:spacing w:line="400" w:lineRule="exact"/>
        <w:jc w:val="thaiDistribute"/>
        <w:rPr>
          <w:rFonts w:ascii="Angsana New" w:hAnsi="Angsana New"/>
          <w:sz w:val="30"/>
          <w:szCs w:val="30"/>
        </w:rPr>
      </w:pPr>
      <w:r w:rsidRPr="00B51789">
        <w:rPr>
          <w:rFonts w:ascii="Angsana New" w:hAnsi="Angsana New"/>
          <w:sz w:val="30"/>
          <w:szCs w:val="30"/>
        </w:rPr>
        <w:t>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7652B619" w14:textId="77777777" w:rsidR="00B51789" w:rsidRPr="00B51789" w:rsidRDefault="00B51789" w:rsidP="00B51789">
      <w:pPr>
        <w:spacing w:line="400" w:lineRule="exact"/>
        <w:jc w:val="thaiDistribute"/>
        <w:rPr>
          <w:rFonts w:ascii="Angsana New" w:hAnsi="Angsana New"/>
          <w:sz w:val="30"/>
          <w:szCs w:val="30"/>
        </w:rPr>
      </w:pPr>
    </w:p>
    <w:p w14:paraId="66324FC9" w14:textId="5E20DC62" w:rsidR="002A4223" w:rsidRDefault="00B51789" w:rsidP="00B51789">
      <w:pPr>
        <w:spacing w:line="400" w:lineRule="exact"/>
        <w:jc w:val="thaiDistribute"/>
        <w:rPr>
          <w:rFonts w:ascii="Angsana New" w:hAnsi="Angsana New"/>
          <w:sz w:val="30"/>
          <w:szCs w:val="30"/>
        </w:rPr>
      </w:pPr>
      <w:r w:rsidRPr="00B51789">
        <w:rPr>
          <w:rFonts w:ascii="Angsana New" w:hAnsi="Angsana New"/>
          <w:sz w:val="30"/>
          <w:szCs w:val="30"/>
        </w:rPr>
        <w:t>My opinion on the financial statements does not cover the other information and I will not express any form of assurance conclusion thereon.</w:t>
      </w:r>
    </w:p>
    <w:p w14:paraId="36BE2214" w14:textId="77777777" w:rsidR="00B51789" w:rsidRPr="000B2339" w:rsidRDefault="00B51789" w:rsidP="00B51789">
      <w:pPr>
        <w:spacing w:line="400" w:lineRule="exact"/>
        <w:jc w:val="thaiDistribute"/>
        <w:rPr>
          <w:rFonts w:ascii="Angsana New" w:hAnsi="Angsana New"/>
          <w:sz w:val="30"/>
          <w:szCs w:val="30"/>
        </w:rPr>
      </w:pPr>
    </w:p>
    <w:p w14:paraId="0B464BD7" w14:textId="77777777" w:rsidR="00D346B2" w:rsidRPr="00D346B2" w:rsidRDefault="00D346B2" w:rsidP="00D346B2">
      <w:pPr>
        <w:spacing w:line="400" w:lineRule="exact"/>
        <w:jc w:val="thaiDistribute"/>
        <w:rPr>
          <w:rFonts w:ascii="Angsana New" w:hAnsi="Angsana New"/>
          <w:sz w:val="30"/>
          <w:szCs w:val="30"/>
        </w:rPr>
      </w:pPr>
      <w:r w:rsidRPr="00D346B2">
        <w:rPr>
          <w:rFonts w:ascii="Angsana New" w:hAnsi="Angsana New"/>
          <w:sz w:val="30"/>
          <w:szCs w:val="30"/>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22D81FB8" w14:textId="77777777" w:rsidR="00D346B2" w:rsidRPr="00D346B2" w:rsidRDefault="00D346B2" w:rsidP="00D346B2">
      <w:pPr>
        <w:spacing w:line="400" w:lineRule="exact"/>
        <w:jc w:val="thaiDistribute"/>
        <w:rPr>
          <w:rFonts w:ascii="Angsana New" w:hAnsi="Angsana New"/>
          <w:sz w:val="30"/>
          <w:szCs w:val="30"/>
        </w:rPr>
      </w:pPr>
    </w:p>
    <w:p w14:paraId="60C6C35C" w14:textId="397F6784" w:rsidR="002A4223" w:rsidRPr="000B2339" w:rsidRDefault="00D346B2" w:rsidP="00D346B2">
      <w:pPr>
        <w:spacing w:line="400" w:lineRule="exact"/>
        <w:jc w:val="thaiDistribute"/>
        <w:rPr>
          <w:rFonts w:ascii="Angsana New" w:hAnsi="Angsana New"/>
          <w:sz w:val="30"/>
          <w:szCs w:val="30"/>
          <w:cs/>
        </w:rPr>
      </w:pPr>
      <w:r w:rsidRPr="00D346B2">
        <w:rPr>
          <w:rFonts w:ascii="Angsana New" w:hAnsi="Angsana New"/>
          <w:sz w:val="30"/>
          <w:szCs w:val="30"/>
        </w:rPr>
        <w:t xml:space="preserve">When I read the annual report of the Group, if I conclude that there is a material misstatement therein, I am required to communicate the matter to </w:t>
      </w:r>
      <w:proofErr w:type="gramStart"/>
      <w:r w:rsidRPr="00D346B2">
        <w:rPr>
          <w:rFonts w:ascii="Angsana New" w:hAnsi="Angsana New"/>
          <w:sz w:val="30"/>
          <w:szCs w:val="30"/>
        </w:rPr>
        <w:t>those charge</w:t>
      </w:r>
      <w:proofErr w:type="gramEnd"/>
      <w:r w:rsidRPr="00D346B2">
        <w:rPr>
          <w:rFonts w:ascii="Angsana New" w:hAnsi="Angsana New"/>
          <w:sz w:val="30"/>
          <w:szCs w:val="30"/>
        </w:rPr>
        <w:t xml:space="preserve"> with governance to correct the materially misstatement appropriately.</w:t>
      </w:r>
    </w:p>
    <w:p w14:paraId="26FEA19D" w14:textId="0D755C55" w:rsidR="000B2339" w:rsidRDefault="000B2339" w:rsidP="000B2339">
      <w:pPr>
        <w:spacing w:line="440" w:lineRule="exact"/>
        <w:rPr>
          <w:rFonts w:ascii="Angsana New" w:hAnsi="Angsana New"/>
          <w:sz w:val="30"/>
          <w:szCs w:val="30"/>
        </w:rPr>
      </w:pPr>
      <w:r>
        <w:rPr>
          <w:rFonts w:ascii="Angsana New" w:hAnsi="Angsana New"/>
          <w:sz w:val="30"/>
          <w:szCs w:val="30"/>
        </w:rPr>
        <w:br w:type="page"/>
      </w:r>
    </w:p>
    <w:p w14:paraId="0FA7A34C" w14:textId="77777777" w:rsidR="000B2339" w:rsidRPr="000B2339" w:rsidRDefault="000B2339" w:rsidP="000B2339">
      <w:pPr>
        <w:spacing w:line="440" w:lineRule="exact"/>
        <w:jc w:val="center"/>
        <w:rPr>
          <w:rFonts w:ascii="Angsana New" w:hAnsi="Angsana New"/>
          <w:sz w:val="30"/>
          <w:szCs w:val="30"/>
        </w:rPr>
      </w:pPr>
      <w:r w:rsidRPr="000B2339">
        <w:rPr>
          <w:rFonts w:ascii="Angsana New" w:hAnsi="Angsana New"/>
          <w:sz w:val="30"/>
          <w:szCs w:val="30"/>
          <w:cs/>
        </w:rPr>
        <w:lastRenderedPageBreak/>
        <w:t xml:space="preserve">- 5 </w:t>
      </w:r>
      <w:r w:rsidRPr="000B2339">
        <w:rPr>
          <w:rFonts w:ascii="Angsana New" w:hAnsi="Angsana New"/>
          <w:sz w:val="30"/>
          <w:szCs w:val="30"/>
        </w:rPr>
        <w:t>-</w:t>
      </w:r>
    </w:p>
    <w:p w14:paraId="2D3052F5" w14:textId="77777777" w:rsidR="000B2339" w:rsidRDefault="000B2339" w:rsidP="000B2339">
      <w:pPr>
        <w:spacing w:line="440" w:lineRule="exact"/>
        <w:jc w:val="center"/>
        <w:rPr>
          <w:rFonts w:ascii="Angsana New" w:hAnsi="Angsana New"/>
          <w:sz w:val="30"/>
          <w:szCs w:val="30"/>
        </w:rPr>
      </w:pPr>
    </w:p>
    <w:p w14:paraId="649A1DBC" w14:textId="073557BA" w:rsidR="00EF354F" w:rsidRDefault="00E37985" w:rsidP="00CB2919">
      <w:pPr>
        <w:spacing w:line="400" w:lineRule="exact"/>
        <w:jc w:val="thaiDistribute"/>
        <w:rPr>
          <w:rFonts w:ascii="Angsana New" w:hAnsi="Angsana New"/>
          <w:b/>
          <w:bCs/>
          <w:i/>
          <w:iCs/>
          <w:sz w:val="30"/>
          <w:szCs w:val="30"/>
        </w:rPr>
      </w:pPr>
      <w:r w:rsidRPr="00E37985">
        <w:rPr>
          <w:rFonts w:ascii="Angsana New" w:hAnsi="Angsana New"/>
          <w:b/>
          <w:bCs/>
          <w:i/>
          <w:iCs/>
          <w:sz w:val="30"/>
          <w:szCs w:val="30"/>
        </w:rPr>
        <w:t>Responsibilities of Management and Those Charged with Governance for the Consolidated and Separate Financial Statements</w:t>
      </w:r>
    </w:p>
    <w:p w14:paraId="6FC90A67" w14:textId="77777777" w:rsidR="00E37985" w:rsidRPr="000B2339" w:rsidRDefault="00E37985" w:rsidP="00CB2919">
      <w:pPr>
        <w:spacing w:line="400" w:lineRule="exact"/>
        <w:jc w:val="thaiDistribute"/>
        <w:rPr>
          <w:rFonts w:ascii="Angsana New" w:hAnsi="Angsana New"/>
          <w:sz w:val="30"/>
          <w:szCs w:val="30"/>
        </w:rPr>
      </w:pPr>
    </w:p>
    <w:p w14:paraId="07739C8D" w14:textId="6691D4B0" w:rsidR="00AB190E" w:rsidRPr="000B2339" w:rsidRDefault="005A2FA7" w:rsidP="00CB2919">
      <w:pPr>
        <w:spacing w:line="400" w:lineRule="exact"/>
        <w:jc w:val="thaiDistribute"/>
        <w:rPr>
          <w:rFonts w:ascii="Angsana New" w:hAnsi="Angsana New"/>
          <w:sz w:val="30"/>
          <w:szCs w:val="30"/>
        </w:rPr>
      </w:pPr>
      <w:r w:rsidRPr="005A2FA7">
        <w:rPr>
          <w:rFonts w:ascii="Angsana New" w:hAnsi="Angsana New"/>
          <w:sz w:val="30"/>
          <w:szCs w:val="30"/>
        </w:rPr>
        <w:t xml:space="preserve">Managements </w:t>
      </w:r>
      <w:proofErr w:type="gramStart"/>
      <w:r w:rsidRPr="005A2FA7">
        <w:rPr>
          <w:rFonts w:ascii="Angsana New" w:hAnsi="Angsana New"/>
          <w:sz w:val="30"/>
          <w:szCs w:val="30"/>
        </w:rPr>
        <w:t>is</w:t>
      </w:r>
      <w:proofErr w:type="gramEnd"/>
      <w:r w:rsidRPr="005A2FA7">
        <w:rPr>
          <w:rFonts w:ascii="Angsana New" w:hAnsi="Angsana New"/>
          <w:sz w:val="30"/>
          <w:szCs w:val="30"/>
        </w:rPr>
        <w:t xml:space="preserve">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79498C3C" w14:textId="77777777" w:rsidR="00EF354F" w:rsidRPr="000B2339" w:rsidRDefault="00EF354F" w:rsidP="00CB2919">
      <w:pPr>
        <w:spacing w:line="400" w:lineRule="exact"/>
        <w:jc w:val="thaiDistribute"/>
        <w:rPr>
          <w:rFonts w:ascii="Angsana New" w:hAnsi="Angsana New"/>
          <w:sz w:val="30"/>
          <w:szCs w:val="30"/>
        </w:rPr>
      </w:pPr>
    </w:p>
    <w:p w14:paraId="4AAB1A7C" w14:textId="77777777" w:rsidR="0018412F" w:rsidRPr="0018412F" w:rsidRDefault="0018412F" w:rsidP="0018412F">
      <w:pPr>
        <w:spacing w:line="400" w:lineRule="exact"/>
        <w:jc w:val="thaiDistribute"/>
        <w:rPr>
          <w:rFonts w:ascii="Angsana New" w:hAnsi="Angsana New"/>
          <w:sz w:val="30"/>
          <w:szCs w:val="30"/>
        </w:rPr>
      </w:pPr>
      <w:r w:rsidRPr="0018412F">
        <w:rPr>
          <w:rFonts w:ascii="Angsana New" w:hAnsi="Angsana New"/>
          <w:sz w:val="30"/>
          <w:szCs w:val="30"/>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123EB01" w14:textId="77777777" w:rsidR="0018412F" w:rsidRPr="0018412F" w:rsidRDefault="0018412F" w:rsidP="0018412F">
      <w:pPr>
        <w:spacing w:line="400" w:lineRule="exact"/>
        <w:jc w:val="thaiDistribute"/>
        <w:rPr>
          <w:rFonts w:ascii="Angsana New" w:hAnsi="Angsana New"/>
          <w:sz w:val="30"/>
          <w:szCs w:val="30"/>
        </w:rPr>
      </w:pPr>
    </w:p>
    <w:p w14:paraId="1499D653" w14:textId="79FB44AD" w:rsidR="00AB190E" w:rsidRPr="000B2339" w:rsidRDefault="0018412F" w:rsidP="0018412F">
      <w:pPr>
        <w:spacing w:line="400" w:lineRule="exact"/>
        <w:jc w:val="thaiDistribute"/>
        <w:rPr>
          <w:rFonts w:ascii="Angsana New" w:hAnsi="Angsana New"/>
          <w:sz w:val="30"/>
          <w:szCs w:val="30"/>
        </w:rPr>
      </w:pPr>
      <w:r w:rsidRPr="0018412F">
        <w:rPr>
          <w:rFonts w:ascii="Angsana New" w:hAnsi="Angsana New"/>
          <w:sz w:val="30"/>
          <w:szCs w:val="30"/>
        </w:rPr>
        <w:t>Those charged with governance are responsible for overseeing the Group’s financial reporting process.</w:t>
      </w:r>
    </w:p>
    <w:p w14:paraId="1B64AB88" w14:textId="77777777" w:rsidR="000B2339" w:rsidRPr="000B2339" w:rsidRDefault="000B2339" w:rsidP="008121AA">
      <w:pPr>
        <w:spacing w:line="400" w:lineRule="exact"/>
        <w:jc w:val="thaiDistribute"/>
        <w:rPr>
          <w:rFonts w:ascii="Angsana New" w:hAnsi="Angsana New"/>
          <w:sz w:val="30"/>
          <w:szCs w:val="30"/>
        </w:rPr>
      </w:pPr>
    </w:p>
    <w:p w14:paraId="279CFF40" w14:textId="16D39094" w:rsidR="00BA5865" w:rsidRPr="000B2339" w:rsidRDefault="00C30F11" w:rsidP="008121AA">
      <w:pPr>
        <w:spacing w:line="400" w:lineRule="exact"/>
        <w:rPr>
          <w:rFonts w:ascii="Angsana New" w:hAnsi="Angsana New"/>
          <w:b/>
          <w:bCs/>
          <w:i/>
          <w:iCs/>
          <w:sz w:val="30"/>
          <w:szCs w:val="30"/>
          <w:cs/>
        </w:rPr>
      </w:pPr>
      <w:r w:rsidRPr="00C30F11">
        <w:rPr>
          <w:rFonts w:ascii="Angsana New" w:hAnsi="Angsana New"/>
          <w:b/>
          <w:bCs/>
          <w:i/>
          <w:iCs/>
          <w:sz w:val="30"/>
          <w:szCs w:val="30"/>
        </w:rPr>
        <w:t>Auditor’s Responsibilities for the Audit of the Consolidated and Separate Financial Statements</w:t>
      </w:r>
    </w:p>
    <w:p w14:paraId="4CF8F9DD" w14:textId="77777777" w:rsidR="00BA5865" w:rsidRPr="000B2339" w:rsidRDefault="00BA5865" w:rsidP="008121AA">
      <w:pPr>
        <w:spacing w:line="400" w:lineRule="exact"/>
        <w:jc w:val="thaiDistribute"/>
        <w:rPr>
          <w:rFonts w:ascii="Angsana New" w:hAnsi="Angsana New"/>
          <w:sz w:val="30"/>
          <w:szCs w:val="30"/>
        </w:rPr>
      </w:pPr>
    </w:p>
    <w:p w14:paraId="0696754C" w14:textId="512F0EEC" w:rsidR="00BA5865" w:rsidRPr="000B2339" w:rsidRDefault="00FA6294" w:rsidP="008121AA">
      <w:pPr>
        <w:spacing w:line="400" w:lineRule="exact"/>
        <w:jc w:val="thaiDistribute"/>
        <w:rPr>
          <w:rFonts w:ascii="Angsana New" w:hAnsi="Angsana New"/>
          <w:sz w:val="30"/>
          <w:szCs w:val="30"/>
          <w:cs/>
        </w:rPr>
      </w:pPr>
      <w:r w:rsidRPr="00FA6294">
        <w:rPr>
          <w:rFonts w:ascii="Angsana New" w:hAnsi="Angsana New"/>
          <w:sz w:val="30"/>
          <w:szCs w:val="3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F70796A" w14:textId="79A15C23" w:rsidR="000B2339" w:rsidRDefault="000B2339" w:rsidP="000B2339">
      <w:pPr>
        <w:spacing w:line="440" w:lineRule="exact"/>
        <w:rPr>
          <w:rFonts w:ascii="Angsana New" w:hAnsi="Angsana New"/>
          <w:sz w:val="30"/>
          <w:szCs w:val="30"/>
        </w:rPr>
      </w:pPr>
      <w:r>
        <w:rPr>
          <w:rFonts w:ascii="Angsana New" w:hAnsi="Angsana New"/>
          <w:sz w:val="30"/>
          <w:szCs w:val="30"/>
        </w:rPr>
        <w:br w:type="page"/>
      </w:r>
    </w:p>
    <w:p w14:paraId="7802A99B" w14:textId="77777777" w:rsidR="000B2339" w:rsidRPr="000B2339" w:rsidRDefault="000B2339" w:rsidP="000B2339">
      <w:pPr>
        <w:spacing w:line="400" w:lineRule="exact"/>
        <w:jc w:val="center"/>
        <w:rPr>
          <w:rFonts w:ascii="Angsana New" w:hAnsi="Angsana New"/>
          <w:sz w:val="30"/>
          <w:szCs w:val="30"/>
        </w:rPr>
      </w:pPr>
      <w:r w:rsidRPr="000B2339">
        <w:rPr>
          <w:rFonts w:ascii="Angsana New" w:hAnsi="Angsana New"/>
          <w:sz w:val="30"/>
          <w:szCs w:val="30"/>
          <w:cs/>
        </w:rPr>
        <w:lastRenderedPageBreak/>
        <w:t xml:space="preserve">- 6 </w:t>
      </w:r>
      <w:r w:rsidRPr="000B2339">
        <w:rPr>
          <w:rFonts w:ascii="Angsana New" w:hAnsi="Angsana New"/>
          <w:sz w:val="30"/>
          <w:szCs w:val="30"/>
        </w:rPr>
        <w:t>-</w:t>
      </w:r>
    </w:p>
    <w:p w14:paraId="19319D31" w14:textId="77777777" w:rsidR="000B2339" w:rsidRPr="000B2339" w:rsidRDefault="000B2339" w:rsidP="000B2339">
      <w:pPr>
        <w:tabs>
          <w:tab w:val="left" w:pos="720"/>
          <w:tab w:val="left" w:pos="851"/>
        </w:tabs>
        <w:spacing w:line="400" w:lineRule="exact"/>
        <w:jc w:val="center"/>
        <w:rPr>
          <w:rFonts w:ascii="Angsana New" w:hAnsi="Angsana New"/>
          <w:sz w:val="30"/>
          <w:szCs w:val="30"/>
        </w:rPr>
      </w:pPr>
    </w:p>
    <w:p w14:paraId="0F5BF116" w14:textId="2341BD01" w:rsidR="00AB190E" w:rsidRDefault="00F124F2" w:rsidP="008121AA">
      <w:pPr>
        <w:spacing w:line="400" w:lineRule="exact"/>
        <w:jc w:val="thaiDistribute"/>
        <w:rPr>
          <w:rFonts w:ascii="Angsana New" w:hAnsi="Angsana New"/>
          <w:sz w:val="30"/>
          <w:szCs w:val="30"/>
        </w:rPr>
      </w:pPr>
      <w:r w:rsidRPr="00F124F2">
        <w:rPr>
          <w:rFonts w:ascii="Angsana New" w:hAnsi="Angsana New"/>
          <w:sz w:val="30"/>
          <w:szCs w:val="30"/>
        </w:rPr>
        <w:t xml:space="preserve">As part of an audit in accordance with Standards on Auditing, I exercise professional judgment and maintain professional skepticism throughout the audit. I </w:t>
      </w:r>
      <w:proofErr w:type="gramStart"/>
      <w:r w:rsidRPr="00F124F2">
        <w:rPr>
          <w:rFonts w:ascii="Angsana New" w:hAnsi="Angsana New"/>
          <w:sz w:val="30"/>
          <w:szCs w:val="30"/>
        </w:rPr>
        <w:t>also :</w:t>
      </w:r>
      <w:proofErr w:type="gramEnd"/>
    </w:p>
    <w:p w14:paraId="3578058D" w14:textId="77777777" w:rsidR="000B2339" w:rsidRPr="000B2339" w:rsidRDefault="000B2339" w:rsidP="008121AA">
      <w:pPr>
        <w:spacing w:line="400" w:lineRule="exact"/>
        <w:jc w:val="thaiDistribute"/>
        <w:rPr>
          <w:rFonts w:ascii="Angsana New" w:hAnsi="Angsana New"/>
          <w:sz w:val="30"/>
          <w:szCs w:val="30"/>
        </w:rPr>
      </w:pPr>
    </w:p>
    <w:p w14:paraId="447FE232" w14:textId="578FA7A0" w:rsidR="00401BEF" w:rsidRPr="000B2339" w:rsidRDefault="00246A79" w:rsidP="008121AA">
      <w:pPr>
        <w:pStyle w:val="ListParagraph"/>
        <w:numPr>
          <w:ilvl w:val="0"/>
          <w:numId w:val="4"/>
        </w:numPr>
        <w:tabs>
          <w:tab w:val="left" w:pos="851"/>
        </w:tabs>
        <w:spacing w:line="400" w:lineRule="exact"/>
        <w:ind w:left="714" w:hanging="357"/>
        <w:contextualSpacing w:val="0"/>
        <w:jc w:val="thaiDistribute"/>
        <w:rPr>
          <w:rFonts w:ascii="Angsana New" w:hAnsi="Angsana New"/>
          <w:sz w:val="30"/>
          <w:szCs w:val="30"/>
        </w:rPr>
      </w:pPr>
      <w:r w:rsidRPr="00246A79">
        <w:rPr>
          <w:rFonts w:ascii="Angsana New" w:hAnsi="Angsana New"/>
          <w:sz w:val="30"/>
          <w:szCs w:val="3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Pr>
          <w:rFonts w:ascii="Angsana New" w:hAnsi="Angsana New" w:hint="cs"/>
          <w:sz w:val="30"/>
          <w:szCs w:val="30"/>
          <w:cs/>
        </w:rPr>
        <w:t>.</w:t>
      </w:r>
    </w:p>
    <w:p w14:paraId="0C99629A" w14:textId="67891F95" w:rsidR="00401BEF" w:rsidRPr="000B2339" w:rsidRDefault="005B268B" w:rsidP="008121AA">
      <w:pPr>
        <w:pStyle w:val="ListParagraph"/>
        <w:numPr>
          <w:ilvl w:val="0"/>
          <w:numId w:val="4"/>
        </w:numPr>
        <w:tabs>
          <w:tab w:val="left" w:pos="851"/>
        </w:tabs>
        <w:spacing w:line="400" w:lineRule="exact"/>
        <w:ind w:left="714" w:hanging="357"/>
        <w:jc w:val="thaiDistribute"/>
        <w:rPr>
          <w:rFonts w:ascii="Angsana New" w:hAnsi="Angsana New"/>
          <w:sz w:val="30"/>
          <w:szCs w:val="30"/>
        </w:rPr>
      </w:pPr>
      <w:r w:rsidRPr="005B268B">
        <w:rPr>
          <w:rFonts w:ascii="Angsana New" w:hAnsi="Angsana New"/>
          <w:sz w:val="30"/>
          <w:szCs w:val="30"/>
        </w:rPr>
        <w:t>Obtain an understanding of internal control relevant to the audit in order to design audit procedures that are appropriate in the circumstances, but not for the purpose of expressing an opinion on the effectiveness of the Group’s internal control.</w:t>
      </w:r>
    </w:p>
    <w:p w14:paraId="39588962" w14:textId="77777777" w:rsidR="00D55413" w:rsidRPr="00D55413" w:rsidRDefault="00D55413" w:rsidP="00D55413">
      <w:pPr>
        <w:pStyle w:val="ListParagraph"/>
        <w:numPr>
          <w:ilvl w:val="0"/>
          <w:numId w:val="4"/>
        </w:numPr>
        <w:rPr>
          <w:rFonts w:ascii="Angsana New" w:hAnsi="Angsana New"/>
          <w:sz w:val="30"/>
          <w:szCs w:val="30"/>
        </w:rPr>
      </w:pPr>
      <w:r w:rsidRPr="00D55413">
        <w:rPr>
          <w:rFonts w:ascii="Angsana New" w:hAnsi="Angsana New"/>
          <w:sz w:val="30"/>
          <w:szCs w:val="30"/>
        </w:rPr>
        <w:t>Evaluate the appropriateness of accounting policies used and the reasonableness of accounting estimates and related disclosures made by management.</w:t>
      </w:r>
    </w:p>
    <w:p w14:paraId="4A41AE46" w14:textId="12ADD79F" w:rsidR="00E36E54" w:rsidRDefault="00E36E54" w:rsidP="008121AA">
      <w:pPr>
        <w:pStyle w:val="ListParagraph"/>
        <w:numPr>
          <w:ilvl w:val="0"/>
          <w:numId w:val="5"/>
        </w:numPr>
        <w:tabs>
          <w:tab w:val="left" w:pos="720"/>
          <w:tab w:val="left" w:pos="851"/>
        </w:tabs>
        <w:spacing w:line="400" w:lineRule="exact"/>
        <w:jc w:val="thaiDistribute"/>
        <w:rPr>
          <w:rFonts w:ascii="Angsana New" w:hAnsi="Angsana New"/>
          <w:sz w:val="30"/>
          <w:szCs w:val="30"/>
        </w:rPr>
      </w:pPr>
      <w:r w:rsidRPr="00E36E54">
        <w:rPr>
          <w:rFonts w:ascii="Angsana New" w:hAnsi="Angsana New"/>
          <w:sz w:val="30"/>
          <w:szCs w:val="30"/>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have required to draw attention in my auditor’s report to the related disclosures in the consolidated and separate financial statements </w:t>
      </w:r>
      <w:proofErr w:type="gramStart"/>
      <w:r w:rsidRPr="00E36E54">
        <w:rPr>
          <w:rFonts w:ascii="Angsana New" w:hAnsi="Angsana New"/>
          <w:sz w:val="30"/>
          <w:szCs w:val="30"/>
        </w:rPr>
        <w:t>or,  if</w:t>
      </w:r>
      <w:proofErr w:type="gramEnd"/>
      <w:r w:rsidRPr="00E36E54">
        <w:rPr>
          <w:rFonts w:ascii="Angsana New" w:hAnsi="Angsana New"/>
          <w:sz w:val="30"/>
          <w:szCs w:val="30"/>
        </w:rPr>
        <w:t xml:space="preserve"> such disclosures are inadequate, to modify my opinion. My conclusions are based on the audit evidence obtained up to the date of my auditor’s report. However, future events or conditions may cause the Group to cease to continue as a going concern.</w:t>
      </w:r>
    </w:p>
    <w:p w14:paraId="03AF9669" w14:textId="541F1867" w:rsidR="00D8446D" w:rsidRDefault="00D8446D" w:rsidP="008121AA">
      <w:pPr>
        <w:pStyle w:val="ListParagraph"/>
        <w:numPr>
          <w:ilvl w:val="0"/>
          <w:numId w:val="5"/>
        </w:numPr>
        <w:tabs>
          <w:tab w:val="left" w:pos="720"/>
          <w:tab w:val="left" w:pos="851"/>
        </w:tabs>
        <w:spacing w:line="400" w:lineRule="exact"/>
        <w:jc w:val="thaiDistribute"/>
        <w:rPr>
          <w:rFonts w:ascii="Angsana New" w:hAnsi="Angsana New"/>
          <w:sz w:val="30"/>
          <w:szCs w:val="30"/>
        </w:rPr>
      </w:pPr>
      <w:r w:rsidRPr="00D8446D">
        <w:rPr>
          <w:rFonts w:ascii="Angsana New" w:hAnsi="Angsana New"/>
          <w:sz w:val="30"/>
          <w:szCs w:val="30"/>
        </w:rPr>
        <w:t>Evaluate the overall presentation, structure and content of the financial statements, including the disclosures, and whether the financial statements represent the underlying transactions and events in a manner that achieves fair presentation.</w:t>
      </w:r>
    </w:p>
    <w:p w14:paraId="35C852A2" w14:textId="3C249288" w:rsidR="00BA5865" w:rsidRPr="00196327" w:rsidRDefault="00196327" w:rsidP="00196327">
      <w:pPr>
        <w:pStyle w:val="ListParagraph"/>
        <w:numPr>
          <w:ilvl w:val="0"/>
          <w:numId w:val="5"/>
        </w:numPr>
        <w:tabs>
          <w:tab w:val="left" w:pos="720"/>
          <w:tab w:val="left" w:pos="851"/>
        </w:tabs>
        <w:spacing w:line="440" w:lineRule="exact"/>
        <w:jc w:val="thaiDistribute"/>
        <w:rPr>
          <w:rFonts w:ascii="Angsana New" w:hAnsi="Angsana New"/>
          <w:sz w:val="30"/>
          <w:szCs w:val="30"/>
        </w:rPr>
      </w:pPr>
      <w:r w:rsidRPr="00DA38D5">
        <w:rPr>
          <w:rFonts w:ascii="Angsana New" w:hAnsi="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B71C87E" w14:textId="77777777" w:rsidR="00CE3443" w:rsidRDefault="00CE3443" w:rsidP="000B2339">
      <w:pPr>
        <w:spacing w:line="400" w:lineRule="exact"/>
        <w:jc w:val="thaiDistribute"/>
        <w:rPr>
          <w:rFonts w:ascii="Angsana New" w:hAnsi="Angsana New"/>
          <w:sz w:val="30"/>
          <w:szCs w:val="30"/>
        </w:rPr>
      </w:pPr>
    </w:p>
    <w:p w14:paraId="630C0987" w14:textId="5FD67E5F" w:rsidR="000B2339" w:rsidRDefault="000B2339" w:rsidP="000B2339">
      <w:pPr>
        <w:spacing w:line="400" w:lineRule="exact"/>
        <w:rPr>
          <w:rFonts w:ascii="Angsana New" w:hAnsi="Angsana New"/>
          <w:sz w:val="30"/>
          <w:szCs w:val="30"/>
        </w:rPr>
      </w:pPr>
      <w:r>
        <w:rPr>
          <w:rFonts w:ascii="Angsana New" w:hAnsi="Angsana New"/>
          <w:sz w:val="30"/>
          <w:szCs w:val="30"/>
        </w:rPr>
        <w:br w:type="page"/>
      </w:r>
    </w:p>
    <w:p w14:paraId="15B752E9" w14:textId="4A14407F" w:rsidR="000B2339" w:rsidRPr="000B2339" w:rsidRDefault="000B2339" w:rsidP="000B2339">
      <w:pPr>
        <w:spacing w:line="420" w:lineRule="exact"/>
        <w:jc w:val="center"/>
        <w:rPr>
          <w:rFonts w:ascii="Angsana New" w:hAnsi="Angsana New"/>
          <w:sz w:val="30"/>
          <w:szCs w:val="30"/>
        </w:rPr>
      </w:pPr>
      <w:r w:rsidRPr="000B2339">
        <w:rPr>
          <w:rFonts w:ascii="Angsana New" w:hAnsi="Angsana New"/>
          <w:sz w:val="30"/>
          <w:szCs w:val="30"/>
          <w:cs/>
        </w:rPr>
        <w:lastRenderedPageBreak/>
        <w:t xml:space="preserve">- </w:t>
      </w:r>
      <w:r>
        <w:rPr>
          <w:rFonts w:ascii="Angsana New" w:hAnsi="Angsana New"/>
          <w:sz w:val="30"/>
          <w:szCs w:val="30"/>
        </w:rPr>
        <w:t>7</w:t>
      </w:r>
      <w:r w:rsidRPr="000B2339">
        <w:rPr>
          <w:rFonts w:ascii="Angsana New" w:hAnsi="Angsana New"/>
          <w:sz w:val="30"/>
          <w:szCs w:val="30"/>
          <w:cs/>
        </w:rPr>
        <w:t xml:space="preserve"> </w:t>
      </w:r>
      <w:r w:rsidRPr="000B2339">
        <w:rPr>
          <w:rFonts w:ascii="Angsana New" w:hAnsi="Angsana New"/>
          <w:sz w:val="30"/>
          <w:szCs w:val="30"/>
        </w:rPr>
        <w:t>-</w:t>
      </w:r>
    </w:p>
    <w:p w14:paraId="34F46AAB" w14:textId="77777777" w:rsidR="000B2339" w:rsidRPr="000B2339" w:rsidRDefault="000B2339" w:rsidP="000B2339">
      <w:pPr>
        <w:tabs>
          <w:tab w:val="left" w:pos="720"/>
          <w:tab w:val="left" w:pos="851"/>
        </w:tabs>
        <w:spacing w:line="420" w:lineRule="exact"/>
        <w:jc w:val="center"/>
        <w:rPr>
          <w:rFonts w:ascii="Angsana New" w:hAnsi="Angsana New"/>
          <w:sz w:val="30"/>
          <w:szCs w:val="30"/>
        </w:rPr>
      </w:pPr>
    </w:p>
    <w:p w14:paraId="12F3FA8F" w14:textId="77777777" w:rsidR="000666B4" w:rsidRPr="000666B4" w:rsidRDefault="000666B4" w:rsidP="000666B4">
      <w:pPr>
        <w:spacing w:line="400" w:lineRule="exact"/>
        <w:jc w:val="thaiDistribute"/>
        <w:rPr>
          <w:rFonts w:ascii="Angsana New" w:hAnsi="Angsana New"/>
          <w:sz w:val="30"/>
          <w:szCs w:val="30"/>
        </w:rPr>
      </w:pPr>
      <w:r w:rsidRPr="000666B4">
        <w:rPr>
          <w:rFonts w:ascii="Angsana New" w:hAnsi="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34DFFE37" w14:textId="77777777" w:rsidR="000666B4" w:rsidRPr="000666B4" w:rsidRDefault="000666B4" w:rsidP="000666B4">
      <w:pPr>
        <w:spacing w:line="400" w:lineRule="exact"/>
        <w:jc w:val="thaiDistribute"/>
        <w:rPr>
          <w:rFonts w:ascii="Angsana New" w:hAnsi="Angsana New"/>
          <w:sz w:val="30"/>
          <w:szCs w:val="30"/>
        </w:rPr>
      </w:pPr>
    </w:p>
    <w:p w14:paraId="10285BA6" w14:textId="77777777" w:rsidR="000666B4" w:rsidRPr="000666B4" w:rsidRDefault="000666B4" w:rsidP="000666B4">
      <w:pPr>
        <w:spacing w:line="400" w:lineRule="exact"/>
        <w:jc w:val="thaiDistribute"/>
        <w:rPr>
          <w:rFonts w:ascii="Angsana New" w:hAnsi="Angsana New"/>
          <w:sz w:val="30"/>
          <w:szCs w:val="30"/>
        </w:rPr>
      </w:pPr>
      <w:r w:rsidRPr="000666B4">
        <w:rPr>
          <w:rFonts w:ascii="Angsana New" w:hAnsi="Angsana New"/>
          <w:sz w:val="30"/>
          <w:szCs w:val="30"/>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7750B6B5" w14:textId="77777777" w:rsidR="000666B4" w:rsidRPr="000666B4" w:rsidRDefault="000666B4" w:rsidP="000666B4">
      <w:pPr>
        <w:spacing w:line="400" w:lineRule="exact"/>
        <w:jc w:val="thaiDistribute"/>
        <w:rPr>
          <w:rFonts w:ascii="Angsana New" w:hAnsi="Angsana New"/>
          <w:sz w:val="30"/>
          <w:szCs w:val="30"/>
        </w:rPr>
      </w:pPr>
    </w:p>
    <w:p w14:paraId="188FF783" w14:textId="6E7E41ED" w:rsidR="00AB190E" w:rsidRPr="000B2339" w:rsidRDefault="000666B4" w:rsidP="000666B4">
      <w:pPr>
        <w:spacing w:line="400" w:lineRule="exact"/>
        <w:jc w:val="thaiDistribute"/>
        <w:rPr>
          <w:rFonts w:ascii="Angsana New" w:hAnsi="Angsana New"/>
          <w:sz w:val="30"/>
          <w:szCs w:val="30"/>
        </w:rPr>
      </w:pPr>
      <w:r w:rsidRPr="000666B4">
        <w:rPr>
          <w:rFonts w:ascii="Angsana New" w:hAnsi="Angsana New"/>
          <w:sz w:val="30"/>
          <w:szCs w:val="30"/>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6171E26" w14:textId="77777777" w:rsidR="00AB190E" w:rsidRDefault="00AB190E" w:rsidP="000B2339">
      <w:pPr>
        <w:spacing w:line="420" w:lineRule="exact"/>
        <w:jc w:val="thaiDistribute"/>
        <w:rPr>
          <w:rFonts w:ascii="Angsana New" w:hAnsi="Angsana New"/>
          <w:sz w:val="30"/>
          <w:szCs w:val="30"/>
        </w:rPr>
      </w:pPr>
    </w:p>
    <w:p w14:paraId="03876B91" w14:textId="77777777" w:rsidR="002632D0" w:rsidRPr="000B2339" w:rsidRDefault="002632D0" w:rsidP="000B2339">
      <w:pPr>
        <w:spacing w:line="420" w:lineRule="exact"/>
        <w:jc w:val="thaiDistribute"/>
        <w:rPr>
          <w:rFonts w:ascii="Angsana New" w:hAnsi="Angsana New"/>
          <w:sz w:val="30"/>
          <w:szCs w:val="30"/>
        </w:rPr>
      </w:pPr>
    </w:p>
    <w:p w14:paraId="52317AAA" w14:textId="51048056" w:rsidR="003E7E76" w:rsidRPr="000B2339" w:rsidRDefault="00972022" w:rsidP="000B2339">
      <w:pPr>
        <w:spacing w:line="420" w:lineRule="exact"/>
        <w:ind w:left="4536"/>
        <w:jc w:val="thaiDistribute"/>
        <w:rPr>
          <w:rFonts w:ascii="Angsana New" w:hAnsi="Angsana New"/>
          <w:sz w:val="30"/>
          <w:szCs w:val="30"/>
        </w:rPr>
      </w:pPr>
      <w:r w:rsidRPr="00972022">
        <w:rPr>
          <w:rFonts w:ascii="Angsana New" w:hAnsi="Angsana New"/>
          <w:sz w:val="30"/>
          <w:szCs w:val="30"/>
        </w:rPr>
        <w:t xml:space="preserve">D I </w:t>
      </w:r>
      <w:proofErr w:type="gramStart"/>
      <w:r w:rsidRPr="00972022">
        <w:rPr>
          <w:rFonts w:ascii="Angsana New" w:hAnsi="Angsana New"/>
          <w:sz w:val="30"/>
          <w:szCs w:val="30"/>
        </w:rPr>
        <w:t>A</w:t>
      </w:r>
      <w:proofErr w:type="gramEnd"/>
      <w:r w:rsidRPr="00972022">
        <w:rPr>
          <w:rFonts w:ascii="Angsana New" w:hAnsi="Angsana New"/>
          <w:sz w:val="30"/>
          <w:szCs w:val="30"/>
        </w:rPr>
        <w:t xml:space="preserve"> International Audit Co., Ltd.</w:t>
      </w:r>
    </w:p>
    <w:p w14:paraId="354C371F" w14:textId="77777777" w:rsidR="00972022" w:rsidRPr="000B2339" w:rsidRDefault="00972022" w:rsidP="000B2339">
      <w:pPr>
        <w:spacing w:line="420" w:lineRule="exact"/>
        <w:ind w:left="4536"/>
        <w:jc w:val="thaiDistribute"/>
        <w:rPr>
          <w:rFonts w:ascii="Angsana New" w:hAnsi="Angsana New"/>
          <w:sz w:val="30"/>
          <w:szCs w:val="30"/>
        </w:rPr>
      </w:pPr>
    </w:p>
    <w:p w14:paraId="4F3BBA0D" w14:textId="77777777" w:rsidR="00471EC2" w:rsidRPr="000B2339" w:rsidRDefault="00471EC2" w:rsidP="000B2339">
      <w:pPr>
        <w:spacing w:line="420" w:lineRule="exact"/>
        <w:ind w:left="4536"/>
        <w:jc w:val="thaiDistribute"/>
        <w:rPr>
          <w:rFonts w:ascii="Angsana New" w:hAnsi="Angsana New"/>
          <w:sz w:val="30"/>
          <w:szCs w:val="30"/>
        </w:rPr>
      </w:pPr>
    </w:p>
    <w:p w14:paraId="415D6CF3" w14:textId="77777777" w:rsidR="00471EC2" w:rsidRPr="000B2339" w:rsidRDefault="00471EC2" w:rsidP="000B2339">
      <w:pPr>
        <w:spacing w:line="420" w:lineRule="exact"/>
        <w:ind w:left="4536"/>
        <w:jc w:val="thaiDistribute"/>
        <w:rPr>
          <w:rFonts w:ascii="Angsana New" w:hAnsi="Angsana New"/>
          <w:sz w:val="30"/>
          <w:szCs w:val="30"/>
        </w:rPr>
      </w:pPr>
    </w:p>
    <w:p w14:paraId="38297328" w14:textId="76D5D09A" w:rsidR="003E7E76" w:rsidRPr="000B2339" w:rsidRDefault="003E7E76" w:rsidP="000B2339">
      <w:pPr>
        <w:spacing w:line="420" w:lineRule="exact"/>
        <w:ind w:left="4536"/>
        <w:rPr>
          <w:rFonts w:ascii="Angsana New" w:eastAsia="Times New Roman" w:hAnsi="Angsana New"/>
          <w:sz w:val="30"/>
          <w:szCs w:val="30"/>
        </w:rPr>
      </w:pPr>
      <w:r w:rsidRPr="000B2339">
        <w:rPr>
          <w:rFonts w:ascii="Angsana New" w:eastAsia="Times New Roman" w:hAnsi="Angsana New"/>
          <w:sz w:val="30"/>
          <w:szCs w:val="30"/>
        </w:rPr>
        <w:t>(</w:t>
      </w:r>
      <w:r w:rsidR="00BB402C" w:rsidRPr="00BB402C">
        <w:rPr>
          <w:rFonts w:ascii="Angsana New" w:eastAsia="Times New Roman" w:hAnsi="Angsana New"/>
          <w:sz w:val="30"/>
          <w:szCs w:val="30"/>
        </w:rPr>
        <w:t>Mrs. Suvimol   Chrityakierne</w:t>
      </w:r>
      <w:r w:rsidRPr="000B2339">
        <w:rPr>
          <w:rFonts w:ascii="Angsana New" w:eastAsia="Times New Roman" w:hAnsi="Angsana New"/>
          <w:sz w:val="30"/>
          <w:szCs w:val="30"/>
          <w:cs/>
        </w:rPr>
        <w:t>)</w:t>
      </w:r>
    </w:p>
    <w:p w14:paraId="1E990502" w14:textId="77777777" w:rsidR="0092733C" w:rsidRDefault="0092733C" w:rsidP="000B2339">
      <w:pPr>
        <w:spacing w:line="420" w:lineRule="exact"/>
        <w:ind w:left="4536"/>
        <w:rPr>
          <w:rFonts w:ascii="Angsana New" w:eastAsia="Times New Roman" w:hAnsi="Angsana New"/>
          <w:sz w:val="30"/>
          <w:szCs w:val="30"/>
        </w:rPr>
      </w:pPr>
      <w:r w:rsidRPr="0092733C">
        <w:rPr>
          <w:rFonts w:ascii="Angsana New" w:eastAsia="Times New Roman" w:hAnsi="Angsana New"/>
          <w:sz w:val="30"/>
          <w:szCs w:val="30"/>
        </w:rPr>
        <w:t>C.P.A. (Thailand)</w:t>
      </w:r>
    </w:p>
    <w:p w14:paraId="293386F2" w14:textId="4D0B42E1" w:rsidR="003E7E76" w:rsidRPr="000B2339" w:rsidRDefault="00246D07" w:rsidP="000B2339">
      <w:pPr>
        <w:spacing w:line="420" w:lineRule="exact"/>
        <w:ind w:left="4536"/>
        <w:rPr>
          <w:rFonts w:ascii="Angsana New" w:eastAsia="Times New Roman" w:hAnsi="Angsana New"/>
          <w:sz w:val="30"/>
          <w:szCs w:val="30"/>
        </w:rPr>
      </w:pPr>
      <w:r w:rsidRPr="00246D07">
        <w:rPr>
          <w:rFonts w:ascii="Angsana New" w:eastAsia="Times New Roman" w:hAnsi="Angsana New"/>
          <w:sz w:val="30"/>
          <w:szCs w:val="30"/>
        </w:rPr>
        <w:t xml:space="preserve">Registration No. </w:t>
      </w:r>
      <w:r w:rsidRPr="00246D07">
        <w:rPr>
          <w:rFonts w:ascii="Angsana New" w:eastAsia="Times New Roman" w:hAnsi="Angsana New"/>
          <w:sz w:val="30"/>
          <w:szCs w:val="30"/>
          <w:cs/>
        </w:rPr>
        <w:t>2982</w:t>
      </w:r>
    </w:p>
    <w:p w14:paraId="38CCBB58" w14:textId="77777777" w:rsidR="003E7E76" w:rsidRPr="000B2339" w:rsidRDefault="003E7E76" w:rsidP="000B2339">
      <w:pPr>
        <w:spacing w:line="420" w:lineRule="exact"/>
        <w:rPr>
          <w:rFonts w:ascii="Angsana New" w:eastAsia="Times New Roman" w:hAnsi="Angsana New"/>
          <w:sz w:val="30"/>
          <w:szCs w:val="30"/>
        </w:rPr>
      </w:pPr>
    </w:p>
    <w:p w14:paraId="213BF91C" w14:textId="793B99DE" w:rsidR="003E7E76" w:rsidRPr="003A169B" w:rsidRDefault="0038667C" w:rsidP="000B2339">
      <w:pPr>
        <w:spacing w:line="420" w:lineRule="exact"/>
        <w:rPr>
          <w:rFonts w:ascii="Angsana New" w:hAnsi="Angsana New"/>
          <w:sz w:val="30"/>
          <w:szCs w:val="30"/>
        </w:rPr>
      </w:pPr>
      <w:r w:rsidRPr="003A169B">
        <w:rPr>
          <w:rFonts w:ascii="Angsana New" w:hAnsi="Angsana New"/>
          <w:sz w:val="30"/>
          <w:szCs w:val="30"/>
        </w:rPr>
        <w:t>February</w:t>
      </w:r>
      <w:r w:rsidR="008D7A92" w:rsidRPr="003A169B">
        <w:rPr>
          <w:rFonts w:ascii="Angsana New" w:hAnsi="Angsana New"/>
          <w:sz w:val="30"/>
          <w:szCs w:val="30"/>
        </w:rPr>
        <w:t xml:space="preserve"> 27, 2026</w:t>
      </w:r>
    </w:p>
    <w:sectPr w:rsidR="003E7E76" w:rsidRPr="003A169B" w:rsidSect="007F5463">
      <w:footerReference w:type="even" r:id="rId11"/>
      <w:pgSz w:w="11906" w:h="16838"/>
      <w:pgMar w:top="1134" w:right="1274" w:bottom="1440" w:left="1701" w:header="720" w:footer="863" w:gutter="0"/>
      <w:pgNumType w:fmt="numberInDash"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AAA2E" w14:textId="77777777" w:rsidR="00934648" w:rsidRDefault="00934648">
      <w:r>
        <w:separator/>
      </w:r>
    </w:p>
  </w:endnote>
  <w:endnote w:type="continuationSeparator" w:id="0">
    <w:p w14:paraId="3ACEEE20" w14:textId="77777777" w:rsidR="00934648" w:rsidRDefault="00934648">
      <w:r>
        <w:continuationSeparator/>
      </w:r>
    </w:p>
  </w:endnote>
  <w:endnote w:type="continuationNotice" w:id="1">
    <w:p w14:paraId="1448697D" w14:textId="77777777" w:rsidR="00934648" w:rsidRDefault="00934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A88F7" w14:textId="77777777" w:rsidR="00B30DD0" w:rsidRDefault="00B30DD0" w:rsidP="00C4221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751552E7" w14:textId="77777777" w:rsidR="00B30DD0" w:rsidRDefault="00B30DD0" w:rsidP="005072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6594C" w14:textId="77777777" w:rsidR="00934648" w:rsidRDefault="00934648">
      <w:r>
        <w:separator/>
      </w:r>
    </w:p>
  </w:footnote>
  <w:footnote w:type="continuationSeparator" w:id="0">
    <w:p w14:paraId="0834AB92" w14:textId="77777777" w:rsidR="00934648" w:rsidRDefault="00934648">
      <w:r>
        <w:continuationSeparator/>
      </w:r>
    </w:p>
  </w:footnote>
  <w:footnote w:type="continuationNotice" w:id="1">
    <w:p w14:paraId="02DCAE23" w14:textId="77777777" w:rsidR="00934648" w:rsidRDefault="009346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A759D"/>
    <w:multiLevelType w:val="hybridMultilevel"/>
    <w:tmpl w:val="D2AEEC6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 w15:restartNumberingAfterBreak="0">
    <w:nsid w:val="19800ABE"/>
    <w:multiLevelType w:val="hybridMultilevel"/>
    <w:tmpl w:val="1F7419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357B8"/>
    <w:multiLevelType w:val="hybridMultilevel"/>
    <w:tmpl w:val="1FC2C5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3244A3"/>
    <w:multiLevelType w:val="hybridMultilevel"/>
    <w:tmpl w:val="29A050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E46CE"/>
    <w:multiLevelType w:val="hybridMultilevel"/>
    <w:tmpl w:val="0CF8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093925"/>
    <w:multiLevelType w:val="hybridMultilevel"/>
    <w:tmpl w:val="084EF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BA6A5F"/>
    <w:multiLevelType w:val="hybridMultilevel"/>
    <w:tmpl w:val="17D45FA2"/>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938245597">
    <w:abstractNumId w:val="2"/>
  </w:num>
  <w:num w:numId="2" w16cid:durableId="492528019">
    <w:abstractNumId w:val="0"/>
  </w:num>
  <w:num w:numId="3" w16cid:durableId="369116609">
    <w:abstractNumId w:val="7"/>
  </w:num>
  <w:num w:numId="4" w16cid:durableId="2001108065">
    <w:abstractNumId w:val="5"/>
  </w:num>
  <w:num w:numId="5" w16cid:durableId="1720739095">
    <w:abstractNumId w:val="6"/>
  </w:num>
  <w:num w:numId="6" w16cid:durableId="1792547794">
    <w:abstractNumId w:val="1"/>
  </w:num>
  <w:num w:numId="7" w16cid:durableId="1944990489">
    <w:abstractNumId w:val="3"/>
  </w:num>
  <w:num w:numId="8" w16cid:durableId="8636413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7EA"/>
    <w:rsid w:val="00005EF9"/>
    <w:rsid w:val="00012658"/>
    <w:rsid w:val="000135D8"/>
    <w:rsid w:val="00014310"/>
    <w:rsid w:val="0001457A"/>
    <w:rsid w:val="00020577"/>
    <w:rsid w:val="000243D2"/>
    <w:rsid w:val="00031C5B"/>
    <w:rsid w:val="00032E91"/>
    <w:rsid w:val="000330A5"/>
    <w:rsid w:val="000422E5"/>
    <w:rsid w:val="00047A5A"/>
    <w:rsid w:val="00054B24"/>
    <w:rsid w:val="00055313"/>
    <w:rsid w:val="00061558"/>
    <w:rsid w:val="00064035"/>
    <w:rsid w:val="000643CC"/>
    <w:rsid w:val="00065226"/>
    <w:rsid w:val="000666B4"/>
    <w:rsid w:val="00067AB6"/>
    <w:rsid w:val="0007187C"/>
    <w:rsid w:val="00071FBA"/>
    <w:rsid w:val="0007393B"/>
    <w:rsid w:val="000852CE"/>
    <w:rsid w:val="00093DAC"/>
    <w:rsid w:val="000948D3"/>
    <w:rsid w:val="000A0F92"/>
    <w:rsid w:val="000A2318"/>
    <w:rsid w:val="000A6992"/>
    <w:rsid w:val="000B027C"/>
    <w:rsid w:val="000B11B2"/>
    <w:rsid w:val="000B1338"/>
    <w:rsid w:val="000B2016"/>
    <w:rsid w:val="000B2339"/>
    <w:rsid w:val="000B299C"/>
    <w:rsid w:val="000B717E"/>
    <w:rsid w:val="000C048E"/>
    <w:rsid w:val="000C3EC0"/>
    <w:rsid w:val="000C60ED"/>
    <w:rsid w:val="000C7B46"/>
    <w:rsid w:val="000D2D14"/>
    <w:rsid w:val="000D73D2"/>
    <w:rsid w:val="000E19F6"/>
    <w:rsid w:val="000F5FF6"/>
    <w:rsid w:val="0010205F"/>
    <w:rsid w:val="00103BC4"/>
    <w:rsid w:val="0010421C"/>
    <w:rsid w:val="00105BE4"/>
    <w:rsid w:val="001178E3"/>
    <w:rsid w:val="00121060"/>
    <w:rsid w:val="00124FA3"/>
    <w:rsid w:val="0012593A"/>
    <w:rsid w:val="001273F8"/>
    <w:rsid w:val="00130FFA"/>
    <w:rsid w:val="00131CB6"/>
    <w:rsid w:val="001339A1"/>
    <w:rsid w:val="00137BE9"/>
    <w:rsid w:val="001401D0"/>
    <w:rsid w:val="0014172B"/>
    <w:rsid w:val="00142737"/>
    <w:rsid w:val="00146526"/>
    <w:rsid w:val="00150E38"/>
    <w:rsid w:val="00151590"/>
    <w:rsid w:val="00152F0D"/>
    <w:rsid w:val="00154345"/>
    <w:rsid w:val="00161C9A"/>
    <w:rsid w:val="001620AD"/>
    <w:rsid w:val="001620EE"/>
    <w:rsid w:val="00163E23"/>
    <w:rsid w:val="00164A71"/>
    <w:rsid w:val="00175BE3"/>
    <w:rsid w:val="0018412F"/>
    <w:rsid w:val="00186771"/>
    <w:rsid w:val="00191B41"/>
    <w:rsid w:val="001932E7"/>
    <w:rsid w:val="00193BC4"/>
    <w:rsid w:val="00193EB7"/>
    <w:rsid w:val="001942E1"/>
    <w:rsid w:val="001955C3"/>
    <w:rsid w:val="001962A5"/>
    <w:rsid w:val="00196327"/>
    <w:rsid w:val="001A18A9"/>
    <w:rsid w:val="001A2CF8"/>
    <w:rsid w:val="001A4D1D"/>
    <w:rsid w:val="001B108D"/>
    <w:rsid w:val="001B1DDB"/>
    <w:rsid w:val="001C10A4"/>
    <w:rsid w:val="001C288A"/>
    <w:rsid w:val="001C3421"/>
    <w:rsid w:val="001C3F00"/>
    <w:rsid w:val="001D0FD1"/>
    <w:rsid w:val="001D10C1"/>
    <w:rsid w:val="001D6211"/>
    <w:rsid w:val="001E0877"/>
    <w:rsid w:val="001E1C26"/>
    <w:rsid w:val="001E69B4"/>
    <w:rsid w:val="001F04A6"/>
    <w:rsid w:val="001F3F95"/>
    <w:rsid w:val="001F6E24"/>
    <w:rsid w:val="001F7504"/>
    <w:rsid w:val="002031F5"/>
    <w:rsid w:val="00214C59"/>
    <w:rsid w:val="00215D9A"/>
    <w:rsid w:val="00217495"/>
    <w:rsid w:val="0022120B"/>
    <w:rsid w:val="0022399E"/>
    <w:rsid w:val="00224133"/>
    <w:rsid w:val="00226A4B"/>
    <w:rsid w:val="00226F8E"/>
    <w:rsid w:val="00237889"/>
    <w:rsid w:val="0024216C"/>
    <w:rsid w:val="0024456A"/>
    <w:rsid w:val="0024619B"/>
    <w:rsid w:val="00246A79"/>
    <w:rsid w:val="00246D07"/>
    <w:rsid w:val="002506F3"/>
    <w:rsid w:val="002535F0"/>
    <w:rsid w:val="00253D35"/>
    <w:rsid w:val="00257EF2"/>
    <w:rsid w:val="00260287"/>
    <w:rsid w:val="002606D9"/>
    <w:rsid w:val="002614D8"/>
    <w:rsid w:val="00262097"/>
    <w:rsid w:val="002632D0"/>
    <w:rsid w:val="00263FE2"/>
    <w:rsid w:val="00267B66"/>
    <w:rsid w:val="0027295A"/>
    <w:rsid w:val="00272A1E"/>
    <w:rsid w:val="00274262"/>
    <w:rsid w:val="00275038"/>
    <w:rsid w:val="002853A5"/>
    <w:rsid w:val="00285ED2"/>
    <w:rsid w:val="00286A0D"/>
    <w:rsid w:val="002941A3"/>
    <w:rsid w:val="00294F8D"/>
    <w:rsid w:val="002A0F5A"/>
    <w:rsid w:val="002A21B9"/>
    <w:rsid w:val="002A4223"/>
    <w:rsid w:val="002A51E2"/>
    <w:rsid w:val="002A7D5B"/>
    <w:rsid w:val="002B1DC2"/>
    <w:rsid w:val="002B2C47"/>
    <w:rsid w:val="002B358F"/>
    <w:rsid w:val="002C0D48"/>
    <w:rsid w:val="002C3489"/>
    <w:rsid w:val="002D0A2F"/>
    <w:rsid w:val="002D2507"/>
    <w:rsid w:val="002D2CE6"/>
    <w:rsid w:val="002D50BE"/>
    <w:rsid w:val="002E3AC9"/>
    <w:rsid w:val="002E3BCA"/>
    <w:rsid w:val="002F0821"/>
    <w:rsid w:val="002F5D4D"/>
    <w:rsid w:val="0030465D"/>
    <w:rsid w:val="003175BF"/>
    <w:rsid w:val="00322936"/>
    <w:rsid w:val="003257D0"/>
    <w:rsid w:val="00325F41"/>
    <w:rsid w:val="00330F87"/>
    <w:rsid w:val="00332503"/>
    <w:rsid w:val="00333EC9"/>
    <w:rsid w:val="003340B1"/>
    <w:rsid w:val="0033735B"/>
    <w:rsid w:val="0034413B"/>
    <w:rsid w:val="003453F8"/>
    <w:rsid w:val="00353B2F"/>
    <w:rsid w:val="00353B43"/>
    <w:rsid w:val="00353DF7"/>
    <w:rsid w:val="00357E3D"/>
    <w:rsid w:val="00360B43"/>
    <w:rsid w:val="003630FD"/>
    <w:rsid w:val="0036575F"/>
    <w:rsid w:val="003665BB"/>
    <w:rsid w:val="0036681F"/>
    <w:rsid w:val="003767D2"/>
    <w:rsid w:val="003805E2"/>
    <w:rsid w:val="00381896"/>
    <w:rsid w:val="003863A4"/>
    <w:rsid w:val="0038667C"/>
    <w:rsid w:val="00392368"/>
    <w:rsid w:val="00392765"/>
    <w:rsid w:val="0039438C"/>
    <w:rsid w:val="003A169B"/>
    <w:rsid w:val="003A4E02"/>
    <w:rsid w:val="003A5608"/>
    <w:rsid w:val="003A6882"/>
    <w:rsid w:val="003B2B03"/>
    <w:rsid w:val="003B3EEE"/>
    <w:rsid w:val="003B48E9"/>
    <w:rsid w:val="003B60EB"/>
    <w:rsid w:val="003B6A65"/>
    <w:rsid w:val="003B729B"/>
    <w:rsid w:val="003B753D"/>
    <w:rsid w:val="003C34D4"/>
    <w:rsid w:val="003D0E19"/>
    <w:rsid w:val="003E7E76"/>
    <w:rsid w:val="00401BEF"/>
    <w:rsid w:val="0041032B"/>
    <w:rsid w:val="00414AC8"/>
    <w:rsid w:val="00423D37"/>
    <w:rsid w:val="0042634E"/>
    <w:rsid w:val="004373AB"/>
    <w:rsid w:val="00437589"/>
    <w:rsid w:val="00442EB7"/>
    <w:rsid w:val="00446AC7"/>
    <w:rsid w:val="00455880"/>
    <w:rsid w:val="0045667A"/>
    <w:rsid w:val="00457365"/>
    <w:rsid w:val="00457EE1"/>
    <w:rsid w:val="0046156F"/>
    <w:rsid w:val="00461BB6"/>
    <w:rsid w:val="0046691F"/>
    <w:rsid w:val="00471EC2"/>
    <w:rsid w:val="00472AED"/>
    <w:rsid w:val="00477DED"/>
    <w:rsid w:val="004816D9"/>
    <w:rsid w:val="0048455E"/>
    <w:rsid w:val="004946F5"/>
    <w:rsid w:val="004951C3"/>
    <w:rsid w:val="004A2EBD"/>
    <w:rsid w:val="004A3D32"/>
    <w:rsid w:val="004A6CEF"/>
    <w:rsid w:val="004B18B8"/>
    <w:rsid w:val="004C0001"/>
    <w:rsid w:val="004C0555"/>
    <w:rsid w:val="004D2835"/>
    <w:rsid w:val="004D3853"/>
    <w:rsid w:val="004D48E7"/>
    <w:rsid w:val="004D5EA8"/>
    <w:rsid w:val="004D6FF4"/>
    <w:rsid w:val="004D717A"/>
    <w:rsid w:val="004E2DEC"/>
    <w:rsid w:val="004E4926"/>
    <w:rsid w:val="004E4FA1"/>
    <w:rsid w:val="004E6291"/>
    <w:rsid w:val="004E6378"/>
    <w:rsid w:val="004E7537"/>
    <w:rsid w:val="004F452D"/>
    <w:rsid w:val="004F5C3F"/>
    <w:rsid w:val="005072BA"/>
    <w:rsid w:val="00513B5A"/>
    <w:rsid w:val="005174A6"/>
    <w:rsid w:val="00522513"/>
    <w:rsid w:val="0052604E"/>
    <w:rsid w:val="00526B8C"/>
    <w:rsid w:val="0052730F"/>
    <w:rsid w:val="00534665"/>
    <w:rsid w:val="005372DB"/>
    <w:rsid w:val="00541A4A"/>
    <w:rsid w:val="00541DCA"/>
    <w:rsid w:val="005422EB"/>
    <w:rsid w:val="005447DC"/>
    <w:rsid w:val="00551E1A"/>
    <w:rsid w:val="00551EFF"/>
    <w:rsid w:val="00552E45"/>
    <w:rsid w:val="00560B77"/>
    <w:rsid w:val="005645C8"/>
    <w:rsid w:val="00574988"/>
    <w:rsid w:val="005760C4"/>
    <w:rsid w:val="00582228"/>
    <w:rsid w:val="00584C79"/>
    <w:rsid w:val="00587AC2"/>
    <w:rsid w:val="005902FE"/>
    <w:rsid w:val="00590C02"/>
    <w:rsid w:val="00592D0D"/>
    <w:rsid w:val="005A14C5"/>
    <w:rsid w:val="005A2FA7"/>
    <w:rsid w:val="005A4AB5"/>
    <w:rsid w:val="005A515B"/>
    <w:rsid w:val="005A5B29"/>
    <w:rsid w:val="005A7CBC"/>
    <w:rsid w:val="005B091C"/>
    <w:rsid w:val="005B268B"/>
    <w:rsid w:val="005B3A7E"/>
    <w:rsid w:val="005C33B1"/>
    <w:rsid w:val="005D56D7"/>
    <w:rsid w:val="005E1901"/>
    <w:rsid w:val="005F6355"/>
    <w:rsid w:val="00604C5F"/>
    <w:rsid w:val="00615693"/>
    <w:rsid w:val="006203FD"/>
    <w:rsid w:val="00621150"/>
    <w:rsid w:val="00622822"/>
    <w:rsid w:val="00622FD8"/>
    <w:rsid w:val="006242C2"/>
    <w:rsid w:val="006301E0"/>
    <w:rsid w:val="0063442B"/>
    <w:rsid w:val="00640067"/>
    <w:rsid w:val="006614AB"/>
    <w:rsid w:val="00663581"/>
    <w:rsid w:val="00667DEF"/>
    <w:rsid w:val="00671309"/>
    <w:rsid w:val="00675CCB"/>
    <w:rsid w:val="00677310"/>
    <w:rsid w:val="006779F9"/>
    <w:rsid w:val="00677F38"/>
    <w:rsid w:val="00680B18"/>
    <w:rsid w:val="00681406"/>
    <w:rsid w:val="00683BBE"/>
    <w:rsid w:val="00684737"/>
    <w:rsid w:val="006872CC"/>
    <w:rsid w:val="0069535B"/>
    <w:rsid w:val="006978CA"/>
    <w:rsid w:val="006A017D"/>
    <w:rsid w:val="006A0C34"/>
    <w:rsid w:val="006A4DAE"/>
    <w:rsid w:val="006A5134"/>
    <w:rsid w:val="006A56E8"/>
    <w:rsid w:val="006B0EA0"/>
    <w:rsid w:val="006B150F"/>
    <w:rsid w:val="006B652A"/>
    <w:rsid w:val="006C0404"/>
    <w:rsid w:val="006C18DF"/>
    <w:rsid w:val="006C437B"/>
    <w:rsid w:val="006D6A4E"/>
    <w:rsid w:val="006D6DF6"/>
    <w:rsid w:val="006E1BB2"/>
    <w:rsid w:val="006E2B79"/>
    <w:rsid w:val="006F260C"/>
    <w:rsid w:val="006F35A1"/>
    <w:rsid w:val="006F456F"/>
    <w:rsid w:val="006F7521"/>
    <w:rsid w:val="00701800"/>
    <w:rsid w:val="007042BD"/>
    <w:rsid w:val="00706149"/>
    <w:rsid w:val="00707298"/>
    <w:rsid w:val="00707D43"/>
    <w:rsid w:val="0071122E"/>
    <w:rsid w:val="0071765D"/>
    <w:rsid w:val="0072512B"/>
    <w:rsid w:val="00726182"/>
    <w:rsid w:val="007314A8"/>
    <w:rsid w:val="0073205B"/>
    <w:rsid w:val="00733966"/>
    <w:rsid w:val="00735B1C"/>
    <w:rsid w:val="00740178"/>
    <w:rsid w:val="007422F5"/>
    <w:rsid w:val="00753E51"/>
    <w:rsid w:val="007603B1"/>
    <w:rsid w:val="00760609"/>
    <w:rsid w:val="00766B56"/>
    <w:rsid w:val="00767602"/>
    <w:rsid w:val="007742E6"/>
    <w:rsid w:val="00774EFE"/>
    <w:rsid w:val="00783537"/>
    <w:rsid w:val="00793851"/>
    <w:rsid w:val="00794142"/>
    <w:rsid w:val="00794F79"/>
    <w:rsid w:val="007962B7"/>
    <w:rsid w:val="007A7570"/>
    <w:rsid w:val="007B055C"/>
    <w:rsid w:val="007B2DAC"/>
    <w:rsid w:val="007B4ED0"/>
    <w:rsid w:val="007B7C6B"/>
    <w:rsid w:val="007C6E02"/>
    <w:rsid w:val="007D1451"/>
    <w:rsid w:val="007D7EEB"/>
    <w:rsid w:val="007E5EE9"/>
    <w:rsid w:val="007E7135"/>
    <w:rsid w:val="007E7CEC"/>
    <w:rsid w:val="007F3B74"/>
    <w:rsid w:val="007F5463"/>
    <w:rsid w:val="008024BF"/>
    <w:rsid w:val="00805883"/>
    <w:rsid w:val="0081168C"/>
    <w:rsid w:val="008121AA"/>
    <w:rsid w:val="0082434E"/>
    <w:rsid w:val="008249C3"/>
    <w:rsid w:val="00830966"/>
    <w:rsid w:val="00835E20"/>
    <w:rsid w:val="008408F2"/>
    <w:rsid w:val="00844911"/>
    <w:rsid w:val="0084505C"/>
    <w:rsid w:val="008450BF"/>
    <w:rsid w:val="00846DFC"/>
    <w:rsid w:val="008479D5"/>
    <w:rsid w:val="00850E27"/>
    <w:rsid w:val="0085778F"/>
    <w:rsid w:val="0086063B"/>
    <w:rsid w:val="00860A72"/>
    <w:rsid w:val="00867707"/>
    <w:rsid w:val="00873A49"/>
    <w:rsid w:val="008843BF"/>
    <w:rsid w:val="00884643"/>
    <w:rsid w:val="008849E3"/>
    <w:rsid w:val="00893F1E"/>
    <w:rsid w:val="008A4D80"/>
    <w:rsid w:val="008A52D8"/>
    <w:rsid w:val="008B0CD1"/>
    <w:rsid w:val="008B32BB"/>
    <w:rsid w:val="008B3C77"/>
    <w:rsid w:val="008B7070"/>
    <w:rsid w:val="008C22EA"/>
    <w:rsid w:val="008C39CA"/>
    <w:rsid w:val="008D1242"/>
    <w:rsid w:val="008D2C2D"/>
    <w:rsid w:val="008D3D8C"/>
    <w:rsid w:val="008D7A92"/>
    <w:rsid w:val="008E0519"/>
    <w:rsid w:val="008E0F3A"/>
    <w:rsid w:val="008E2522"/>
    <w:rsid w:val="008F0832"/>
    <w:rsid w:val="008F1308"/>
    <w:rsid w:val="00900A39"/>
    <w:rsid w:val="00902735"/>
    <w:rsid w:val="00902A75"/>
    <w:rsid w:val="00915687"/>
    <w:rsid w:val="0091691D"/>
    <w:rsid w:val="00923559"/>
    <w:rsid w:val="0092733C"/>
    <w:rsid w:val="009315E1"/>
    <w:rsid w:val="00932186"/>
    <w:rsid w:val="00934648"/>
    <w:rsid w:val="0093510D"/>
    <w:rsid w:val="009372E9"/>
    <w:rsid w:val="00941452"/>
    <w:rsid w:val="00943A9C"/>
    <w:rsid w:val="00943E9F"/>
    <w:rsid w:val="009446A8"/>
    <w:rsid w:val="00946B89"/>
    <w:rsid w:val="0095013B"/>
    <w:rsid w:val="0095763C"/>
    <w:rsid w:val="00957B9C"/>
    <w:rsid w:val="0096452D"/>
    <w:rsid w:val="009712FA"/>
    <w:rsid w:val="00972022"/>
    <w:rsid w:val="00976BB6"/>
    <w:rsid w:val="009770F6"/>
    <w:rsid w:val="00980B4E"/>
    <w:rsid w:val="009846EF"/>
    <w:rsid w:val="00984FB3"/>
    <w:rsid w:val="009859AE"/>
    <w:rsid w:val="00991975"/>
    <w:rsid w:val="00992BDF"/>
    <w:rsid w:val="009961C9"/>
    <w:rsid w:val="00997946"/>
    <w:rsid w:val="009A3D13"/>
    <w:rsid w:val="009A3FC2"/>
    <w:rsid w:val="009A78B5"/>
    <w:rsid w:val="009B0A6B"/>
    <w:rsid w:val="009B0D82"/>
    <w:rsid w:val="009C37E9"/>
    <w:rsid w:val="009C5B44"/>
    <w:rsid w:val="009C6193"/>
    <w:rsid w:val="009C69ED"/>
    <w:rsid w:val="009C7E7D"/>
    <w:rsid w:val="009D09AF"/>
    <w:rsid w:val="009D3466"/>
    <w:rsid w:val="009D3E08"/>
    <w:rsid w:val="009F07E6"/>
    <w:rsid w:val="009F13EE"/>
    <w:rsid w:val="009F33DD"/>
    <w:rsid w:val="009F5970"/>
    <w:rsid w:val="009F6F77"/>
    <w:rsid w:val="00A01B89"/>
    <w:rsid w:val="00A06FA0"/>
    <w:rsid w:val="00A07C8D"/>
    <w:rsid w:val="00A10E13"/>
    <w:rsid w:val="00A16010"/>
    <w:rsid w:val="00A21C8A"/>
    <w:rsid w:val="00A2345A"/>
    <w:rsid w:val="00A24AD1"/>
    <w:rsid w:val="00A30EFA"/>
    <w:rsid w:val="00A32FDD"/>
    <w:rsid w:val="00A347B3"/>
    <w:rsid w:val="00A427EA"/>
    <w:rsid w:val="00A505BF"/>
    <w:rsid w:val="00A5313C"/>
    <w:rsid w:val="00A54BDD"/>
    <w:rsid w:val="00A60429"/>
    <w:rsid w:val="00A63F49"/>
    <w:rsid w:val="00A751C1"/>
    <w:rsid w:val="00A81165"/>
    <w:rsid w:val="00A82EB0"/>
    <w:rsid w:val="00A860E1"/>
    <w:rsid w:val="00A86C83"/>
    <w:rsid w:val="00A86E56"/>
    <w:rsid w:val="00A87AFE"/>
    <w:rsid w:val="00A90795"/>
    <w:rsid w:val="00A90EFE"/>
    <w:rsid w:val="00AA3137"/>
    <w:rsid w:val="00AA51A4"/>
    <w:rsid w:val="00AA6204"/>
    <w:rsid w:val="00AB190E"/>
    <w:rsid w:val="00AB1D57"/>
    <w:rsid w:val="00AB2081"/>
    <w:rsid w:val="00AB2EE0"/>
    <w:rsid w:val="00AC23DD"/>
    <w:rsid w:val="00AC5E68"/>
    <w:rsid w:val="00AC700A"/>
    <w:rsid w:val="00AD430E"/>
    <w:rsid w:val="00AD4F60"/>
    <w:rsid w:val="00AE152F"/>
    <w:rsid w:val="00AE69AC"/>
    <w:rsid w:val="00AF02BE"/>
    <w:rsid w:val="00AF1346"/>
    <w:rsid w:val="00AF2C7A"/>
    <w:rsid w:val="00AF500D"/>
    <w:rsid w:val="00B009C2"/>
    <w:rsid w:val="00B010A8"/>
    <w:rsid w:val="00B10448"/>
    <w:rsid w:val="00B10C22"/>
    <w:rsid w:val="00B118E7"/>
    <w:rsid w:val="00B14500"/>
    <w:rsid w:val="00B15198"/>
    <w:rsid w:val="00B1592A"/>
    <w:rsid w:val="00B25385"/>
    <w:rsid w:val="00B30DD0"/>
    <w:rsid w:val="00B31752"/>
    <w:rsid w:val="00B35787"/>
    <w:rsid w:val="00B45F2F"/>
    <w:rsid w:val="00B46A3F"/>
    <w:rsid w:val="00B4703E"/>
    <w:rsid w:val="00B51789"/>
    <w:rsid w:val="00B66157"/>
    <w:rsid w:val="00B70167"/>
    <w:rsid w:val="00B75D2B"/>
    <w:rsid w:val="00B803E7"/>
    <w:rsid w:val="00B8338B"/>
    <w:rsid w:val="00B93AC4"/>
    <w:rsid w:val="00B9678B"/>
    <w:rsid w:val="00BA091F"/>
    <w:rsid w:val="00BA1EC3"/>
    <w:rsid w:val="00BA3324"/>
    <w:rsid w:val="00BA4BF7"/>
    <w:rsid w:val="00BA5865"/>
    <w:rsid w:val="00BA6172"/>
    <w:rsid w:val="00BB1273"/>
    <w:rsid w:val="00BB2EA7"/>
    <w:rsid w:val="00BB402C"/>
    <w:rsid w:val="00BD0B10"/>
    <w:rsid w:val="00BD5E43"/>
    <w:rsid w:val="00BE0984"/>
    <w:rsid w:val="00BE1E9D"/>
    <w:rsid w:val="00BE5D5F"/>
    <w:rsid w:val="00BE76F8"/>
    <w:rsid w:val="00BF0F4D"/>
    <w:rsid w:val="00BF1260"/>
    <w:rsid w:val="00BF179F"/>
    <w:rsid w:val="00C054C8"/>
    <w:rsid w:val="00C06F52"/>
    <w:rsid w:val="00C07415"/>
    <w:rsid w:val="00C13814"/>
    <w:rsid w:val="00C16BA1"/>
    <w:rsid w:val="00C20282"/>
    <w:rsid w:val="00C30F11"/>
    <w:rsid w:val="00C328A6"/>
    <w:rsid w:val="00C32ED9"/>
    <w:rsid w:val="00C4221E"/>
    <w:rsid w:val="00C42935"/>
    <w:rsid w:val="00C42D13"/>
    <w:rsid w:val="00C430E4"/>
    <w:rsid w:val="00C5149E"/>
    <w:rsid w:val="00C53DE7"/>
    <w:rsid w:val="00C54D9C"/>
    <w:rsid w:val="00C56771"/>
    <w:rsid w:val="00C57623"/>
    <w:rsid w:val="00C6184A"/>
    <w:rsid w:val="00C61B33"/>
    <w:rsid w:val="00C701FC"/>
    <w:rsid w:val="00C73B59"/>
    <w:rsid w:val="00C74F34"/>
    <w:rsid w:val="00C77925"/>
    <w:rsid w:val="00C803E6"/>
    <w:rsid w:val="00C804B5"/>
    <w:rsid w:val="00C903FF"/>
    <w:rsid w:val="00C9126A"/>
    <w:rsid w:val="00C948BF"/>
    <w:rsid w:val="00C95636"/>
    <w:rsid w:val="00C974BE"/>
    <w:rsid w:val="00C97BFD"/>
    <w:rsid w:val="00CA49EB"/>
    <w:rsid w:val="00CA551C"/>
    <w:rsid w:val="00CB053C"/>
    <w:rsid w:val="00CB13E4"/>
    <w:rsid w:val="00CB150E"/>
    <w:rsid w:val="00CB2919"/>
    <w:rsid w:val="00CB72DD"/>
    <w:rsid w:val="00CC0642"/>
    <w:rsid w:val="00CC31FB"/>
    <w:rsid w:val="00CC4C1C"/>
    <w:rsid w:val="00CD3FEE"/>
    <w:rsid w:val="00CD4C1C"/>
    <w:rsid w:val="00CD4F3E"/>
    <w:rsid w:val="00CE3443"/>
    <w:rsid w:val="00CE5961"/>
    <w:rsid w:val="00CF222C"/>
    <w:rsid w:val="00CF5D63"/>
    <w:rsid w:val="00D01891"/>
    <w:rsid w:val="00D020D2"/>
    <w:rsid w:val="00D028EE"/>
    <w:rsid w:val="00D13C07"/>
    <w:rsid w:val="00D14C4A"/>
    <w:rsid w:val="00D16AF5"/>
    <w:rsid w:val="00D21E0A"/>
    <w:rsid w:val="00D2773D"/>
    <w:rsid w:val="00D33AB0"/>
    <w:rsid w:val="00D346B2"/>
    <w:rsid w:val="00D357D8"/>
    <w:rsid w:val="00D40665"/>
    <w:rsid w:val="00D41EAC"/>
    <w:rsid w:val="00D46F28"/>
    <w:rsid w:val="00D47F95"/>
    <w:rsid w:val="00D51396"/>
    <w:rsid w:val="00D5384E"/>
    <w:rsid w:val="00D55413"/>
    <w:rsid w:val="00D6280A"/>
    <w:rsid w:val="00D6476F"/>
    <w:rsid w:val="00D658D2"/>
    <w:rsid w:val="00D8446D"/>
    <w:rsid w:val="00D930C7"/>
    <w:rsid w:val="00D9352B"/>
    <w:rsid w:val="00D94237"/>
    <w:rsid w:val="00D95956"/>
    <w:rsid w:val="00D96175"/>
    <w:rsid w:val="00DA2365"/>
    <w:rsid w:val="00DA7B1D"/>
    <w:rsid w:val="00DB3D5E"/>
    <w:rsid w:val="00DC0819"/>
    <w:rsid w:val="00DC08A2"/>
    <w:rsid w:val="00DC2A3B"/>
    <w:rsid w:val="00DD2D6F"/>
    <w:rsid w:val="00DD3A09"/>
    <w:rsid w:val="00DE50D1"/>
    <w:rsid w:val="00DE6B33"/>
    <w:rsid w:val="00DF6F34"/>
    <w:rsid w:val="00E000A8"/>
    <w:rsid w:val="00E126C1"/>
    <w:rsid w:val="00E2333F"/>
    <w:rsid w:val="00E2520F"/>
    <w:rsid w:val="00E26DC2"/>
    <w:rsid w:val="00E36E54"/>
    <w:rsid w:val="00E37985"/>
    <w:rsid w:val="00E42C21"/>
    <w:rsid w:val="00E43122"/>
    <w:rsid w:val="00E4371B"/>
    <w:rsid w:val="00E61B3E"/>
    <w:rsid w:val="00E65A48"/>
    <w:rsid w:val="00E67E97"/>
    <w:rsid w:val="00E76B5B"/>
    <w:rsid w:val="00E8082A"/>
    <w:rsid w:val="00E824FD"/>
    <w:rsid w:val="00E827E0"/>
    <w:rsid w:val="00E9244C"/>
    <w:rsid w:val="00E94355"/>
    <w:rsid w:val="00EA05D1"/>
    <w:rsid w:val="00EA22F4"/>
    <w:rsid w:val="00EB0073"/>
    <w:rsid w:val="00EB023D"/>
    <w:rsid w:val="00EB1A0B"/>
    <w:rsid w:val="00EB3102"/>
    <w:rsid w:val="00EB3245"/>
    <w:rsid w:val="00EB33EB"/>
    <w:rsid w:val="00EB39FD"/>
    <w:rsid w:val="00EB4987"/>
    <w:rsid w:val="00EB4E3C"/>
    <w:rsid w:val="00EC49A3"/>
    <w:rsid w:val="00ED1168"/>
    <w:rsid w:val="00ED1197"/>
    <w:rsid w:val="00ED6A1A"/>
    <w:rsid w:val="00EE0A80"/>
    <w:rsid w:val="00EE3343"/>
    <w:rsid w:val="00EE635A"/>
    <w:rsid w:val="00EE6BEF"/>
    <w:rsid w:val="00EF354F"/>
    <w:rsid w:val="00F0311A"/>
    <w:rsid w:val="00F03528"/>
    <w:rsid w:val="00F04905"/>
    <w:rsid w:val="00F124F2"/>
    <w:rsid w:val="00F23A0B"/>
    <w:rsid w:val="00F24F6E"/>
    <w:rsid w:val="00F272AD"/>
    <w:rsid w:val="00F277B4"/>
    <w:rsid w:val="00F30887"/>
    <w:rsid w:val="00F32836"/>
    <w:rsid w:val="00F35E36"/>
    <w:rsid w:val="00F37071"/>
    <w:rsid w:val="00F42E10"/>
    <w:rsid w:val="00F4359C"/>
    <w:rsid w:val="00F50BC1"/>
    <w:rsid w:val="00F5229F"/>
    <w:rsid w:val="00F522B5"/>
    <w:rsid w:val="00F62FFD"/>
    <w:rsid w:val="00F713D2"/>
    <w:rsid w:val="00F76506"/>
    <w:rsid w:val="00F80417"/>
    <w:rsid w:val="00F83F18"/>
    <w:rsid w:val="00F84EFA"/>
    <w:rsid w:val="00F91B6E"/>
    <w:rsid w:val="00F923EC"/>
    <w:rsid w:val="00F97DB7"/>
    <w:rsid w:val="00FA06A7"/>
    <w:rsid w:val="00FA12CF"/>
    <w:rsid w:val="00FA3B5B"/>
    <w:rsid w:val="00FA6294"/>
    <w:rsid w:val="00FA778A"/>
    <w:rsid w:val="00FB0858"/>
    <w:rsid w:val="00FB210D"/>
    <w:rsid w:val="00FB2BC4"/>
    <w:rsid w:val="00FB2F79"/>
    <w:rsid w:val="00FB4095"/>
    <w:rsid w:val="00FB5967"/>
    <w:rsid w:val="00FB6DD1"/>
    <w:rsid w:val="00FC16DF"/>
    <w:rsid w:val="00FD0CB1"/>
    <w:rsid w:val="00FD209E"/>
    <w:rsid w:val="00FD2E60"/>
    <w:rsid w:val="00FD4B64"/>
    <w:rsid w:val="00FD5ACB"/>
    <w:rsid w:val="00FD6D3A"/>
    <w:rsid w:val="00FE0917"/>
    <w:rsid w:val="00FE29AF"/>
    <w:rsid w:val="00FE3990"/>
    <w:rsid w:val="00FE4065"/>
    <w:rsid w:val="00FE5910"/>
    <w:rsid w:val="00FF4BC3"/>
    <w:rsid w:val="00FF744D"/>
    <w:rsid w:val="3DFF61E8"/>
    <w:rsid w:val="5D6254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C59894"/>
  <w15:chartTrackingRefBased/>
  <w15:docId w15:val="{27FB5DF2-0185-4D07-8A70-A4D333D16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FEE"/>
    <w:rPr>
      <w:sz w:val="28"/>
      <w:szCs w:val="28"/>
      <w:lang w:eastAsia="en-US" w:bidi="th-TH"/>
    </w:rPr>
  </w:style>
  <w:style w:type="paragraph" w:styleId="Heading1">
    <w:name w:val="heading 1"/>
    <w:basedOn w:val="Normal"/>
    <w:next w:val="Normal"/>
    <w:qFormat/>
    <w:pPr>
      <w:keepNext/>
      <w:outlineLvl w:val="0"/>
    </w:pPr>
    <w:rPr>
      <w:rFonts w:ascii="AngsanaUPC" w:hAnsi="AngsanaUPC" w:cs="AngsanaUPC"/>
      <w:b/>
      <w:bCs/>
      <w:sz w:val="32"/>
      <w:szCs w:val="32"/>
    </w:rPr>
  </w:style>
  <w:style w:type="paragraph" w:styleId="Heading2">
    <w:name w:val="heading 2"/>
    <w:basedOn w:val="Normal"/>
    <w:next w:val="Normal"/>
    <w:qFormat/>
    <w:pPr>
      <w:keepNext/>
      <w:ind w:right="-58"/>
      <w:jc w:val="center"/>
      <w:outlineLvl w:val="1"/>
    </w:pPr>
    <w:rPr>
      <w:rFonts w:ascii="AngsanaUPC" w:hAnsi="AngsanaUPC" w:cs="AngsanaUPC"/>
      <w:b/>
      <w:bCs/>
      <w:sz w:val="32"/>
      <w:szCs w:val="32"/>
    </w:rPr>
  </w:style>
  <w:style w:type="paragraph" w:styleId="Heading3">
    <w:name w:val="heading 3"/>
    <w:basedOn w:val="Normal"/>
    <w:next w:val="Normal"/>
    <w:qFormat/>
    <w:pPr>
      <w:keepNext/>
      <w:spacing w:line="380" w:lineRule="exact"/>
      <w:ind w:right="-58"/>
      <w:jc w:val="thaiDistribute"/>
      <w:outlineLvl w:val="2"/>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58"/>
      <w:jc w:val="thaiDistribute"/>
    </w:pPr>
    <w:rPr>
      <w:rFonts w:ascii="AngsanaUPC" w:hAnsi="AngsanaUPC" w:cs="AngsanaUPC"/>
      <w:sz w:val="32"/>
      <w:szCs w:val="32"/>
    </w:rPr>
  </w:style>
  <w:style w:type="paragraph" w:styleId="BalloonText">
    <w:name w:val="Balloon Text"/>
    <w:basedOn w:val="Normal"/>
    <w:semiHidden/>
    <w:rsid w:val="00C07415"/>
    <w:rPr>
      <w:rFonts w:ascii="Tahoma" w:hAnsi="Tahoma"/>
      <w:sz w:val="16"/>
      <w:szCs w:val="18"/>
    </w:rPr>
  </w:style>
  <w:style w:type="paragraph" w:styleId="Header">
    <w:name w:val="header"/>
    <w:basedOn w:val="Normal"/>
    <w:link w:val="HeaderChar"/>
    <w:uiPriority w:val="99"/>
    <w:rsid w:val="005072BA"/>
    <w:pPr>
      <w:tabs>
        <w:tab w:val="center" w:pos="4153"/>
        <w:tab w:val="right" w:pos="8306"/>
      </w:tabs>
    </w:pPr>
    <w:rPr>
      <w:rFonts w:cs="Cordia New"/>
      <w:szCs w:val="32"/>
    </w:rPr>
  </w:style>
  <w:style w:type="paragraph" w:styleId="Footer">
    <w:name w:val="footer"/>
    <w:basedOn w:val="Normal"/>
    <w:link w:val="FooterChar"/>
    <w:uiPriority w:val="99"/>
    <w:rsid w:val="005072BA"/>
    <w:pPr>
      <w:tabs>
        <w:tab w:val="center" w:pos="4153"/>
        <w:tab w:val="right" w:pos="8306"/>
      </w:tabs>
    </w:pPr>
    <w:rPr>
      <w:rFonts w:cs="Cordia New"/>
      <w:szCs w:val="32"/>
    </w:rPr>
  </w:style>
  <w:style w:type="character" w:styleId="PageNumber">
    <w:name w:val="page number"/>
    <w:basedOn w:val="DefaultParagraphFont"/>
    <w:rsid w:val="005072BA"/>
  </w:style>
  <w:style w:type="character" w:customStyle="1" w:styleId="FooterChar">
    <w:name w:val="Footer Char"/>
    <w:link w:val="Footer"/>
    <w:uiPriority w:val="99"/>
    <w:rsid w:val="00FA12CF"/>
    <w:rPr>
      <w:rFonts w:cs="Cordia New"/>
      <w:sz w:val="28"/>
      <w:szCs w:val="32"/>
    </w:rPr>
  </w:style>
  <w:style w:type="character" w:customStyle="1" w:styleId="HeaderChar">
    <w:name w:val="Header Char"/>
    <w:link w:val="Header"/>
    <w:uiPriority w:val="99"/>
    <w:rsid w:val="000852CE"/>
    <w:rPr>
      <w:rFonts w:cs="Cordia New"/>
      <w:sz w:val="28"/>
      <w:szCs w:val="32"/>
    </w:rPr>
  </w:style>
  <w:style w:type="paragraph" w:styleId="ListParagraph">
    <w:name w:val="List Paragraph"/>
    <w:basedOn w:val="Normal"/>
    <w:uiPriority w:val="34"/>
    <w:qFormat/>
    <w:rsid w:val="00EC49A3"/>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3AA9C39BAE1C488CDEA92F16FB9DB8" ma:contentTypeVersion="7" ma:contentTypeDescription="Create a new document." ma:contentTypeScope="" ma:versionID="3f72f4e2e8be558c4a43f5e4ae1091dd">
  <xsd:schema xmlns:xsd="http://www.w3.org/2001/XMLSchema" xmlns:xs="http://www.w3.org/2001/XMLSchema" xmlns:p="http://schemas.microsoft.com/office/2006/metadata/properties" xmlns:ns2="b5369e16-8ad4-4dd5-b74e-576f30abb609" targetNamespace="http://schemas.microsoft.com/office/2006/metadata/properties" ma:root="true" ma:fieldsID="02d02b43feb8d12c0591b34887a6bcd3" ns2:_="">
    <xsd:import namespace="b5369e16-8ad4-4dd5-b74e-576f30abb60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Approveby" minOccurs="0"/>
                <xsd:element ref="ns2:Reviewer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69e16-8ad4-4dd5-b74e-576f30abb60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Approveby" ma:index="13" nillable="true" ma:displayName="Approve by" ma:format="Dropdown" ma:internalName="Approveby">
      <xsd:simpleType>
        <xsd:restriction base="dms:Text">
          <xsd:maxLength value="255"/>
        </xsd:restriction>
      </xsd:simpleType>
    </xsd:element>
    <xsd:element name="Reviewer2" ma:index="14" nillable="true" ma:displayName="Reviews 2" ma:format="Dropdown" ma:internalName="Reviewer2">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b5369e16-8ad4-4dd5-b74e-576f30abb609" xsi:nil="true"/>
    <Preparer_x0020_Sign_x002d_off xmlns="b5369e16-8ad4-4dd5-b74e-576f30abb609" xsi:nil="true"/>
    <Reviewer2 xmlns="b5369e16-8ad4-4dd5-b74e-576f30abb609" xsi:nil="true"/>
    <Approveby xmlns="b5369e16-8ad4-4dd5-b74e-576f30abb609" xsi:nil="true"/>
  </documentManagement>
</p:properties>
</file>

<file path=customXml/itemProps1.xml><?xml version="1.0" encoding="utf-8"?>
<ds:datastoreItem xmlns:ds="http://schemas.openxmlformats.org/officeDocument/2006/customXml" ds:itemID="{4E610A9B-31CF-4EFA-94D2-3ECE80CF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69e16-8ad4-4dd5-b74e-576f30abb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CE9884-6C99-4AFF-9AAB-669519A4A9D0}">
  <ds:schemaRefs>
    <ds:schemaRef ds:uri="http://schemas.openxmlformats.org/officeDocument/2006/bibliography"/>
  </ds:schemaRefs>
</ds:datastoreItem>
</file>

<file path=customXml/itemProps3.xml><?xml version="1.0" encoding="utf-8"?>
<ds:datastoreItem xmlns:ds="http://schemas.openxmlformats.org/officeDocument/2006/customXml" ds:itemID="{1DB9293B-253F-4136-90AE-5A3679884C3A}">
  <ds:schemaRefs>
    <ds:schemaRef ds:uri="http://schemas.microsoft.com/sharepoint/v3/contenttype/forms"/>
  </ds:schemaRefs>
</ds:datastoreItem>
</file>

<file path=customXml/itemProps4.xml><?xml version="1.0" encoding="utf-8"?>
<ds:datastoreItem xmlns:ds="http://schemas.openxmlformats.org/officeDocument/2006/customXml" ds:itemID="{D2D8C0D0-D268-4A9D-8168-1A1883E4DDD2}">
  <ds:schemaRefs>
    <ds:schemaRef ds:uri="http://schemas.microsoft.com/office/2006/metadata/properties"/>
    <ds:schemaRef ds:uri="http://schemas.microsoft.com/office/infopath/2007/PartnerControls"/>
    <ds:schemaRef ds:uri="b5369e16-8ad4-4dd5-b74e-576f30abb609"/>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8</Pages>
  <Words>2162</Words>
  <Characters>12330</Characters>
  <Application>Microsoft Office Word</Application>
  <DocSecurity>0</DocSecurity>
  <Lines>102</Lines>
  <Paragraphs>28</Paragraphs>
  <ScaleCrop>false</ScaleCrop>
  <Company>dia</Company>
  <LinksUpToDate>false</LinksUpToDate>
  <CharactersWithSpaces>14464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dc:creator>
  <cp:keywords/>
  <cp:lastModifiedBy>Thanicha Luammuenwai</cp:lastModifiedBy>
  <cp:revision>137</cp:revision>
  <cp:lastPrinted>2020-02-26T14:20:00Z</cp:lastPrinted>
  <dcterms:created xsi:type="dcterms:W3CDTF">2025-01-17T08:38:00Z</dcterms:created>
  <dcterms:modified xsi:type="dcterms:W3CDTF">2026-02-27T12:22:00Z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arer Sign-off">
    <vt:lpwstr/>
  </property>
  <property fmtid="{D5CDD505-2E9C-101B-9397-08002B2CF9AE}" pid="3" name="Reviewer Sign-off">
    <vt:lpwstr/>
  </property>
  <property fmtid="{D5CDD505-2E9C-101B-9397-08002B2CF9AE}" pid="4" name="TaxCatchAll">
    <vt:lpwstr/>
  </property>
  <property fmtid="{D5CDD505-2E9C-101B-9397-08002B2CF9AE}" pid="5" name="lcf76f155ced4ddcb4097134ff3c332f">
    <vt:lpwstr/>
  </property>
  <property fmtid="{D5CDD505-2E9C-101B-9397-08002B2CF9AE}" pid="6" name="ContentTypeId">
    <vt:lpwstr>0x010100723AA9C39BAE1C488CDEA92F16FB9DB8</vt:lpwstr>
  </property>
  <property fmtid="{D5CDD505-2E9C-101B-9397-08002B2CF9AE}" pid="7" name="Order">
    <vt:r8>2378800</vt:r8>
  </property>
  <property fmtid="{D5CDD505-2E9C-101B-9397-08002B2CF9AE}" pid="8" name="TriggerFlowInfo">
    <vt:lpwstr/>
  </property>
  <property fmtid="{D5CDD505-2E9C-101B-9397-08002B2CF9AE}" pid="9" name="ComplianceAssetId">
    <vt:lpwstr/>
  </property>
  <property fmtid="{D5CDD505-2E9C-101B-9397-08002B2CF9AE}" pid="10" name="_ExtendedDescription">
    <vt:lpwstr/>
  </property>
</Properties>
</file>