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259E" w14:textId="77777777" w:rsidR="000635BC" w:rsidRPr="005A27A4" w:rsidRDefault="000635B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General information</w:t>
      </w:r>
    </w:p>
    <w:p w14:paraId="22A4F77E" w14:textId="77777777" w:rsidR="000635BC" w:rsidRPr="005A27A4" w:rsidRDefault="000635BC" w:rsidP="00C45ABA">
      <w:pPr>
        <w:tabs>
          <w:tab w:val="left" w:pos="540"/>
        </w:tabs>
        <w:jc w:val="thaiDistribute"/>
        <w:rPr>
          <w:rFonts w:ascii="BrowalliaUPC" w:hAnsi="BrowalliaUPC" w:cs="BrowalliaUPC"/>
          <w:sz w:val="26"/>
          <w:szCs w:val="26"/>
        </w:rPr>
      </w:pPr>
    </w:p>
    <w:p w14:paraId="4450CB01" w14:textId="77953196" w:rsidR="00CF7B0D" w:rsidRPr="005A27A4" w:rsidRDefault="00CF7B0D" w:rsidP="00371EA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X Bioscience Public Company Limited (“the Company”) was incorporated as a public company in Thailand, and has been listed on the Stock Exchange of Thailand since December</w:t>
      </w:r>
      <w:r w:rsidRPr="005A27A4">
        <w:rPr>
          <w:rFonts w:ascii="BrowalliaUPC" w:hAnsi="BrowalliaUPC" w:cs="BrowalliaUPC" w:hint="cs"/>
          <w:color w:val="000000" w:themeColor="text1"/>
          <w:sz w:val="26"/>
          <w:szCs w:val="26"/>
          <w:cs/>
        </w:rPr>
        <w:t xml:space="preserve"> </w:t>
      </w:r>
      <w:r w:rsidRPr="005A27A4">
        <w:rPr>
          <w:rFonts w:ascii="BrowalliaUPC" w:hAnsi="BrowalliaUPC" w:cs="BrowalliaUPC"/>
          <w:color w:val="000000" w:themeColor="text1"/>
          <w:sz w:val="26"/>
          <w:szCs w:val="26"/>
        </w:rPr>
        <w:t>22, 2003 with registration No. 0107546000041. The registered office address of the Company is at 304 Vanit Place Aree</w:t>
      </w:r>
      <w:r w:rsidR="009247C0">
        <w:rPr>
          <w:rFonts w:ascii="BrowalliaUPC" w:hAnsi="BrowalliaUPC" w:cs="BrowalliaUPC" w:hint="cs"/>
          <w:color w:val="000000" w:themeColor="text1"/>
          <w:sz w:val="26"/>
          <w:szCs w:val="26"/>
          <w:cs/>
        </w:rPr>
        <w:t xml:space="preserve"> </w:t>
      </w:r>
      <w:r w:rsidR="009247C0">
        <w:rPr>
          <w:rFonts w:ascii="BrowalliaUPC" w:hAnsi="BrowalliaUPC" w:cs="BrowalliaUPC"/>
          <w:color w:val="000000" w:themeColor="text1"/>
          <w:sz w:val="26"/>
          <w:szCs w:val="26"/>
        </w:rPr>
        <w:t>(Tower A)</w:t>
      </w:r>
      <w:r w:rsidRPr="005A27A4">
        <w:rPr>
          <w:rFonts w:ascii="BrowalliaUPC" w:hAnsi="BrowalliaUPC" w:cs="BrowalliaUPC"/>
          <w:color w:val="000000" w:themeColor="text1"/>
          <w:sz w:val="26"/>
          <w:szCs w:val="26"/>
        </w:rPr>
        <w:t xml:space="preserve"> 18th floor, </w:t>
      </w:r>
      <w:r w:rsidR="0045385E">
        <w:rPr>
          <w:rFonts w:ascii="BrowalliaUPC" w:hAnsi="BrowalliaUPC" w:cs="BrowalliaUPC"/>
          <w:color w:val="000000" w:themeColor="text1"/>
          <w:sz w:val="26"/>
          <w:szCs w:val="26"/>
        </w:rPr>
        <w:t>Units</w:t>
      </w:r>
      <w:r w:rsidR="00E549A6">
        <w:rPr>
          <w:rFonts w:ascii="BrowalliaUPC" w:hAnsi="BrowalliaUPC" w:cs="BrowalliaUPC"/>
          <w:color w:val="000000" w:themeColor="text1"/>
          <w:sz w:val="26"/>
          <w:szCs w:val="26"/>
        </w:rPr>
        <w:t xml:space="preserve"> </w:t>
      </w:r>
      <w:r w:rsidR="00D669B2">
        <w:rPr>
          <w:rFonts w:ascii="BrowalliaUPC" w:hAnsi="BrowalliaUPC" w:cs="BrowalliaUPC"/>
          <w:color w:val="000000" w:themeColor="text1"/>
          <w:sz w:val="26"/>
          <w:szCs w:val="26"/>
        </w:rPr>
        <w:t>1803-</w:t>
      </w:r>
      <w:r w:rsidR="00E549A6">
        <w:rPr>
          <w:rFonts w:ascii="BrowalliaUPC" w:hAnsi="BrowalliaUPC" w:cs="BrowalliaUPC"/>
          <w:color w:val="000000" w:themeColor="text1"/>
          <w:sz w:val="26"/>
          <w:szCs w:val="26"/>
        </w:rPr>
        <w:t xml:space="preserve">1806 </w:t>
      </w:r>
      <w:r w:rsidRPr="005A27A4">
        <w:rPr>
          <w:rFonts w:ascii="BrowalliaUPC" w:hAnsi="BrowalliaUPC" w:cs="BrowalliaUPC"/>
          <w:color w:val="000000" w:themeColor="text1"/>
          <w:sz w:val="26"/>
          <w:szCs w:val="26"/>
        </w:rPr>
        <w:t xml:space="preserve">Phaholyothin Road, Samsennai, Phayathai District, Bangkok. The Company is engaged in investment in food and beverages business and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w:t>
      </w:r>
      <w:r w:rsidR="003D64CD">
        <w:rPr>
          <w:rFonts w:ascii="BrowalliaUPC" w:hAnsi="BrowalliaUPC" w:cs="BrowalliaUPC"/>
          <w:color w:val="000000" w:themeColor="text1"/>
          <w:sz w:val="26"/>
          <w:szCs w:val="26"/>
        </w:rPr>
        <w:t>is</w:t>
      </w:r>
      <w:r w:rsidRPr="005A27A4">
        <w:rPr>
          <w:rFonts w:ascii="BrowalliaUPC" w:hAnsi="BrowalliaUPC" w:cs="BrowalliaUPC"/>
          <w:color w:val="000000" w:themeColor="text1"/>
          <w:sz w:val="26"/>
          <w:szCs w:val="26"/>
        </w:rPr>
        <w:t xml:space="preserve"> engaged </w:t>
      </w:r>
      <w:r w:rsidR="006D1E86">
        <w:rPr>
          <w:rFonts w:ascii="BrowalliaUPC" w:hAnsi="BrowalliaUPC" w:cs="BrowalliaUPC"/>
          <w:color w:val="000000" w:themeColor="text1"/>
          <w:sz w:val="26"/>
          <w:szCs w:val="26"/>
        </w:rPr>
        <w:t xml:space="preserve">in the </w:t>
      </w:r>
      <w:r w:rsidRPr="005A27A4">
        <w:rPr>
          <w:rFonts w:ascii="BrowalliaUPC" w:hAnsi="BrowalliaUPC" w:cs="BrowalliaUPC"/>
          <w:color w:val="000000" w:themeColor="text1"/>
          <w:sz w:val="26"/>
          <w:szCs w:val="26"/>
        </w:rPr>
        <w:t>food and beverage</w:t>
      </w:r>
      <w:r w:rsidR="006D1E86">
        <w:rPr>
          <w:rFonts w:ascii="BrowalliaUPC" w:hAnsi="BrowalliaUPC" w:cs="BrowalliaUPC"/>
          <w:color w:val="000000" w:themeColor="text1"/>
          <w:sz w:val="26"/>
          <w:szCs w:val="26"/>
        </w:rPr>
        <w:t xml:space="preserve"> business</w:t>
      </w:r>
      <w:r w:rsidR="007F01BC">
        <w:rPr>
          <w:rFonts w:ascii="BrowalliaUPC" w:hAnsi="BrowalliaUPC" w:cs="BrowalliaUPC"/>
          <w:color w:val="000000" w:themeColor="text1"/>
          <w:sz w:val="26"/>
          <w:szCs w:val="26"/>
        </w:rPr>
        <w:t>.</w:t>
      </w:r>
    </w:p>
    <w:p w14:paraId="220F9A51" w14:textId="77777777" w:rsidR="00946F80" w:rsidRPr="005A27A4" w:rsidRDefault="00946F80" w:rsidP="00946F80">
      <w:pPr>
        <w:tabs>
          <w:tab w:val="left" w:pos="540"/>
        </w:tabs>
        <w:spacing w:line="240" w:lineRule="atLeast"/>
        <w:ind w:left="540"/>
        <w:jc w:val="both"/>
        <w:rPr>
          <w:rFonts w:ascii="BrowalliaUPC" w:hAnsi="BrowalliaUPC" w:cs="BrowalliaUPC"/>
          <w:sz w:val="26"/>
          <w:szCs w:val="26"/>
        </w:rPr>
      </w:pPr>
    </w:p>
    <w:p w14:paraId="3C16382F" w14:textId="5A4CDFA4" w:rsidR="00B83CC2" w:rsidRPr="005A27A4" w:rsidRDefault="00B83CC2"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Going Concern</w:t>
      </w:r>
    </w:p>
    <w:p w14:paraId="2FC4FDED" w14:textId="4B326865" w:rsidR="00B83CC2" w:rsidRPr="005A27A4" w:rsidRDefault="00B83CC2" w:rsidP="00B83CC2">
      <w:pPr>
        <w:pStyle w:val="BodyText"/>
        <w:spacing w:after="0" w:line="240" w:lineRule="atLeast"/>
        <w:ind w:left="540"/>
        <w:jc w:val="both"/>
        <w:rPr>
          <w:rFonts w:ascii="BrowalliaUPC" w:hAnsi="BrowalliaUPC" w:cs="BrowalliaUPC"/>
          <w:sz w:val="26"/>
          <w:szCs w:val="26"/>
          <w:cs/>
        </w:rPr>
      </w:pPr>
    </w:p>
    <w:p w14:paraId="755ABAF8" w14:textId="466A8EF2" w:rsidR="00B83CC2" w:rsidRPr="005A27A4" w:rsidRDefault="0042400C" w:rsidP="00371EA5">
      <w:pPr>
        <w:tabs>
          <w:tab w:val="left" w:pos="540"/>
        </w:tabs>
        <w:spacing w:line="240" w:lineRule="atLeast"/>
        <w:ind w:left="540" w:right="-167"/>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5C32F6" w:rsidRPr="005A27A4">
        <w:rPr>
          <w:rFonts w:ascii="BrowalliaUPC" w:hAnsi="BrowalliaUPC" w:cs="BrowalliaUPC"/>
          <w:color w:val="000000" w:themeColor="text1"/>
          <w:sz w:val="26"/>
          <w:szCs w:val="26"/>
        </w:rPr>
        <w:t xml:space="preserve"> has experienced continuous operating losses, and the consolidated statement of comprehensive income for the years ended December 31, 202</w:t>
      </w:r>
      <w:r w:rsidR="00B407DA">
        <w:rPr>
          <w:rFonts w:ascii="BrowalliaUPC" w:hAnsi="BrowalliaUPC" w:cs="BrowalliaUPC"/>
          <w:color w:val="000000" w:themeColor="text1"/>
          <w:sz w:val="26"/>
          <w:szCs w:val="26"/>
        </w:rPr>
        <w:t>5</w:t>
      </w:r>
      <w:r w:rsidR="005C32F6" w:rsidRPr="005A27A4">
        <w:rPr>
          <w:rFonts w:ascii="BrowalliaUPC" w:hAnsi="BrowalliaUPC" w:cs="BrowalliaUPC"/>
          <w:color w:val="000000" w:themeColor="text1"/>
          <w:sz w:val="26"/>
          <w:szCs w:val="26"/>
        </w:rPr>
        <w:t xml:space="preserve"> and </w:t>
      </w:r>
      <w:r w:rsidR="0068786D">
        <w:rPr>
          <w:rFonts w:ascii="BrowalliaUPC" w:hAnsi="BrowalliaUPC" w:cs="BrowalliaUPC"/>
          <w:color w:val="000000" w:themeColor="text1"/>
          <w:sz w:val="26"/>
          <w:szCs w:val="26"/>
        </w:rPr>
        <w:t>202</w:t>
      </w:r>
      <w:r w:rsidR="0027678F">
        <w:rPr>
          <w:rFonts w:ascii="BrowalliaUPC" w:hAnsi="BrowalliaUPC" w:cs="BrowalliaUPC"/>
          <w:color w:val="000000" w:themeColor="text1"/>
          <w:sz w:val="26"/>
          <w:szCs w:val="26"/>
        </w:rPr>
        <w:t>4</w:t>
      </w:r>
      <w:r w:rsidR="005C32F6" w:rsidRPr="005A27A4">
        <w:rPr>
          <w:rFonts w:ascii="BrowalliaUPC" w:hAnsi="BrowalliaUPC" w:cs="BrowalliaUPC"/>
          <w:color w:val="000000" w:themeColor="text1"/>
          <w:sz w:val="26"/>
          <w:szCs w:val="26"/>
        </w:rPr>
        <w:t>, present</w:t>
      </w:r>
      <w:r w:rsidR="00B046F9">
        <w:rPr>
          <w:rFonts w:ascii="BrowalliaUPC" w:hAnsi="BrowalliaUPC" w:cs="BrowalliaUPC"/>
          <w:color w:val="000000" w:themeColor="text1"/>
          <w:sz w:val="26"/>
          <w:szCs w:val="26"/>
        </w:rPr>
        <w:t>s</w:t>
      </w:r>
      <w:r w:rsidR="005C32F6" w:rsidRPr="005A27A4">
        <w:rPr>
          <w:rFonts w:ascii="BrowalliaUPC" w:hAnsi="BrowalliaUPC" w:cs="BrowalliaUPC"/>
          <w:color w:val="000000" w:themeColor="text1"/>
          <w:sz w:val="26"/>
          <w:szCs w:val="26"/>
        </w:rPr>
        <w:t xml:space="preserve"> an operating loss in amount of Baht</w:t>
      </w:r>
      <w:r w:rsidR="00B54764">
        <w:rPr>
          <w:rFonts w:ascii="BrowalliaUPC" w:hAnsi="BrowalliaUPC" w:cs="BrowalliaUPC" w:hint="cs"/>
          <w:color w:val="000000" w:themeColor="text1"/>
          <w:sz w:val="26"/>
          <w:szCs w:val="26"/>
          <w:cs/>
        </w:rPr>
        <w:t xml:space="preserve"> </w:t>
      </w:r>
      <w:r w:rsidR="00B54764">
        <w:rPr>
          <w:rFonts w:ascii="BrowalliaUPC" w:hAnsi="BrowalliaUPC" w:cs="BrowalliaUPC"/>
          <w:color w:val="000000" w:themeColor="text1"/>
          <w:sz w:val="26"/>
          <w:szCs w:val="26"/>
        </w:rPr>
        <w:t>4</w:t>
      </w:r>
      <w:r w:rsidR="000760BD">
        <w:rPr>
          <w:rFonts w:ascii="BrowalliaUPC" w:hAnsi="BrowalliaUPC" w:cs="BrowalliaUPC"/>
          <w:color w:val="000000" w:themeColor="text1"/>
          <w:sz w:val="26"/>
          <w:szCs w:val="26"/>
        </w:rPr>
        <w:t>86.81</w:t>
      </w:r>
      <w:r w:rsidR="005C32F6" w:rsidRPr="005A27A4">
        <w:rPr>
          <w:rFonts w:ascii="BrowalliaUPC" w:hAnsi="BrowalliaUPC" w:cs="BrowalliaUPC"/>
          <w:color w:val="000000" w:themeColor="text1"/>
          <w:sz w:val="26"/>
          <w:szCs w:val="26"/>
        </w:rPr>
        <w:t xml:space="preserve"> million and Baht </w:t>
      </w:r>
      <w:r w:rsidR="0089537D">
        <w:rPr>
          <w:rFonts w:ascii="BrowalliaUPC" w:hAnsi="BrowalliaUPC" w:cs="BrowalliaUPC"/>
          <w:color w:val="000000" w:themeColor="text1"/>
          <w:sz w:val="26"/>
          <w:szCs w:val="26"/>
        </w:rPr>
        <w:t>26</w:t>
      </w:r>
      <w:r w:rsidR="000760BD">
        <w:rPr>
          <w:rFonts w:ascii="BrowalliaUPC" w:hAnsi="BrowalliaUPC" w:cs="BrowalliaUPC"/>
          <w:color w:val="000000" w:themeColor="text1"/>
          <w:sz w:val="26"/>
          <w:szCs w:val="26"/>
        </w:rPr>
        <w:t>1.97</w:t>
      </w:r>
      <w:r w:rsidR="004518AB" w:rsidRPr="005A27A4">
        <w:rPr>
          <w:rFonts w:ascii="BrowalliaUPC" w:hAnsi="BrowalliaUPC" w:cs="BrowalliaUPC"/>
          <w:color w:val="000000" w:themeColor="text1"/>
          <w:sz w:val="26"/>
          <w:szCs w:val="26"/>
        </w:rPr>
        <w:t xml:space="preserve"> </w:t>
      </w:r>
      <w:r w:rsidR="005C32F6" w:rsidRPr="005A27A4">
        <w:rPr>
          <w:rFonts w:ascii="BrowalliaUPC" w:hAnsi="BrowalliaUPC" w:cs="BrowalliaUPC"/>
          <w:color w:val="000000" w:themeColor="text1"/>
          <w:sz w:val="26"/>
          <w:szCs w:val="26"/>
        </w:rPr>
        <w:t xml:space="preserve">million, respectively (Separate: in amount Baht </w:t>
      </w:r>
      <w:r w:rsidR="00FD01A1">
        <w:rPr>
          <w:rFonts w:ascii="Browallia New" w:hAnsi="Browallia New" w:cs="Browallia New"/>
          <w:color w:val="000000" w:themeColor="text1"/>
          <w:sz w:val="26"/>
          <w:szCs w:val="26"/>
        </w:rPr>
        <w:t>268.03</w:t>
      </w:r>
      <w:r w:rsidR="00581D6E" w:rsidRPr="005A27A4">
        <w:rPr>
          <w:rFonts w:ascii="Browallia New" w:hAnsi="Browallia New" w:cs="Browallia New"/>
          <w:color w:val="000000" w:themeColor="text1"/>
          <w:sz w:val="26"/>
          <w:szCs w:val="26"/>
          <w:cs/>
        </w:rPr>
        <w:t xml:space="preserve"> </w:t>
      </w:r>
      <w:r w:rsidR="005C32F6" w:rsidRPr="005A27A4">
        <w:rPr>
          <w:rFonts w:ascii="BrowalliaUPC" w:hAnsi="BrowalliaUPC" w:cs="BrowalliaUPC"/>
          <w:color w:val="000000" w:themeColor="text1"/>
          <w:sz w:val="26"/>
          <w:szCs w:val="26"/>
        </w:rPr>
        <w:t xml:space="preserve">million and Baht </w:t>
      </w:r>
      <w:r w:rsidR="0089537D">
        <w:rPr>
          <w:rFonts w:ascii="BrowalliaUPC" w:hAnsi="BrowalliaUPC" w:cs="BrowalliaUPC"/>
          <w:color w:val="000000" w:themeColor="text1"/>
          <w:sz w:val="26"/>
          <w:szCs w:val="26"/>
        </w:rPr>
        <w:t>249.</w:t>
      </w:r>
      <w:r w:rsidR="007B3940">
        <w:rPr>
          <w:rFonts w:ascii="BrowalliaUPC" w:hAnsi="BrowalliaUPC" w:cs="BrowalliaUPC"/>
          <w:color w:val="000000" w:themeColor="text1"/>
          <w:sz w:val="26"/>
          <w:szCs w:val="26"/>
        </w:rPr>
        <w:t>09</w:t>
      </w:r>
      <w:r w:rsidR="004518AB" w:rsidRPr="005A27A4">
        <w:rPr>
          <w:rFonts w:ascii="BrowalliaUPC" w:hAnsi="BrowalliaUPC" w:cs="BrowalliaUPC"/>
          <w:color w:val="000000" w:themeColor="text1"/>
          <w:sz w:val="26"/>
          <w:szCs w:val="26"/>
        </w:rPr>
        <w:t xml:space="preserve"> </w:t>
      </w:r>
      <w:r w:rsidR="005C32F6" w:rsidRPr="005A27A4">
        <w:rPr>
          <w:rFonts w:ascii="BrowalliaUPC" w:hAnsi="BrowalliaUPC" w:cs="BrowalliaUPC"/>
          <w:color w:val="000000" w:themeColor="text1"/>
          <w:sz w:val="26"/>
          <w:szCs w:val="26"/>
        </w:rPr>
        <w:t xml:space="preserve">million, respectively). As at December 31, </w:t>
      </w:r>
      <w:r w:rsidR="00582310" w:rsidRPr="005A27A4">
        <w:rPr>
          <w:rFonts w:ascii="BrowalliaUPC" w:hAnsi="BrowalliaUPC" w:cs="BrowalliaUPC"/>
          <w:color w:val="000000" w:themeColor="text1"/>
          <w:sz w:val="26"/>
          <w:szCs w:val="26"/>
        </w:rPr>
        <w:t>202</w:t>
      </w:r>
      <w:r w:rsidR="00B407DA">
        <w:rPr>
          <w:rFonts w:ascii="BrowalliaUPC" w:hAnsi="BrowalliaUPC" w:cs="BrowalliaUPC"/>
          <w:color w:val="000000" w:themeColor="text1"/>
          <w:sz w:val="26"/>
          <w:szCs w:val="26"/>
        </w:rPr>
        <w:t>5</w:t>
      </w:r>
      <w:r w:rsidR="00582310" w:rsidRPr="005A27A4">
        <w:rPr>
          <w:rFonts w:ascii="BrowalliaUPC" w:hAnsi="BrowalliaUPC" w:cs="BrowalliaUPC"/>
          <w:color w:val="000000" w:themeColor="text1"/>
          <w:sz w:val="26"/>
          <w:szCs w:val="26"/>
        </w:rPr>
        <w:t xml:space="preserve"> and </w:t>
      </w:r>
      <w:r w:rsidR="0068786D">
        <w:rPr>
          <w:rFonts w:ascii="BrowalliaUPC" w:hAnsi="BrowalliaUPC" w:cs="BrowalliaUPC"/>
          <w:color w:val="000000" w:themeColor="text1"/>
          <w:sz w:val="26"/>
          <w:szCs w:val="26"/>
        </w:rPr>
        <w:t>202</w:t>
      </w:r>
      <w:r w:rsidR="0089537D">
        <w:rPr>
          <w:rFonts w:ascii="BrowalliaUPC" w:hAnsi="BrowalliaUPC" w:cs="BrowalliaUPC"/>
          <w:color w:val="000000" w:themeColor="text1"/>
          <w:sz w:val="26"/>
          <w:szCs w:val="26"/>
        </w:rPr>
        <w:t>4</w:t>
      </w:r>
      <w:r w:rsidR="005C32F6" w:rsidRPr="005A27A4">
        <w:rPr>
          <w:rFonts w:ascii="BrowalliaUPC" w:hAnsi="BrowalliaUPC" w:cs="BrowalliaUPC"/>
          <w:color w:val="000000" w:themeColor="text1"/>
          <w:sz w:val="26"/>
          <w:szCs w:val="26"/>
        </w:rPr>
        <w:t xml:space="preserve">, </w:t>
      </w:r>
      <w:r>
        <w:rPr>
          <w:rFonts w:ascii="BrowalliaUPC" w:hAnsi="BrowalliaUPC" w:cs="BrowalliaUPC"/>
          <w:color w:val="000000" w:themeColor="text1"/>
          <w:sz w:val="26"/>
          <w:szCs w:val="26"/>
        </w:rPr>
        <w:t>the Group</w:t>
      </w:r>
      <w:r w:rsidR="005C32F6" w:rsidRPr="005A27A4">
        <w:rPr>
          <w:rFonts w:ascii="BrowalliaUPC" w:hAnsi="BrowalliaUPC" w:cs="BrowalliaUPC"/>
          <w:color w:val="000000" w:themeColor="text1"/>
          <w:sz w:val="26"/>
          <w:szCs w:val="26"/>
        </w:rPr>
        <w:t xml:space="preserve"> ha</w:t>
      </w:r>
      <w:r w:rsidR="005F540A">
        <w:rPr>
          <w:rFonts w:ascii="BrowalliaUPC" w:hAnsi="BrowalliaUPC" w:cs="BrowalliaUPC"/>
          <w:color w:val="000000" w:themeColor="text1"/>
          <w:sz w:val="26"/>
          <w:szCs w:val="26"/>
        </w:rPr>
        <w:t xml:space="preserve">s </w:t>
      </w:r>
      <w:r w:rsidR="005C32F6" w:rsidRPr="005A27A4">
        <w:rPr>
          <w:rFonts w:ascii="BrowalliaUPC" w:hAnsi="BrowalliaUPC" w:cs="BrowalliaUPC"/>
          <w:color w:val="000000" w:themeColor="text1"/>
          <w:sz w:val="26"/>
          <w:szCs w:val="26"/>
        </w:rPr>
        <w:t xml:space="preserve">deficit </w:t>
      </w:r>
      <w:r w:rsidR="00E62001">
        <w:rPr>
          <w:rFonts w:ascii="BrowalliaUPC" w:hAnsi="BrowalliaUPC" w:cs="BrowalliaUPC"/>
          <w:color w:val="000000" w:themeColor="text1"/>
          <w:sz w:val="26"/>
          <w:szCs w:val="26"/>
        </w:rPr>
        <w:t>in</w:t>
      </w:r>
      <w:r w:rsidR="005C32F6" w:rsidRPr="005A27A4">
        <w:rPr>
          <w:rFonts w:ascii="BrowalliaUPC" w:hAnsi="BrowalliaUPC" w:cs="BrowalliaUPC"/>
          <w:color w:val="000000" w:themeColor="text1"/>
          <w:sz w:val="26"/>
          <w:szCs w:val="26"/>
        </w:rPr>
        <w:t xml:space="preserve"> the consolidate financial statements in amount of Baht </w:t>
      </w:r>
      <w:r w:rsidR="00581D6E" w:rsidRPr="000433C9">
        <w:rPr>
          <w:rFonts w:ascii="Browallia New" w:hAnsi="Browallia New" w:cs="Browallia New"/>
          <w:color w:val="000000" w:themeColor="text1"/>
          <w:sz w:val="26"/>
          <w:szCs w:val="26"/>
        </w:rPr>
        <w:t>1</w:t>
      </w:r>
      <w:r w:rsidR="00581D6E" w:rsidRPr="000433C9">
        <w:rPr>
          <w:rFonts w:ascii="Browallia New" w:hAnsi="Browallia New" w:cs="Browallia New"/>
          <w:color w:val="000000" w:themeColor="text1"/>
          <w:sz w:val="26"/>
          <w:szCs w:val="26"/>
          <w:cs/>
        </w:rPr>
        <w:t>,</w:t>
      </w:r>
      <w:r w:rsidR="000433C9" w:rsidRPr="000433C9">
        <w:rPr>
          <w:rFonts w:ascii="Browallia New" w:hAnsi="Browallia New" w:cs="Browallia New"/>
          <w:color w:val="000000" w:themeColor="text1"/>
          <w:sz w:val="26"/>
          <w:szCs w:val="26"/>
        </w:rPr>
        <w:t>845</w:t>
      </w:r>
      <w:r w:rsidR="00581D6E" w:rsidRPr="000433C9">
        <w:rPr>
          <w:rFonts w:ascii="Browallia New" w:hAnsi="Browallia New" w:cs="Browallia New"/>
          <w:color w:val="000000" w:themeColor="text1"/>
          <w:sz w:val="26"/>
          <w:szCs w:val="26"/>
        </w:rPr>
        <w:t>.</w:t>
      </w:r>
      <w:r w:rsidR="007B3940">
        <w:rPr>
          <w:rFonts w:ascii="Browallia New" w:hAnsi="Browallia New" w:cs="Browallia New"/>
          <w:color w:val="000000" w:themeColor="text1"/>
          <w:sz w:val="26"/>
          <w:szCs w:val="26"/>
        </w:rPr>
        <w:t>28</w:t>
      </w:r>
      <w:r w:rsidR="00581D6E" w:rsidRPr="005A27A4">
        <w:rPr>
          <w:rFonts w:ascii="Browallia New" w:hAnsi="Browallia New" w:cs="Browallia New"/>
          <w:color w:val="000000" w:themeColor="text1"/>
          <w:sz w:val="26"/>
          <w:szCs w:val="26"/>
          <w:cs/>
        </w:rPr>
        <w:t xml:space="preserve"> </w:t>
      </w:r>
      <w:r w:rsidR="005C32F6" w:rsidRPr="005A27A4">
        <w:rPr>
          <w:rFonts w:ascii="BrowalliaUPC" w:hAnsi="BrowalliaUPC" w:cs="BrowalliaUPC"/>
          <w:color w:val="000000" w:themeColor="text1"/>
          <w:sz w:val="26"/>
          <w:szCs w:val="26"/>
        </w:rPr>
        <w:t xml:space="preserve">million and Baht </w:t>
      </w:r>
      <w:r w:rsidR="004518AB" w:rsidRPr="0089537D">
        <w:rPr>
          <w:rFonts w:ascii="BrowalliaUPC" w:hAnsi="BrowalliaUPC" w:cs="BrowalliaUPC"/>
          <w:color w:val="000000" w:themeColor="text1"/>
          <w:sz w:val="26"/>
          <w:szCs w:val="26"/>
        </w:rPr>
        <w:t>1,</w:t>
      </w:r>
      <w:r w:rsidR="0089537D">
        <w:rPr>
          <w:rFonts w:ascii="BrowalliaUPC" w:hAnsi="BrowalliaUPC" w:cs="BrowalliaUPC"/>
          <w:color w:val="000000" w:themeColor="text1"/>
          <w:sz w:val="26"/>
          <w:szCs w:val="26"/>
        </w:rPr>
        <w:t>376.42</w:t>
      </w:r>
      <w:r w:rsidR="004518AB" w:rsidRPr="005A27A4">
        <w:rPr>
          <w:rFonts w:ascii="BrowalliaUPC" w:hAnsi="BrowalliaUPC" w:cs="BrowalliaUPC"/>
          <w:color w:val="000000" w:themeColor="text1"/>
          <w:sz w:val="26"/>
          <w:szCs w:val="26"/>
        </w:rPr>
        <w:t xml:space="preserve"> </w:t>
      </w:r>
      <w:r w:rsidR="005C32F6" w:rsidRPr="005A27A4">
        <w:rPr>
          <w:rFonts w:ascii="BrowalliaUPC" w:hAnsi="BrowalliaUPC" w:cs="BrowalliaUPC"/>
          <w:color w:val="000000" w:themeColor="text1"/>
          <w:sz w:val="26"/>
          <w:szCs w:val="26"/>
        </w:rPr>
        <w:t xml:space="preserve">million respectively (Separate : in amount Baht </w:t>
      </w:r>
      <w:r w:rsidR="00581D6E" w:rsidRPr="00461D65">
        <w:rPr>
          <w:rFonts w:ascii="Browallia New" w:hAnsi="Browallia New" w:cs="Browallia New"/>
          <w:color w:val="000000" w:themeColor="text1"/>
          <w:sz w:val="26"/>
          <w:szCs w:val="26"/>
        </w:rPr>
        <w:t>1,</w:t>
      </w:r>
      <w:r w:rsidR="00904F67">
        <w:rPr>
          <w:rFonts w:ascii="Browallia New" w:hAnsi="Browallia New" w:cs="Browallia New"/>
          <w:color w:val="000000" w:themeColor="text1"/>
          <w:sz w:val="26"/>
          <w:szCs w:val="26"/>
        </w:rPr>
        <w:t>403</w:t>
      </w:r>
      <w:r w:rsidR="00581D6E" w:rsidRPr="00461D65">
        <w:rPr>
          <w:rFonts w:ascii="Browallia New" w:hAnsi="Browallia New" w:cs="Browallia New"/>
          <w:color w:val="000000" w:themeColor="text1"/>
          <w:sz w:val="26"/>
          <w:szCs w:val="26"/>
        </w:rPr>
        <w:t>.1</w:t>
      </w:r>
      <w:r w:rsidR="00904F67">
        <w:rPr>
          <w:rFonts w:ascii="Browallia New" w:hAnsi="Browallia New" w:cs="Browallia New"/>
          <w:color w:val="000000" w:themeColor="text1"/>
          <w:sz w:val="26"/>
          <w:szCs w:val="26"/>
        </w:rPr>
        <w:t>4</w:t>
      </w:r>
      <w:r w:rsidR="005C32F6" w:rsidRPr="005A27A4">
        <w:rPr>
          <w:rFonts w:ascii="BrowalliaUPC" w:hAnsi="BrowalliaUPC" w:cs="BrowalliaUPC"/>
          <w:color w:val="000000" w:themeColor="text1"/>
          <w:sz w:val="26"/>
          <w:szCs w:val="26"/>
        </w:rPr>
        <w:t xml:space="preserve"> million and Baht </w:t>
      </w:r>
      <w:r w:rsidR="00F41828">
        <w:rPr>
          <w:rFonts w:ascii="BrowalliaUPC" w:hAnsi="BrowalliaUPC" w:cs="BrowalliaUPC"/>
          <w:color w:val="000000" w:themeColor="text1"/>
          <w:sz w:val="26"/>
          <w:szCs w:val="26"/>
        </w:rPr>
        <w:t>1,135.11</w:t>
      </w:r>
      <w:r w:rsidR="004518AB" w:rsidRPr="005A27A4">
        <w:rPr>
          <w:rFonts w:ascii="BrowalliaUPC" w:hAnsi="BrowalliaUPC" w:cs="BrowalliaUPC"/>
          <w:color w:val="000000" w:themeColor="text1"/>
          <w:sz w:val="26"/>
          <w:szCs w:val="26"/>
        </w:rPr>
        <w:t xml:space="preserve"> </w:t>
      </w:r>
      <w:r w:rsidR="005C32F6" w:rsidRPr="005A27A4">
        <w:rPr>
          <w:rFonts w:ascii="BrowalliaUPC" w:hAnsi="BrowalliaUPC" w:cs="BrowalliaUPC"/>
          <w:color w:val="000000" w:themeColor="text1"/>
          <w:sz w:val="26"/>
          <w:szCs w:val="26"/>
        </w:rPr>
        <w:t xml:space="preserve">million, respectively), and </w:t>
      </w:r>
      <w:r w:rsidR="00A9340B">
        <w:rPr>
          <w:rFonts w:ascii="BrowalliaUPC" w:hAnsi="BrowalliaUPC" w:cs="BrowalliaUPC"/>
          <w:color w:val="000000" w:themeColor="text1"/>
          <w:sz w:val="26"/>
          <w:szCs w:val="26"/>
        </w:rPr>
        <w:t xml:space="preserve">on </w:t>
      </w:r>
      <w:r w:rsidR="005C32F6" w:rsidRPr="005A27A4">
        <w:rPr>
          <w:rFonts w:ascii="BrowalliaUPC" w:hAnsi="BrowalliaUPC" w:cs="BrowalliaUPC"/>
          <w:color w:val="000000" w:themeColor="text1"/>
          <w:sz w:val="26"/>
          <w:szCs w:val="26"/>
        </w:rPr>
        <w:t xml:space="preserve">the same date, </w:t>
      </w:r>
      <w:r>
        <w:rPr>
          <w:rFonts w:ascii="BrowalliaUPC" w:hAnsi="BrowalliaUPC" w:cs="BrowalliaUPC"/>
          <w:color w:val="000000" w:themeColor="text1"/>
          <w:sz w:val="26"/>
          <w:szCs w:val="26"/>
        </w:rPr>
        <w:t>the Group</w:t>
      </w:r>
      <w:r w:rsidR="005C32F6" w:rsidRPr="005A27A4">
        <w:rPr>
          <w:rFonts w:ascii="BrowalliaUPC" w:hAnsi="BrowalliaUPC" w:cs="BrowalliaUPC"/>
          <w:color w:val="000000" w:themeColor="text1"/>
          <w:sz w:val="26"/>
          <w:szCs w:val="26"/>
        </w:rPr>
        <w:t xml:space="preserve"> has the shareholders’ equity according to the consolidated financial statements in amount </w:t>
      </w:r>
      <w:r w:rsidR="005C32F6" w:rsidRPr="00904F67">
        <w:rPr>
          <w:rFonts w:ascii="BrowalliaUPC" w:hAnsi="BrowalliaUPC" w:cs="BrowalliaUPC"/>
          <w:color w:val="000000" w:themeColor="text1"/>
          <w:sz w:val="26"/>
          <w:szCs w:val="26"/>
        </w:rPr>
        <w:t xml:space="preserve">Baht </w:t>
      </w:r>
      <w:r w:rsidR="00904F67">
        <w:rPr>
          <w:rFonts w:ascii="Browallia New" w:hAnsi="Browallia New" w:cs="Browallia New"/>
          <w:color w:val="000000" w:themeColor="text1"/>
          <w:sz w:val="26"/>
          <w:szCs w:val="26"/>
        </w:rPr>
        <w:t>22</w:t>
      </w:r>
      <w:r w:rsidR="007B3940">
        <w:rPr>
          <w:rFonts w:ascii="Browallia New" w:hAnsi="Browallia New" w:cs="Browallia New"/>
          <w:color w:val="000000" w:themeColor="text1"/>
          <w:sz w:val="26"/>
          <w:szCs w:val="26"/>
        </w:rPr>
        <w:t>3.20</w:t>
      </w:r>
      <w:r w:rsidR="00581D6E" w:rsidRPr="005A27A4">
        <w:rPr>
          <w:rFonts w:ascii="Browallia New" w:hAnsi="Browallia New" w:cs="Browallia New"/>
          <w:color w:val="000000" w:themeColor="text1"/>
          <w:sz w:val="26"/>
          <w:szCs w:val="26"/>
          <w:cs/>
        </w:rPr>
        <w:t xml:space="preserve"> </w:t>
      </w:r>
      <w:r w:rsidR="005C32F6" w:rsidRPr="005A27A4">
        <w:rPr>
          <w:rFonts w:ascii="BrowalliaUPC" w:hAnsi="BrowalliaUPC" w:cs="BrowalliaUPC"/>
          <w:color w:val="000000" w:themeColor="text1"/>
          <w:sz w:val="26"/>
          <w:szCs w:val="26"/>
        </w:rPr>
        <w:t xml:space="preserve">million and Baht </w:t>
      </w:r>
      <w:r w:rsidR="00F41828">
        <w:rPr>
          <w:rFonts w:ascii="BrowalliaUPC" w:hAnsi="BrowalliaUPC" w:cs="BrowalliaUPC"/>
          <w:color w:val="000000" w:themeColor="text1"/>
          <w:sz w:val="26"/>
          <w:szCs w:val="26"/>
        </w:rPr>
        <w:t>827.43</w:t>
      </w:r>
      <w:r w:rsidR="004518AB" w:rsidRPr="005A27A4">
        <w:rPr>
          <w:rFonts w:ascii="BrowalliaUPC" w:hAnsi="BrowalliaUPC" w:cs="BrowalliaUPC"/>
          <w:color w:val="000000" w:themeColor="text1"/>
          <w:sz w:val="26"/>
          <w:szCs w:val="26"/>
        </w:rPr>
        <w:t xml:space="preserve"> </w:t>
      </w:r>
      <w:r w:rsidR="005C32F6" w:rsidRPr="005A27A4">
        <w:rPr>
          <w:rFonts w:ascii="BrowalliaUPC" w:hAnsi="BrowalliaUPC" w:cs="BrowalliaUPC"/>
          <w:color w:val="000000" w:themeColor="text1"/>
          <w:sz w:val="26"/>
          <w:szCs w:val="26"/>
        </w:rPr>
        <w:t xml:space="preserve">million, respectively, (Separate : in amount Baht </w:t>
      </w:r>
      <w:r w:rsidR="00904F67">
        <w:rPr>
          <w:rFonts w:ascii="Browallia New" w:hAnsi="Browallia New" w:cs="Browallia New"/>
          <w:color w:val="000000" w:themeColor="text1"/>
          <w:sz w:val="26"/>
          <w:szCs w:val="26"/>
        </w:rPr>
        <w:t>658</w:t>
      </w:r>
      <w:r w:rsidR="00581D6E" w:rsidRPr="00904F67">
        <w:rPr>
          <w:rFonts w:ascii="Browallia New" w:hAnsi="Browallia New" w:cs="Browallia New"/>
          <w:color w:val="000000" w:themeColor="text1"/>
          <w:sz w:val="26"/>
          <w:szCs w:val="26"/>
        </w:rPr>
        <w:t>.</w:t>
      </w:r>
      <w:r w:rsidR="00904F67">
        <w:rPr>
          <w:rFonts w:ascii="Browallia New" w:hAnsi="Browallia New" w:cs="Browallia New"/>
          <w:color w:val="000000" w:themeColor="text1"/>
          <w:sz w:val="26"/>
          <w:szCs w:val="26"/>
        </w:rPr>
        <w:t>76</w:t>
      </w:r>
      <w:r w:rsidR="00581D6E" w:rsidRPr="005A27A4">
        <w:rPr>
          <w:rFonts w:ascii="Browallia New" w:hAnsi="Browallia New" w:cs="Browallia New"/>
          <w:color w:val="000000" w:themeColor="text1"/>
          <w:sz w:val="26"/>
          <w:szCs w:val="26"/>
          <w:cs/>
        </w:rPr>
        <w:t xml:space="preserve"> </w:t>
      </w:r>
      <w:r w:rsidR="005C32F6" w:rsidRPr="005A27A4">
        <w:rPr>
          <w:rFonts w:ascii="BrowalliaUPC" w:hAnsi="BrowalliaUPC" w:cs="BrowalliaUPC"/>
          <w:color w:val="000000" w:themeColor="text1"/>
          <w:sz w:val="26"/>
          <w:szCs w:val="26"/>
        </w:rPr>
        <w:t xml:space="preserve">million and Baht </w:t>
      </w:r>
      <w:r w:rsidR="00F41828">
        <w:rPr>
          <w:rFonts w:ascii="BrowalliaUPC" w:hAnsi="BrowalliaUPC" w:cs="BrowalliaUPC"/>
          <w:color w:val="000000" w:themeColor="text1"/>
          <w:sz w:val="26"/>
          <w:szCs w:val="26"/>
        </w:rPr>
        <w:t>754.83</w:t>
      </w:r>
      <w:r w:rsidR="004518AB" w:rsidRPr="005A27A4">
        <w:rPr>
          <w:rFonts w:ascii="BrowalliaUPC" w:hAnsi="BrowalliaUPC" w:cs="BrowalliaUPC"/>
          <w:color w:val="000000" w:themeColor="text1"/>
          <w:sz w:val="26"/>
          <w:szCs w:val="26"/>
        </w:rPr>
        <w:t xml:space="preserve"> </w:t>
      </w:r>
      <w:r w:rsidR="005C32F6" w:rsidRPr="005A27A4">
        <w:rPr>
          <w:rFonts w:ascii="BrowalliaUPC" w:hAnsi="BrowalliaUPC" w:cs="BrowalliaUPC"/>
          <w:color w:val="000000" w:themeColor="text1"/>
          <w:sz w:val="26"/>
          <w:szCs w:val="26"/>
        </w:rPr>
        <w:t>million, respectively).</w:t>
      </w:r>
    </w:p>
    <w:p w14:paraId="49CB6A3F" w14:textId="77777777" w:rsidR="00C8017E" w:rsidRPr="005A27A4" w:rsidRDefault="00C8017E" w:rsidP="006C0FD9">
      <w:pPr>
        <w:tabs>
          <w:tab w:val="left" w:pos="540"/>
        </w:tabs>
        <w:spacing w:line="240" w:lineRule="atLeast"/>
        <w:ind w:left="540"/>
        <w:jc w:val="both"/>
        <w:rPr>
          <w:rFonts w:ascii="BrowalliaUPC" w:hAnsi="BrowalliaUPC" w:cs="BrowalliaUPC"/>
          <w:color w:val="000000" w:themeColor="text1"/>
          <w:sz w:val="22"/>
          <w:szCs w:val="22"/>
        </w:rPr>
      </w:pPr>
    </w:p>
    <w:p w14:paraId="4D1234FB" w14:textId="4ADDA8D0" w:rsidR="00C8017E" w:rsidRDefault="00B4013C"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w:t>
      </w:r>
      <w:r w:rsidR="00C8017E" w:rsidRPr="005A27A4">
        <w:rPr>
          <w:rFonts w:ascii="BrowalliaUPC" w:hAnsi="BrowalliaUPC" w:cs="BrowalliaUPC"/>
          <w:color w:val="000000" w:themeColor="text1"/>
          <w:sz w:val="26"/>
          <w:szCs w:val="26"/>
        </w:rPr>
        <w:t>he financial statements for the year ended December 31, 202</w:t>
      </w:r>
      <w:r w:rsidR="00913B8D">
        <w:rPr>
          <w:rFonts w:ascii="BrowalliaUPC" w:hAnsi="BrowalliaUPC" w:cs="BrowalliaUPC"/>
          <w:color w:val="000000" w:themeColor="text1"/>
          <w:sz w:val="26"/>
          <w:szCs w:val="26"/>
        </w:rPr>
        <w:t>5</w:t>
      </w:r>
      <w:r w:rsidR="00C8017E" w:rsidRPr="005A27A4">
        <w:rPr>
          <w:rFonts w:ascii="BrowalliaUPC" w:hAnsi="BrowalliaUPC" w:cs="BrowalliaUPC"/>
          <w:color w:val="000000" w:themeColor="text1"/>
          <w:sz w:val="26"/>
          <w:szCs w:val="26"/>
        </w:rPr>
        <w:t xml:space="preserve"> of </w:t>
      </w:r>
      <w:r w:rsidR="0042400C">
        <w:rPr>
          <w:rFonts w:ascii="BrowalliaUPC" w:hAnsi="BrowalliaUPC" w:cs="BrowalliaUPC"/>
          <w:color w:val="000000" w:themeColor="text1"/>
          <w:sz w:val="26"/>
          <w:szCs w:val="26"/>
        </w:rPr>
        <w:t>the Group</w:t>
      </w:r>
      <w:r w:rsidR="00C8017E" w:rsidRPr="005A27A4">
        <w:rPr>
          <w:rFonts w:ascii="BrowalliaUPC" w:hAnsi="BrowalliaUPC" w:cs="BrowalliaUPC"/>
          <w:color w:val="000000" w:themeColor="text1"/>
          <w:sz w:val="26"/>
          <w:szCs w:val="26"/>
        </w:rPr>
        <w:t xml:space="preserve"> have been prepared in accordance with the going concern basis, on the assumption that </w:t>
      </w:r>
      <w:r w:rsidR="0042400C">
        <w:rPr>
          <w:rFonts w:ascii="BrowalliaUPC" w:hAnsi="BrowalliaUPC" w:cs="BrowalliaUPC"/>
          <w:color w:val="000000" w:themeColor="text1"/>
          <w:sz w:val="26"/>
          <w:szCs w:val="26"/>
        </w:rPr>
        <w:t>the Group</w:t>
      </w:r>
      <w:r w:rsidR="00C8017E" w:rsidRPr="005A27A4">
        <w:rPr>
          <w:rFonts w:ascii="BrowalliaUPC" w:hAnsi="BrowalliaUPC" w:cs="BrowalliaUPC"/>
          <w:color w:val="000000" w:themeColor="text1"/>
          <w:sz w:val="26"/>
          <w:szCs w:val="26"/>
        </w:rPr>
        <w:t xml:space="preserve"> will have working capital to be used for future project development from capital increas</w:t>
      </w:r>
      <w:r w:rsidR="00FF48C8">
        <w:rPr>
          <w:rFonts w:ascii="BrowalliaUPC" w:hAnsi="BrowalliaUPC" w:cs="BrowalliaUPC"/>
          <w:color w:val="000000" w:themeColor="text1"/>
          <w:sz w:val="26"/>
          <w:szCs w:val="26"/>
        </w:rPr>
        <w:t>es</w:t>
      </w:r>
      <w:r w:rsidR="00C8017E" w:rsidRPr="005A27A4">
        <w:rPr>
          <w:rFonts w:ascii="BrowalliaUPC" w:hAnsi="BrowalliaUPC" w:cs="BrowalliaUPC"/>
          <w:color w:val="000000" w:themeColor="text1"/>
          <w:sz w:val="26"/>
          <w:szCs w:val="26"/>
        </w:rPr>
        <w:t xml:space="preserve"> and f</w:t>
      </w:r>
      <w:r w:rsidR="00A241FF">
        <w:rPr>
          <w:rFonts w:ascii="BrowalliaUPC" w:hAnsi="BrowalliaUPC" w:cs="BrowalliaUPC"/>
          <w:color w:val="000000" w:themeColor="text1"/>
          <w:sz w:val="26"/>
          <w:szCs w:val="26"/>
        </w:rPr>
        <w:t>rom</w:t>
      </w:r>
      <w:r w:rsidR="00C8017E" w:rsidRPr="005A27A4">
        <w:rPr>
          <w:rFonts w:ascii="BrowalliaUPC" w:hAnsi="BrowalliaUPC" w:cs="BrowalliaUPC"/>
          <w:color w:val="000000" w:themeColor="text1"/>
          <w:sz w:val="26"/>
          <w:szCs w:val="26"/>
        </w:rPr>
        <w:t xml:space="preserve"> receiving financial support from financial institutions or other financing. The management considers that the preparation of </w:t>
      </w:r>
      <w:r w:rsidR="0042400C">
        <w:rPr>
          <w:rFonts w:ascii="BrowalliaUPC" w:hAnsi="BrowalliaUPC" w:cs="BrowalliaUPC"/>
          <w:color w:val="000000" w:themeColor="text1"/>
          <w:sz w:val="26"/>
          <w:szCs w:val="26"/>
        </w:rPr>
        <w:t>the Group</w:t>
      </w:r>
      <w:r w:rsidR="00C8017E" w:rsidRPr="005A27A4">
        <w:rPr>
          <w:rFonts w:ascii="BrowalliaUPC" w:hAnsi="BrowalliaUPC" w:cs="BrowalliaUPC"/>
          <w:color w:val="000000" w:themeColor="text1"/>
          <w:sz w:val="26"/>
          <w:szCs w:val="26"/>
        </w:rPr>
        <w:t>'s financial statements for the year ended December 31, 202</w:t>
      </w:r>
      <w:r w:rsidR="00913B8D">
        <w:rPr>
          <w:rFonts w:ascii="BrowalliaUPC" w:hAnsi="BrowalliaUPC" w:cs="BrowalliaUPC"/>
          <w:color w:val="000000" w:themeColor="text1"/>
          <w:sz w:val="26"/>
          <w:szCs w:val="26"/>
        </w:rPr>
        <w:t>5</w:t>
      </w:r>
      <w:r w:rsidR="00C8017E" w:rsidRPr="005A27A4">
        <w:rPr>
          <w:rFonts w:ascii="BrowalliaUPC" w:hAnsi="BrowalliaUPC" w:cs="BrowalliaUPC"/>
          <w:color w:val="000000" w:themeColor="text1"/>
          <w:sz w:val="26"/>
          <w:szCs w:val="26"/>
        </w:rPr>
        <w:t xml:space="preserve">, in accordance with the accounting criteria for going concern is correct and appropriate. </w:t>
      </w:r>
      <w:r w:rsidR="00ED1CBC" w:rsidRPr="005A27A4">
        <w:rPr>
          <w:rFonts w:ascii="BrowalliaUPC" w:hAnsi="BrowalliaUPC" w:cs="BrowalliaUPC"/>
          <w:color w:val="000000" w:themeColor="text1"/>
          <w:sz w:val="26"/>
          <w:szCs w:val="26"/>
        </w:rPr>
        <w:t>T</w:t>
      </w:r>
      <w:r w:rsidR="00C8017E" w:rsidRPr="005A27A4">
        <w:rPr>
          <w:rFonts w:ascii="BrowalliaUPC" w:hAnsi="BrowalliaUPC" w:cs="BrowalliaUPC"/>
          <w:color w:val="000000" w:themeColor="text1"/>
          <w:sz w:val="26"/>
          <w:szCs w:val="26"/>
        </w:rPr>
        <w:t xml:space="preserve">herefore, the asset is not adjusted according to the recoverable amount and does not adjust the liability for the amount to be repaid and reclassify the account code, it may be necessary if </w:t>
      </w:r>
      <w:r w:rsidR="0042400C">
        <w:rPr>
          <w:rFonts w:ascii="BrowalliaUPC" w:hAnsi="BrowalliaUPC" w:cs="BrowalliaUPC"/>
          <w:color w:val="000000" w:themeColor="text1"/>
          <w:sz w:val="26"/>
          <w:szCs w:val="26"/>
        </w:rPr>
        <w:t>the Group</w:t>
      </w:r>
      <w:r w:rsidR="00C8017E" w:rsidRPr="005A27A4">
        <w:rPr>
          <w:rFonts w:ascii="BrowalliaUPC" w:hAnsi="BrowalliaUPC" w:cs="BrowalliaUPC"/>
          <w:color w:val="000000" w:themeColor="text1"/>
          <w:sz w:val="26"/>
          <w:szCs w:val="26"/>
        </w:rPr>
        <w:t xml:space="preserve"> is </w:t>
      </w:r>
      <w:r w:rsidR="00AD2359" w:rsidRPr="00AD2359">
        <w:rPr>
          <w:rFonts w:ascii="BrowalliaUPC" w:hAnsi="BrowalliaUPC" w:cs="BrowalliaUPC"/>
          <w:color w:val="000000" w:themeColor="text1"/>
          <w:sz w:val="26"/>
          <w:szCs w:val="26"/>
        </w:rPr>
        <w:t>unable to continue as a going concern</w:t>
      </w:r>
      <w:r w:rsidR="00C8017E" w:rsidRPr="005A27A4">
        <w:rPr>
          <w:rFonts w:ascii="BrowalliaUPC" w:hAnsi="BrowalliaUPC" w:cs="BrowalliaUPC"/>
          <w:color w:val="000000" w:themeColor="text1"/>
          <w:sz w:val="26"/>
          <w:szCs w:val="26"/>
        </w:rPr>
        <w:t>.</w:t>
      </w:r>
    </w:p>
    <w:p w14:paraId="67DC3F08" w14:textId="77777777" w:rsidR="006B3A34" w:rsidRDefault="006B3A34" w:rsidP="00371EA5">
      <w:pPr>
        <w:tabs>
          <w:tab w:val="left" w:pos="540"/>
        </w:tabs>
        <w:spacing w:line="240" w:lineRule="atLeast"/>
        <w:ind w:left="540" w:right="-167"/>
        <w:jc w:val="both"/>
        <w:rPr>
          <w:rFonts w:ascii="BrowalliaUPC" w:hAnsi="BrowalliaUPC" w:cs="BrowalliaUPC"/>
          <w:color w:val="000000" w:themeColor="text1"/>
          <w:sz w:val="26"/>
          <w:szCs w:val="26"/>
        </w:rPr>
      </w:pPr>
    </w:p>
    <w:p w14:paraId="2B5FD1AB" w14:textId="77777777" w:rsidR="006B3A34" w:rsidRPr="006B3A34" w:rsidRDefault="006B3A34" w:rsidP="006B3A34">
      <w:pPr>
        <w:tabs>
          <w:tab w:val="left" w:pos="540"/>
        </w:tabs>
        <w:spacing w:line="240" w:lineRule="atLeast"/>
        <w:ind w:left="540" w:right="-167"/>
        <w:jc w:val="both"/>
        <w:rPr>
          <w:rFonts w:ascii="BrowalliaUPC" w:hAnsi="BrowalliaUPC" w:cs="BrowalliaUPC"/>
          <w:i/>
          <w:iCs/>
          <w:color w:val="000000" w:themeColor="text1"/>
          <w:sz w:val="26"/>
          <w:szCs w:val="26"/>
        </w:rPr>
      </w:pPr>
      <w:r w:rsidRPr="006B3A34">
        <w:rPr>
          <w:rFonts w:ascii="BrowalliaUPC" w:hAnsi="BrowalliaUPC" w:cs="BrowalliaUPC"/>
          <w:i/>
          <w:iCs/>
          <w:color w:val="000000" w:themeColor="text1"/>
          <w:sz w:val="26"/>
          <w:szCs w:val="26"/>
        </w:rPr>
        <w:t>Caution - Business (“CB”) Sign</w:t>
      </w:r>
    </w:p>
    <w:p w14:paraId="15FB4CBD" w14:textId="77777777" w:rsidR="006B3A34" w:rsidRPr="006B3A3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31560C31" w14:textId="6091AE9A" w:rsidR="006B3A34" w:rsidRDefault="006B3A34" w:rsidP="00112AC5">
      <w:pPr>
        <w:tabs>
          <w:tab w:val="left" w:pos="540"/>
        </w:tabs>
        <w:spacing w:line="240" w:lineRule="atLeast"/>
        <w:ind w:left="540" w:right="-167"/>
        <w:jc w:val="both"/>
        <w:rPr>
          <w:rFonts w:ascii="BrowalliaUPC" w:hAnsi="BrowalliaUPC" w:cs="BrowalliaUPC"/>
          <w:color w:val="000000" w:themeColor="text1"/>
          <w:sz w:val="26"/>
          <w:szCs w:val="26"/>
        </w:rPr>
      </w:pPr>
      <w:r w:rsidRPr="006B3A34">
        <w:rPr>
          <w:rFonts w:ascii="BrowalliaUPC" w:hAnsi="BrowalliaUPC" w:cs="BrowalliaUPC"/>
          <w:color w:val="000000" w:themeColor="text1"/>
          <w:sz w:val="26"/>
          <w:szCs w:val="26"/>
        </w:rPr>
        <w:t xml:space="preserve">The Stock Exchange of Thailand announced the placement of a “Caution - Business (CB)” sign on the Company’s listed securities due to </w:t>
      </w:r>
      <w:r w:rsidR="0042400C">
        <w:rPr>
          <w:rFonts w:ascii="BrowalliaUPC" w:hAnsi="BrowalliaUPC" w:cs="BrowalliaUPC"/>
          <w:color w:val="000000" w:themeColor="text1"/>
          <w:sz w:val="26"/>
          <w:szCs w:val="26"/>
        </w:rPr>
        <w:t>the Group</w:t>
      </w:r>
      <w:r w:rsidRPr="006B3A34">
        <w:rPr>
          <w:rFonts w:ascii="BrowalliaUPC" w:hAnsi="BrowalliaUPC" w:cs="BrowalliaUPC"/>
          <w:color w:val="000000" w:themeColor="text1"/>
          <w:sz w:val="26"/>
          <w:szCs w:val="26"/>
        </w:rPr>
        <w:t xml:space="preserve">’s shareholders’ equity being less than </w:t>
      </w:r>
      <w:r w:rsidRPr="006B3A34">
        <w:rPr>
          <w:rFonts w:ascii="BrowalliaUPC" w:hAnsi="BrowalliaUPC" w:cs="BrowalliaUPC"/>
          <w:color w:val="000000" w:themeColor="text1"/>
          <w:sz w:val="26"/>
          <w:szCs w:val="26"/>
          <w:cs/>
        </w:rPr>
        <w:t xml:space="preserve">50.00% </w:t>
      </w:r>
      <w:r w:rsidRPr="006B3A34">
        <w:rPr>
          <w:rFonts w:ascii="BrowalliaUPC" w:hAnsi="BrowalliaUPC" w:cs="BrowalliaUPC"/>
          <w:color w:val="000000" w:themeColor="text1"/>
          <w:sz w:val="26"/>
          <w:szCs w:val="26"/>
        </w:rPr>
        <w:t xml:space="preserve">of its paid-up capital. In response to this, </w:t>
      </w:r>
      <w:r w:rsidR="0042400C">
        <w:rPr>
          <w:rFonts w:ascii="BrowalliaUPC" w:hAnsi="BrowalliaUPC" w:cs="BrowalliaUPC"/>
          <w:color w:val="000000" w:themeColor="text1"/>
          <w:sz w:val="26"/>
          <w:szCs w:val="26"/>
        </w:rPr>
        <w:t>the Group</w:t>
      </w:r>
      <w:r w:rsidRPr="006B3A34">
        <w:rPr>
          <w:rFonts w:ascii="BrowalliaUPC" w:hAnsi="BrowalliaUPC" w:cs="BrowalliaUPC"/>
          <w:color w:val="000000" w:themeColor="text1"/>
          <w:sz w:val="26"/>
          <w:szCs w:val="26"/>
        </w:rPr>
        <w:t xml:space="preserve"> has disclosed its corrective actions regarding the matter. However, As at December </w:t>
      </w:r>
      <w:r w:rsidRPr="006B3A34">
        <w:rPr>
          <w:rFonts w:ascii="BrowalliaUPC" w:hAnsi="BrowalliaUPC" w:cs="BrowalliaUPC"/>
          <w:color w:val="000000" w:themeColor="text1"/>
          <w:sz w:val="26"/>
          <w:szCs w:val="26"/>
          <w:cs/>
        </w:rPr>
        <w:t>31</w:t>
      </w:r>
      <w:r w:rsidRPr="006B3A34">
        <w:rPr>
          <w:rFonts w:ascii="BrowalliaUPC" w:hAnsi="BrowalliaUPC" w:cs="BrowalliaUPC"/>
          <w:color w:val="000000" w:themeColor="text1"/>
          <w:sz w:val="26"/>
          <w:szCs w:val="26"/>
        </w:rPr>
        <w:t xml:space="preserve">, </w:t>
      </w:r>
      <w:r w:rsidRPr="006B3A34">
        <w:rPr>
          <w:rFonts w:ascii="BrowalliaUPC" w:hAnsi="BrowalliaUPC" w:cs="BrowalliaUPC"/>
          <w:color w:val="000000" w:themeColor="text1"/>
          <w:sz w:val="26"/>
          <w:szCs w:val="26"/>
          <w:cs/>
        </w:rPr>
        <w:t>2025</w:t>
      </w:r>
      <w:r w:rsidRPr="006B3A34">
        <w:rPr>
          <w:rFonts w:ascii="BrowalliaUPC" w:hAnsi="BrowalliaUPC" w:cs="BrowalliaUPC"/>
          <w:color w:val="000000" w:themeColor="text1"/>
          <w:sz w:val="26"/>
          <w:szCs w:val="26"/>
        </w:rPr>
        <w:t>, the corrective action has not yet been completed.</w:t>
      </w:r>
    </w:p>
    <w:p w14:paraId="2EF21573" w14:textId="77777777" w:rsidR="006B3A3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28A1CCAA" w14:textId="77777777" w:rsidR="006B3A3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3443F212" w14:textId="77777777" w:rsidR="006B3A3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7C2DDFB4" w14:textId="77777777" w:rsidR="006B3A3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278256BE" w14:textId="77777777" w:rsidR="006B3A3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0078CAC5" w14:textId="77777777" w:rsidR="006B3A34" w:rsidRPr="005A27A4" w:rsidRDefault="006B3A34" w:rsidP="006B3A34">
      <w:pPr>
        <w:tabs>
          <w:tab w:val="left" w:pos="540"/>
        </w:tabs>
        <w:spacing w:line="240" w:lineRule="atLeast"/>
        <w:ind w:left="540" w:right="-167"/>
        <w:jc w:val="both"/>
        <w:rPr>
          <w:rFonts w:ascii="BrowalliaUPC" w:hAnsi="BrowalliaUPC" w:cs="BrowalliaUPC"/>
          <w:color w:val="000000" w:themeColor="text1"/>
          <w:sz w:val="26"/>
          <w:szCs w:val="26"/>
        </w:rPr>
      </w:pPr>
    </w:p>
    <w:p w14:paraId="3D543D85" w14:textId="77777777" w:rsidR="00F627EB" w:rsidRPr="005A27A4" w:rsidRDefault="00F627EB" w:rsidP="00F627EB">
      <w:pPr>
        <w:ind w:left="426" w:right="103" w:hanging="426"/>
        <w:jc w:val="thaiDistribute"/>
        <w:outlineLvl w:val="0"/>
        <w:rPr>
          <w:rFonts w:ascii="BrowalliaUPC" w:hAnsi="BrowalliaUPC" w:cs="BrowalliaUPC"/>
          <w:color w:val="000000" w:themeColor="text1"/>
          <w:sz w:val="26"/>
          <w:szCs w:val="26"/>
        </w:rPr>
      </w:pPr>
    </w:p>
    <w:p w14:paraId="0DBF6390" w14:textId="284E27D5" w:rsidR="005D5B41" w:rsidRPr="005A27A4" w:rsidRDefault="00F627EB" w:rsidP="00672CAB">
      <w:pPr>
        <w:pStyle w:val="ListParagraph"/>
        <w:numPr>
          <w:ilvl w:val="0"/>
          <w:numId w:val="40"/>
        </w:numPr>
        <w:tabs>
          <w:tab w:val="left" w:pos="540"/>
        </w:tabs>
        <w:ind w:hanging="720"/>
        <w:jc w:val="thaiDistribute"/>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lastRenderedPageBreak/>
        <w:t>Basis of financial statements preparation</w:t>
      </w:r>
    </w:p>
    <w:p w14:paraId="10204D22" w14:textId="77777777" w:rsidR="00672CAB" w:rsidRPr="005A27A4" w:rsidRDefault="00672CAB" w:rsidP="00672CAB">
      <w:pPr>
        <w:pStyle w:val="ListParagraph"/>
        <w:tabs>
          <w:tab w:val="left" w:pos="540"/>
        </w:tabs>
        <w:jc w:val="thaiDistribute"/>
        <w:rPr>
          <w:rFonts w:ascii="BrowalliaUPC" w:hAnsi="BrowalliaUPC" w:cs="BrowalliaUPC"/>
          <w:color w:val="000000" w:themeColor="text1"/>
          <w:sz w:val="26"/>
          <w:szCs w:val="26"/>
          <w:u w:val="single"/>
        </w:rPr>
      </w:pPr>
    </w:p>
    <w:p w14:paraId="3A35CC98" w14:textId="621654D9" w:rsidR="00CF7B0D"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consolidated and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 and the financial reporting requirements of the Securities and Exchange Commission under the Securities and Exchange Act, B.E. 2535 (or 1992).</w:t>
      </w:r>
    </w:p>
    <w:p w14:paraId="53BE7AC5" w14:textId="77777777" w:rsidR="008C50A2" w:rsidRPr="005A27A4" w:rsidRDefault="008C50A2" w:rsidP="008C50A2">
      <w:pPr>
        <w:pStyle w:val="BodyText"/>
        <w:spacing w:after="0" w:line="240" w:lineRule="atLeast"/>
        <w:ind w:left="540" w:right="63"/>
        <w:jc w:val="both"/>
        <w:rPr>
          <w:rFonts w:ascii="BrowalliaUPC" w:hAnsi="BrowalliaUPC" w:cs="BrowalliaUPC"/>
          <w:color w:val="000000" w:themeColor="text1"/>
          <w:sz w:val="26"/>
          <w:szCs w:val="26"/>
        </w:rPr>
      </w:pPr>
    </w:p>
    <w:p w14:paraId="3CF6C381" w14:textId="037C0B4D" w:rsidR="00CF7B0D" w:rsidRPr="005A27A4"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consolidated and separate financial statements were prepared and presented currency in Thai Baht which the functional currency of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unless otherwise stated. And using historical cost basis except those disclosed otherwise in the accounting policies.</w:t>
      </w:r>
    </w:p>
    <w:p w14:paraId="6ADA3D39" w14:textId="77777777" w:rsidR="008F072F" w:rsidRPr="005A27A4" w:rsidRDefault="008F072F" w:rsidP="008F072F">
      <w:pPr>
        <w:jc w:val="right"/>
        <w:rPr>
          <w:rFonts w:ascii="BrowalliaUPC" w:hAnsi="BrowalliaUPC" w:cs="BrowalliaUPC"/>
          <w:sz w:val="26"/>
          <w:szCs w:val="26"/>
        </w:rPr>
      </w:pPr>
    </w:p>
    <w:p w14:paraId="435B2ED5" w14:textId="6FD9987C" w:rsidR="007013C5"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consolidated and separate financial statements issued for Thai reporting purposes are prepared in the Thai language. This English translation of the financial statements has been prepared for the convenience of readers not conversant with the Thai language.</w:t>
      </w:r>
    </w:p>
    <w:p w14:paraId="5F45FAF1" w14:textId="77777777" w:rsidR="00697BC9" w:rsidRDefault="00697BC9" w:rsidP="00EA2282">
      <w:pPr>
        <w:spacing w:line="240" w:lineRule="atLeast"/>
        <w:ind w:left="1080"/>
        <w:jc w:val="both"/>
        <w:rPr>
          <w:rFonts w:ascii="BrowalliaUPC" w:hAnsi="BrowalliaUPC" w:cs="BrowalliaUPC"/>
          <w:color w:val="000000" w:themeColor="text1"/>
          <w:sz w:val="26"/>
          <w:szCs w:val="26"/>
        </w:rPr>
      </w:pPr>
    </w:p>
    <w:p w14:paraId="3E6BEEFE" w14:textId="0724FB56" w:rsidR="00697BC9" w:rsidRPr="005A27A4" w:rsidRDefault="000F3E18" w:rsidP="00112AC5">
      <w:pPr>
        <w:tabs>
          <w:tab w:val="left" w:pos="540"/>
        </w:tabs>
        <w:spacing w:line="240" w:lineRule="atLeast"/>
        <w:ind w:left="540" w:right="-167"/>
        <w:jc w:val="both"/>
        <w:rPr>
          <w:rFonts w:ascii="BrowalliaUPC" w:hAnsi="BrowalliaUPC" w:cs="BrowalliaUPC"/>
          <w:color w:val="000000" w:themeColor="text1"/>
          <w:sz w:val="26"/>
          <w:szCs w:val="26"/>
        </w:rPr>
      </w:pPr>
      <w:r w:rsidRPr="000F3E18">
        <w:rPr>
          <w:rFonts w:ascii="BrowalliaUPC" w:hAnsi="BrowalliaUPC" w:cs="BrowalliaUPC"/>
          <w:color w:val="000000" w:themeColor="text1"/>
          <w:sz w:val="26"/>
          <w:szCs w:val="26"/>
        </w:rPr>
        <w:t>The financial statements have been prepared on a historical cost basis except where otherwise disclosed in the accounting policies.</w:t>
      </w:r>
    </w:p>
    <w:p w14:paraId="053C5C4F" w14:textId="77777777" w:rsidR="00EA2282" w:rsidRPr="005A27A4" w:rsidRDefault="00EA2282" w:rsidP="00EA2282">
      <w:pPr>
        <w:spacing w:line="240" w:lineRule="atLeast"/>
        <w:ind w:left="1080"/>
        <w:jc w:val="both"/>
        <w:rPr>
          <w:rFonts w:ascii="BrowalliaUPC" w:hAnsi="BrowalliaUPC" w:cs="BrowalliaUPC"/>
          <w:color w:val="000000" w:themeColor="text1"/>
          <w:sz w:val="26"/>
          <w:szCs w:val="26"/>
        </w:rPr>
      </w:pPr>
    </w:p>
    <w:p w14:paraId="2CF406C2" w14:textId="3B212484" w:rsidR="005D5B41" w:rsidRDefault="005D5B41" w:rsidP="006F53A7">
      <w:pPr>
        <w:pStyle w:val="BodyText"/>
        <w:spacing w:after="0" w:line="240" w:lineRule="atLeast"/>
        <w:ind w:left="540" w:right="63"/>
        <w:jc w:val="both"/>
        <w:rPr>
          <w:rFonts w:ascii="BrowalliaUPC" w:hAnsi="BrowalliaUPC" w:cs="BrowalliaUPC"/>
          <w:i/>
          <w:iCs/>
          <w:color w:val="000000" w:themeColor="text1"/>
          <w:sz w:val="26"/>
          <w:szCs w:val="26"/>
        </w:rPr>
      </w:pPr>
      <w:r w:rsidRPr="005A27A4">
        <w:rPr>
          <w:rFonts w:ascii="BrowalliaUPC" w:hAnsi="BrowalliaUPC" w:cs="BrowalliaUPC"/>
          <w:i/>
          <w:iCs/>
          <w:color w:val="000000" w:themeColor="text1"/>
          <w:sz w:val="26"/>
          <w:szCs w:val="26"/>
        </w:rPr>
        <w:t>New standards and interpretations effective in current year</w:t>
      </w:r>
    </w:p>
    <w:p w14:paraId="30EB7F98" w14:textId="77777777" w:rsidR="00371EA5" w:rsidRPr="005A27A4" w:rsidRDefault="00371EA5" w:rsidP="006F53A7">
      <w:pPr>
        <w:pStyle w:val="BodyText"/>
        <w:spacing w:after="0" w:line="240" w:lineRule="atLeast"/>
        <w:ind w:left="540" w:right="63"/>
        <w:jc w:val="both"/>
        <w:rPr>
          <w:rFonts w:ascii="BrowalliaUPC" w:hAnsi="BrowalliaUPC" w:cs="BrowalliaUPC"/>
          <w:i/>
          <w:iCs/>
          <w:color w:val="000000" w:themeColor="text1"/>
          <w:sz w:val="26"/>
          <w:szCs w:val="26"/>
        </w:rPr>
      </w:pPr>
    </w:p>
    <w:p w14:paraId="2F97F18D" w14:textId="4C02BF65" w:rsidR="00CF7B0D"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Federation of Accounting Professions issued a number of revised financial reporting standards and interpretations, which are effective for fiscal years beginning on or after January 1, </w:t>
      </w:r>
      <w:r w:rsidR="0068786D">
        <w:rPr>
          <w:rFonts w:ascii="BrowalliaUPC" w:hAnsi="BrowalliaUPC" w:cs="BrowalliaUPC"/>
          <w:color w:val="000000" w:themeColor="text1"/>
          <w:sz w:val="26"/>
          <w:szCs w:val="26"/>
        </w:rPr>
        <w:t>2025</w:t>
      </w:r>
      <w:r w:rsidRPr="005A27A4">
        <w:rPr>
          <w:rFonts w:ascii="BrowalliaUPC" w:hAnsi="BrowalliaUPC" w:cs="BrowalliaUPC"/>
          <w:color w:val="000000" w:themeColor="text1"/>
          <w:sz w:val="26"/>
          <w:szCs w:val="2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is currently evaluating the impact of these standards on the financial statements in the year when they are adopted. The management of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has assessed and found that there is no impact on the financial statements in the year in which the standards are adopted.</w:t>
      </w:r>
    </w:p>
    <w:p w14:paraId="165546B4" w14:textId="77777777" w:rsidR="00371EA5" w:rsidRPr="005A27A4" w:rsidRDefault="00371EA5" w:rsidP="006F53A7">
      <w:pPr>
        <w:pStyle w:val="BodyText"/>
        <w:spacing w:after="0" w:line="240" w:lineRule="atLeast"/>
        <w:ind w:left="540" w:right="18"/>
        <w:jc w:val="both"/>
        <w:rPr>
          <w:rFonts w:ascii="BrowalliaUPC" w:hAnsi="BrowalliaUPC" w:cs="BrowalliaUPC"/>
          <w:color w:val="000000" w:themeColor="text1"/>
          <w:sz w:val="26"/>
          <w:szCs w:val="26"/>
        </w:rPr>
      </w:pPr>
    </w:p>
    <w:p w14:paraId="731A89DB" w14:textId="334E51FC" w:rsidR="00CF7B0D" w:rsidRDefault="00CF7B0D" w:rsidP="006F53A7">
      <w:pPr>
        <w:pStyle w:val="BodyText"/>
        <w:spacing w:after="0" w:line="240" w:lineRule="atLeast"/>
        <w:ind w:left="540" w:right="63"/>
        <w:jc w:val="both"/>
        <w:rPr>
          <w:rFonts w:ascii="BrowalliaUPC" w:hAnsi="BrowalliaUPC" w:cs="BrowalliaUPC"/>
          <w:i/>
          <w:iCs/>
          <w:color w:val="000000" w:themeColor="text1"/>
          <w:sz w:val="26"/>
          <w:szCs w:val="26"/>
        </w:rPr>
      </w:pPr>
      <w:r w:rsidRPr="005A27A4">
        <w:rPr>
          <w:rFonts w:ascii="BrowalliaUPC" w:hAnsi="BrowalliaUPC" w:cs="BrowalliaUPC"/>
          <w:i/>
          <w:iCs/>
          <w:color w:val="000000" w:themeColor="text1"/>
          <w:sz w:val="26"/>
          <w:szCs w:val="26"/>
        </w:rPr>
        <w:t>Financial reporting standards that will become effective for fiscal years beginning on or after January</w:t>
      </w:r>
      <w:r w:rsidR="00873991">
        <w:rPr>
          <w:rFonts w:ascii="BrowalliaUPC" w:hAnsi="BrowalliaUPC" w:cs="BrowalliaUPC"/>
          <w:i/>
          <w:iCs/>
          <w:color w:val="000000" w:themeColor="text1"/>
          <w:sz w:val="26"/>
          <w:szCs w:val="26"/>
        </w:rPr>
        <w:t xml:space="preserve"> 1,</w:t>
      </w:r>
      <w:r w:rsidRPr="005A27A4">
        <w:rPr>
          <w:rFonts w:ascii="BrowalliaUPC" w:hAnsi="BrowalliaUPC" w:cs="BrowalliaUPC"/>
          <w:i/>
          <w:iCs/>
          <w:color w:val="000000" w:themeColor="text1"/>
          <w:sz w:val="26"/>
          <w:szCs w:val="26"/>
        </w:rPr>
        <w:t xml:space="preserve"> 202</w:t>
      </w:r>
      <w:r w:rsidR="00F81D10">
        <w:rPr>
          <w:rFonts w:ascii="BrowalliaUPC" w:hAnsi="BrowalliaUPC" w:cs="BrowalliaUPC"/>
          <w:i/>
          <w:iCs/>
          <w:color w:val="000000" w:themeColor="text1"/>
          <w:sz w:val="26"/>
          <w:szCs w:val="26"/>
        </w:rPr>
        <w:t>6</w:t>
      </w:r>
    </w:p>
    <w:p w14:paraId="51C557A7" w14:textId="77777777" w:rsidR="00371EA5" w:rsidRPr="005A27A4" w:rsidRDefault="00371EA5" w:rsidP="006F53A7">
      <w:pPr>
        <w:pStyle w:val="BodyText"/>
        <w:spacing w:after="0" w:line="240" w:lineRule="atLeast"/>
        <w:ind w:left="540" w:right="63"/>
        <w:jc w:val="both"/>
        <w:rPr>
          <w:rFonts w:ascii="BrowalliaUPC" w:hAnsi="BrowalliaUPC" w:cs="BrowalliaUPC"/>
          <w:i/>
          <w:iCs/>
          <w:color w:val="000000" w:themeColor="text1"/>
          <w:sz w:val="26"/>
          <w:szCs w:val="26"/>
        </w:rPr>
      </w:pPr>
    </w:p>
    <w:p w14:paraId="76A71EF6" w14:textId="186AEF4B" w:rsidR="00CF7B0D"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Federation of Accounting Professions issued a number of revised financial reporting standards, which are effective for fiscal years beginning on or after January</w:t>
      </w:r>
      <w:r w:rsidR="00873991">
        <w:rPr>
          <w:rFonts w:ascii="BrowalliaUPC" w:hAnsi="BrowalliaUPC" w:cs="BrowalliaUPC"/>
          <w:color w:val="000000" w:themeColor="text1"/>
          <w:sz w:val="26"/>
          <w:szCs w:val="26"/>
        </w:rPr>
        <w:t xml:space="preserve"> 1,</w:t>
      </w:r>
      <w:r w:rsidRPr="005A27A4">
        <w:rPr>
          <w:rFonts w:ascii="BrowalliaUPC" w:hAnsi="BrowalliaUPC" w:cs="BrowalliaUPC"/>
          <w:color w:val="000000" w:themeColor="text1"/>
          <w:sz w:val="26"/>
          <w:szCs w:val="26"/>
        </w:rPr>
        <w:t xml:space="preserve">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DE07D5" w:rsidRPr="005A27A4">
        <w:rPr>
          <w:rFonts w:ascii="BrowalliaUPC" w:hAnsi="BrowalliaUPC" w:cs="BrowalliaUPC"/>
          <w:color w:val="000000" w:themeColor="text1"/>
          <w:sz w:val="26"/>
          <w:szCs w:val="26"/>
        </w:rPr>
        <w:t xml:space="preserve"> </w:t>
      </w:r>
      <w:r w:rsidRPr="005A27A4">
        <w:rPr>
          <w:rFonts w:ascii="BrowalliaUPC" w:hAnsi="BrowalliaUPC" w:cs="BrowalliaUPC"/>
          <w:color w:val="000000" w:themeColor="text1"/>
          <w:sz w:val="26"/>
          <w:szCs w:val="26"/>
        </w:rPr>
        <w:t>The management of the Company believes that adoption of these amendments will not have any significant impact on the Company’s financial statements.</w:t>
      </w:r>
    </w:p>
    <w:p w14:paraId="17DCE324" w14:textId="77777777" w:rsidR="00371EA5" w:rsidRDefault="00371EA5" w:rsidP="006F53A7">
      <w:pPr>
        <w:pStyle w:val="BodyText"/>
        <w:spacing w:after="0" w:line="240" w:lineRule="atLeast"/>
        <w:ind w:left="540" w:right="18"/>
        <w:jc w:val="both"/>
        <w:rPr>
          <w:rFonts w:ascii="BrowalliaUPC" w:hAnsi="BrowalliaUPC" w:cs="BrowalliaUPC"/>
          <w:color w:val="000000" w:themeColor="text1"/>
          <w:sz w:val="26"/>
          <w:szCs w:val="26"/>
        </w:rPr>
      </w:pPr>
    </w:p>
    <w:p w14:paraId="7D3604CC" w14:textId="77777777" w:rsidR="006B3A34" w:rsidRDefault="006B3A34" w:rsidP="006F53A7">
      <w:pPr>
        <w:pStyle w:val="BodyText"/>
        <w:spacing w:after="0" w:line="240" w:lineRule="atLeast"/>
        <w:ind w:left="540" w:right="18"/>
        <w:jc w:val="both"/>
        <w:rPr>
          <w:rFonts w:ascii="BrowalliaUPC" w:hAnsi="BrowalliaUPC" w:cs="BrowalliaUPC"/>
          <w:color w:val="000000" w:themeColor="text1"/>
          <w:sz w:val="26"/>
          <w:szCs w:val="26"/>
        </w:rPr>
      </w:pPr>
    </w:p>
    <w:p w14:paraId="1FC917C2" w14:textId="77777777" w:rsidR="006B3A34" w:rsidRPr="005A27A4" w:rsidRDefault="006B3A34" w:rsidP="006F53A7">
      <w:pPr>
        <w:pStyle w:val="BodyText"/>
        <w:spacing w:after="0" w:line="240" w:lineRule="atLeast"/>
        <w:ind w:left="540" w:right="18"/>
        <w:jc w:val="both"/>
        <w:rPr>
          <w:rFonts w:ascii="BrowalliaUPC" w:hAnsi="BrowalliaUPC" w:cs="BrowalliaUPC"/>
          <w:color w:val="000000" w:themeColor="text1"/>
          <w:sz w:val="26"/>
          <w:szCs w:val="26"/>
        </w:rPr>
      </w:pPr>
    </w:p>
    <w:p w14:paraId="1CAC96B7" w14:textId="1BFB7797" w:rsidR="005D5B41" w:rsidRDefault="005D5B41" w:rsidP="006F53A7">
      <w:pPr>
        <w:pStyle w:val="BodyText"/>
        <w:spacing w:after="0" w:line="240" w:lineRule="atLeast"/>
        <w:ind w:left="540" w:right="63"/>
        <w:jc w:val="both"/>
        <w:rPr>
          <w:rFonts w:ascii="BrowalliaUPC" w:hAnsi="BrowalliaUPC" w:cs="BrowalliaUPC"/>
          <w:i/>
          <w:iCs/>
          <w:color w:val="000000" w:themeColor="text1"/>
          <w:sz w:val="26"/>
          <w:szCs w:val="26"/>
        </w:rPr>
      </w:pPr>
      <w:r w:rsidRPr="005A27A4">
        <w:rPr>
          <w:rFonts w:ascii="BrowalliaUPC" w:hAnsi="BrowalliaUPC" w:cs="BrowalliaUPC"/>
          <w:i/>
          <w:iCs/>
          <w:color w:val="000000" w:themeColor="text1"/>
          <w:sz w:val="26"/>
          <w:szCs w:val="26"/>
        </w:rPr>
        <w:lastRenderedPageBreak/>
        <w:t>Use of judgment and estimates</w:t>
      </w:r>
    </w:p>
    <w:p w14:paraId="4D8389AC" w14:textId="77777777" w:rsidR="00371EA5" w:rsidRPr="005A27A4" w:rsidRDefault="00371EA5" w:rsidP="006F53A7">
      <w:pPr>
        <w:pStyle w:val="BodyText"/>
        <w:spacing w:after="0" w:line="240" w:lineRule="atLeast"/>
        <w:ind w:left="540" w:right="63"/>
        <w:jc w:val="both"/>
        <w:rPr>
          <w:rFonts w:ascii="BrowalliaUPC" w:hAnsi="BrowalliaUPC" w:cs="BrowalliaUPC"/>
          <w:i/>
          <w:iCs/>
          <w:color w:val="000000" w:themeColor="text1"/>
          <w:sz w:val="26"/>
          <w:szCs w:val="26"/>
        </w:rPr>
      </w:pPr>
    </w:p>
    <w:p w14:paraId="241A129D" w14:textId="77777777" w:rsidR="00CF7B0D"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732173E3" w14:textId="77777777" w:rsidR="00371EA5" w:rsidRPr="005A27A4" w:rsidRDefault="00371EA5" w:rsidP="006F53A7">
      <w:pPr>
        <w:pStyle w:val="BodyText"/>
        <w:spacing w:after="0" w:line="240" w:lineRule="atLeast"/>
        <w:ind w:left="540" w:right="18"/>
        <w:jc w:val="both"/>
        <w:rPr>
          <w:rFonts w:ascii="BrowalliaUPC" w:hAnsi="BrowalliaUPC" w:cs="BrowalliaUPC"/>
          <w:color w:val="000000" w:themeColor="text1"/>
          <w:sz w:val="26"/>
          <w:szCs w:val="26"/>
        </w:rPr>
      </w:pPr>
    </w:p>
    <w:p w14:paraId="262A162D" w14:textId="51CD76DA" w:rsidR="006F53A7" w:rsidRDefault="00CF7B0D" w:rsidP="00112AC5">
      <w:pPr>
        <w:tabs>
          <w:tab w:val="left" w:pos="540"/>
        </w:tabs>
        <w:spacing w:line="240" w:lineRule="atLeast"/>
        <w:ind w:left="54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estimates and underlying assumptions so used in preparation of the financial statements are reviewed on regular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financial statements</w:t>
      </w:r>
      <w:r w:rsidR="005D5B41" w:rsidRPr="005A27A4">
        <w:rPr>
          <w:rFonts w:ascii="BrowalliaUPC" w:hAnsi="BrowalliaUPC" w:cs="BrowalliaUPC"/>
          <w:color w:val="000000" w:themeColor="text1"/>
          <w:sz w:val="26"/>
          <w:szCs w:val="26"/>
        </w:rPr>
        <w:t>.</w:t>
      </w:r>
    </w:p>
    <w:p w14:paraId="77CC5662" w14:textId="77777777" w:rsidR="00541F8E" w:rsidRDefault="00541F8E" w:rsidP="00112AC5">
      <w:pPr>
        <w:tabs>
          <w:tab w:val="left" w:pos="540"/>
        </w:tabs>
        <w:spacing w:line="240" w:lineRule="atLeast"/>
        <w:ind w:left="540" w:right="-167"/>
        <w:jc w:val="both"/>
        <w:rPr>
          <w:rFonts w:ascii="BrowalliaUPC" w:hAnsi="BrowalliaUPC" w:cs="BrowalliaUPC"/>
          <w:color w:val="000000" w:themeColor="text1"/>
          <w:sz w:val="26"/>
          <w:szCs w:val="26"/>
        </w:rPr>
      </w:pPr>
    </w:p>
    <w:p w14:paraId="1B381F6E" w14:textId="7CF9DA8B" w:rsidR="005D5B41" w:rsidRPr="005A27A4" w:rsidRDefault="005D5B41" w:rsidP="006B3A34">
      <w:pPr>
        <w:pStyle w:val="ListParagraph"/>
        <w:numPr>
          <w:ilvl w:val="0"/>
          <w:numId w:val="40"/>
        </w:numPr>
        <w:tabs>
          <w:tab w:val="left" w:pos="540"/>
        </w:tabs>
        <w:ind w:hanging="720"/>
        <w:jc w:val="thaiDistribute"/>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Basis of the consolidated financial statements preparation</w:t>
      </w:r>
    </w:p>
    <w:p w14:paraId="39DF3D91" w14:textId="77777777" w:rsidR="00EA2282" w:rsidRPr="005A27A4" w:rsidRDefault="00EA2282" w:rsidP="00EA2282">
      <w:pPr>
        <w:pStyle w:val="ListParagraph"/>
        <w:tabs>
          <w:tab w:val="left" w:pos="540"/>
        </w:tabs>
        <w:jc w:val="thaiDistribute"/>
        <w:rPr>
          <w:rFonts w:ascii="BrowalliaUPC" w:hAnsi="BrowalliaUPC" w:cs="BrowalliaUPC"/>
          <w:color w:val="000000" w:themeColor="text1"/>
          <w:sz w:val="26"/>
          <w:szCs w:val="26"/>
          <w:u w:val="single"/>
        </w:rPr>
      </w:pPr>
    </w:p>
    <w:p w14:paraId="531A9281" w14:textId="3468780A" w:rsidR="005D5B41" w:rsidRDefault="005D5B41" w:rsidP="00541F8E">
      <w:pPr>
        <w:pStyle w:val="BodyText"/>
        <w:numPr>
          <w:ilvl w:val="1"/>
          <w:numId w:val="40"/>
        </w:numPr>
        <w:spacing w:after="0" w:line="240" w:lineRule="atLeast"/>
        <w:ind w:right="-22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consolidated financial statements consist of the financial statements of the Company and subsidiaries (together called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w:t>
      </w:r>
    </w:p>
    <w:p w14:paraId="3C148C4D" w14:textId="77777777" w:rsidR="00371EA5" w:rsidRPr="005A27A4" w:rsidRDefault="00371EA5" w:rsidP="006F53A7">
      <w:pPr>
        <w:pStyle w:val="BodyText"/>
        <w:spacing w:after="0" w:line="240" w:lineRule="atLeast"/>
        <w:ind w:left="1260" w:right="63" w:hanging="540"/>
        <w:jc w:val="both"/>
        <w:rPr>
          <w:rFonts w:ascii="BrowalliaUPC" w:hAnsi="BrowalliaUPC" w:cs="BrowalliaUPC"/>
          <w:color w:val="000000" w:themeColor="text1"/>
          <w:sz w:val="26"/>
          <w:szCs w:val="26"/>
        </w:rPr>
      </w:pPr>
    </w:p>
    <w:p w14:paraId="0B5E2005" w14:textId="6037B478" w:rsidR="005D5B41" w:rsidRDefault="005D5B41" w:rsidP="006F53A7">
      <w:pPr>
        <w:pStyle w:val="BodyText"/>
        <w:numPr>
          <w:ilvl w:val="1"/>
          <w:numId w:val="40"/>
        </w:numPr>
        <w:spacing w:after="0" w:line="240" w:lineRule="atLeast"/>
        <w:ind w:right="18"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subsidiaries are enterprise under the control of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w:t>
      </w:r>
    </w:p>
    <w:p w14:paraId="258ABA31" w14:textId="77777777" w:rsidR="00371EA5" w:rsidRPr="005A27A4" w:rsidRDefault="00371EA5" w:rsidP="006F53A7">
      <w:pPr>
        <w:pStyle w:val="BodyText"/>
        <w:spacing w:after="0" w:line="240" w:lineRule="atLeast"/>
        <w:ind w:left="1260" w:right="18" w:hanging="540"/>
        <w:jc w:val="both"/>
        <w:rPr>
          <w:rFonts w:ascii="BrowalliaUPC" w:hAnsi="BrowalliaUPC" w:cs="BrowalliaUPC"/>
          <w:color w:val="000000" w:themeColor="text1"/>
          <w:sz w:val="26"/>
          <w:szCs w:val="26"/>
        </w:rPr>
      </w:pPr>
    </w:p>
    <w:p w14:paraId="4144774A" w14:textId="520FB570" w:rsidR="005D5B41" w:rsidRDefault="005D5B41" w:rsidP="00541F8E">
      <w:pPr>
        <w:pStyle w:val="BodyText"/>
        <w:numPr>
          <w:ilvl w:val="1"/>
          <w:numId w:val="40"/>
        </w:numPr>
        <w:spacing w:after="0" w:line="240" w:lineRule="atLeast"/>
        <w:ind w:right="-22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consolidated financial statements are prepared by using the same accounting policies for similar accounting items or events.</w:t>
      </w:r>
    </w:p>
    <w:p w14:paraId="73745C8E" w14:textId="77777777" w:rsidR="00371EA5" w:rsidRPr="005A27A4" w:rsidRDefault="00371EA5" w:rsidP="006F53A7">
      <w:pPr>
        <w:pStyle w:val="BodyText"/>
        <w:spacing w:after="0" w:line="240" w:lineRule="atLeast"/>
        <w:ind w:left="1260" w:right="63" w:hanging="540"/>
        <w:jc w:val="both"/>
        <w:rPr>
          <w:rFonts w:ascii="BrowalliaUPC" w:hAnsi="BrowalliaUPC" w:cs="BrowalliaUPC"/>
          <w:color w:val="000000" w:themeColor="text1"/>
          <w:sz w:val="26"/>
          <w:szCs w:val="26"/>
        </w:rPr>
      </w:pPr>
    </w:p>
    <w:p w14:paraId="167E4E35" w14:textId="4A012A16" w:rsidR="005D5B41" w:rsidRDefault="005D5B41" w:rsidP="00541F8E">
      <w:pPr>
        <w:pStyle w:val="BodyText"/>
        <w:numPr>
          <w:ilvl w:val="1"/>
          <w:numId w:val="40"/>
        </w:numPr>
        <w:spacing w:after="0" w:line="240" w:lineRule="atLeast"/>
        <w:ind w:right="-22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accounting period of the subsidiaries ends on the same date as that of </w:t>
      </w:r>
      <w:r w:rsidR="003156BF" w:rsidRPr="005A27A4">
        <w:rPr>
          <w:rFonts w:ascii="BrowalliaUPC" w:hAnsi="BrowalliaUPC" w:cs="BrowalliaUPC"/>
          <w:color w:val="000000" w:themeColor="text1"/>
          <w:sz w:val="26"/>
          <w:szCs w:val="26"/>
        </w:rPr>
        <w:t>X Bioscience Public Company Limited</w:t>
      </w:r>
      <w:r w:rsidRPr="005A27A4">
        <w:rPr>
          <w:rFonts w:ascii="BrowalliaUPC" w:hAnsi="BrowalliaUPC" w:cs="BrowalliaUPC"/>
          <w:color w:val="000000" w:themeColor="text1"/>
          <w:sz w:val="26"/>
          <w:szCs w:val="26"/>
        </w:rPr>
        <w:t xml:space="preserve">. </w:t>
      </w:r>
    </w:p>
    <w:p w14:paraId="3973A721" w14:textId="77777777" w:rsidR="006B3A34" w:rsidRPr="005A27A4" w:rsidRDefault="006B3A34" w:rsidP="006F53A7">
      <w:pPr>
        <w:pStyle w:val="BodyText"/>
        <w:spacing w:after="0" w:line="240" w:lineRule="atLeast"/>
        <w:ind w:left="1260" w:right="63" w:hanging="540"/>
        <w:jc w:val="both"/>
        <w:rPr>
          <w:rFonts w:ascii="BrowalliaUPC" w:hAnsi="BrowalliaUPC" w:cs="BrowalliaUPC"/>
          <w:color w:val="000000" w:themeColor="text1"/>
          <w:sz w:val="26"/>
          <w:szCs w:val="26"/>
        </w:rPr>
      </w:pPr>
    </w:p>
    <w:p w14:paraId="0B391B72" w14:textId="04040F83" w:rsidR="00371EA5" w:rsidRDefault="005D5B41" w:rsidP="00541F8E">
      <w:pPr>
        <w:pStyle w:val="BodyText"/>
        <w:numPr>
          <w:ilvl w:val="1"/>
          <w:numId w:val="40"/>
        </w:numPr>
        <w:spacing w:after="0" w:line="240" w:lineRule="atLeast"/>
        <w:ind w:right="-22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consolidated financial statements for the year ended December 31, </w:t>
      </w:r>
      <w:r w:rsidR="0068786D">
        <w:rPr>
          <w:rFonts w:ascii="BrowalliaUPC" w:hAnsi="BrowalliaUPC" w:cs="BrowalliaUPC"/>
          <w:color w:val="000000" w:themeColor="text1"/>
          <w:sz w:val="26"/>
          <w:szCs w:val="26"/>
        </w:rPr>
        <w:t>2025</w:t>
      </w:r>
      <w:r w:rsidRPr="005A27A4">
        <w:rPr>
          <w:rFonts w:ascii="BrowalliaUPC" w:hAnsi="BrowalliaUPC" w:cs="BrowalliaUPC"/>
          <w:color w:val="000000" w:themeColor="text1"/>
          <w:sz w:val="26"/>
          <w:szCs w:val="26"/>
        </w:rPr>
        <w:t xml:space="preserve"> and </w:t>
      </w:r>
      <w:r w:rsidR="0068786D">
        <w:rPr>
          <w:rFonts w:ascii="BrowalliaUPC" w:hAnsi="BrowalliaUPC" w:cs="BrowalliaUPC"/>
          <w:color w:val="000000" w:themeColor="text1"/>
          <w:sz w:val="26"/>
          <w:szCs w:val="26"/>
        </w:rPr>
        <w:t>2024</w:t>
      </w:r>
      <w:r w:rsidRPr="005A27A4">
        <w:rPr>
          <w:rFonts w:ascii="BrowalliaUPC" w:hAnsi="BrowalliaUPC" w:cs="BrowalliaUPC"/>
          <w:color w:val="000000" w:themeColor="text1"/>
          <w:sz w:val="26"/>
          <w:szCs w:val="26"/>
        </w:rPr>
        <w:t xml:space="preserve"> has been prepared by including the financial statements of </w:t>
      </w:r>
      <w:r w:rsidR="00AF5905" w:rsidRPr="005A27A4">
        <w:rPr>
          <w:rFonts w:ascii="BrowalliaUPC" w:hAnsi="BrowalliaUPC" w:cs="BrowalliaUPC"/>
          <w:color w:val="000000" w:themeColor="text1"/>
          <w:sz w:val="26"/>
          <w:szCs w:val="26"/>
        </w:rPr>
        <w:t xml:space="preserve">X Bioscience Public Company Limited </w:t>
      </w:r>
      <w:r w:rsidRPr="005A27A4">
        <w:rPr>
          <w:rFonts w:ascii="BrowalliaUPC" w:hAnsi="BrowalliaUPC" w:cs="BrowalliaUPC"/>
          <w:color w:val="000000" w:themeColor="text1"/>
          <w:sz w:val="26"/>
          <w:szCs w:val="26"/>
        </w:rPr>
        <w:t>and its subsidiaries after eliminate the significant related party balances and transactions. The Company holds directly and indirectly shares at the percentage of:</w:t>
      </w:r>
    </w:p>
    <w:p w14:paraId="1DCA12BC" w14:textId="77777777" w:rsidR="00371EA5" w:rsidRPr="00371EA5" w:rsidRDefault="00371EA5" w:rsidP="00371EA5">
      <w:pPr>
        <w:pStyle w:val="BodyText"/>
        <w:spacing w:after="0" w:line="240" w:lineRule="atLeast"/>
        <w:ind w:right="18"/>
        <w:jc w:val="both"/>
        <w:rPr>
          <w:rFonts w:ascii="BrowalliaUPC" w:hAnsi="BrowalliaUPC" w:cs="BrowalliaUPC"/>
          <w:color w:val="000000" w:themeColor="text1"/>
          <w:sz w:val="26"/>
          <w:szCs w:val="26"/>
        </w:rPr>
      </w:pPr>
    </w:p>
    <w:tbl>
      <w:tblPr>
        <w:tblW w:w="9180" w:type="dxa"/>
        <w:tblInd w:w="630" w:type="dxa"/>
        <w:tblLook w:val="01E0" w:firstRow="1" w:lastRow="1" w:firstColumn="1" w:lastColumn="1" w:noHBand="0" w:noVBand="0"/>
      </w:tblPr>
      <w:tblGrid>
        <w:gridCol w:w="3353"/>
        <w:gridCol w:w="2392"/>
        <w:gridCol w:w="1341"/>
        <w:gridCol w:w="1109"/>
        <w:gridCol w:w="985"/>
      </w:tblGrid>
      <w:tr w:rsidR="009A669C" w:rsidRPr="005A27A4" w14:paraId="60C1D450" w14:textId="77777777" w:rsidTr="006B3A34">
        <w:tc>
          <w:tcPr>
            <w:tcW w:w="3353" w:type="dxa"/>
          </w:tcPr>
          <w:p w14:paraId="2E8AE040" w14:textId="77777777" w:rsidR="004A2D9C" w:rsidRPr="005A27A4" w:rsidRDefault="004A2D9C">
            <w:pPr>
              <w:ind w:left="-108" w:right="-108"/>
              <w:jc w:val="center"/>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Company</w:t>
            </w:r>
          </w:p>
        </w:tc>
        <w:tc>
          <w:tcPr>
            <w:tcW w:w="2392" w:type="dxa"/>
          </w:tcPr>
          <w:p w14:paraId="20C9B571" w14:textId="77777777" w:rsidR="004A2D9C" w:rsidRPr="005A27A4" w:rsidRDefault="004A2D9C">
            <w:pPr>
              <w:ind w:left="-108" w:right="-108"/>
              <w:jc w:val="center"/>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Type of business</w:t>
            </w:r>
          </w:p>
        </w:tc>
        <w:tc>
          <w:tcPr>
            <w:tcW w:w="1341" w:type="dxa"/>
          </w:tcPr>
          <w:p w14:paraId="754280BF" w14:textId="77777777" w:rsidR="004A2D9C" w:rsidRPr="005A27A4" w:rsidRDefault="004A2D9C">
            <w:pPr>
              <w:ind w:left="-108" w:right="-108"/>
              <w:jc w:val="center"/>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Incorporated</w:t>
            </w:r>
            <w:r w:rsidRPr="005A27A4">
              <w:rPr>
                <w:rFonts w:ascii="BrowalliaUPC" w:hAnsi="BrowalliaUPC" w:cs="BrowalliaUPC"/>
                <w:color w:val="000000" w:themeColor="text1"/>
                <w:sz w:val="26"/>
                <w:szCs w:val="26"/>
                <w:u w:val="single"/>
                <w:cs/>
              </w:rPr>
              <w:t xml:space="preserve"> </w:t>
            </w:r>
            <w:r w:rsidRPr="005A27A4">
              <w:rPr>
                <w:rFonts w:ascii="BrowalliaUPC" w:hAnsi="BrowalliaUPC" w:cs="BrowalliaUPC"/>
                <w:color w:val="000000" w:themeColor="text1"/>
                <w:sz w:val="26"/>
                <w:szCs w:val="26"/>
                <w:u w:val="single"/>
              </w:rPr>
              <w:t>in</w:t>
            </w:r>
          </w:p>
        </w:tc>
        <w:tc>
          <w:tcPr>
            <w:tcW w:w="2094" w:type="dxa"/>
            <w:gridSpan w:val="2"/>
          </w:tcPr>
          <w:p w14:paraId="13521148" w14:textId="77777777" w:rsidR="004A2D9C" w:rsidRPr="005A27A4" w:rsidRDefault="004A2D9C">
            <w:pPr>
              <w:ind w:left="-108" w:right="-108"/>
              <w:jc w:val="center"/>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Percentage of</w:t>
            </w:r>
          </w:p>
          <w:p w14:paraId="4E6DAE3A" w14:textId="16126541" w:rsidR="004A2D9C" w:rsidRPr="005A27A4" w:rsidRDefault="00371EA5">
            <w:pPr>
              <w:ind w:left="-108" w:right="-108"/>
              <w:jc w:val="center"/>
              <w:rPr>
                <w:rFonts w:ascii="BrowalliaUPC" w:hAnsi="BrowalliaUPC" w:cs="BrowalliaUPC"/>
                <w:color w:val="000000" w:themeColor="text1"/>
                <w:spacing w:val="-4"/>
                <w:sz w:val="26"/>
                <w:szCs w:val="26"/>
                <w:u w:val="single"/>
              </w:rPr>
            </w:pPr>
            <w:r w:rsidRPr="005A27A4">
              <w:rPr>
                <w:rFonts w:ascii="BrowalliaUPC" w:hAnsi="BrowalliaUPC" w:cs="BrowalliaUPC"/>
                <w:color w:val="000000" w:themeColor="text1"/>
                <w:sz w:val="26"/>
                <w:szCs w:val="26"/>
                <w:u w:val="single"/>
              </w:rPr>
              <w:t>S</w:t>
            </w:r>
            <w:r w:rsidR="004A2D9C" w:rsidRPr="005A27A4">
              <w:rPr>
                <w:rFonts w:ascii="BrowalliaUPC" w:hAnsi="BrowalliaUPC" w:cs="BrowalliaUPC"/>
                <w:color w:val="000000" w:themeColor="text1"/>
                <w:sz w:val="26"/>
                <w:szCs w:val="26"/>
                <w:u w:val="single"/>
              </w:rPr>
              <w:t>hareholding</w:t>
            </w:r>
          </w:p>
        </w:tc>
      </w:tr>
      <w:tr w:rsidR="006B3A34" w:rsidRPr="005A27A4" w14:paraId="11985CA3" w14:textId="77777777" w:rsidTr="006B3A34">
        <w:tc>
          <w:tcPr>
            <w:tcW w:w="3353" w:type="dxa"/>
          </w:tcPr>
          <w:p w14:paraId="24B930B1" w14:textId="77777777" w:rsidR="006B3A34" w:rsidRPr="005A27A4" w:rsidRDefault="006B3A34">
            <w:pPr>
              <w:ind w:left="-108" w:right="-108"/>
              <w:jc w:val="center"/>
              <w:rPr>
                <w:rFonts w:ascii="BrowalliaUPC" w:hAnsi="BrowalliaUPC" w:cs="BrowalliaUPC"/>
                <w:color w:val="000000" w:themeColor="text1"/>
                <w:sz w:val="26"/>
                <w:szCs w:val="26"/>
                <w:u w:val="single"/>
              </w:rPr>
            </w:pPr>
          </w:p>
        </w:tc>
        <w:tc>
          <w:tcPr>
            <w:tcW w:w="2392" w:type="dxa"/>
          </w:tcPr>
          <w:p w14:paraId="6F8DCA71" w14:textId="77777777" w:rsidR="006B3A34" w:rsidRPr="005A27A4" w:rsidRDefault="006B3A34">
            <w:pPr>
              <w:ind w:left="-108" w:right="-108"/>
              <w:jc w:val="center"/>
              <w:rPr>
                <w:rFonts w:ascii="BrowalliaUPC" w:hAnsi="BrowalliaUPC" w:cs="BrowalliaUPC"/>
                <w:color w:val="000000" w:themeColor="text1"/>
                <w:sz w:val="26"/>
                <w:szCs w:val="26"/>
                <w:u w:val="single"/>
              </w:rPr>
            </w:pPr>
          </w:p>
        </w:tc>
        <w:tc>
          <w:tcPr>
            <w:tcW w:w="1341" w:type="dxa"/>
          </w:tcPr>
          <w:p w14:paraId="2D9C5095" w14:textId="77777777" w:rsidR="006B3A34" w:rsidRPr="005A27A4" w:rsidRDefault="006B3A34">
            <w:pPr>
              <w:ind w:left="-108" w:right="-108"/>
              <w:jc w:val="center"/>
              <w:rPr>
                <w:rFonts w:ascii="BrowalliaUPC" w:hAnsi="BrowalliaUPC" w:cs="BrowalliaUPC"/>
                <w:color w:val="000000" w:themeColor="text1"/>
                <w:sz w:val="26"/>
                <w:szCs w:val="26"/>
                <w:u w:val="single"/>
              </w:rPr>
            </w:pPr>
          </w:p>
        </w:tc>
        <w:tc>
          <w:tcPr>
            <w:tcW w:w="2094" w:type="dxa"/>
            <w:gridSpan w:val="2"/>
          </w:tcPr>
          <w:p w14:paraId="60CC1D99" w14:textId="77777777" w:rsidR="006B3A34" w:rsidRPr="005A27A4" w:rsidRDefault="006B3A34">
            <w:pPr>
              <w:ind w:left="-108" w:right="-108"/>
              <w:jc w:val="center"/>
              <w:rPr>
                <w:rFonts w:ascii="BrowalliaUPC" w:hAnsi="BrowalliaUPC" w:cs="BrowalliaUPC"/>
                <w:color w:val="000000" w:themeColor="text1"/>
                <w:sz w:val="26"/>
                <w:szCs w:val="26"/>
                <w:u w:val="single"/>
              </w:rPr>
            </w:pPr>
          </w:p>
        </w:tc>
      </w:tr>
      <w:tr w:rsidR="009A669C" w:rsidRPr="005A27A4" w14:paraId="76879700" w14:textId="77777777" w:rsidTr="006B3A34">
        <w:tc>
          <w:tcPr>
            <w:tcW w:w="3353" w:type="dxa"/>
          </w:tcPr>
          <w:p w14:paraId="06FAFAD3" w14:textId="77777777" w:rsidR="004A2D9C" w:rsidRPr="005A27A4" w:rsidRDefault="004A2D9C" w:rsidP="006F53A7">
            <w:pPr>
              <w:ind w:left="-45" w:right="-108" w:firstLine="21"/>
              <w:jc w:val="thaiDistribute"/>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Direct Subsidiaries</w:t>
            </w:r>
          </w:p>
        </w:tc>
        <w:tc>
          <w:tcPr>
            <w:tcW w:w="2392" w:type="dxa"/>
          </w:tcPr>
          <w:p w14:paraId="65752A7F" w14:textId="77777777" w:rsidR="004A2D9C" w:rsidRPr="005A27A4" w:rsidRDefault="004A2D9C">
            <w:pPr>
              <w:ind w:left="-108" w:right="-108"/>
              <w:jc w:val="thaiDistribute"/>
              <w:rPr>
                <w:rFonts w:ascii="BrowalliaUPC" w:hAnsi="BrowalliaUPC" w:cs="BrowalliaUPC"/>
                <w:color w:val="000000" w:themeColor="text1"/>
                <w:sz w:val="26"/>
                <w:szCs w:val="26"/>
                <w:u w:val="single"/>
              </w:rPr>
            </w:pPr>
          </w:p>
        </w:tc>
        <w:tc>
          <w:tcPr>
            <w:tcW w:w="1341" w:type="dxa"/>
          </w:tcPr>
          <w:p w14:paraId="5AEC2CAB" w14:textId="77777777" w:rsidR="004A2D9C" w:rsidRPr="005A27A4" w:rsidRDefault="004A2D9C">
            <w:pPr>
              <w:ind w:left="-108" w:right="-108"/>
              <w:jc w:val="center"/>
              <w:rPr>
                <w:rFonts w:ascii="BrowalliaUPC" w:hAnsi="BrowalliaUPC" w:cs="BrowalliaUPC"/>
                <w:color w:val="000000" w:themeColor="text1"/>
                <w:sz w:val="26"/>
                <w:szCs w:val="26"/>
                <w:u w:val="single"/>
              </w:rPr>
            </w:pPr>
          </w:p>
        </w:tc>
        <w:tc>
          <w:tcPr>
            <w:tcW w:w="1109" w:type="dxa"/>
          </w:tcPr>
          <w:p w14:paraId="317A707E" w14:textId="36285B7C" w:rsidR="004A2D9C" w:rsidRPr="005A27A4" w:rsidRDefault="004A2D9C">
            <w:pPr>
              <w:ind w:left="-108" w:right="-108"/>
              <w:jc w:val="center"/>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202</w:t>
            </w:r>
            <w:r w:rsidR="00F50289">
              <w:rPr>
                <w:rFonts w:ascii="BrowalliaUPC" w:hAnsi="BrowalliaUPC" w:cs="BrowalliaUPC"/>
                <w:color w:val="000000" w:themeColor="text1"/>
                <w:sz w:val="26"/>
                <w:szCs w:val="26"/>
                <w:u w:val="single"/>
              </w:rPr>
              <w:t>5</w:t>
            </w:r>
          </w:p>
        </w:tc>
        <w:tc>
          <w:tcPr>
            <w:tcW w:w="985" w:type="dxa"/>
          </w:tcPr>
          <w:p w14:paraId="413A597B" w14:textId="12634388" w:rsidR="004A2D9C" w:rsidRPr="005A27A4" w:rsidRDefault="0068786D">
            <w:pPr>
              <w:ind w:left="-108" w:right="-108"/>
              <w:jc w:val="center"/>
              <w:rPr>
                <w:rFonts w:ascii="BrowalliaUPC" w:hAnsi="BrowalliaUPC" w:cs="BrowalliaUPC"/>
                <w:color w:val="000000" w:themeColor="text1"/>
                <w:sz w:val="26"/>
                <w:szCs w:val="26"/>
                <w:u w:val="single"/>
              </w:rPr>
            </w:pPr>
            <w:r>
              <w:rPr>
                <w:rFonts w:ascii="BrowalliaUPC" w:hAnsi="BrowalliaUPC" w:cs="BrowalliaUPC"/>
                <w:color w:val="000000" w:themeColor="text1"/>
                <w:sz w:val="26"/>
                <w:szCs w:val="26"/>
                <w:u w:val="single"/>
              </w:rPr>
              <w:t>202</w:t>
            </w:r>
            <w:r w:rsidR="00EA586E">
              <w:rPr>
                <w:rFonts w:ascii="BrowalliaUPC" w:hAnsi="BrowalliaUPC" w:cs="BrowalliaUPC"/>
                <w:color w:val="000000" w:themeColor="text1"/>
                <w:sz w:val="26"/>
                <w:szCs w:val="26"/>
                <w:u w:val="single"/>
              </w:rPr>
              <w:t>4</w:t>
            </w:r>
          </w:p>
        </w:tc>
      </w:tr>
      <w:tr w:rsidR="009A669C" w:rsidRPr="005A27A4" w14:paraId="403FD443" w14:textId="77777777" w:rsidTr="006B3A34">
        <w:tc>
          <w:tcPr>
            <w:tcW w:w="3353" w:type="dxa"/>
          </w:tcPr>
          <w:p w14:paraId="4AB8DA9A" w14:textId="77777777" w:rsidR="00764878" w:rsidRPr="005A27A4" w:rsidRDefault="00764878" w:rsidP="00371EA5">
            <w:pPr>
              <w:ind w:right="-108" w:firstLine="93"/>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Food Holding Co., Ltd.</w:t>
            </w:r>
          </w:p>
        </w:tc>
        <w:tc>
          <w:tcPr>
            <w:tcW w:w="2392" w:type="dxa"/>
          </w:tcPr>
          <w:p w14:paraId="30A72CAC" w14:textId="77777777" w:rsidR="00764878" w:rsidRPr="005A27A4" w:rsidRDefault="00764878" w:rsidP="00764878">
            <w:pPr>
              <w:ind w:left="-68" w:right="-108"/>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Investment in food business</w:t>
            </w:r>
          </w:p>
        </w:tc>
        <w:tc>
          <w:tcPr>
            <w:tcW w:w="1341" w:type="dxa"/>
          </w:tcPr>
          <w:p w14:paraId="18699D73" w14:textId="77777777" w:rsidR="00764878" w:rsidRPr="005A27A4" w:rsidRDefault="00764878" w:rsidP="00764878">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Thailand</w:t>
            </w:r>
          </w:p>
        </w:tc>
        <w:tc>
          <w:tcPr>
            <w:tcW w:w="1109" w:type="dxa"/>
          </w:tcPr>
          <w:p w14:paraId="26CA0BE3" w14:textId="5F153D42" w:rsidR="00764878" w:rsidRPr="00431FA7" w:rsidRDefault="00764878" w:rsidP="00764878">
            <w:pPr>
              <w:ind w:left="-108" w:right="-108"/>
              <w:jc w:val="center"/>
              <w:rPr>
                <w:rFonts w:ascii="BrowalliaUPC" w:hAnsi="BrowalliaUPC" w:cs="BrowalliaUPC"/>
                <w:color w:val="000000" w:themeColor="text1"/>
                <w:sz w:val="26"/>
                <w:szCs w:val="26"/>
              </w:rPr>
            </w:pPr>
            <w:r w:rsidRPr="00431FA7">
              <w:rPr>
                <w:rFonts w:ascii="BrowalliaUPC" w:hAnsi="BrowalliaUPC" w:cs="BrowalliaUPC"/>
                <w:color w:val="000000" w:themeColor="text1"/>
                <w:sz w:val="26"/>
                <w:szCs w:val="26"/>
              </w:rPr>
              <w:t>99</w:t>
            </w:r>
            <w:r w:rsidRPr="00431FA7">
              <w:rPr>
                <w:rFonts w:ascii="BrowalliaUPC" w:hAnsi="BrowalliaUPC" w:cs="BrowalliaUPC"/>
                <w:color w:val="000000" w:themeColor="text1"/>
                <w:sz w:val="26"/>
                <w:szCs w:val="26"/>
                <w:cs/>
              </w:rPr>
              <w:t>.</w:t>
            </w:r>
            <w:r w:rsidRPr="00431FA7">
              <w:rPr>
                <w:rFonts w:ascii="BrowalliaUPC" w:hAnsi="BrowalliaUPC" w:cs="BrowalliaUPC"/>
                <w:color w:val="000000" w:themeColor="text1"/>
                <w:sz w:val="26"/>
                <w:szCs w:val="26"/>
              </w:rPr>
              <w:t>99</w:t>
            </w:r>
          </w:p>
        </w:tc>
        <w:tc>
          <w:tcPr>
            <w:tcW w:w="985" w:type="dxa"/>
          </w:tcPr>
          <w:p w14:paraId="3036C567" w14:textId="65EFF0F1" w:rsidR="00764878" w:rsidRPr="005A27A4" w:rsidRDefault="00764878" w:rsidP="00764878">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99</w:t>
            </w:r>
            <w:r w:rsidRPr="005A27A4">
              <w:rPr>
                <w:rFonts w:ascii="BrowalliaUPC" w:hAnsi="BrowalliaUPC" w:cs="BrowalliaUPC"/>
                <w:color w:val="000000" w:themeColor="text1"/>
                <w:sz w:val="26"/>
                <w:szCs w:val="26"/>
                <w:cs/>
              </w:rPr>
              <w:t>.</w:t>
            </w:r>
            <w:r w:rsidRPr="005A27A4">
              <w:rPr>
                <w:rFonts w:ascii="BrowalliaUPC" w:hAnsi="BrowalliaUPC" w:cs="BrowalliaUPC"/>
                <w:color w:val="000000" w:themeColor="text1"/>
                <w:sz w:val="26"/>
                <w:szCs w:val="26"/>
              </w:rPr>
              <w:t>99</w:t>
            </w:r>
          </w:p>
        </w:tc>
      </w:tr>
      <w:tr w:rsidR="009A669C" w:rsidRPr="005A27A4" w14:paraId="5C7F3C89" w14:textId="77777777" w:rsidTr="006B3A34">
        <w:tc>
          <w:tcPr>
            <w:tcW w:w="3353" w:type="dxa"/>
            <w:vAlign w:val="bottom"/>
          </w:tcPr>
          <w:p w14:paraId="6BBEF1FE" w14:textId="77777777" w:rsidR="00764878" w:rsidRPr="005A27A4" w:rsidRDefault="00764878" w:rsidP="00371EA5">
            <w:pPr>
              <w:ind w:right="-108" w:firstLine="93"/>
              <w:jc w:val="thaiDistribute"/>
              <w:rPr>
                <w:rFonts w:ascii="BrowalliaUPC" w:hAnsi="BrowalliaUPC" w:cs="BrowalliaUPC"/>
                <w:color w:val="000000" w:themeColor="text1"/>
                <w:sz w:val="26"/>
                <w:szCs w:val="26"/>
                <w:cs/>
              </w:rPr>
            </w:pPr>
            <w:r w:rsidRPr="005A27A4">
              <w:rPr>
                <w:rFonts w:ascii="BrowalliaUPC" w:hAnsi="BrowalliaUPC" w:cs="BrowalliaUPC"/>
                <w:color w:val="000000" w:themeColor="text1"/>
                <w:sz w:val="26"/>
                <w:szCs w:val="26"/>
              </w:rPr>
              <w:t>Fresh Energy Fusion Co., Ltd.</w:t>
            </w:r>
          </w:p>
        </w:tc>
        <w:tc>
          <w:tcPr>
            <w:tcW w:w="2392" w:type="dxa"/>
            <w:vAlign w:val="bottom"/>
          </w:tcPr>
          <w:p w14:paraId="17568D72" w14:textId="77777777" w:rsidR="00764878" w:rsidRPr="005A27A4" w:rsidRDefault="00764878" w:rsidP="00764878">
            <w:pPr>
              <w:ind w:left="-68" w:right="-108"/>
              <w:jc w:val="thaiDistribute"/>
              <w:rPr>
                <w:rFonts w:ascii="BrowalliaUPC" w:hAnsi="BrowalliaUPC" w:cs="BrowalliaUPC"/>
                <w:color w:val="000000" w:themeColor="text1"/>
                <w:sz w:val="26"/>
                <w:szCs w:val="26"/>
                <w:cs/>
              </w:rPr>
            </w:pPr>
            <w:r w:rsidRPr="005A27A4">
              <w:rPr>
                <w:rFonts w:ascii="BrowalliaUPC" w:hAnsi="BrowalliaUPC" w:cs="BrowalliaUPC"/>
                <w:color w:val="000000" w:themeColor="text1"/>
                <w:sz w:val="26"/>
                <w:szCs w:val="26"/>
              </w:rPr>
              <w:t>Energy business</w:t>
            </w:r>
          </w:p>
        </w:tc>
        <w:tc>
          <w:tcPr>
            <w:tcW w:w="1341" w:type="dxa"/>
          </w:tcPr>
          <w:p w14:paraId="6E7CFEBE" w14:textId="77777777" w:rsidR="00764878" w:rsidRPr="005A27A4" w:rsidRDefault="00764878" w:rsidP="00764878">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Thailand</w:t>
            </w:r>
          </w:p>
        </w:tc>
        <w:tc>
          <w:tcPr>
            <w:tcW w:w="1109" w:type="dxa"/>
          </w:tcPr>
          <w:p w14:paraId="4C459EEE" w14:textId="2C8E81F3" w:rsidR="00764878" w:rsidRPr="00431FA7" w:rsidRDefault="00764878" w:rsidP="00764878">
            <w:pPr>
              <w:ind w:left="-108" w:right="-108"/>
              <w:jc w:val="center"/>
              <w:rPr>
                <w:rFonts w:ascii="BrowalliaUPC" w:hAnsi="BrowalliaUPC" w:cs="BrowalliaUPC"/>
                <w:color w:val="000000" w:themeColor="text1"/>
                <w:sz w:val="26"/>
                <w:szCs w:val="26"/>
              </w:rPr>
            </w:pPr>
            <w:r w:rsidRPr="00431FA7">
              <w:rPr>
                <w:rFonts w:ascii="BrowalliaUPC" w:hAnsi="BrowalliaUPC" w:cs="BrowalliaUPC"/>
                <w:color w:val="000000" w:themeColor="text1"/>
                <w:sz w:val="26"/>
                <w:szCs w:val="26"/>
              </w:rPr>
              <w:t>99</w:t>
            </w:r>
            <w:r w:rsidRPr="00431FA7">
              <w:rPr>
                <w:rFonts w:ascii="BrowalliaUPC" w:hAnsi="BrowalliaUPC" w:cs="BrowalliaUPC"/>
                <w:color w:val="000000" w:themeColor="text1"/>
                <w:sz w:val="26"/>
                <w:szCs w:val="26"/>
                <w:cs/>
              </w:rPr>
              <w:t>.</w:t>
            </w:r>
            <w:r w:rsidRPr="00431FA7">
              <w:rPr>
                <w:rFonts w:ascii="BrowalliaUPC" w:hAnsi="BrowalliaUPC" w:cs="BrowalliaUPC"/>
                <w:color w:val="000000" w:themeColor="text1"/>
                <w:sz w:val="26"/>
                <w:szCs w:val="26"/>
              </w:rPr>
              <w:t>99</w:t>
            </w:r>
          </w:p>
        </w:tc>
        <w:tc>
          <w:tcPr>
            <w:tcW w:w="985" w:type="dxa"/>
          </w:tcPr>
          <w:p w14:paraId="25EEFD7C" w14:textId="00C9BF74" w:rsidR="00764878" w:rsidRPr="005A27A4" w:rsidRDefault="00764878" w:rsidP="00764878">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99</w:t>
            </w:r>
            <w:r w:rsidRPr="005A27A4">
              <w:rPr>
                <w:rFonts w:ascii="BrowalliaUPC" w:hAnsi="BrowalliaUPC" w:cs="BrowalliaUPC"/>
                <w:color w:val="000000" w:themeColor="text1"/>
                <w:sz w:val="26"/>
                <w:szCs w:val="26"/>
                <w:cs/>
              </w:rPr>
              <w:t>.</w:t>
            </w:r>
            <w:r w:rsidRPr="005A27A4">
              <w:rPr>
                <w:rFonts w:ascii="BrowalliaUPC" w:hAnsi="BrowalliaUPC" w:cs="BrowalliaUPC"/>
                <w:color w:val="000000" w:themeColor="text1"/>
                <w:sz w:val="26"/>
                <w:szCs w:val="26"/>
              </w:rPr>
              <w:t>99</w:t>
            </w:r>
          </w:p>
        </w:tc>
      </w:tr>
      <w:tr w:rsidR="009A669C" w:rsidRPr="005A27A4" w14:paraId="3BC4BC53" w14:textId="77777777" w:rsidTr="006B3A34">
        <w:tc>
          <w:tcPr>
            <w:tcW w:w="3353" w:type="dxa"/>
          </w:tcPr>
          <w:p w14:paraId="0EB64915" w14:textId="77777777" w:rsidR="004518AB" w:rsidRDefault="004518AB" w:rsidP="00371EA5">
            <w:pPr>
              <w:ind w:right="-108" w:firstLine="93"/>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Fruita Biomed Co., Ltd.</w:t>
            </w:r>
          </w:p>
          <w:p w14:paraId="36EF389C" w14:textId="0C32B264" w:rsidR="00431FA7" w:rsidRPr="005A27A4" w:rsidRDefault="00431FA7" w:rsidP="00371EA5">
            <w:pPr>
              <w:ind w:right="-108" w:firstLine="93"/>
              <w:rPr>
                <w:rFonts w:ascii="BrowalliaUPC" w:hAnsi="BrowalliaUPC" w:cs="BrowalliaUPC"/>
                <w:color w:val="000000" w:themeColor="text1"/>
                <w:sz w:val="26"/>
                <w:szCs w:val="26"/>
              </w:rPr>
            </w:pPr>
            <w:r>
              <w:rPr>
                <w:rFonts w:ascii="BrowalliaUPC" w:hAnsi="BrowalliaUPC" w:cs="BrowalliaUPC"/>
                <w:color w:val="000000" w:themeColor="text1"/>
                <w:sz w:val="26"/>
                <w:szCs w:val="26"/>
              </w:rPr>
              <w:t xml:space="preserve">(Ended </w:t>
            </w:r>
            <w:r w:rsidR="00723503">
              <w:rPr>
                <w:rFonts w:ascii="BrowalliaUPC" w:hAnsi="BrowalliaUPC" w:cs="BrowalliaUPC"/>
                <w:color w:val="000000" w:themeColor="text1"/>
                <w:sz w:val="26"/>
                <w:szCs w:val="26"/>
              </w:rPr>
              <w:t>30 April 2025)</w:t>
            </w:r>
          </w:p>
        </w:tc>
        <w:tc>
          <w:tcPr>
            <w:tcW w:w="2392" w:type="dxa"/>
          </w:tcPr>
          <w:p w14:paraId="0F4DED69" w14:textId="77777777" w:rsidR="00045538" w:rsidRPr="005A27A4" w:rsidRDefault="00A1669A" w:rsidP="00A1669A">
            <w:pPr>
              <w:ind w:left="-68" w:right="-108"/>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Manufacturing and selling </w:t>
            </w:r>
          </w:p>
          <w:p w14:paraId="125B83D4" w14:textId="0C500E90" w:rsidR="004518AB" w:rsidRPr="005A27A4" w:rsidRDefault="00045538" w:rsidP="00A1669A">
            <w:pPr>
              <w:ind w:left="-68" w:right="-108"/>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    </w:t>
            </w:r>
            <w:r w:rsidR="00A1669A" w:rsidRPr="005A27A4">
              <w:rPr>
                <w:rFonts w:ascii="BrowalliaUPC" w:hAnsi="BrowalliaUPC" w:cs="BrowalliaUPC"/>
                <w:color w:val="000000" w:themeColor="text1"/>
                <w:sz w:val="26"/>
                <w:szCs w:val="26"/>
              </w:rPr>
              <w:t>biological products</w:t>
            </w:r>
          </w:p>
        </w:tc>
        <w:tc>
          <w:tcPr>
            <w:tcW w:w="1341" w:type="dxa"/>
          </w:tcPr>
          <w:p w14:paraId="5F1009A5" w14:textId="77777777" w:rsidR="00723503" w:rsidRDefault="00723503" w:rsidP="00A1669A">
            <w:pPr>
              <w:ind w:left="-108" w:right="-108"/>
              <w:jc w:val="center"/>
              <w:rPr>
                <w:rFonts w:ascii="BrowalliaUPC" w:hAnsi="BrowalliaUPC" w:cs="BrowalliaUPC"/>
                <w:color w:val="000000" w:themeColor="text1"/>
                <w:sz w:val="26"/>
                <w:szCs w:val="26"/>
              </w:rPr>
            </w:pPr>
          </w:p>
          <w:p w14:paraId="5BDD169C" w14:textId="0FF25769" w:rsidR="004518AB" w:rsidRPr="005A27A4" w:rsidRDefault="00A1669A" w:rsidP="00A1669A">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Thailand</w:t>
            </w:r>
          </w:p>
        </w:tc>
        <w:tc>
          <w:tcPr>
            <w:tcW w:w="1109" w:type="dxa"/>
          </w:tcPr>
          <w:p w14:paraId="3F51E623" w14:textId="77777777" w:rsidR="00723503" w:rsidRDefault="00723503" w:rsidP="00A1669A">
            <w:pPr>
              <w:ind w:left="-108" w:right="-108"/>
              <w:jc w:val="center"/>
              <w:rPr>
                <w:rFonts w:ascii="BrowalliaUPC" w:hAnsi="BrowalliaUPC" w:cs="BrowalliaUPC"/>
                <w:color w:val="000000" w:themeColor="text1"/>
                <w:sz w:val="26"/>
                <w:szCs w:val="26"/>
              </w:rPr>
            </w:pPr>
          </w:p>
          <w:p w14:paraId="4BB93A29" w14:textId="054EE91E" w:rsidR="004518AB" w:rsidRPr="00431FA7" w:rsidRDefault="00431FA7" w:rsidP="00A1669A">
            <w:pPr>
              <w:ind w:left="-108" w:right="-108"/>
              <w:jc w:val="center"/>
              <w:rPr>
                <w:rFonts w:ascii="BrowalliaUPC" w:hAnsi="BrowalliaUPC" w:cs="BrowalliaUPC"/>
                <w:color w:val="000000" w:themeColor="text1"/>
                <w:sz w:val="26"/>
                <w:szCs w:val="26"/>
                <w:cs/>
              </w:rPr>
            </w:pPr>
            <w:r>
              <w:rPr>
                <w:rFonts w:ascii="BrowalliaUPC" w:hAnsi="BrowalliaUPC" w:cs="BrowalliaUPC"/>
                <w:color w:val="000000" w:themeColor="text1"/>
                <w:sz w:val="26"/>
                <w:szCs w:val="26"/>
              </w:rPr>
              <w:t>-</w:t>
            </w:r>
          </w:p>
        </w:tc>
        <w:tc>
          <w:tcPr>
            <w:tcW w:w="985" w:type="dxa"/>
          </w:tcPr>
          <w:p w14:paraId="65E803B5" w14:textId="77777777" w:rsidR="00723503" w:rsidRDefault="00723503" w:rsidP="00A1669A">
            <w:pPr>
              <w:ind w:left="-108" w:right="-108"/>
              <w:jc w:val="center"/>
              <w:rPr>
                <w:rFonts w:ascii="BrowalliaUPC" w:hAnsi="BrowalliaUPC" w:cs="BrowalliaUPC"/>
                <w:color w:val="000000" w:themeColor="text1"/>
                <w:sz w:val="26"/>
                <w:szCs w:val="26"/>
              </w:rPr>
            </w:pPr>
          </w:p>
          <w:p w14:paraId="1BF9086B" w14:textId="43F69612" w:rsidR="004518AB" w:rsidRPr="005A27A4" w:rsidRDefault="00F50289" w:rsidP="00A1669A">
            <w:pPr>
              <w:ind w:left="-108" w:right="-108"/>
              <w:jc w:val="center"/>
              <w:rPr>
                <w:rFonts w:ascii="BrowalliaUPC" w:hAnsi="BrowalliaUPC" w:cs="BrowalliaUPC"/>
                <w:color w:val="000000" w:themeColor="text1"/>
                <w:sz w:val="26"/>
                <w:szCs w:val="26"/>
              </w:rPr>
            </w:pPr>
            <w:r>
              <w:rPr>
                <w:rFonts w:ascii="BrowalliaUPC" w:hAnsi="BrowalliaUPC" w:cs="BrowalliaUPC"/>
                <w:color w:val="000000" w:themeColor="text1"/>
                <w:sz w:val="26"/>
                <w:szCs w:val="26"/>
              </w:rPr>
              <w:t>51.00</w:t>
            </w:r>
          </w:p>
        </w:tc>
      </w:tr>
      <w:tr w:rsidR="006B3A34" w:rsidRPr="005A27A4" w14:paraId="4FC83252" w14:textId="77777777" w:rsidTr="006B3A34">
        <w:tc>
          <w:tcPr>
            <w:tcW w:w="3353" w:type="dxa"/>
          </w:tcPr>
          <w:p w14:paraId="1B634824" w14:textId="77777777" w:rsidR="006B3A34" w:rsidRPr="005A27A4" w:rsidRDefault="006B3A34" w:rsidP="00371EA5">
            <w:pPr>
              <w:ind w:right="-108" w:firstLine="93"/>
              <w:rPr>
                <w:rFonts w:ascii="BrowalliaUPC" w:hAnsi="BrowalliaUPC" w:cs="BrowalliaUPC"/>
                <w:color w:val="000000" w:themeColor="text1"/>
                <w:sz w:val="26"/>
                <w:szCs w:val="26"/>
              </w:rPr>
            </w:pPr>
          </w:p>
        </w:tc>
        <w:tc>
          <w:tcPr>
            <w:tcW w:w="2392" w:type="dxa"/>
          </w:tcPr>
          <w:p w14:paraId="4AD35D53" w14:textId="77777777" w:rsidR="006B3A34" w:rsidRPr="005A27A4" w:rsidRDefault="006B3A34" w:rsidP="00A1669A">
            <w:pPr>
              <w:ind w:left="-68" w:right="-108"/>
              <w:rPr>
                <w:rFonts w:ascii="BrowalliaUPC" w:hAnsi="BrowalliaUPC" w:cs="BrowalliaUPC"/>
                <w:color w:val="000000" w:themeColor="text1"/>
                <w:sz w:val="26"/>
                <w:szCs w:val="26"/>
              </w:rPr>
            </w:pPr>
          </w:p>
        </w:tc>
        <w:tc>
          <w:tcPr>
            <w:tcW w:w="1341" w:type="dxa"/>
          </w:tcPr>
          <w:p w14:paraId="29B02799" w14:textId="77777777" w:rsidR="006B3A34" w:rsidRDefault="006B3A34" w:rsidP="00A1669A">
            <w:pPr>
              <w:ind w:left="-108" w:right="-108"/>
              <w:jc w:val="center"/>
              <w:rPr>
                <w:rFonts w:ascii="BrowalliaUPC" w:hAnsi="BrowalliaUPC" w:cs="BrowalliaUPC"/>
                <w:color w:val="000000" w:themeColor="text1"/>
                <w:sz w:val="26"/>
                <w:szCs w:val="26"/>
              </w:rPr>
            </w:pPr>
          </w:p>
        </w:tc>
        <w:tc>
          <w:tcPr>
            <w:tcW w:w="1109" w:type="dxa"/>
          </w:tcPr>
          <w:p w14:paraId="65EBE861" w14:textId="77777777" w:rsidR="006B3A34" w:rsidRDefault="006B3A34" w:rsidP="00A1669A">
            <w:pPr>
              <w:ind w:left="-108" w:right="-108"/>
              <w:jc w:val="center"/>
              <w:rPr>
                <w:rFonts w:ascii="BrowalliaUPC" w:hAnsi="BrowalliaUPC" w:cs="BrowalliaUPC"/>
                <w:color w:val="000000" w:themeColor="text1"/>
                <w:sz w:val="26"/>
                <w:szCs w:val="26"/>
              </w:rPr>
            </w:pPr>
          </w:p>
        </w:tc>
        <w:tc>
          <w:tcPr>
            <w:tcW w:w="985" w:type="dxa"/>
          </w:tcPr>
          <w:p w14:paraId="263EBC3D" w14:textId="77777777" w:rsidR="006B3A34" w:rsidRDefault="006B3A34" w:rsidP="00A1669A">
            <w:pPr>
              <w:ind w:left="-108" w:right="-108"/>
              <w:jc w:val="center"/>
              <w:rPr>
                <w:rFonts w:ascii="BrowalliaUPC" w:hAnsi="BrowalliaUPC" w:cs="BrowalliaUPC"/>
                <w:color w:val="000000" w:themeColor="text1"/>
                <w:sz w:val="26"/>
                <w:szCs w:val="26"/>
              </w:rPr>
            </w:pPr>
          </w:p>
        </w:tc>
      </w:tr>
      <w:tr w:rsidR="006B3A34" w:rsidRPr="005A27A4" w14:paraId="32CC252C" w14:textId="77777777" w:rsidTr="006B3A34">
        <w:tc>
          <w:tcPr>
            <w:tcW w:w="3353" w:type="dxa"/>
          </w:tcPr>
          <w:p w14:paraId="36E51170" w14:textId="77777777" w:rsidR="006B3A34" w:rsidRPr="005A27A4" w:rsidRDefault="006B3A34" w:rsidP="00371EA5">
            <w:pPr>
              <w:ind w:right="-108" w:firstLine="93"/>
              <w:rPr>
                <w:rFonts w:ascii="BrowalliaUPC" w:hAnsi="BrowalliaUPC" w:cs="BrowalliaUPC"/>
                <w:color w:val="000000" w:themeColor="text1"/>
                <w:sz w:val="26"/>
                <w:szCs w:val="26"/>
              </w:rPr>
            </w:pPr>
          </w:p>
        </w:tc>
        <w:tc>
          <w:tcPr>
            <w:tcW w:w="2392" w:type="dxa"/>
          </w:tcPr>
          <w:p w14:paraId="0CDACBB5" w14:textId="77777777" w:rsidR="006B3A34" w:rsidRPr="005A27A4" w:rsidRDefault="006B3A34" w:rsidP="00A1669A">
            <w:pPr>
              <w:ind w:left="-68" w:right="-108"/>
              <w:rPr>
                <w:rFonts w:ascii="BrowalliaUPC" w:hAnsi="BrowalliaUPC" w:cs="BrowalliaUPC"/>
                <w:color w:val="000000" w:themeColor="text1"/>
                <w:sz w:val="26"/>
                <w:szCs w:val="26"/>
              </w:rPr>
            </w:pPr>
          </w:p>
        </w:tc>
        <w:tc>
          <w:tcPr>
            <w:tcW w:w="1341" w:type="dxa"/>
          </w:tcPr>
          <w:p w14:paraId="40C5A650" w14:textId="77777777" w:rsidR="006B3A34" w:rsidRDefault="006B3A34" w:rsidP="00A1669A">
            <w:pPr>
              <w:ind w:left="-108" w:right="-108"/>
              <w:jc w:val="center"/>
              <w:rPr>
                <w:rFonts w:ascii="BrowalliaUPC" w:hAnsi="BrowalliaUPC" w:cs="BrowalliaUPC"/>
                <w:color w:val="000000" w:themeColor="text1"/>
                <w:sz w:val="26"/>
                <w:szCs w:val="26"/>
              </w:rPr>
            </w:pPr>
          </w:p>
        </w:tc>
        <w:tc>
          <w:tcPr>
            <w:tcW w:w="1109" w:type="dxa"/>
          </w:tcPr>
          <w:p w14:paraId="798A1071" w14:textId="77777777" w:rsidR="006B3A34" w:rsidRDefault="006B3A34" w:rsidP="00A1669A">
            <w:pPr>
              <w:ind w:left="-108" w:right="-108"/>
              <w:jc w:val="center"/>
              <w:rPr>
                <w:rFonts w:ascii="BrowalliaUPC" w:hAnsi="BrowalliaUPC" w:cs="BrowalliaUPC"/>
                <w:color w:val="000000" w:themeColor="text1"/>
                <w:sz w:val="26"/>
                <w:szCs w:val="26"/>
              </w:rPr>
            </w:pPr>
          </w:p>
        </w:tc>
        <w:tc>
          <w:tcPr>
            <w:tcW w:w="985" w:type="dxa"/>
          </w:tcPr>
          <w:p w14:paraId="40A5C6E5" w14:textId="77777777" w:rsidR="006B3A34" w:rsidRDefault="006B3A34" w:rsidP="00A1669A">
            <w:pPr>
              <w:ind w:left="-108" w:right="-108"/>
              <w:jc w:val="center"/>
              <w:rPr>
                <w:rFonts w:ascii="BrowalliaUPC" w:hAnsi="BrowalliaUPC" w:cs="BrowalliaUPC"/>
                <w:color w:val="000000" w:themeColor="text1"/>
                <w:sz w:val="26"/>
                <w:szCs w:val="26"/>
              </w:rPr>
            </w:pPr>
          </w:p>
        </w:tc>
      </w:tr>
      <w:tr w:rsidR="00541F8E" w:rsidRPr="005A27A4" w14:paraId="6F93E216" w14:textId="77777777" w:rsidTr="006B3A34">
        <w:tc>
          <w:tcPr>
            <w:tcW w:w="3353" w:type="dxa"/>
          </w:tcPr>
          <w:p w14:paraId="2B7F9B29" w14:textId="77777777" w:rsidR="00541F8E" w:rsidRPr="005A27A4" w:rsidRDefault="00541F8E" w:rsidP="00371EA5">
            <w:pPr>
              <w:ind w:right="-108" w:firstLine="93"/>
              <w:rPr>
                <w:rFonts w:ascii="BrowalliaUPC" w:hAnsi="BrowalliaUPC" w:cs="BrowalliaUPC"/>
                <w:color w:val="000000" w:themeColor="text1"/>
                <w:sz w:val="26"/>
                <w:szCs w:val="26"/>
              </w:rPr>
            </w:pPr>
          </w:p>
        </w:tc>
        <w:tc>
          <w:tcPr>
            <w:tcW w:w="2392" w:type="dxa"/>
          </w:tcPr>
          <w:p w14:paraId="59703AA0" w14:textId="77777777" w:rsidR="00541F8E" w:rsidRPr="005A27A4" w:rsidRDefault="00541F8E" w:rsidP="00A1669A">
            <w:pPr>
              <w:ind w:left="-68" w:right="-108"/>
              <w:rPr>
                <w:rFonts w:ascii="BrowalliaUPC" w:hAnsi="BrowalliaUPC" w:cs="BrowalliaUPC"/>
                <w:color w:val="000000" w:themeColor="text1"/>
                <w:sz w:val="26"/>
                <w:szCs w:val="26"/>
              </w:rPr>
            </w:pPr>
          </w:p>
        </w:tc>
        <w:tc>
          <w:tcPr>
            <w:tcW w:w="1341" w:type="dxa"/>
          </w:tcPr>
          <w:p w14:paraId="4185F7F2" w14:textId="77777777" w:rsidR="00541F8E" w:rsidRDefault="00541F8E" w:rsidP="00A1669A">
            <w:pPr>
              <w:ind w:left="-108" w:right="-108"/>
              <w:jc w:val="center"/>
              <w:rPr>
                <w:rFonts w:ascii="BrowalliaUPC" w:hAnsi="BrowalliaUPC" w:cs="BrowalliaUPC"/>
                <w:color w:val="000000" w:themeColor="text1"/>
                <w:sz w:val="26"/>
                <w:szCs w:val="26"/>
              </w:rPr>
            </w:pPr>
          </w:p>
        </w:tc>
        <w:tc>
          <w:tcPr>
            <w:tcW w:w="1109" w:type="dxa"/>
          </w:tcPr>
          <w:p w14:paraId="4B85E75D" w14:textId="77777777" w:rsidR="00541F8E" w:rsidRDefault="00541F8E" w:rsidP="00A1669A">
            <w:pPr>
              <w:ind w:left="-108" w:right="-108"/>
              <w:jc w:val="center"/>
              <w:rPr>
                <w:rFonts w:ascii="BrowalliaUPC" w:hAnsi="BrowalliaUPC" w:cs="BrowalliaUPC"/>
                <w:color w:val="000000" w:themeColor="text1"/>
                <w:sz w:val="26"/>
                <w:szCs w:val="26"/>
              </w:rPr>
            </w:pPr>
          </w:p>
        </w:tc>
        <w:tc>
          <w:tcPr>
            <w:tcW w:w="985" w:type="dxa"/>
          </w:tcPr>
          <w:p w14:paraId="6B09BC90" w14:textId="77777777" w:rsidR="00541F8E" w:rsidRDefault="00541F8E" w:rsidP="00A1669A">
            <w:pPr>
              <w:ind w:left="-108" w:right="-108"/>
              <w:jc w:val="center"/>
              <w:rPr>
                <w:rFonts w:ascii="BrowalliaUPC" w:hAnsi="BrowalliaUPC" w:cs="BrowalliaUPC"/>
                <w:color w:val="000000" w:themeColor="text1"/>
                <w:sz w:val="26"/>
                <w:szCs w:val="26"/>
              </w:rPr>
            </w:pPr>
          </w:p>
        </w:tc>
      </w:tr>
      <w:tr w:rsidR="006B3A34" w:rsidRPr="005A27A4" w14:paraId="170B7EFB" w14:textId="77777777" w:rsidTr="006B3A34">
        <w:tc>
          <w:tcPr>
            <w:tcW w:w="3353" w:type="dxa"/>
          </w:tcPr>
          <w:p w14:paraId="3A61930D" w14:textId="3D741FAE" w:rsidR="006B3A34" w:rsidRPr="005A27A4" w:rsidRDefault="006B3A34" w:rsidP="006B3A34">
            <w:pPr>
              <w:ind w:right="-108" w:firstLine="93"/>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u w:val="single"/>
              </w:rPr>
              <w:t>Company</w:t>
            </w:r>
          </w:p>
        </w:tc>
        <w:tc>
          <w:tcPr>
            <w:tcW w:w="2392" w:type="dxa"/>
          </w:tcPr>
          <w:p w14:paraId="4C53209B" w14:textId="2AF01AFF" w:rsidR="006B3A34" w:rsidRPr="005A27A4" w:rsidRDefault="006B3A34" w:rsidP="006B3A34">
            <w:pPr>
              <w:ind w:left="-68" w:right="-108"/>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u w:val="single"/>
              </w:rPr>
              <w:t>Type of business</w:t>
            </w:r>
          </w:p>
        </w:tc>
        <w:tc>
          <w:tcPr>
            <w:tcW w:w="1341" w:type="dxa"/>
          </w:tcPr>
          <w:p w14:paraId="2C16ADB5" w14:textId="584878BC" w:rsidR="006B3A34" w:rsidRDefault="006B3A34" w:rsidP="006B3A34">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u w:val="single"/>
              </w:rPr>
              <w:t>Incorporated</w:t>
            </w:r>
            <w:r w:rsidRPr="005A27A4">
              <w:rPr>
                <w:rFonts w:ascii="BrowalliaUPC" w:hAnsi="BrowalliaUPC" w:cs="BrowalliaUPC"/>
                <w:color w:val="000000" w:themeColor="text1"/>
                <w:sz w:val="26"/>
                <w:szCs w:val="26"/>
                <w:u w:val="single"/>
                <w:cs/>
              </w:rPr>
              <w:t xml:space="preserve"> </w:t>
            </w:r>
            <w:r w:rsidRPr="005A27A4">
              <w:rPr>
                <w:rFonts w:ascii="BrowalliaUPC" w:hAnsi="BrowalliaUPC" w:cs="BrowalliaUPC"/>
                <w:color w:val="000000" w:themeColor="text1"/>
                <w:sz w:val="26"/>
                <w:szCs w:val="26"/>
                <w:u w:val="single"/>
              </w:rPr>
              <w:t>in</w:t>
            </w:r>
          </w:p>
        </w:tc>
        <w:tc>
          <w:tcPr>
            <w:tcW w:w="1109" w:type="dxa"/>
          </w:tcPr>
          <w:p w14:paraId="6F4CA4CD" w14:textId="77777777" w:rsidR="006B3A34" w:rsidRPr="005A27A4" w:rsidRDefault="006B3A34" w:rsidP="006B3A34">
            <w:pPr>
              <w:ind w:left="-108" w:right="-108"/>
              <w:jc w:val="center"/>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Percentage of</w:t>
            </w:r>
          </w:p>
          <w:p w14:paraId="7D12B298" w14:textId="6A5B4AE0" w:rsidR="006B3A34" w:rsidRDefault="006B3A34" w:rsidP="006B3A34">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u w:val="single"/>
              </w:rPr>
              <w:t>Shareholding</w:t>
            </w:r>
          </w:p>
        </w:tc>
        <w:tc>
          <w:tcPr>
            <w:tcW w:w="985" w:type="dxa"/>
          </w:tcPr>
          <w:p w14:paraId="515A7A1D" w14:textId="4B545DB3" w:rsidR="006B3A34" w:rsidRDefault="006B3A34" w:rsidP="006B3A34">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u w:val="single"/>
              </w:rPr>
              <w:t>Company</w:t>
            </w:r>
          </w:p>
        </w:tc>
      </w:tr>
      <w:tr w:rsidR="006B3A34" w:rsidRPr="005A27A4" w14:paraId="4135C627" w14:textId="77777777" w:rsidTr="006B3A34">
        <w:tc>
          <w:tcPr>
            <w:tcW w:w="3353" w:type="dxa"/>
            <w:vAlign w:val="bottom"/>
          </w:tcPr>
          <w:p w14:paraId="42BAF170" w14:textId="77777777" w:rsidR="006B3A34" w:rsidRPr="005A27A4" w:rsidRDefault="006B3A34" w:rsidP="006F53A7">
            <w:pPr>
              <w:ind w:left="-45" w:right="-108" w:firstLine="45"/>
              <w:jc w:val="thaiDistribute"/>
              <w:rPr>
                <w:rFonts w:ascii="BrowalliaUPC" w:hAnsi="BrowalliaUPC" w:cs="BrowalliaUPC"/>
                <w:color w:val="000000" w:themeColor="text1"/>
                <w:sz w:val="26"/>
                <w:szCs w:val="26"/>
                <w:u w:val="single"/>
              </w:rPr>
            </w:pPr>
          </w:p>
        </w:tc>
        <w:tc>
          <w:tcPr>
            <w:tcW w:w="2392" w:type="dxa"/>
            <w:vAlign w:val="bottom"/>
          </w:tcPr>
          <w:p w14:paraId="18CD2C88" w14:textId="77777777" w:rsidR="006B3A34" w:rsidRPr="005A27A4" w:rsidRDefault="006B3A34">
            <w:pPr>
              <w:ind w:left="-68" w:right="-108"/>
              <w:jc w:val="thaiDistribute"/>
              <w:rPr>
                <w:rFonts w:ascii="BrowalliaUPC" w:hAnsi="BrowalliaUPC" w:cs="BrowalliaUPC"/>
                <w:color w:val="000000" w:themeColor="text1"/>
                <w:sz w:val="26"/>
                <w:szCs w:val="26"/>
              </w:rPr>
            </w:pPr>
          </w:p>
        </w:tc>
        <w:tc>
          <w:tcPr>
            <w:tcW w:w="1341" w:type="dxa"/>
          </w:tcPr>
          <w:p w14:paraId="123224E4" w14:textId="77777777" w:rsidR="006B3A34" w:rsidRPr="005A27A4" w:rsidRDefault="006B3A34">
            <w:pPr>
              <w:ind w:left="-108" w:right="-108"/>
              <w:jc w:val="center"/>
              <w:rPr>
                <w:rFonts w:ascii="BrowalliaUPC" w:hAnsi="BrowalliaUPC" w:cs="BrowalliaUPC"/>
                <w:color w:val="000000" w:themeColor="text1"/>
                <w:sz w:val="26"/>
                <w:szCs w:val="26"/>
              </w:rPr>
            </w:pPr>
          </w:p>
        </w:tc>
        <w:tc>
          <w:tcPr>
            <w:tcW w:w="1109" w:type="dxa"/>
          </w:tcPr>
          <w:p w14:paraId="28BDFD3F" w14:textId="77777777" w:rsidR="006B3A34" w:rsidRPr="005A27A4" w:rsidRDefault="006B3A34">
            <w:pPr>
              <w:ind w:left="-108" w:right="-108"/>
              <w:jc w:val="center"/>
              <w:rPr>
                <w:rFonts w:ascii="BrowalliaUPC" w:hAnsi="BrowalliaUPC" w:cs="BrowalliaUPC"/>
                <w:color w:val="000000" w:themeColor="text1"/>
                <w:sz w:val="26"/>
                <w:szCs w:val="26"/>
              </w:rPr>
            </w:pPr>
          </w:p>
        </w:tc>
        <w:tc>
          <w:tcPr>
            <w:tcW w:w="985" w:type="dxa"/>
          </w:tcPr>
          <w:p w14:paraId="1BA91921" w14:textId="77777777" w:rsidR="006B3A34" w:rsidRPr="005A27A4" w:rsidRDefault="006B3A34">
            <w:pPr>
              <w:ind w:right="-108"/>
              <w:jc w:val="center"/>
              <w:rPr>
                <w:rFonts w:ascii="BrowalliaUPC" w:hAnsi="BrowalliaUPC" w:cs="BrowalliaUPC"/>
                <w:color w:val="000000" w:themeColor="text1"/>
                <w:sz w:val="26"/>
                <w:szCs w:val="26"/>
              </w:rPr>
            </w:pPr>
          </w:p>
        </w:tc>
      </w:tr>
      <w:tr w:rsidR="009A669C" w:rsidRPr="005A27A4" w14:paraId="3C04208A" w14:textId="77777777" w:rsidTr="006B3A34">
        <w:tc>
          <w:tcPr>
            <w:tcW w:w="3353" w:type="dxa"/>
            <w:vAlign w:val="bottom"/>
          </w:tcPr>
          <w:p w14:paraId="18424058" w14:textId="77777777" w:rsidR="004A2D9C" w:rsidRPr="005A27A4" w:rsidRDefault="004A2D9C" w:rsidP="006F53A7">
            <w:pPr>
              <w:ind w:left="-45" w:right="-108" w:firstLine="45"/>
              <w:jc w:val="thaiDistribute"/>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Indirect Subsidiaries</w:t>
            </w:r>
          </w:p>
        </w:tc>
        <w:tc>
          <w:tcPr>
            <w:tcW w:w="2392" w:type="dxa"/>
            <w:vAlign w:val="bottom"/>
          </w:tcPr>
          <w:p w14:paraId="40AB2B03" w14:textId="77777777" w:rsidR="004A2D9C" w:rsidRPr="005A27A4" w:rsidRDefault="004A2D9C">
            <w:pPr>
              <w:ind w:left="-68" w:right="-108"/>
              <w:jc w:val="thaiDistribute"/>
              <w:rPr>
                <w:rFonts w:ascii="BrowalliaUPC" w:hAnsi="BrowalliaUPC" w:cs="BrowalliaUPC"/>
                <w:color w:val="000000" w:themeColor="text1"/>
                <w:sz w:val="26"/>
                <w:szCs w:val="26"/>
              </w:rPr>
            </w:pPr>
          </w:p>
        </w:tc>
        <w:tc>
          <w:tcPr>
            <w:tcW w:w="1341" w:type="dxa"/>
          </w:tcPr>
          <w:p w14:paraId="019DF107" w14:textId="77777777" w:rsidR="004A2D9C" w:rsidRPr="005A27A4" w:rsidRDefault="004A2D9C">
            <w:pPr>
              <w:ind w:left="-108" w:right="-108"/>
              <w:jc w:val="center"/>
              <w:rPr>
                <w:rFonts w:ascii="BrowalliaUPC" w:hAnsi="BrowalliaUPC" w:cs="BrowalliaUPC"/>
                <w:color w:val="000000" w:themeColor="text1"/>
                <w:sz w:val="26"/>
                <w:szCs w:val="26"/>
              </w:rPr>
            </w:pPr>
          </w:p>
        </w:tc>
        <w:tc>
          <w:tcPr>
            <w:tcW w:w="1109" w:type="dxa"/>
          </w:tcPr>
          <w:p w14:paraId="23345257" w14:textId="77777777" w:rsidR="004A2D9C" w:rsidRPr="005A27A4" w:rsidRDefault="004A2D9C">
            <w:pPr>
              <w:ind w:left="-108" w:right="-108"/>
              <w:jc w:val="center"/>
              <w:rPr>
                <w:rFonts w:ascii="BrowalliaUPC" w:hAnsi="BrowalliaUPC" w:cs="BrowalliaUPC"/>
                <w:color w:val="000000" w:themeColor="text1"/>
                <w:sz w:val="26"/>
                <w:szCs w:val="26"/>
              </w:rPr>
            </w:pPr>
          </w:p>
        </w:tc>
        <w:tc>
          <w:tcPr>
            <w:tcW w:w="985" w:type="dxa"/>
          </w:tcPr>
          <w:p w14:paraId="2947A14F" w14:textId="77777777" w:rsidR="004A2D9C" w:rsidRPr="005A27A4" w:rsidRDefault="004A2D9C">
            <w:pPr>
              <w:ind w:right="-108"/>
              <w:jc w:val="center"/>
              <w:rPr>
                <w:rFonts w:ascii="BrowalliaUPC" w:hAnsi="BrowalliaUPC" w:cs="BrowalliaUPC"/>
                <w:color w:val="000000" w:themeColor="text1"/>
                <w:sz w:val="26"/>
                <w:szCs w:val="26"/>
              </w:rPr>
            </w:pPr>
          </w:p>
        </w:tc>
      </w:tr>
      <w:tr w:rsidR="009A669C" w:rsidRPr="005A27A4" w14:paraId="14F435A7" w14:textId="77777777" w:rsidTr="006B3A34">
        <w:tc>
          <w:tcPr>
            <w:tcW w:w="3353" w:type="dxa"/>
            <w:vAlign w:val="bottom"/>
          </w:tcPr>
          <w:p w14:paraId="05611F3F" w14:textId="4484B538" w:rsidR="004A2D9C" w:rsidRPr="005A27A4" w:rsidRDefault="004A2D9C" w:rsidP="00371EA5">
            <w:pPr>
              <w:ind w:left="-45" w:right="-108" w:firstLine="93"/>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r w:rsidRPr="005A27A4">
              <w:rPr>
                <w:rFonts w:ascii="BrowalliaUPC" w:hAnsi="BrowalliaUPC" w:cs="BrowalliaUPC"/>
                <w:color w:val="000000" w:themeColor="text1"/>
                <w:sz w:val="26"/>
                <w:szCs w:val="26"/>
              </w:rPr>
              <w:t>Subsidiaries of Food Holding Co., Ltd.)</w:t>
            </w:r>
          </w:p>
        </w:tc>
        <w:tc>
          <w:tcPr>
            <w:tcW w:w="2392" w:type="dxa"/>
            <w:vAlign w:val="bottom"/>
          </w:tcPr>
          <w:p w14:paraId="79F86C3B" w14:textId="77777777" w:rsidR="004A2D9C" w:rsidRPr="005A27A4" w:rsidRDefault="004A2D9C">
            <w:pPr>
              <w:ind w:left="-68" w:right="-108"/>
              <w:jc w:val="thaiDistribute"/>
              <w:rPr>
                <w:rFonts w:ascii="BrowalliaUPC" w:hAnsi="BrowalliaUPC" w:cs="BrowalliaUPC"/>
                <w:color w:val="000000" w:themeColor="text1"/>
                <w:sz w:val="26"/>
                <w:szCs w:val="26"/>
              </w:rPr>
            </w:pPr>
          </w:p>
        </w:tc>
        <w:tc>
          <w:tcPr>
            <w:tcW w:w="1341" w:type="dxa"/>
          </w:tcPr>
          <w:p w14:paraId="4A5D040D" w14:textId="77777777" w:rsidR="004A2D9C" w:rsidRPr="005A27A4" w:rsidRDefault="004A2D9C">
            <w:pPr>
              <w:ind w:left="-108" w:right="-108"/>
              <w:jc w:val="center"/>
              <w:rPr>
                <w:rFonts w:ascii="BrowalliaUPC" w:hAnsi="BrowalliaUPC" w:cs="BrowalliaUPC"/>
                <w:color w:val="000000" w:themeColor="text1"/>
                <w:sz w:val="26"/>
                <w:szCs w:val="26"/>
              </w:rPr>
            </w:pPr>
          </w:p>
        </w:tc>
        <w:tc>
          <w:tcPr>
            <w:tcW w:w="1109" w:type="dxa"/>
          </w:tcPr>
          <w:p w14:paraId="6D7140DC" w14:textId="77777777" w:rsidR="004A2D9C" w:rsidRPr="005A27A4" w:rsidRDefault="004A2D9C">
            <w:pPr>
              <w:ind w:left="-108" w:right="-108"/>
              <w:jc w:val="center"/>
              <w:rPr>
                <w:rFonts w:ascii="BrowalliaUPC" w:hAnsi="BrowalliaUPC" w:cs="BrowalliaUPC"/>
                <w:color w:val="000000" w:themeColor="text1"/>
                <w:sz w:val="26"/>
                <w:szCs w:val="26"/>
              </w:rPr>
            </w:pPr>
          </w:p>
        </w:tc>
        <w:tc>
          <w:tcPr>
            <w:tcW w:w="985" w:type="dxa"/>
          </w:tcPr>
          <w:p w14:paraId="2CD22578" w14:textId="77777777" w:rsidR="004A2D9C" w:rsidRPr="005A27A4" w:rsidRDefault="004A2D9C">
            <w:pPr>
              <w:ind w:right="-108"/>
              <w:jc w:val="center"/>
              <w:rPr>
                <w:rFonts w:ascii="BrowalliaUPC" w:hAnsi="BrowalliaUPC" w:cs="BrowalliaUPC"/>
                <w:color w:val="000000" w:themeColor="text1"/>
                <w:sz w:val="26"/>
                <w:szCs w:val="26"/>
              </w:rPr>
            </w:pPr>
          </w:p>
        </w:tc>
      </w:tr>
      <w:tr w:rsidR="009A669C" w:rsidRPr="005A27A4" w14:paraId="0DB746B1" w14:textId="77777777" w:rsidTr="006B3A34">
        <w:tc>
          <w:tcPr>
            <w:tcW w:w="3353" w:type="dxa"/>
          </w:tcPr>
          <w:p w14:paraId="77BAFEF6" w14:textId="77777777" w:rsidR="004A2D9C" w:rsidRPr="005A27A4" w:rsidRDefault="004A2D9C" w:rsidP="00371EA5">
            <w:pPr>
              <w:ind w:right="-108" w:firstLine="93"/>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Bake Cheese Tart (Thailand) Co., Ltd.</w:t>
            </w:r>
          </w:p>
        </w:tc>
        <w:tc>
          <w:tcPr>
            <w:tcW w:w="2392" w:type="dxa"/>
          </w:tcPr>
          <w:p w14:paraId="5BD42584" w14:textId="77777777" w:rsidR="004A2D9C" w:rsidRPr="005A27A4" w:rsidRDefault="004A2D9C">
            <w:pPr>
              <w:ind w:left="-68" w:right="-108"/>
              <w:jc w:val="thaiDistribute"/>
              <w:rPr>
                <w:rFonts w:ascii="BrowalliaUPC" w:hAnsi="BrowalliaUPC" w:cs="BrowalliaUPC"/>
                <w:color w:val="000000" w:themeColor="text1"/>
                <w:sz w:val="26"/>
                <w:szCs w:val="26"/>
                <w:cs/>
              </w:rPr>
            </w:pPr>
            <w:r w:rsidRPr="005A27A4">
              <w:rPr>
                <w:rFonts w:ascii="BrowalliaUPC" w:hAnsi="BrowalliaUPC" w:cs="BrowalliaUPC"/>
                <w:color w:val="000000" w:themeColor="text1"/>
                <w:sz w:val="26"/>
                <w:szCs w:val="26"/>
              </w:rPr>
              <w:t>Selling foods and beverages</w:t>
            </w:r>
          </w:p>
        </w:tc>
        <w:tc>
          <w:tcPr>
            <w:tcW w:w="1341" w:type="dxa"/>
          </w:tcPr>
          <w:p w14:paraId="74B0266C" w14:textId="77777777" w:rsidR="004A2D9C" w:rsidRPr="005A27A4" w:rsidRDefault="004A2D9C">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Thailand</w:t>
            </w:r>
          </w:p>
        </w:tc>
        <w:tc>
          <w:tcPr>
            <w:tcW w:w="1109" w:type="dxa"/>
          </w:tcPr>
          <w:p w14:paraId="24BEE589" w14:textId="77777777" w:rsidR="004A2D9C" w:rsidRPr="005A27A4" w:rsidRDefault="004A2D9C">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p>
        </w:tc>
        <w:tc>
          <w:tcPr>
            <w:tcW w:w="985" w:type="dxa"/>
          </w:tcPr>
          <w:p w14:paraId="4A788C9D" w14:textId="77777777" w:rsidR="004A2D9C" w:rsidRPr="005A27A4" w:rsidRDefault="004A2D9C">
            <w:pPr>
              <w:ind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p>
        </w:tc>
      </w:tr>
      <w:tr w:rsidR="009A669C" w:rsidRPr="005A27A4" w14:paraId="002C4E6F" w14:textId="77777777" w:rsidTr="006B3A34">
        <w:tc>
          <w:tcPr>
            <w:tcW w:w="3353" w:type="dxa"/>
          </w:tcPr>
          <w:p w14:paraId="4B1FBE1B" w14:textId="77777777" w:rsidR="004A2D9C" w:rsidRPr="005A27A4" w:rsidRDefault="004A2D9C" w:rsidP="00371EA5">
            <w:pPr>
              <w:ind w:right="-108" w:firstLine="93"/>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Eastern Cuisine (Thailand) Co., Ltd.</w:t>
            </w:r>
          </w:p>
        </w:tc>
        <w:tc>
          <w:tcPr>
            <w:tcW w:w="2392" w:type="dxa"/>
          </w:tcPr>
          <w:p w14:paraId="1BCCE86E" w14:textId="77777777" w:rsidR="004A2D9C" w:rsidRPr="005A27A4" w:rsidRDefault="004A2D9C">
            <w:pPr>
              <w:ind w:left="-68" w:right="-108"/>
              <w:jc w:val="thaiDistribute"/>
              <w:rPr>
                <w:rFonts w:ascii="BrowalliaUPC" w:hAnsi="BrowalliaUPC" w:cs="BrowalliaUPC"/>
                <w:color w:val="000000" w:themeColor="text1"/>
                <w:spacing w:val="-6"/>
                <w:sz w:val="26"/>
                <w:szCs w:val="26"/>
              </w:rPr>
            </w:pPr>
            <w:r w:rsidRPr="005A27A4">
              <w:rPr>
                <w:rFonts w:ascii="BrowalliaUPC" w:hAnsi="BrowalliaUPC" w:cs="BrowalliaUPC"/>
                <w:color w:val="000000" w:themeColor="text1"/>
                <w:sz w:val="26"/>
                <w:szCs w:val="26"/>
              </w:rPr>
              <w:t>Selling foods and beverages</w:t>
            </w:r>
          </w:p>
        </w:tc>
        <w:tc>
          <w:tcPr>
            <w:tcW w:w="1341" w:type="dxa"/>
          </w:tcPr>
          <w:p w14:paraId="1EFD768A" w14:textId="77777777" w:rsidR="004A2D9C" w:rsidRPr="005A27A4" w:rsidRDefault="004A2D9C">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Thailand</w:t>
            </w:r>
          </w:p>
        </w:tc>
        <w:tc>
          <w:tcPr>
            <w:tcW w:w="1109" w:type="dxa"/>
          </w:tcPr>
          <w:p w14:paraId="7CB956E8" w14:textId="77777777" w:rsidR="004A2D9C" w:rsidRPr="005A27A4" w:rsidRDefault="004A2D9C">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p>
        </w:tc>
        <w:tc>
          <w:tcPr>
            <w:tcW w:w="985" w:type="dxa"/>
          </w:tcPr>
          <w:p w14:paraId="6D480D1F" w14:textId="77777777" w:rsidR="004A2D9C" w:rsidRPr="005A27A4" w:rsidRDefault="004A2D9C">
            <w:pPr>
              <w:ind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p>
        </w:tc>
      </w:tr>
      <w:tr w:rsidR="009A669C" w:rsidRPr="005A27A4" w14:paraId="0305BAA8" w14:textId="77777777" w:rsidTr="006B3A34">
        <w:tc>
          <w:tcPr>
            <w:tcW w:w="3353" w:type="dxa"/>
          </w:tcPr>
          <w:p w14:paraId="3EC9A8A7" w14:textId="77777777" w:rsidR="004A2D9C" w:rsidRPr="005A27A4" w:rsidRDefault="004A2D9C" w:rsidP="00371EA5">
            <w:pPr>
              <w:ind w:right="-108" w:firstLine="93"/>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Crepes &amp; Co. Development Co., Ltd.</w:t>
            </w:r>
          </w:p>
        </w:tc>
        <w:tc>
          <w:tcPr>
            <w:tcW w:w="2392" w:type="dxa"/>
          </w:tcPr>
          <w:p w14:paraId="5957EE94" w14:textId="77777777" w:rsidR="004A2D9C" w:rsidRPr="005A27A4" w:rsidRDefault="004A2D9C">
            <w:pPr>
              <w:ind w:left="-68" w:right="-108"/>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Selling foods and beverages</w:t>
            </w:r>
          </w:p>
        </w:tc>
        <w:tc>
          <w:tcPr>
            <w:tcW w:w="1341" w:type="dxa"/>
          </w:tcPr>
          <w:p w14:paraId="1D6878D0" w14:textId="77777777" w:rsidR="004A2D9C" w:rsidRPr="005A27A4" w:rsidRDefault="004A2D9C">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Thailand</w:t>
            </w:r>
          </w:p>
        </w:tc>
        <w:tc>
          <w:tcPr>
            <w:tcW w:w="1109" w:type="dxa"/>
          </w:tcPr>
          <w:p w14:paraId="4BEF7D42" w14:textId="77777777" w:rsidR="004A2D9C" w:rsidRPr="005A27A4" w:rsidRDefault="004A2D9C">
            <w:pPr>
              <w:ind w:left="-108"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p>
        </w:tc>
        <w:tc>
          <w:tcPr>
            <w:tcW w:w="985" w:type="dxa"/>
          </w:tcPr>
          <w:p w14:paraId="3DA52192" w14:textId="77777777" w:rsidR="004A2D9C" w:rsidRPr="005A27A4" w:rsidRDefault="004A2D9C">
            <w:pPr>
              <w:ind w:right="-108"/>
              <w:jc w:val="center"/>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cs/>
              </w:rPr>
              <w:t>-</w:t>
            </w:r>
          </w:p>
        </w:tc>
      </w:tr>
      <w:tr w:rsidR="009A669C" w:rsidRPr="005A27A4" w14:paraId="46FD4162" w14:textId="77777777" w:rsidTr="006B3A34">
        <w:tc>
          <w:tcPr>
            <w:tcW w:w="3353" w:type="dxa"/>
          </w:tcPr>
          <w:p w14:paraId="6BEB9B73" w14:textId="1C3D381B" w:rsidR="00CF76DB" w:rsidRPr="005A27A4" w:rsidRDefault="00CF76DB" w:rsidP="00371EA5">
            <w:pPr>
              <w:ind w:right="-108" w:firstLine="93"/>
              <w:jc w:val="thaiDistribute"/>
              <w:rPr>
                <w:rFonts w:ascii="BrowalliaUPC" w:hAnsi="BrowalliaUPC" w:cs="BrowalliaUPC"/>
                <w:color w:val="000000" w:themeColor="text1"/>
                <w:sz w:val="26"/>
                <w:szCs w:val="26"/>
              </w:rPr>
            </w:pPr>
            <w:r>
              <w:rPr>
                <w:rFonts w:ascii="BrowalliaUPC" w:hAnsi="BrowalliaUPC" w:cs="BrowalliaUPC"/>
                <w:color w:val="000000" w:themeColor="text1"/>
                <w:sz w:val="26"/>
                <w:szCs w:val="26"/>
              </w:rPr>
              <w:t>Joire Cuis</w:t>
            </w:r>
            <w:r w:rsidR="00EA586E">
              <w:rPr>
                <w:rFonts w:ascii="BrowalliaUPC" w:hAnsi="BrowalliaUPC" w:cs="BrowalliaUPC"/>
                <w:color w:val="000000" w:themeColor="text1"/>
                <w:sz w:val="26"/>
                <w:szCs w:val="26"/>
              </w:rPr>
              <w:t>i</w:t>
            </w:r>
            <w:r>
              <w:rPr>
                <w:rFonts w:ascii="BrowalliaUPC" w:hAnsi="BrowalliaUPC" w:cs="BrowalliaUPC"/>
                <w:color w:val="000000" w:themeColor="text1"/>
                <w:sz w:val="26"/>
                <w:szCs w:val="26"/>
              </w:rPr>
              <w:t>ne &amp; Bar Co., Ltd.</w:t>
            </w:r>
          </w:p>
        </w:tc>
        <w:tc>
          <w:tcPr>
            <w:tcW w:w="2392" w:type="dxa"/>
          </w:tcPr>
          <w:p w14:paraId="48B77553" w14:textId="1A537574" w:rsidR="00CF76DB" w:rsidRPr="005A27A4" w:rsidRDefault="00CF76DB">
            <w:pPr>
              <w:ind w:left="-68" w:right="-108"/>
              <w:jc w:val="thaiDistribute"/>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Selling foods and beverages</w:t>
            </w:r>
          </w:p>
        </w:tc>
        <w:tc>
          <w:tcPr>
            <w:tcW w:w="1341" w:type="dxa"/>
          </w:tcPr>
          <w:p w14:paraId="411CD661" w14:textId="5856359A" w:rsidR="00CF76DB" w:rsidRPr="005A27A4" w:rsidRDefault="00CF76DB">
            <w:pPr>
              <w:ind w:left="-108" w:right="-108"/>
              <w:jc w:val="center"/>
              <w:rPr>
                <w:rFonts w:ascii="BrowalliaUPC" w:hAnsi="BrowalliaUPC" w:cs="BrowalliaUPC"/>
                <w:color w:val="000000" w:themeColor="text1"/>
                <w:sz w:val="26"/>
                <w:szCs w:val="26"/>
              </w:rPr>
            </w:pPr>
            <w:r>
              <w:rPr>
                <w:rFonts w:ascii="BrowalliaUPC" w:hAnsi="BrowalliaUPC" w:cs="BrowalliaUPC"/>
                <w:color w:val="000000" w:themeColor="text1"/>
                <w:sz w:val="26"/>
                <w:szCs w:val="26"/>
              </w:rPr>
              <w:t>Thailand</w:t>
            </w:r>
          </w:p>
        </w:tc>
        <w:tc>
          <w:tcPr>
            <w:tcW w:w="1109" w:type="dxa"/>
          </w:tcPr>
          <w:p w14:paraId="0A59304B" w14:textId="7E532E55" w:rsidR="00CF76DB" w:rsidRPr="005A27A4" w:rsidRDefault="00CF76DB">
            <w:pPr>
              <w:ind w:left="-108" w:right="-108"/>
              <w:jc w:val="center"/>
              <w:rPr>
                <w:rFonts w:ascii="BrowalliaUPC" w:hAnsi="BrowalliaUPC" w:cs="BrowalliaUPC"/>
                <w:color w:val="000000" w:themeColor="text1"/>
                <w:sz w:val="26"/>
                <w:szCs w:val="26"/>
                <w:cs/>
              </w:rPr>
            </w:pPr>
            <w:r>
              <w:rPr>
                <w:rFonts w:ascii="BrowalliaUPC" w:hAnsi="BrowalliaUPC" w:cs="BrowalliaUPC"/>
                <w:color w:val="000000" w:themeColor="text1"/>
                <w:sz w:val="26"/>
                <w:szCs w:val="26"/>
              </w:rPr>
              <w:t>-</w:t>
            </w:r>
          </w:p>
        </w:tc>
        <w:tc>
          <w:tcPr>
            <w:tcW w:w="985" w:type="dxa"/>
          </w:tcPr>
          <w:p w14:paraId="1A9E53B0" w14:textId="582572EE" w:rsidR="00CF76DB" w:rsidRPr="005A27A4" w:rsidRDefault="00CF76DB">
            <w:pPr>
              <w:ind w:right="-108"/>
              <w:jc w:val="center"/>
              <w:rPr>
                <w:rFonts w:ascii="BrowalliaUPC" w:hAnsi="BrowalliaUPC" w:cs="BrowalliaUPC"/>
                <w:color w:val="000000" w:themeColor="text1"/>
                <w:sz w:val="26"/>
                <w:szCs w:val="26"/>
                <w:cs/>
              </w:rPr>
            </w:pPr>
            <w:r>
              <w:rPr>
                <w:rFonts w:ascii="BrowalliaUPC" w:hAnsi="BrowalliaUPC" w:cs="BrowalliaUPC"/>
                <w:color w:val="000000" w:themeColor="text1"/>
                <w:sz w:val="26"/>
                <w:szCs w:val="26"/>
              </w:rPr>
              <w:t>-</w:t>
            </w:r>
          </w:p>
        </w:tc>
      </w:tr>
    </w:tbl>
    <w:p w14:paraId="7675A5B6" w14:textId="6A00A589" w:rsidR="00EA2282" w:rsidRPr="005A27A4" w:rsidRDefault="00EA2282" w:rsidP="00B815F7">
      <w:pPr>
        <w:pStyle w:val="BodyText"/>
        <w:spacing w:after="0" w:line="240" w:lineRule="atLeast"/>
        <w:ind w:right="63"/>
        <w:jc w:val="both"/>
        <w:rPr>
          <w:rFonts w:ascii="BrowalliaUPC" w:hAnsi="BrowalliaUPC" w:cs="BrowalliaUPC"/>
          <w:color w:val="000000" w:themeColor="text1"/>
          <w:sz w:val="26"/>
          <w:szCs w:val="26"/>
        </w:rPr>
      </w:pPr>
    </w:p>
    <w:p w14:paraId="3924148E" w14:textId="110BC922" w:rsidR="00784E21" w:rsidRPr="005A27A4" w:rsidRDefault="005D5B41" w:rsidP="00541F8E">
      <w:pPr>
        <w:pStyle w:val="BodyText"/>
        <w:spacing w:line="240" w:lineRule="atLeast"/>
        <w:ind w:left="1259" w:right="-223" w:hanging="539"/>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4.6</w:t>
      </w:r>
      <w:r w:rsidRPr="005A27A4">
        <w:rPr>
          <w:rFonts w:ascii="BrowalliaUPC" w:hAnsi="BrowalliaUPC" w:cs="BrowalliaUPC"/>
          <w:color w:val="000000" w:themeColor="text1"/>
          <w:sz w:val="26"/>
          <w:szCs w:val="26"/>
        </w:rPr>
        <w:tab/>
        <w:t>The non-controlling interest is measured at the non-controlling interest’s proportionate share of the acquiree’s identifiable net assets.</w:t>
      </w:r>
    </w:p>
    <w:p w14:paraId="45964608" w14:textId="480576C3" w:rsidR="005D5B41" w:rsidRPr="005A27A4" w:rsidRDefault="005D5B41" w:rsidP="00873991">
      <w:pPr>
        <w:pStyle w:val="ListParagraph"/>
        <w:numPr>
          <w:ilvl w:val="0"/>
          <w:numId w:val="40"/>
        </w:numPr>
        <w:tabs>
          <w:tab w:val="left" w:pos="720"/>
        </w:tabs>
        <w:ind w:right="18" w:hanging="720"/>
        <w:jc w:val="thaiDistribute"/>
        <w:rPr>
          <w:rFonts w:ascii="BrowalliaUPC" w:hAnsi="BrowalliaUPC" w:cs="BrowalliaUPC"/>
          <w:color w:val="000000" w:themeColor="text1"/>
          <w:sz w:val="26"/>
          <w:szCs w:val="26"/>
          <w:u w:val="single"/>
        </w:rPr>
      </w:pPr>
      <w:r w:rsidRPr="005A27A4">
        <w:rPr>
          <w:rFonts w:ascii="BrowalliaUPC" w:hAnsi="BrowalliaUPC" w:cs="BrowalliaUPC"/>
          <w:color w:val="000000" w:themeColor="text1"/>
          <w:sz w:val="26"/>
          <w:szCs w:val="26"/>
          <w:u w:val="single"/>
        </w:rPr>
        <w:t>Significant accounting policies</w:t>
      </w:r>
    </w:p>
    <w:p w14:paraId="7683B90A" w14:textId="77777777" w:rsidR="0086348F" w:rsidRPr="005A27A4" w:rsidRDefault="0086348F" w:rsidP="00DD6836">
      <w:pPr>
        <w:pStyle w:val="ListParagraph"/>
        <w:tabs>
          <w:tab w:val="left" w:pos="540"/>
        </w:tabs>
        <w:ind w:right="18" w:hanging="720"/>
        <w:jc w:val="thaiDistribute"/>
        <w:rPr>
          <w:rFonts w:ascii="BrowalliaUPC" w:hAnsi="BrowalliaUPC" w:cs="BrowalliaUPC"/>
          <w:color w:val="000000" w:themeColor="text1"/>
          <w:sz w:val="26"/>
          <w:szCs w:val="26"/>
          <w:u w:val="single"/>
        </w:rPr>
      </w:pPr>
    </w:p>
    <w:p w14:paraId="31098BD5" w14:textId="77777777" w:rsidR="005D5B41" w:rsidRDefault="005D5B41" w:rsidP="00873991">
      <w:pPr>
        <w:pStyle w:val="BodyText"/>
        <w:spacing w:after="0" w:line="240" w:lineRule="atLeast"/>
        <w:ind w:left="540" w:right="18" w:firstLine="18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Significant accounting policies used in the preparation of the financial statements can be summarized as follows:</w:t>
      </w:r>
    </w:p>
    <w:p w14:paraId="0786C138" w14:textId="77777777" w:rsidR="00C921F4" w:rsidRPr="005A27A4" w:rsidRDefault="00C921F4" w:rsidP="00C921F4">
      <w:pPr>
        <w:pStyle w:val="BodyText"/>
        <w:spacing w:after="0" w:line="240" w:lineRule="atLeast"/>
        <w:ind w:left="540" w:right="18"/>
        <w:jc w:val="both"/>
        <w:rPr>
          <w:rFonts w:ascii="BrowalliaUPC" w:hAnsi="BrowalliaUPC" w:cs="BrowalliaUPC"/>
          <w:color w:val="000000" w:themeColor="text1"/>
          <w:sz w:val="26"/>
          <w:szCs w:val="26"/>
        </w:rPr>
      </w:pPr>
    </w:p>
    <w:p w14:paraId="5C1C3EE9" w14:textId="57123022" w:rsidR="005D5B41" w:rsidRDefault="005D5B41" w:rsidP="00873991">
      <w:pPr>
        <w:pStyle w:val="BodyText"/>
        <w:numPr>
          <w:ilvl w:val="1"/>
          <w:numId w:val="40"/>
        </w:numPr>
        <w:spacing w:after="0" w:line="240" w:lineRule="atLeast"/>
        <w:ind w:right="18"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Cash and cash equivalents</w:t>
      </w:r>
    </w:p>
    <w:p w14:paraId="52E5DB12" w14:textId="77777777" w:rsidR="00C921F4" w:rsidRPr="005A27A4" w:rsidRDefault="00C921F4" w:rsidP="00C921F4">
      <w:pPr>
        <w:pStyle w:val="BodyText"/>
        <w:spacing w:after="0" w:line="240" w:lineRule="atLeast"/>
        <w:ind w:left="1260" w:right="18"/>
        <w:jc w:val="both"/>
        <w:rPr>
          <w:rFonts w:ascii="BrowalliaUPC" w:hAnsi="BrowalliaUPC" w:cs="BrowalliaUPC"/>
          <w:color w:val="000000" w:themeColor="text1"/>
          <w:sz w:val="26"/>
          <w:szCs w:val="26"/>
        </w:rPr>
      </w:pPr>
    </w:p>
    <w:p w14:paraId="28D55850" w14:textId="40CFD531" w:rsidR="00AE6FA8" w:rsidRDefault="005D5B41" w:rsidP="00541F8E">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Cash and cash equivalents items include cash on hand, bank deposits</w:t>
      </w:r>
      <w:r w:rsidR="002A0E99" w:rsidRPr="005A27A4">
        <w:rPr>
          <w:rFonts w:ascii="BrowalliaUPC" w:hAnsi="BrowalliaUPC" w:cs="BrowalliaUPC" w:hint="cs"/>
          <w:color w:val="000000" w:themeColor="text1"/>
          <w:sz w:val="26"/>
          <w:szCs w:val="26"/>
          <w:cs/>
        </w:rPr>
        <w:t xml:space="preserve"> </w:t>
      </w:r>
      <w:r w:rsidR="002A0E99" w:rsidRPr="005A27A4">
        <w:rPr>
          <w:rFonts w:ascii="BrowalliaUPC" w:hAnsi="BrowalliaUPC" w:cs="BrowalliaUPC"/>
          <w:color w:val="000000" w:themeColor="text1"/>
          <w:sz w:val="26"/>
          <w:szCs w:val="26"/>
          <w:lang w:val="en-US"/>
        </w:rPr>
        <w:t xml:space="preserve">and </w:t>
      </w:r>
      <w:r w:rsidRPr="005A27A4">
        <w:rPr>
          <w:rFonts w:ascii="BrowalliaUPC" w:hAnsi="BrowalliaUPC" w:cs="BrowalliaUPC"/>
          <w:color w:val="000000" w:themeColor="text1"/>
          <w:sz w:val="26"/>
          <w:szCs w:val="26"/>
        </w:rPr>
        <w:t xml:space="preserve">short-term investments with high liquidity that lasts on more than three months from the date of acquisition. </w:t>
      </w:r>
    </w:p>
    <w:p w14:paraId="2AE3353E" w14:textId="77777777" w:rsidR="00873991" w:rsidRPr="005A27A4" w:rsidRDefault="00873991" w:rsidP="00541F8E">
      <w:pPr>
        <w:pStyle w:val="BodyText"/>
        <w:spacing w:after="0" w:line="240" w:lineRule="atLeast"/>
        <w:ind w:left="1260" w:right="-167"/>
        <w:jc w:val="both"/>
        <w:rPr>
          <w:rFonts w:ascii="BrowalliaUPC" w:hAnsi="BrowalliaUPC" w:cs="BrowalliaUPC"/>
          <w:color w:val="000000" w:themeColor="text1"/>
          <w:sz w:val="26"/>
          <w:szCs w:val="26"/>
        </w:rPr>
      </w:pPr>
    </w:p>
    <w:p w14:paraId="4131581E" w14:textId="77777777" w:rsidR="005D5B41" w:rsidRDefault="005D5B41" w:rsidP="00541F8E">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Restricted deposits with bank is presented under non-current assets in the statement of financial position.</w:t>
      </w:r>
    </w:p>
    <w:p w14:paraId="41D2DBD3" w14:textId="77777777" w:rsidR="00C921F4" w:rsidRPr="005A27A4" w:rsidRDefault="00C921F4" w:rsidP="00C921F4">
      <w:pPr>
        <w:pStyle w:val="BodyText"/>
        <w:spacing w:after="0" w:line="240" w:lineRule="atLeast"/>
        <w:ind w:left="1080" w:right="18"/>
        <w:jc w:val="both"/>
        <w:rPr>
          <w:rFonts w:ascii="BrowalliaUPC" w:hAnsi="BrowalliaUPC" w:cs="BrowalliaUPC"/>
          <w:color w:val="000000" w:themeColor="text1"/>
          <w:sz w:val="26"/>
          <w:szCs w:val="26"/>
        </w:rPr>
      </w:pPr>
    </w:p>
    <w:p w14:paraId="5F600275" w14:textId="50378871" w:rsidR="005D5B41" w:rsidRDefault="005D5B41" w:rsidP="00570594">
      <w:pPr>
        <w:pStyle w:val="BodyText"/>
        <w:numPr>
          <w:ilvl w:val="1"/>
          <w:numId w:val="40"/>
        </w:numPr>
        <w:tabs>
          <w:tab w:val="left" w:pos="1260"/>
        </w:tabs>
        <w:spacing w:after="0" w:line="240" w:lineRule="atLeast"/>
        <w:ind w:right="18"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Foreign currencies </w:t>
      </w:r>
    </w:p>
    <w:p w14:paraId="74FAAFCF" w14:textId="77777777" w:rsidR="00C921F4" w:rsidRPr="005A27A4" w:rsidRDefault="00C921F4" w:rsidP="00C921F4">
      <w:pPr>
        <w:pStyle w:val="BodyText"/>
        <w:spacing w:after="0" w:line="240" w:lineRule="atLeast"/>
        <w:ind w:right="18"/>
        <w:jc w:val="both"/>
        <w:rPr>
          <w:rFonts w:ascii="BrowalliaUPC" w:hAnsi="BrowalliaUPC" w:cs="BrowalliaUPC"/>
          <w:color w:val="000000" w:themeColor="text1"/>
          <w:sz w:val="26"/>
          <w:szCs w:val="26"/>
        </w:rPr>
      </w:pPr>
    </w:p>
    <w:p w14:paraId="3B4E7956" w14:textId="05ADEE07" w:rsidR="005D5B41" w:rsidRDefault="005D5B41" w:rsidP="00541F8E">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Foreign currencies transactions in foreign currencies including non-monetary assets and liabilities denominated in foreign currencies are translated to the respective functional currencies of each entity in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at exchange rates at the dates of the transactions. Monetary assets and liabilities denominated in foreign currencies are translated at the exchange rate at the reporting date.</w:t>
      </w:r>
    </w:p>
    <w:p w14:paraId="439FEDC7" w14:textId="77777777" w:rsidR="00C921F4" w:rsidRPr="005A27A4" w:rsidRDefault="00C921F4" w:rsidP="00C44268">
      <w:pPr>
        <w:pStyle w:val="BodyText"/>
        <w:spacing w:after="0" w:line="240" w:lineRule="atLeast"/>
        <w:ind w:right="18"/>
        <w:jc w:val="both"/>
        <w:rPr>
          <w:rFonts w:ascii="BrowalliaUPC" w:hAnsi="BrowalliaUPC" w:cs="BrowalliaUPC"/>
          <w:color w:val="000000" w:themeColor="text1"/>
          <w:sz w:val="26"/>
          <w:szCs w:val="26"/>
        </w:rPr>
      </w:pPr>
    </w:p>
    <w:p w14:paraId="3E70C450" w14:textId="5D756A37" w:rsidR="005D5B41" w:rsidRDefault="005D5B41" w:rsidP="00570594">
      <w:pPr>
        <w:pStyle w:val="BodyText"/>
        <w:numPr>
          <w:ilvl w:val="1"/>
          <w:numId w:val="40"/>
        </w:numPr>
        <w:spacing w:after="0" w:line="240" w:lineRule="atLeast"/>
        <w:ind w:right="18"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Trade </w:t>
      </w:r>
      <w:r w:rsidR="00EE54CF" w:rsidRPr="005A27A4">
        <w:rPr>
          <w:rFonts w:ascii="BrowalliaUPC" w:hAnsi="BrowalliaUPC" w:cs="BrowalliaUPC"/>
          <w:color w:val="000000" w:themeColor="text1"/>
          <w:sz w:val="26"/>
          <w:szCs w:val="26"/>
        </w:rPr>
        <w:t xml:space="preserve">and other current </w:t>
      </w:r>
      <w:r w:rsidRPr="005A27A4">
        <w:rPr>
          <w:rFonts w:ascii="BrowalliaUPC" w:hAnsi="BrowalliaUPC" w:cs="BrowalliaUPC"/>
          <w:color w:val="000000" w:themeColor="text1"/>
          <w:sz w:val="26"/>
          <w:szCs w:val="26"/>
        </w:rPr>
        <w:t xml:space="preserve">receivable </w:t>
      </w:r>
    </w:p>
    <w:p w14:paraId="6EF238AE" w14:textId="77777777" w:rsidR="00C921F4" w:rsidRPr="005A27A4" w:rsidRDefault="00C921F4" w:rsidP="00C921F4">
      <w:pPr>
        <w:pStyle w:val="BodyText"/>
        <w:spacing w:after="0" w:line="240" w:lineRule="atLeast"/>
        <w:ind w:left="900" w:right="18"/>
        <w:jc w:val="both"/>
        <w:rPr>
          <w:rFonts w:ascii="BrowalliaUPC" w:hAnsi="BrowalliaUPC" w:cs="BrowalliaUPC"/>
          <w:color w:val="000000" w:themeColor="text1"/>
          <w:sz w:val="26"/>
          <w:szCs w:val="26"/>
        </w:rPr>
      </w:pPr>
    </w:p>
    <w:p w14:paraId="02F2DAC5" w14:textId="69D7EF3A" w:rsidR="00014330" w:rsidRDefault="00784E21" w:rsidP="00541F8E">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Trade and other current receivable presented at the net realisable value.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applies the TFRS 9 to measuring expected credit losses which uses a simplified approach, which requires expected lifetime losses to be recognises from initial recognition of the trade accounts receivable. The allowance for expected credit losses are recognised in profit or loss</w:t>
      </w:r>
      <w:r w:rsidR="005D5B41" w:rsidRPr="005A27A4">
        <w:rPr>
          <w:rFonts w:ascii="BrowalliaUPC" w:hAnsi="BrowalliaUPC" w:cs="BrowalliaUPC"/>
          <w:color w:val="000000" w:themeColor="text1"/>
          <w:sz w:val="26"/>
          <w:szCs w:val="26"/>
        </w:rPr>
        <w:t>.</w:t>
      </w:r>
    </w:p>
    <w:p w14:paraId="7EE687BF" w14:textId="77777777" w:rsidR="00C921F4" w:rsidRDefault="00C921F4" w:rsidP="00C921F4">
      <w:pPr>
        <w:pStyle w:val="BodyText"/>
        <w:spacing w:after="0" w:line="240" w:lineRule="atLeast"/>
        <w:ind w:left="1080" w:right="18"/>
        <w:jc w:val="both"/>
        <w:rPr>
          <w:rFonts w:ascii="BrowalliaUPC" w:hAnsi="BrowalliaUPC" w:cs="BrowalliaUPC"/>
          <w:color w:val="000000" w:themeColor="text1"/>
          <w:sz w:val="26"/>
          <w:szCs w:val="26"/>
        </w:rPr>
      </w:pPr>
    </w:p>
    <w:p w14:paraId="082227A3" w14:textId="77777777" w:rsidR="00B54909" w:rsidRDefault="00B54909" w:rsidP="00C921F4">
      <w:pPr>
        <w:pStyle w:val="BodyText"/>
        <w:spacing w:after="0" w:line="240" w:lineRule="atLeast"/>
        <w:ind w:left="1080" w:right="18"/>
        <w:jc w:val="both"/>
        <w:rPr>
          <w:rFonts w:ascii="BrowalliaUPC" w:hAnsi="BrowalliaUPC" w:cs="BrowalliaUPC"/>
          <w:color w:val="000000" w:themeColor="text1"/>
          <w:sz w:val="26"/>
          <w:szCs w:val="26"/>
        </w:rPr>
      </w:pPr>
    </w:p>
    <w:p w14:paraId="65610DA2" w14:textId="5E3656BF" w:rsidR="005D5B41" w:rsidRDefault="005D5B41" w:rsidP="00570594">
      <w:pPr>
        <w:pStyle w:val="BodyText"/>
        <w:numPr>
          <w:ilvl w:val="1"/>
          <w:numId w:val="40"/>
        </w:numPr>
        <w:spacing w:after="0" w:line="240" w:lineRule="atLeast"/>
        <w:ind w:right="18"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lastRenderedPageBreak/>
        <w:t xml:space="preserve">Financial instruments </w:t>
      </w:r>
    </w:p>
    <w:p w14:paraId="6301FC3B" w14:textId="77777777" w:rsidR="00C921F4" w:rsidRPr="005A27A4" w:rsidRDefault="00C921F4" w:rsidP="00C921F4">
      <w:pPr>
        <w:pStyle w:val="BodyText"/>
        <w:spacing w:after="0" w:line="240" w:lineRule="atLeast"/>
        <w:ind w:left="1260" w:right="18"/>
        <w:jc w:val="both"/>
        <w:rPr>
          <w:rFonts w:ascii="BrowalliaUPC" w:hAnsi="BrowalliaUPC" w:cs="BrowalliaUPC"/>
          <w:color w:val="000000" w:themeColor="text1"/>
          <w:sz w:val="26"/>
          <w:szCs w:val="26"/>
        </w:rPr>
      </w:pPr>
    </w:p>
    <w:p w14:paraId="6D6F6A20" w14:textId="52003F36" w:rsidR="005D5B41" w:rsidRDefault="005D5B41" w:rsidP="00570594">
      <w:pPr>
        <w:pStyle w:val="BodyText"/>
        <w:numPr>
          <w:ilvl w:val="0"/>
          <w:numId w:val="44"/>
        </w:numPr>
        <w:tabs>
          <w:tab w:val="left" w:pos="1620"/>
        </w:tabs>
        <w:spacing w:after="0" w:line="240" w:lineRule="atLeast"/>
        <w:ind w:left="1620" w:right="18"/>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Classification and measurement</w:t>
      </w:r>
    </w:p>
    <w:p w14:paraId="63FBE800" w14:textId="77777777" w:rsidR="00C921F4" w:rsidRPr="005A27A4" w:rsidRDefault="00C921F4" w:rsidP="00C921F4">
      <w:pPr>
        <w:pStyle w:val="BodyText"/>
        <w:spacing w:after="0" w:line="240" w:lineRule="atLeast"/>
        <w:ind w:left="1440" w:right="18"/>
        <w:jc w:val="both"/>
        <w:rPr>
          <w:rFonts w:ascii="BrowalliaUPC" w:hAnsi="BrowalliaUPC" w:cs="BrowalliaUPC"/>
          <w:color w:val="000000" w:themeColor="text1"/>
          <w:sz w:val="26"/>
          <w:szCs w:val="26"/>
        </w:rPr>
      </w:pPr>
    </w:p>
    <w:p w14:paraId="0B4242DD" w14:textId="3F984BE2" w:rsidR="00784E21" w:rsidRDefault="00784E21"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Financial assets and financial liabilities are measured at fair value</w:t>
      </w:r>
      <w:r w:rsidR="003719A2" w:rsidRPr="005A27A4">
        <w:rPr>
          <w:rFonts w:ascii="BrowalliaUPC" w:hAnsi="BrowalliaUPC" w:cs="BrowalliaUPC"/>
          <w:color w:val="000000" w:themeColor="text1"/>
          <w:sz w:val="26"/>
          <w:szCs w:val="26"/>
        </w:rPr>
        <w:t>.</w:t>
      </w:r>
    </w:p>
    <w:p w14:paraId="7C3795EE" w14:textId="77777777" w:rsidR="00C921F4" w:rsidRPr="005A27A4" w:rsidRDefault="00C921F4"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080BC77E" w14:textId="28AB34B3" w:rsidR="00784E21" w:rsidRDefault="00784E21"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On initial recognition, a financial asset is classified as measured at: amortised cost; fair value through other comprehensive income (FVOCI); or FVTPL. </w:t>
      </w:r>
    </w:p>
    <w:p w14:paraId="6B620FF7" w14:textId="77777777" w:rsidR="00C921F4" w:rsidRPr="005A27A4" w:rsidRDefault="00C921F4"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46F0F0E2" w14:textId="77777777" w:rsidR="00784E21" w:rsidRDefault="00784E21"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On initial recognition, financial liabilities are classified as measured at amortised cost using the effective interest method. Interest expense and foreign exchange gains and losses and any gain or loss on derecognition is also recognised in profit or loss.</w:t>
      </w:r>
    </w:p>
    <w:p w14:paraId="189374DB" w14:textId="77777777" w:rsidR="00541F8E" w:rsidRPr="005A27A4" w:rsidRDefault="00541F8E"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24EA78CC" w14:textId="77777777" w:rsidR="00F34BD3" w:rsidRDefault="00784E21"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5D5B41" w:rsidRPr="005A27A4">
        <w:rPr>
          <w:rFonts w:ascii="BrowalliaUPC" w:hAnsi="BrowalliaUPC" w:cs="BrowalliaUPC"/>
          <w:color w:val="000000" w:themeColor="text1"/>
          <w:sz w:val="26"/>
          <w:szCs w:val="26"/>
        </w:rPr>
        <w:t>.</w:t>
      </w:r>
    </w:p>
    <w:p w14:paraId="0CF6B7DC" w14:textId="77777777" w:rsidR="00C921F4" w:rsidRPr="005A27A4" w:rsidRDefault="00C921F4" w:rsidP="00C921F4">
      <w:pPr>
        <w:pStyle w:val="BodyText"/>
        <w:spacing w:after="0" w:line="240" w:lineRule="atLeast"/>
        <w:ind w:left="1440" w:right="63"/>
        <w:jc w:val="both"/>
        <w:rPr>
          <w:rFonts w:ascii="BrowalliaUPC" w:hAnsi="BrowalliaUPC" w:cs="BrowalliaUPC"/>
          <w:color w:val="000000" w:themeColor="text1"/>
          <w:sz w:val="26"/>
          <w:szCs w:val="26"/>
        </w:rPr>
      </w:pPr>
    </w:p>
    <w:p w14:paraId="13C79F96" w14:textId="4EC0DCA9" w:rsidR="005D5B41" w:rsidRDefault="005D5B41" w:rsidP="00454C09">
      <w:pPr>
        <w:pStyle w:val="BodyText"/>
        <w:numPr>
          <w:ilvl w:val="0"/>
          <w:numId w:val="44"/>
        </w:numPr>
        <w:tabs>
          <w:tab w:val="left" w:pos="1620"/>
        </w:tabs>
        <w:spacing w:after="0" w:line="240" w:lineRule="atLeast"/>
        <w:ind w:left="1620" w:right="18"/>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Derecognition and offset</w:t>
      </w:r>
    </w:p>
    <w:p w14:paraId="2D3A9F8D" w14:textId="77777777" w:rsidR="00454C09" w:rsidRDefault="00454C09" w:rsidP="00454C09">
      <w:pPr>
        <w:pStyle w:val="BodyText"/>
        <w:spacing w:after="0" w:line="240" w:lineRule="atLeast"/>
        <w:ind w:left="1440" w:right="18"/>
        <w:jc w:val="both"/>
        <w:rPr>
          <w:rFonts w:ascii="BrowalliaUPC" w:hAnsi="BrowalliaUPC" w:cs="BrowalliaUPC"/>
          <w:color w:val="000000" w:themeColor="text1"/>
          <w:sz w:val="26"/>
          <w:szCs w:val="26"/>
        </w:rPr>
      </w:pPr>
    </w:p>
    <w:p w14:paraId="697F447A" w14:textId="60A92985" w:rsidR="00454C09" w:rsidRDefault="0042400C"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454C09" w:rsidRPr="005A27A4">
        <w:rPr>
          <w:rFonts w:ascii="BrowalliaUPC" w:hAnsi="BrowalliaUPC" w:cs="BrowalliaUPC"/>
          <w:color w:val="000000" w:themeColor="text1"/>
          <w:sz w:val="26"/>
          <w:szCs w:val="26"/>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Pr>
          <w:rFonts w:ascii="BrowalliaUPC" w:hAnsi="BrowalliaUPC" w:cs="BrowalliaUPC"/>
          <w:color w:val="000000" w:themeColor="text1"/>
          <w:sz w:val="26"/>
          <w:szCs w:val="26"/>
        </w:rPr>
        <w:t>the Group</w:t>
      </w:r>
      <w:r w:rsidR="00454C09" w:rsidRPr="005A27A4">
        <w:rPr>
          <w:rFonts w:ascii="BrowalliaUPC" w:hAnsi="BrowalliaUPC" w:cs="BrowalliaUPC"/>
          <w:color w:val="000000" w:themeColor="text1"/>
          <w:sz w:val="26"/>
          <w:szCs w:val="26"/>
        </w:rPr>
        <w:t xml:space="preserve"> neither transfers nor retains substantially all of the risks and rewards of ownership and it does not retain control of the financial asset.</w:t>
      </w:r>
    </w:p>
    <w:p w14:paraId="5272D988" w14:textId="77777777" w:rsidR="00454C09" w:rsidRPr="005A27A4" w:rsidRDefault="00454C09"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1B100EC0" w14:textId="7A681D6F" w:rsidR="00454C09" w:rsidRDefault="0042400C"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454C09" w:rsidRPr="005A27A4">
        <w:rPr>
          <w:rFonts w:ascii="BrowalliaUPC" w:hAnsi="BrowalliaUPC" w:cs="BrowalliaUPC"/>
          <w:color w:val="000000" w:themeColor="text1"/>
          <w:sz w:val="26"/>
          <w:szCs w:val="26"/>
        </w:rPr>
        <w:t xml:space="preserve"> derecognises a financial liability when its contractual obligations are discharged or cancelled, or expire. </w:t>
      </w:r>
      <w:r>
        <w:rPr>
          <w:rFonts w:ascii="BrowalliaUPC" w:hAnsi="BrowalliaUPC" w:cs="BrowalliaUPC"/>
          <w:color w:val="000000" w:themeColor="text1"/>
          <w:sz w:val="26"/>
          <w:szCs w:val="26"/>
        </w:rPr>
        <w:t>The Group</w:t>
      </w:r>
      <w:r w:rsidR="00454C09" w:rsidRPr="005A27A4">
        <w:rPr>
          <w:rFonts w:ascii="BrowalliaUPC" w:hAnsi="BrowalliaUPC" w:cs="BrowalliaUPC"/>
          <w:color w:val="000000" w:themeColor="text1"/>
          <w:sz w:val="26"/>
          <w:szCs w:val="26"/>
        </w:rPr>
        <w:t xml:space="preserve"> also derecognises a financial liabilit</w:t>
      </w:r>
      <w:r w:rsidR="00454C09">
        <w:rPr>
          <w:rFonts w:ascii="BrowalliaUPC" w:hAnsi="BrowalliaUPC" w:cs="BrowalliaUPC"/>
          <w:color w:val="000000" w:themeColor="text1"/>
          <w:sz w:val="26"/>
          <w:szCs w:val="26"/>
        </w:rPr>
        <w:t>ies</w:t>
      </w:r>
      <w:r w:rsidR="00454C09" w:rsidRPr="005A27A4">
        <w:rPr>
          <w:rFonts w:ascii="BrowalliaUPC" w:hAnsi="BrowalliaUPC" w:cs="BrowalliaUPC"/>
          <w:color w:val="000000" w:themeColor="text1"/>
          <w:sz w:val="26"/>
          <w:szCs w:val="26"/>
        </w:rPr>
        <w:t xml:space="preserve"> when its terms are modified and the cash flows of the modified liability are substantially different, in which case a new financial liabilit</w:t>
      </w:r>
      <w:r w:rsidR="00454C09">
        <w:rPr>
          <w:rFonts w:ascii="BrowalliaUPC" w:hAnsi="BrowalliaUPC" w:cs="BrowalliaUPC"/>
          <w:color w:val="000000" w:themeColor="text1"/>
          <w:sz w:val="26"/>
          <w:szCs w:val="26"/>
        </w:rPr>
        <w:t>ies</w:t>
      </w:r>
      <w:r w:rsidR="00454C09" w:rsidRPr="005A27A4">
        <w:rPr>
          <w:rFonts w:ascii="BrowalliaUPC" w:hAnsi="BrowalliaUPC" w:cs="BrowalliaUPC"/>
          <w:color w:val="000000" w:themeColor="text1"/>
          <w:sz w:val="26"/>
          <w:szCs w:val="26"/>
        </w:rPr>
        <w:t xml:space="preserve"> based on the modified terms is recognised at fair value.</w:t>
      </w:r>
    </w:p>
    <w:p w14:paraId="52129525" w14:textId="77777777" w:rsidR="00454C09" w:rsidRPr="005A27A4" w:rsidRDefault="00454C09"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 </w:t>
      </w:r>
    </w:p>
    <w:p w14:paraId="2DF08B87" w14:textId="77777777" w:rsidR="00454C09" w:rsidRDefault="00454C09"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difference between the carrying amount extinguished and the consideration received or paid is recognised in profit or loss.</w:t>
      </w:r>
    </w:p>
    <w:p w14:paraId="6A6CDC01" w14:textId="77777777" w:rsidR="00454C09" w:rsidRDefault="00454C09" w:rsidP="00454C09">
      <w:pPr>
        <w:pStyle w:val="BodyText"/>
        <w:spacing w:after="0" w:line="240" w:lineRule="atLeast"/>
        <w:ind w:right="18"/>
        <w:jc w:val="both"/>
        <w:rPr>
          <w:rFonts w:ascii="BrowalliaUPC" w:hAnsi="BrowalliaUPC" w:cs="BrowalliaUPC"/>
          <w:color w:val="000000" w:themeColor="text1"/>
          <w:sz w:val="26"/>
          <w:szCs w:val="26"/>
        </w:rPr>
      </w:pPr>
    </w:p>
    <w:p w14:paraId="5F7B32CF" w14:textId="62B35848" w:rsidR="005743D2" w:rsidRPr="00454C09" w:rsidRDefault="005743D2" w:rsidP="00454C09">
      <w:pPr>
        <w:pStyle w:val="BodyText"/>
        <w:numPr>
          <w:ilvl w:val="0"/>
          <w:numId w:val="44"/>
        </w:numPr>
        <w:spacing w:after="0" w:line="240" w:lineRule="atLeast"/>
        <w:ind w:left="1620" w:right="18"/>
        <w:jc w:val="both"/>
        <w:rPr>
          <w:rFonts w:ascii="BrowalliaUPC" w:hAnsi="BrowalliaUPC" w:cs="BrowalliaUPC"/>
          <w:color w:val="000000" w:themeColor="text1"/>
          <w:sz w:val="26"/>
          <w:szCs w:val="26"/>
        </w:rPr>
      </w:pPr>
      <w:r w:rsidRPr="00454C09">
        <w:rPr>
          <w:rFonts w:ascii="BrowalliaUPC" w:hAnsi="BrowalliaUPC" w:cs="BrowalliaUPC"/>
          <w:color w:val="000000" w:themeColor="text1"/>
          <w:sz w:val="26"/>
          <w:szCs w:val="26"/>
        </w:rPr>
        <w:t>Impairment of financial assets other than trade accounts receivable</w:t>
      </w:r>
    </w:p>
    <w:p w14:paraId="057B97D1" w14:textId="77777777" w:rsidR="00B815F7" w:rsidRPr="005A27A4" w:rsidRDefault="00B815F7" w:rsidP="00B815F7">
      <w:pPr>
        <w:pStyle w:val="BodyText"/>
        <w:spacing w:after="0" w:line="240" w:lineRule="atLeast"/>
        <w:ind w:left="1080" w:right="63"/>
        <w:jc w:val="both"/>
        <w:rPr>
          <w:rFonts w:ascii="BrowalliaUPC" w:hAnsi="BrowalliaUPC" w:cs="BrowalliaUPC"/>
          <w:color w:val="000000" w:themeColor="text1"/>
          <w:sz w:val="26"/>
          <w:szCs w:val="26"/>
          <w:lang w:val="en-US"/>
        </w:rPr>
      </w:pPr>
    </w:p>
    <w:p w14:paraId="6805BB9A" w14:textId="766393DC" w:rsidR="00784E21" w:rsidRDefault="0042400C"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784E21" w:rsidRPr="005A27A4">
        <w:rPr>
          <w:rFonts w:ascii="BrowalliaUPC" w:hAnsi="BrowalliaUPC" w:cs="BrowalliaUPC"/>
          <w:color w:val="000000" w:themeColor="text1"/>
          <w:sz w:val="26"/>
          <w:szCs w:val="26"/>
        </w:rPr>
        <w:t xml:space="preserve"> recognises allowances for expected credit losses (ECLs) on financial assets measured at amortised cost, debt investments measured at FVOCI, and loan commitments issued which are not measured at FVTPL.</w:t>
      </w:r>
    </w:p>
    <w:p w14:paraId="623EA021" w14:textId="77777777" w:rsidR="00C921F4" w:rsidRDefault="00C921F4" w:rsidP="00C921F4">
      <w:pPr>
        <w:pStyle w:val="BodyText"/>
        <w:spacing w:after="0" w:line="240" w:lineRule="atLeast"/>
        <w:ind w:left="1440" w:right="63"/>
        <w:jc w:val="both"/>
        <w:rPr>
          <w:rFonts w:ascii="BrowalliaUPC" w:hAnsi="BrowalliaUPC" w:cs="BrowalliaUPC"/>
          <w:color w:val="000000" w:themeColor="text1"/>
          <w:sz w:val="26"/>
          <w:szCs w:val="26"/>
        </w:rPr>
      </w:pPr>
    </w:p>
    <w:p w14:paraId="70E9BD65" w14:textId="77777777" w:rsidR="005D5B41" w:rsidRDefault="005D5B41" w:rsidP="00DD7A2B">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lastRenderedPageBreak/>
        <w:t>5.5</w:t>
      </w:r>
      <w:r w:rsidRPr="005A27A4">
        <w:rPr>
          <w:rFonts w:ascii="BrowalliaUPC" w:hAnsi="BrowalliaUPC" w:cs="BrowalliaUPC"/>
          <w:color w:val="000000" w:themeColor="text1"/>
          <w:sz w:val="26"/>
          <w:szCs w:val="26"/>
        </w:rPr>
        <w:tab/>
        <w:t xml:space="preserve">Investments in subsidiaries </w:t>
      </w:r>
    </w:p>
    <w:p w14:paraId="13F97D75" w14:textId="77777777" w:rsidR="00B815F7" w:rsidRPr="005A27A4" w:rsidRDefault="00B815F7" w:rsidP="00B815F7">
      <w:pPr>
        <w:pStyle w:val="BodyText"/>
        <w:spacing w:after="0" w:line="240" w:lineRule="atLeast"/>
        <w:ind w:left="1080" w:right="63" w:hanging="540"/>
        <w:jc w:val="both"/>
        <w:rPr>
          <w:rFonts w:ascii="BrowalliaUPC" w:hAnsi="BrowalliaUPC" w:cs="BrowalliaUPC"/>
          <w:color w:val="000000" w:themeColor="text1"/>
          <w:sz w:val="26"/>
          <w:szCs w:val="26"/>
        </w:rPr>
      </w:pPr>
    </w:p>
    <w:p w14:paraId="5CBB5F5A" w14:textId="70E2D09C" w:rsidR="005D5B41" w:rsidRDefault="005D5B41" w:rsidP="00541F8E">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Investments in subsidiaries in the separate financial statements are measured at cost less allowance for impairment losses. Dividend income is recognised in profit or loss on the date on which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10200ED3" w14:textId="77777777" w:rsidR="00B815F7" w:rsidRPr="005A27A4" w:rsidRDefault="00B815F7" w:rsidP="00B815F7">
      <w:pPr>
        <w:pStyle w:val="BodyText"/>
        <w:spacing w:after="0" w:line="240" w:lineRule="atLeast"/>
        <w:ind w:left="1080" w:right="63"/>
        <w:jc w:val="both"/>
        <w:rPr>
          <w:rFonts w:ascii="BrowalliaUPC" w:hAnsi="BrowalliaUPC" w:cs="BrowalliaUPC"/>
          <w:color w:val="000000" w:themeColor="text1"/>
          <w:sz w:val="26"/>
          <w:szCs w:val="26"/>
        </w:rPr>
      </w:pPr>
    </w:p>
    <w:p w14:paraId="61D6CD04" w14:textId="77777777" w:rsidR="005D5B41" w:rsidRDefault="005D5B41" w:rsidP="00207752">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5.6</w:t>
      </w:r>
      <w:r w:rsidRPr="005A27A4">
        <w:rPr>
          <w:rFonts w:ascii="BrowalliaUPC" w:hAnsi="BrowalliaUPC" w:cs="BrowalliaUPC"/>
          <w:color w:val="000000" w:themeColor="text1"/>
          <w:sz w:val="26"/>
          <w:szCs w:val="26"/>
        </w:rPr>
        <w:tab/>
        <w:t>Inventories</w:t>
      </w:r>
    </w:p>
    <w:p w14:paraId="6F9A4386" w14:textId="77777777" w:rsidR="00B815F7" w:rsidRPr="005A27A4" w:rsidRDefault="00B815F7" w:rsidP="00B815F7">
      <w:pPr>
        <w:pStyle w:val="BodyText"/>
        <w:spacing w:after="0" w:line="240" w:lineRule="atLeast"/>
        <w:ind w:left="1080" w:right="63" w:hanging="540"/>
        <w:jc w:val="both"/>
        <w:rPr>
          <w:rFonts w:ascii="BrowalliaUPC" w:hAnsi="BrowalliaUPC" w:cs="BrowalliaUPC"/>
          <w:color w:val="000000" w:themeColor="text1"/>
          <w:sz w:val="26"/>
          <w:szCs w:val="26"/>
        </w:rPr>
      </w:pPr>
    </w:p>
    <w:p w14:paraId="6174ADB5" w14:textId="03F1CF7B" w:rsidR="00CA074D" w:rsidRDefault="005D5B41" w:rsidP="00541F8E">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Inventories are stated at the lower of cost and net realisable value. Cost is determined by the first-</w:t>
      </w:r>
      <w:r w:rsidR="00454C09">
        <w:rPr>
          <w:rFonts w:ascii="BrowalliaUPC" w:hAnsi="BrowalliaUPC" w:cs="BrowalliaUPC"/>
          <w:color w:val="000000" w:themeColor="text1"/>
          <w:sz w:val="26"/>
          <w:szCs w:val="26"/>
        </w:rPr>
        <w:t xml:space="preserve"> </w:t>
      </w:r>
      <w:r w:rsidRPr="005A27A4">
        <w:rPr>
          <w:rFonts w:ascii="BrowalliaUPC" w:hAnsi="BrowalliaUPC" w:cs="BrowalliaUPC"/>
          <w:color w:val="000000" w:themeColor="text1"/>
          <w:sz w:val="26"/>
          <w:szCs w:val="26"/>
        </w:rPr>
        <w:t>in,</w:t>
      </w:r>
      <w:r w:rsidR="00207752">
        <w:rPr>
          <w:rFonts w:ascii="BrowalliaUPC" w:hAnsi="BrowalliaUPC" w:cs="BrowalliaUPC"/>
          <w:color w:val="000000" w:themeColor="text1"/>
          <w:sz w:val="26"/>
          <w:szCs w:val="26"/>
        </w:rPr>
        <w:t xml:space="preserve"> </w:t>
      </w:r>
      <w:r w:rsidRPr="005A27A4">
        <w:rPr>
          <w:rFonts w:ascii="BrowalliaUPC" w:hAnsi="BrowalliaUPC" w:cs="BrowalliaUPC"/>
          <w:color w:val="000000" w:themeColor="text1"/>
          <w:sz w:val="26"/>
          <w:szCs w:val="26"/>
        </w:rPr>
        <w:t>first</w:t>
      </w:r>
      <w:r w:rsidR="00454C09">
        <w:rPr>
          <w:rFonts w:ascii="BrowalliaUPC" w:hAnsi="BrowalliaUPC" w:cs="BrowalliaUPC"/>
          <w:color w:val="000000" w:themeColor="text1"/>
          <w:sz w:val="26"/>
          <w:szCs w:val="26"/>
        </w:rPr>
        <w:t xml:space="preserve"> - </w:t>
      </w:r>
      <w:r w:rsidRPr="005A27A4">
        <w:rPr>
          <w:rFonts w:ascii="BrowalliaUPC" w:hAnsi="BrowalliaUPC" w:cs="BrowalliaUPC"/>
          <w:color w:val="000000" w:themeColor="text1"/>
          <w:sz w:val="26"/>
          <w:szCs w:val="26"/>
        </w:rPr>
        <w:t xml:space="preserve">out basis for inventories. Net realisable value is the estimated selling price in the ordinary course of business less the estimated costs of completion and the estimated costs necessary to make the sale. </w:t>
      </w:r>
    </w:p>
    <w:p w14:paraId="2397B943" w14:textId="77777777" w:rsidR="00C44268" w:rsidRDefault="00C44268" w:rsidP="00207752">
      <w:pPr>
        <w:pStyle w:val="BodyText"/>
        <w:spacing w:after="0" w:line="240" w:lineRule="atLeast"/>
        <w:ind w:left="1260" w:right="63"/>
        <w:jc w:val="both"/>
        <w:rPr>
          <w:rFonts w:ascii="BrowalliaUPC" w:hAnsi="BrowalliaUPC" w:cs="BrowalliaUPC"/>
          <w:color w:val="000000" w:themeColor="text1"/>
          <w:sz w:val="26"/>
          <w:szCs w:val="26"/>
        </w:rPr>
      </w:pPr>
    </w:p>
    <w:p w14:paraId="13F8BACD" w14:textId="6DFEEC1A" w:rsidR="005D5B41" w:rsidRDefault="005D5B41" w:rsidP="00207752">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5.7</w:t>
      </w:r>
      <w:r w:rsidRPr="005A27A4">
        <w:rPr>
          <w:rFonts w:ascii="BrowalliaUPC" w:hAnsi="BrowalliaUPC" w:cs="BrowalliaUPC"/>
          <w:color w:val="000000" w:themeColor="text1"/>
          <w:sz w:val="26"/>
          <w:szCs w:val="26"/>
        </w:rPr>
        <w:tab/>
      </w:r>
      <w:r w:rsidR="00961874" w:rsidRPr="005A27A4">
        <w:rPr>
          <w:rFonts w:ascii="BrowalliaUPC" w:hAnsi="BrowalliaUPC" w:cs="BrowalliaUPC"/>
          <w:color w:val="000000" w:themeColor="text1"/>
          <w:sz w:val="26"/>
          <w:szCs w:val="26"/>
          <w:lang w:val="en-US"/>
        </w:rPr>
        <w:t>Property</w:t>
      </w:r>
      <w:r w:rsidR="00331930" w:rsidRPr="005A27A4">
        <w:rPr>
          <w:rFonts w:ascii="BrowalliaUPC" w:hAnsi="BrowalliaUPC" w:cs="BrowalliaUPC"/>
          <w:color w:val="000000" w:themeColor="text1"/>
          <w:sz w:val="26"/>
          <w:szCs w:val="26"/>
          <w:lang w:val="en-US"/>
        </w:rPr>
        <w:t xml:space="preserve">, </w:t>
      </w:r>
      <w:r w:rsidR="00C44268">
        <w:rPr>
          <w:rFonts w:ascii="BrowalliaUPC" w:hAnsi="BrowalliaUPC" w:cs="BrowalliaUPC"/>
          <w:color w:val="000000" w:themeColor="text1"/>
          <w:sz w:val="26"/>
          <w:szCs w:val="26"/>
          <w:lang w:val="en-US"/>
        </w:rPr>
        <w:t>P</w:t>
      </w:r>
      <w:r w:rsidR="00331930" w:rsidRPr="005A27A4">
        <w:rPr>
          <w:rFonts w:ascii="BrowalliaUPC" w:hAnsi="BrowalliaUPC" w:cs="BrowalliaUPC"/>
          <w:color w:val="000000" w:themeColor="text1"/>
          <w:sz w:val="26"/>
          <w:szCs w:val="26"/>
          <w:lang w:val="en-US"/>
        </w:rPr>
        <w:t>lant</w:t>
      </w:r>
      <w:r w:rsidRPr="005A27A4">
        <w:rPr>
          <w:rFonts w:ascii="BrowalliaUPC" w:hAnsi="BrowalliaUPC" w:cs="BrowalliaUPC"/>
          <w:color w:val="000000" w:themeColor="text1"/>
          <w:sz w:val="26"/>
          <w:szCs w:val="26"/>
        </w:rPr>
        <w:t xml:space="preserve"> and </w:t>
      </w:r>
      <w:r w:rsidR="00C44268">
        <w:rPr>
          <w:rFonts w:ascii="BrowalliaUPC" w:hAnsi="BrowalliaUPC" w:cs="BrowalliaUPC"/>
          <w:color w:val="000000" w:themeColor="text1"/>
          <w:sz w:val="26"/>
          <w:szCs w:val="26"/>
        </w:rPr>
        <w:t>E</w:t>
      </w:r>
      <w:r w:rsidRPr="005A27A4">
        <w:rPr>
          <w:rFonts w:ascii="BrowalliaUPC" w:hAnsi="BrowalliaUPC" w:cs="BrowalliaUPC"/>
          <w:color w:val="000000" w:themeColor="text1"/>
          <w:sz w:val="26"/>
          <w:szCs w:val="26"/>
        </w:rPr>
        <w:t>quipment</w:t>
      </w:r>
    </w:p>
    <w:p w14:paraId="34C38D82" w14:textId="77777777" w:rsidR="00B815F7" w:rsidRPr="005A27A4" w:rsidRDefault="00B815F7" w:rsidP="00B815F7">
      <w:pPr>
        <w:pStyle w:val="BodyText"/>
        <w:spacing w:after="0" w:line="240" w:lineRule="atLeast"/>
        <w:ind w:left="1080" w:right="63" w:hanging="540"/>
        <w:jc w:val="both"/>
        <w:rPr>
          <w:rFonts w:ascii="BrowalliaUPC" w:hAnsi="BrowalliaUPC" w:cs="BrowalliaUPC"/>
          <w:color w:val="000000" w:themeColor="text1"/>
          <w:sz w:val="26"/>
          <w:szCs w:val="26"/>
          <w:cs/>
        </w:rPr>
      </w:pPr>
    </w:p>
    <w:p w14:paraId="1124C5C3" w14:textId="120EBD1B" w:rsidR="00B440BD" w:rsidRDefault="005D5B41" w:rsidP="00207752">
      <w:pPr>
        <w:pStyle w:val="BodyText"/>
        <w:spacing w:after="0" w:line="240" w:lineRule="atLeast"/>
        <w:ind w:left="1620" w:right="63" w:hanging="36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a.</w:t>
      </w:r>
      <w:r w:rsidRPr="005A27A4">
        <w:rPr>
          <w:rFonts w:ascii="BrowalliaUPC" w:hAnsi="BrowalliaUPC" w:cs="BrowalliaUPC"/>
          <w:color w:val="000000" w:themeColor="text1"/>
          <w:sz w:val="26"/>
          <w:szCs w:val="26"/>
        </w:rPr>
        <w:tab/>
      </w:r>
      <w:r w:rsidR="00B440BD" w:rsidRPr="005A27A4">
        <w:rPr>
          <w:rFonts w:ascii="BrowalliaUPC" w:hAnsi="BrowalliaUPC" w:cs="BrowalliaUPC"/>
          <w:color w:val="000000" w:themeColor="text1"/>
          <w:sz w:val="26"/>
          <w:szCs w:val="26"/>
        </w:rPr>
        <w:t>Recognition and measurement</w:t>
      </w:r>
    </w:p>
    <w:p w14:paraId="02E42663" w14:textId="77777777" w:rsidR="00B815F7" w:rsidRPr="005A27A4" w:rsidRDefault="00B815F7" w:rsidP="00B815F7">
      <w:pPr>
        <w:pStyle w:val="BodyText"/>
        <w:spacing w:after="0" w:line="240" w:lineRule="atLeast"/>
        <w:ind w:left="1080" w:right="63"/>
        <w:jc w:val="both"/>
        <w:rPr>
          <w:rFonts w:ascii="BrowalliaUPC" w:hAnsi="BrowalliaUPC" w:cs="BrowalliaUPC"/>
          <w:color w:val="000000" w:themeColor="text1"/>
          <w:sz w:val="26"/>
          <w:szCs w:val="26"/>
        </w:rPr>
      </w:pPr>
    </w:p>
    <w:p w14:paraId="4AC38A5A" w14:textId="01F1A5B7" w:rsidR="00B440BD" w:rsidRDefault="00E17B3F"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Property, </w:t>
      </w:r>
      <w:r w:rsidR="00C44268">
        <w:rPr>
          <w:rFonts w:ascii="BrowalliaUPC" w:hAnsi="BrowalliaUPC" w:cs="BrowalliaUPC"/>
          <w:color w:val="000000" w:themeColor="text1"/>
          <w:sz w:val="26"/>
          <w:szCs w:val="26"/>
        </w:rPr>
        <w:t>P</w:t>
      </w:r>
      <w:r w:rsidRPr="005A27A4">
        <w:rPr>
          <w:rFonts w:ascii="BrowalliaUPC" w:hAnsi="BrowalliaUPC" w:cs="BrowalliaUPC"/>
          <w:color w:val="000000" w:themeColor="text1"/>
          <w:sz w:val="26"/>
          <w:szCs w:val="26"/>
        </w:rPr>
        <w:t xml:space="preserve">lant, </w:t>
      </w:r>
      <w:r w:rsidR="00C44268">
        <w:rPr>
          <w:rFonts w:ascii="BrowalliaUPC" w:hAnsi="BrowalliaUPC" w:cs="BrowalliaUPC"/>
          <w:color w:val="000000" w:themeColor="text1"/>
          <w:sz w:val="26"/>
          <w:szCs w:val="26"/>
        </w:rPr>
        <w:t>E</w:t>
      </w:r>
      <w:r w:rsidRPr="005A27A4">
        <w:rPr>
          <w:rFonts w:ascii="BrowalliaUPC" w:hAnsi="BrowalliaUPC" w:cs="BrowalliaUPC"/>
          <w:color w:val="000000" w:themeColor="text1"/>
          <w:sz w:val="26"/>
          <w:szCs w:val="26"/>
        </w:rPr>
        <w:t xml:space="preserve">quipment and </w:t>
      </w:r>
      <w:r w:rsidR="00C44268">
        <w:rPr>
          <w:rFonts w:ascii="BrowalliaUPC" w:hAnsi="BrowalliaUPC" w:cs="BrowalliaUPC"/>
          <w:color w:val="000000" w:themeColor="text1"/>
          <w:sz w:val="26"/>
          <w:szCs w:val="26"/>
        </w:rPr>
        <w:t>B</w:t>
      </w:r>
      <w:r w:rsidRPr="005A27A4">
        <w:rPr>
          <w:rFonts w:ascii="BrowalliaUPC" w:hAnsi="BrowalliaUPC" w:cs="BrowalliaUPC"/>
          <w:color w:val="000000" w:themeColor="text1"/>
          <w:sz w:val="26"/>
          <w:szCs w:val="26"/>
        </w:rPr>
        <w:t xml:space="preserve">iological assets </w:t>
      </w:r>
      <w:r w:rsidR="00B440BD" w:rsidRPr="005A27A4">
        <w:rPr>
          <w:rFonts w:ascii="BrowalliaUPC" w:hAnsi="BrowalliaUPC" w:cs="BrowalliaUPC"/>
          <w:color w:val="000000" w:themeColor="text1"/>
          <w:sz w:val="26"/>
          <w:szCs w:val="26"/>
        </w:rPr>
        <w:t>are measured at cost less accumulated depreciation and impairment losses (if any).</w:t>
      </w:r>
    </w:p>
    <w:p w14:paraId="14F6EB11" w14:textId="77777777" w:rsidR="00B815F7" w:rsidRPr="005A27A4" w:rsidRDefault="00B815F7"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4A9F8798" w14:textId="77777777" w:rsidR="00B440BD" w:rsidRDefault="00B440BD"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Cost includes expenditure that is directly attributable to the acquisition of the asset. </w:t>
      </w:r>
    </w:p>
    <w:p w14:paraId="2F2250C8" w14:textId="77777777" w:rsidR="00B815F7" w:rsidRPr="005A27A4" w:rsidRDefault="00B815F7"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21B256C9" w14:textId="0D21975D" w:rsidR="004B758C" w:rsidRDefault="004B758C"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cost also includes initially estimated costs for acquisition, transportation and restoration of the asset's location, which are obligations of the entity incurred upon acquiring the asset or as a result of using the asset over a period for purposes other than the production of inventory during the reporting period.</w:t>
      </w:r>
    </w:p>
    <w:p w14:paraId="64CC195F" w14:textId="77777777" w:rsidR="00B815F7" w:rsidRPr="005A27A4" w:rsidRDefault="00B815F7"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p>
    <w:p w14:paraId="1C61F2C7" w14:textId="5588BAC8" w:rsidR="00433F91" w:rsidRDefault="00B440BD"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Differences between the proceeds from disposal with the carrying amount of </w:t>
      </w:r>
      <w:r w:rsidR="003C5836">
        <w:rPr>
          <w:rFonts w:ascii="BrowalliaUPC" w:hAnsi="BrowalliaUPC" w:cs="BrowalliaUPC"/>
          <w:color w:val="000000" w:themeColor="text1"/>
          <w:sz w:val="26"/>
          <w:szCs w:val="26"/>
        </w:rPr>
        <w:t>P</w:t>
      </w:r>
      <w:r w:rsidRPr="005A27A4">
        <w:rPr>
          <w:rFonts w:ascii="BrowalliaUPC" w:hAnsi="BrowalliaUPC" w:cs="BrowalliaUPC"/>
          <w:color w:val="000000" w:themeColor="text1"/>
          <w:sz w:val="26"/>
          <w:szCs w:val="26"/>
        </w:rPr>
        <w:t xml:space="preserve">roperty, </w:t>
      </w:r>
      <w:r w:rsidR="003C5836">
        <w:rPr>
          <w:rFonts w:ascii="BrowalliaUPC" w:hAnsi="BrowalliaUPC" w:cs="BrowalliaUPC"/>
          <w:color w:val="000000" w:themeColor="text1"/>
          <w:sz w:val="26"/>
          <w:szCs w:val="26"/>
        </w:rPr>
        <w:t>P</w:t>
      </w:r>
      <w:r w:rsidRPr="005A27A4">
        <w:rPr>
          <w:rFonts w:ascii="BrowalliaUPC" w:hAnsi="BrowalliaUPC" w:cs="BrowalliaUPC"/>
          <w:color w:val="000000" w:themeColor="text1"/>
          <w:sz w:val="26"/>
          <w:szCs w:val="26"/>
        </w:rPr>
        <w:t>lant</w:t>
      </w:r>
      <w:r w:rsidR="00E17B3F" w:rsidRPr="005A27A4">
        <w:rPr>
          <w:rFonts w:ascii="BrowalliaUPC" w:hAnsi="BrowalliaUPC" w:cs="BrowalliaUPC"/>
          <w:color w:val="000000" w:themeColor="text1"/>
          <w:sz w:val="26"/>
          <w:szCs w:val="26"/>
        </w:rPr>
        <w:t xml:space="preserve">, </w:t>
      </w:r>
      <w:r w:rsidR="0018393B">
        <w:rPr>
          <w:rFonts w:ascii="BrowalliaUPC" w:hAnsi="BrowalliaUPC" w:cs="BrowalliaUPC"/>
          <w:color w:val="000000" w:themeColor="text1"/>
          <w:sz w:val="26"/>
          <w:szCs w:val="26"/>
        </w:rPr>
        <w:t>e</w:t>
      </w:r>
      <w:r w:rsidRPr="005A27A4">
        <w:rPr>
          <w:rFonts w:ascii="BrowalliaUPC" w:hAnsi="BrowalliaUPC" w:cs="BrowalliaUPC"/>
          <w:color w:val="000000" w:themeColor="text1"/>
          <w:sz w:val="26"/>
          <w:szCs w:val="26"/>
        </w:rPr>
        <w:t>quipment</w:t>
      </w:r>
      <w:r w:rsidR="00E17B3F" w:rsidRPr="005A27A4">
        <w:rPr>
          <w:rFonts w:ascii="BrowalliaUPC" w:hAnsi="BrowalliaUPC" w:cs="BrowalliaUPC"/>
          <w:color w:val="000000" w:themeColor="text1"/>
          <w:sz w:val="26"/>
          <w:szCs w:val="26"/>
        </w:rPr>
        <w:t xml:space="preserve"> and biological assets</w:t>
      </w:r>
      <w:r w:rsidRPr="005A27A4">
        <w:rPr>
          <w:rFonts w:ascii="BrowalliaUPC" w:hAnsi="BrowalliaUPC" w:cs="BrowalliaUPC"/>
          <w:color w:val="000000" w:themeColor="text1"/>
          <w:sz w:val="26"/>
          <w:szCs w:val="26"/>
        </w:rPr>
        <w:t xml:space="preserve"> are recognised in profit or loss</w:t>
      </w:r>
      <w:r w:rsidR="00433F91" w:rsidRPr="005A27A4">
        <w:rPr>
          <w:rFonts w:ascii="BrowalliaUPC" w:hAnsi="BrowalliaUPC" w:cs="BrowalliaUPC"/>
          <w:color w:val="000000" w:themeColor="text1"/>
          <w:sz w:val="26"/>
          <w:szCs w:val="26"/>
        </w:rPr>
        <w:t>.</w:t>
      </w:r>
    </w:p>
    <w:p w14:paraId="68189421" w14:textId="77777777" w:rsidR="00B815F7" w:rsidRPr="005A27A4" w:rsidRDefault="00B815F7" w:rsidP="00B815F7">
      <w:pPr>
        <w:pStyle w:val="BodyText"/>
        <w:spacing w:after="0" w:line="240" w:lineRule="atLeast"/>
        <w:ind w:left="1440" w:right="63"/>
        <w:jc w:val="both"/>
        <w:rPr>
          <w:rFonts w:ascii="BrowalliaUPC" w:hAnsi="BrowalliaUPC" w:cs="BrowalliaUPC"/>
          <w:color w:val="000000" w:themeColor="text1"/>
          <w:sz w:val="26"/>
          <w:szCs w:val="26"/>
        </w:rPr>
      </w:pPr>
    </w:p>
    <w:p w14:paraId="1C3EA9CE" w14:textId="54CEE0D1" w:rsidR="005D5B41" w:rsidRDefault="00DF5C84" w:rsidP="00207752">
      <w:pPr>
        <w:pStyle w:val="BodyText"/>
        <w:spacing w:after="0" w:line="240" w:lineRule="atLeast"/>
        <w:ind w:left="1620" w:right="63" w:hanging="360"/>
        <w:jc w:val="both"/>
        <w:rPr>
          <w:rFonts w:ascii="BrowalliaUPC" w:hAnsi="BrowalliaUPC" w:cs="BrowalliaUPC"/>
          <w:color w:val="000000" w:themeColor="text1"/>
          <w:sz w:val="26"/>
          <w:szCs w:val="26"/>
        </w:rPr>
      </w:pPr>
      <w:r w:rsidRPr="001113A8">
        <w:rPr>
          <w:rFonts w:ascii="BrowalliaUPC" w:hAnsi="BrowalliaUPC" w:cs="BrowalliaUPC"/>
          <w:color w:val="000000" w:themeColor="text1"/>
          <w:sz w:val="26"/>
          <w:szCs w:val="26"/>
        </w:rPr>
        <w:t>b</w:t>
      </w:r>
      <w:r w:rsidR="005D5B41" w:rsidRPr="001113A8">
        <w:rPr>
          <w:rFonts w:ascii="BrowalliaUPC" w:hAnsi="BrowalliaUPC" w:cs="BrowalliaUPC"/>
          <w:color w:val="000000" w:themeColor="text1"/>
          <w:sz w:val="26"/>
          <w:szCs w:val="26"/>
        </w:rPr>
        <w:t>.</w:t>
      </w:r>
      <w:r w:rsidR="005D5B41" w:rsidRPr="001113A8">
        <w:rPr>
          <w:rFonts w:ascii="BrowalliaUPC" w:hAnsi="BrowalliaUPC" w:cs="BrowalliaUPC"/>
          <w:color w:val="000000" w:themeColor="text1"/>
          <w:sz w:val="26"/>
          <w:szCs w:val="26"/>
        </w:rPr>
        <w:tab/>
        <w:t>Subsequent costs</w:t>
      </w:r>
    </w:p>
    <w:p w14:paraId="3D8DF0E3" w14:textId="77777777" w:rsidR="00B815F7" w:rsidRPr="001113A8" w:rsidRDefault="00B815F7" w:rsidP="00B815F7">
      <w:pPr>
        <w:pStyle w:val="BodyText"/>
        <w:spacing w:after="0" w:line="240" w:lineRule="atLeast"/>
        <w:ind w:left="1080" w:right="63"/>
        <w:jc w:val="both"/>
        <w:rPr>
          <w:rFonts w:ascii="BrowalliaUPC" w:hAnsi="BrowalliaUPC" w:cs="BrowalliaUPC"/>
          <w:color w:val="000000" w:themeColor="text1"/>
          <w:sz w:val="26"/>
          <w:szCs w:val="26"/>
        </w:rPr>
      </w:pPr>
    </w:p>
    <w:p w14:paraId="7BF4A2AD" w14:textId="2205C1D0" w:rsidR="005D5B41" w:rsidRDefault="00B440BD"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1113A8">
        <w:rPr>
          <w:rFonts w:ascii="BrowalliaUPC" w:hAnsi="BrowalliaUPC" w:cs="BrowalliaUPC"/>
          <w:color w:val="000000" w:themeColor="text1"/>
          <w:sz w:val="26"/>
          <w:szCs w:val="26"/>
        </w:rPr>
        <w:t>The cost of replacing a part of an item of property, plant</w:t>
      </w:r>
      <w:r w:rsidR="00695722" w:rsidRPr="001113A8">
        <w:rPr>
          <w:rFonts w:ascii="BrowalliaUPC" w:hAnsi="BrowalliaUPC" w:cs="BrowalliaUPC"/>
          <w:color w:val="000000" w:themeColor="text1"/>
          <w:sz w:val="26"/>
          <w:szCs w:val="26"/>
        </w:rPr>
        <w:t>,</w:t>
      </w:r>
      <w:r w:rsidRPr="001113A8">
        <w:rPr>
          <w:rFonts w:ascii="BrowalliaUPC" w:hAnsi="BrowalliaUPC" w:cs="BrowalliaUPC"/>
          <w:color w:val="000000" w:themeColor="text1"/>
          <w:sz w:val="26"/>
          <w:szCs w:val="26"/>
        </w:rPr>
        <w:t xml:space="preserve"> equipment and biological asset</w:t>
      </w:r>
      <w:r w:rsidR="00695722" w:rsidRPr="001113A8">
        <w:rPr>
          <w:rFonts w:ascii="BrowalliaUPC" w:hAnsi="BrowalliaUPC" w:cs="BrowalliaUPC"/>
          <w:color w:val="000000" w:themeColor="text1"/>
          <w:sz w:val="26"/>
          <w:szCs w:val="26"/>
        </w:rPr>
        <w:t>s</w:t>
      </w:r>
      <w:r w:rsidRPr="001113A8">
        <w:rPr>
          <w:rFonts w:ascii="BrowalliaUPC" w:hAnsi="BrowalliaUPC" w:cs="BrowalliaUPC"/>
          <w:color w:val="000000" w:themeColor="text1"/>
          <w:sz w:val="26"/>
          <w:szCs w:val="26"/>
        </w:rPr>
        <w:t xml:space="preserve"> is recognised in the carrying amount of the item when the future economic benefits embodied within the part will flow to </w:t>
      </w:r>
      <w:r w:rsidR="0042400C">
        <w:rPr>
          <w:rFonts w:ascii="BrowalliaUPC" w:hAnsi="BrowalliaUPC" w:cs="BrowalliaUPC"/>
          <w:color w:val="000000" w:themeColor="text1"/>
          <w:sz w:val="26"/>
          <w:szCs w:val="26"/>
        </w:rPr>
        <w:t>the Group</w:t>
      </w:r>
      <w:r w:rsidRPr="001113A8">
        <w:rPr>
          <w:rFonts w:ascii="BrowalliaUPC" w:hAnsi="BrowalliaUPC" w:cs="BrowalliaUPC"/>
          <w:color w:val="000000" w:themeColor="text1"/>
          <w:sz w:val="26"/>
          <w:szCs w:val="26"/>
        </w:rPr>
        <w:t xml:space="preserve">, and its cost can be measured reliably. </w:t>
      </w:r>
    </w:p>
    <w:p w14:paraId="7CD8BFBE" w14:textId="77777777" w:rsidR="00B815F7" w:rsidRDefault="00B815F7" w:rsidP="00A42BB5">
      <w:pPr>
        <w:pStyle w:val="BodyText"/>
        <w:tabs>
          <w:tab w:val="left" w:pos="1620"/>
        </w:tabs>
        <w:spacing w:after="0" w:line="240" w:lineRule="atLeast"/>
        <w:ind w:left="1620" w:right="63"/>
        <w:jc w:val="both"/>
        <w:rPr>
          <w:rFonts w:ascii="BrowalliaUPC" w:hAnsi="BrowalliaUPC" w:cs="BrowalliaUPC"/>
          <w:color w:val="000000" w:themeColor="text1"/>
          <w:sz w:val="26"/>
          <w:szCs w:val="26"/>
        </w:rPr>
      </w:pPr>
    </w:p>
    <w:p w14:paraId="22BDE9D7" w14:textId="77777777" w:rsidR="00B54909" w:rsidRDefault="00B54909" w:rsidP="00A42BB5">
      <w:pPr>
        <w:pStyle w:val="BodyText"/>
        <w:tabs>
          <w:tab w:val="left" w:pos="1620"/>
        </w:tabs>
        <w:spacing w:after="0" w:line="240" w:lineRule="atLeast"/>
        <w:ind w:left="1620" w:right="63"/>
        <w:jc w:val="both"/>
        <w:rPr>
          <w:rFonts w:ascii="BrowalliaUPC" w:hAnsi="BrowalliaUPC" w:cs="BrowalliaUPC"/>
          <w:color w:val="000000" w:themeColor="text1"/>
          <w:sz w:val="26"/>
          <w:szCs w:val="26"/>
        </w:rPr>
      </w:pPr>
    </w:p>
    <w:p w14:paraId="78CAD20C" w14:textId="77777777" w:rsidR="00B54909" w:rsidRDefault="00B54909" w:rsidP="00A42BB5">
      <w:pPr>
        <w:pStyle w:val="BodyText"/>
        <w:tabs>
          <w:tab w:val="left" w:pos="1620"/>
        </w:tabs>
        <w:spacing w:after="0" w:line="240" w:lineRule="atLeast"/>
        <w:ind w:left="1620" w:right="63"/>
        <w:jc w:val="both"/>
        <w:rPr>
          <w:rFonts w:ascii="BrowalliaUPC" w:hAnsi="BrowalliaUPC" w:cs="BrowalliaUPC"/>
          <w:color w:val="000000" w:themeColor="text1"/>
          <w:sz w:val="26"/>
          <w:szCs w:val="26"/>
        </w:rPr>
      </w:pPr>
    </w:p>
    <w:p w14:paraId="6EFCADDC" w14:textId="77777777" w:rsidR="00541F8E" w:rsidRDefault="00541F8E" w:rsidP="00A42BB5">
      <w:pPr>
        <w:pStyle w:val="BodyText"/>
        <w:tabs>
          <w:tab w:val="left" w:pos="1620"/>
        </w:tabs>
        <w:spacing w:after="0" w:line="240" w:lineRule="atLeast"/>
        <w:ind w:left="1620" w:right="63"/>
        <w:jc w:val="both"/>
        <w:rPr>
          <w:rFonts w:ascii="BrowalliaUPC" w:hAnsi="BrowalliaUPC" w:cs="BrowalliaUPC"/>
          <w:color w:val="000000" w:themeColor="text1"/>
          <w:sz w:val="26"/>
          <w:szCs w:val="26"/>
        </w:rPr>
      </w:pPr>
    </w:p>
    <w:p w14:paraId="63588C8A" w14:textId="77777777" w:rsidR="00B54909" w:rsidRPr="001113A8" w:rsidRDefault="00B54909" w:rsidP="00A42BB5">
      <w:pPr>
        <w:pStyle w:val="BodyText"/>
        <w:tabs>
          <w:tab w:val="left" w:pos="1620"/>
        </w:tabs>
        <w:spacing w:after="0" w:line="240" w:lineRule="atLeast"/>
        <w:ind w:left="1620" w:right="63"/>
        <w:jc w:val="both"/>
        <w:rPr>
          <w:rFonts w:ascii="BrowalliaUPC" w:hAnsi="BrowalliaUPC" w:cs="BrowalliaUPC"/>
          <w:color w:val="000000" w:themeColor="text1"/>
          <w:sz w:val="26"/>
          <w:szCs w:val="26"/>
        </w:rPr>
      </w:pPr>
    </w:p>
    <w:p w14:paraId="22A45865" w14:textId="68572641" w:rsidR="005D5B41" w:rsidRDefault="001113A8" w:rsidP="005C6FAE">
      <w:pPr>
        <w:pStyle w:val="BodyText"/>
        <w:spacing w:after="0" w:line="240" w:lineRule="atLeast"/>
        <w:ind w:left="1620" w:right="63" w:hanging="360"/>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lang w:val="en-US"/>
        </w:rPr>
        <w:lastRenderedPageBreak/>
        <w:t>c</w:t>
      </w:r>
      <w:r w:rsidR="005D5B41" w:rsidRPr="001113A8">
        <w:rPr>
          <w:rFonts w:ascii="BrowalliaUPC" w:hAnsi="BrowalliaUPC" w:cs="BrowalliaUPC"/>
          <w:color w:val="000000" w:themeColor="text1"/>
          <w:sz w:val="26"/>
          <w:szCs w:val="26"/>
        </w:rPr>
        <w:t>.</w:t>
      </w:r>
      <w:r w:rsidR="005D5B41" w:rsidRPr="001113A8">
        <w:rPr>
          <w:rFonts w:ascii="BrowalliaUPC" w:hAnsi="BrowalliaUPC" w:cs="BrowalliaUPC"/>
          <w:color w:val="000000" w:themeColor="text1"/>
          <w:sz w:val="26"/>
          <w:szCs w:val="26"/>
        </w:rPr>
        <w:tab/>
        <w:t>Depreciation</w:t>
      </w:r>
    </w:p>
    <w:p w14:paraId="1685C2CC" w14:textId="77777777" w:rsidR="00B815F7" w:rsidRPr="005A27A4" w:rsidRDefault="00B815F7" w:rsidP="00B815F7">
      <w:pPr>
        <w:pStyle w:val="BodyText"/>
        <w:spacing w:after="0" w:line="240" w:lineRule="atLeast"/>
        <w:ind w:left="1080" w:right="63"/>
        <w:jc w:val="both"/>
        <w:rPr>
          <w:rFonts w:ascii="BrowalliaUPC" w:hAnsi="BrowalliaUPC" w:cs="BrowalliaUPC"/>
          <w:color w:val="000000" w:themeColor="text1"/>
          <w:sz w:val="26"/>
          <w:szCs w:val="26"/>
        </w:rPr>
      </w:pPr>
    </w:p>
    <w:p w14:paraId="44A7F774" w14:textId="583D985E" w:rsidR="005D5B41" w:rsidRDefault="005D5B41"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Depreciation is calculated on a straight-line basis over the estimated useful lives of each component of an asset and recognised in profit or loss. No depreciation is provided on freehold land and assets under construction and installation.</w:t>
      </w:r>
    </w:p>
    <w:p w14:paraId="20EC79D6" w14:textId="77777777" w:rsidR="00B815F7" w:rsidRPr="005A27A4" w:rsidRDefault="00B815F7" w:rsidP="00B815F7">
      <w:pPr>
        <w:pStyle w:val="BodyText"/>
        <w:spacing w:after="0" w:line="240" w:lineRule="atLeast"/>
        <w:ind w:left="1440" w:right="63"/>
        <w:jc w:val="both"/>
        <w:rPr>
          <w:rFonts w:ascii="BrowalliaUPC" w:hAnsi="BrowalliaUPC" w:cs="BrowalliaUPC"/>
          <w:color w:val="000000" w:themeColor="text1"/>
          <w:sz w:val="26"/>
          <w:szCs w:val="26"/>
        </w:rPr>
      </w:pPr>
    </w:p>
    <w:p w14:paraId="7ACCEC56" w14:textId="01A3E604" w:rsidR="005D5B41" w:rsidRDefault="005D5B41" w:rsidP="005C6FAE">
      <w:pPr>
        <w:pStyle w:val="BodyText"/>
        <w:spacing w:after="0" w:line="240" w:lineRule="atLeast"/>
        <w:ind w:left="1620" w:right="6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estimated useful li</w:t>
      </w:r>
      <w:r w:rsidR="005C6FAE">
        <w:rPr>
          <w:rFonts w:ascii="BrowalliaUPC" w:hAnsi="BrowalliaUPC" w:cs="BrowalliaUPC"/>
          <w:color w:val="000000" w:themeColor="text1"/>
          <w:sz w:val="26"/>
          <w:szCs w:val="26"/>
        </w:rPr>
        <w:t>fe</w:t>
      </w:r>
      <w:r w:rsidRPr="005A27A4">
        <w:rPr>
          <w:rFonts w:ascii="BrowalliaUPC" w:hAnsi="BrowalliaUPC" w:cs="BrowalliaUPC"/>
          <w:color w:val="000000" w:themeColor="text1"/>
          <w:sz w:val="26"/>
          <w:szCs w:val="26"/>
        </w:rPr>
        <w:t xml:space="preserve"> are as follows: </w:t>
      </w:r>
    </w:p>
    <w:p w14:paraId="15F67109" w14:textId="77777777" w:rsidR="00B815F7" w:rsidRPr="005A27A4" w:rsidRDefault="00B815F7" w:rsidP="00B815F7">
      <w:pPr>
        <w:pStyle w:val="BodyText"/>
        <w:spacing w:after="0" w:line="240" w:lineRule="atLeast"/>
        <w:ind w:left="1440" w:right="63"/>
        <w:jc w:val="both"/>
        <w:rPr>
          <w:rFonts w:ascii="BrowalliaUPC" w:hAnsi="BrowalliaUPC" w:cs="BrowalliaUPC"/>
          <w:color w:val="000000" w:themeColor="text1"/>
          <w:sz w:val="26"/>
          <w:szCs w:val="26"/>
        </w:rPr>
      </w:pPr>
    </w:p>
    <w:p w14:paraId="2E6FC199" w14:textId="4A5C985F" w:rsidR="00B440BD" w:rsidRPr="005A27A4" w:rsidRDefault="00B440BD" w:rsidP="00064E71">
      <w:pPr>
        <w:pStyle w:val="BodyText"/>
        <w:spacing w:after="0" w:line="240" w:lineRule="atLeast"/>
        <w:ind w:left="1440" w:right="62" w:firstLine="18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Land improvements</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t xml:space="preserve">5 </w:t>
      </w:r>
      <w:r w:rsidR="00420CB1">
        <w:rPr>
          <w:rFonts w:ascii="BrowalliaUPC" w:hAnsi="BrowalliaUPC" w:cs="BrowalliaUPC"/>
          <w:color w:val="000000" w:themeColor="text1"/>
          <w:sz w:val="26"/>
          <w:szCs w:val="26"/>
        </w:rPr>
        <w:t>-</w:t>
      </w:r>
      <w:r w:rsidRPr="005A27A4">
        <w:rPr>
          <w:rFonts w:ascii="BrowalliaUPC" w:hAnsi="BrowalliaUPC" w:cs="BrowalliaUPC"/>
          <w:color w:val="000000" w:themeColor="text1"/>
          <w:sz w:val="26"/>
          <w:szCs w:val="26"/>
        </w:rPr>
        <w:t xml:space="preserve"> 10 </w:t>
      </w:r>
      <w:r w:rsidRPr="005A27A4">
        <w:rPr>
          <w:rFonts w:ascii="BrowalliaUPC" w:hAnsi="BrowalliaUPC" w:cs="BrowalliaUPC"/>
          <w:color w:val="000000" w:themeColor="text1"/>
          <w:sz w:val="26"/>
          <w:szCs w:val="26"/>
        </w:rPr>
        <w:tab/>
        <w:t>years</w:t>
      </w:r>
    </w:p>
    <w:p w14:paraId="1062E639" w14:textId="0E05315C" w:rsidR="00B440BD" w:rsidRPr="005A27A4" w:rsidRDefault="00B440BD" w:rsidP="00064E71">
      <w:pPr>
        <w:pStyle w:val="BodyText"/>
        <w:spacing w:after="0" w:line="240" w:lineRule="atLeast"/>
        <w:ind w:left="1440" w:right="62" w:firstLine="18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Buildings improvements</w:t>
      </w:r>
      <w:r w:rsidR="00064E71">
        <w:rPr>
          <w:rFonts w:ascii="BrowalliaUPC" w:hAnsi="BrowalliaUPC" w:cs="BrowalliaUPC"/>
          <w:color w:val="000000" w:themeColor="text1"/>
          <w:sz w:val="26"/>
          <w:szCs w:val="26"/>
        </w:rPr>
        <w:tab/>
      </w:r>
      <w:r w:rsidR="00064E71">
        <w:rPr>
          <w:rFonts w:ascii="BrowalliaUPC" w:hAnsi="BrowalliaUPC" w:cs="BrowalliaUPC"/>
          <w:color w:val="000000" w:themeColor="text1"/>
          <w:sz w:val="26"/>
          <w:szCs w:val="26"/>
        </w:rPr>
        <w:tab/>
      </w:r>
      <w:r w:rsidR="00064E71">
        <w:rPr>
          <w:rFonts w:ascii="BrowalliaUPC" w:hAnsi="BrowalliaUPC" w:cs="BrowalliaUPC"/>
          <w:color w:val="000000" w:themeColor="text1"/>
          <w:sz w:val="26"/>
          <w:szCs w:val="26"/>
        </w:rPr>
        <w:tab/>
      </w:r>
      <w:r w:rsidR="00064E71">
        <w:rPr>
          <w:rFonts w:ascii="BrowalliaUPC" w:hAnsi="BrowalliaUPC" w:cs="BrowalliaUPC"/>
          <w:color w:val="000000" w:themeColor="text1"/>
          <w:sz w:val="26"/>
          <w:szCs w:val="26"/>
        </w:rPr>
        <w:tab/>
      </w:r>
      <w:r w:rsidR="00064E71">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2 - 10</w:t>
      </w:r>
      <w:r w:rsidRPr="005A27A4">
        <w:rPr>
          <w:rFonts w:ascii="BrowalliaUPC" w:hAnsi="BrowalliaUPC" w:cs="BrowalliaUPC"/>
          <w:color w:val="000000" w:themeColor="text1"/>
          <w:sz w:val="26"/>
          <w:szCs w:val="26"/>
        </w:rPr>
        <w:tab/>
        <w:t>years</w:t>
      </w:r>
    </w:p>
    <w:p w14:paraId="3D26D1CE" w14:textId="236FE18A" w:rsidR="00B440BD" w:rsidRPr="005A27A4" w:rsidRDefault="00B440BD" w:rsidP="00064E71">
      <w:pPr>
        <w:pStyle w:val="BodyText"/>
        <w:spacing w:after="0" w:line="240" w:lineRule="atLeast"/>
        <w:ind w:left="1440" w:right="62" w:firstLine="18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Machine and equipment</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t xml:space="preserve">5 </w:t>
      </w:r>
      <w:r w:rsidR="00420CB1">
        <w:rPr>
          <w:rFonts w:ascii="BrowalliaUPC" w:hAnsi="BrowalliaUPC" w:cs="BrowalliaUPC"/>
          <w:color w:val="000000" w:themeColor="text1"/>
          <w:sz w:val="26"/>
          <w:szCs w:val="26"/>
        </w:rPr>
        <w:t>-</w:t>
      </w:r>
      <w:r w:rsidRPr="005A27A4">
        <w:rPr>
          <w:rFonts w:ascii="BrowalliaUPC" w:hAnsi="BrowalliaUPC" w:cs="BrowalliaUPC"/>
          <w:color w:val="000000" w:themeColor="text1"/>
          <w:sz w:val="26"/>
          <w:szCs w:val="26"/>
        </w:rPr>
        <w:t xml:space="preserve"> 10 </w:t>
      </w:r>
      <w:r w:rsidRPr="005A27A4">
        <w:rPr>
          <w:rFonts w:ascii="BrowalliaUPC" w:hAnsi="BrowalliaUPC" w:cs="BrowalliaUPC"/>
          <w:color w:val="000000" w:themeColor="text1"/>
          <w:sz w:val="26"/>
          <w:szCs w:val="26"/>
        </w:rPr>
        <w:tab/>
        <w:t>years</w:t>
      </w:r>
    </w:p>
    <w:p w14:paraId="154B8F0D" w14:textId="77777777" w:rsidR="00B440BD" w:rsidRPr="005A27A4" w:rsidRDefault="00B440BD" w:rsidP="00064E71">
      <w:pPr>
        <w:pStyle w:val="BodyText"/>
        <w:spacing w:after="0" w:line="240" w:lineRule="atLeast"/>
        <w:ind w:left="1440" w:right="62" w:firstLine="18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Office equipment and furniture</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t>1.5 - 6</w:t>
      </w:r>
      <w:r w:rsidRPr="005A27A4">
        <w:rPr>
          <w:rFonts w:ascii="BrowalliaUPC" w:hAnsi="BrowalliaUPC" w:cs="BrowalliaUPC"/>
          <w:color w:val="000000" w:themeColor="text1"/>
          <w:sz w:val="26"/>
          <w:szCs w:val="26"/>
        </w:rPr>
        <w:tab/>
        <w:t>years</w:t>
      </w:r>
    </w:p>
    <w:p w14:paraId="0EBB9694" w14:textId="72F23AD8" w:rsidR="00B440BD" w:rsidRDefault="00B440BD" w:rsidP="00064E71">
      <w:pPr>
        <w:pStyle w:val="BodyText"/>
        <w:spacing w:after="0" w:line="240" w:lineRule="atLeast"/>
        <w:ind w:left="1440" w:right="62" w:firstLine="18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Vehicles</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00064E71">
        <w:rPr>
          <w:rFonts w:ascii="BrowalliaUPC" w:hAnsi="BrowalliaUPC" w:cs="BrowalliaUPC"/>
          <w:color w:val="000000" w:themeColor="text1"/>
          <w:sz w:val="26"/>
          <w:szCs w:val="26"/>
        </w:rPr>
        <w:tab/>
        <w:t xml:space="preserve">       </w:t>
      </w:r>
      <w:r w:rsidRPr="005A27A4">
        <w:rPr>
          <w:rFonts w:ascii="BrowalliaUPC" w:hAnsi="BrowalliaUPC" w:cs="BrowalliaUPC"/>
          <w:color w:val="000000" w:themeColor="text1"/>
          <w:sz w:val="26"/>
          <w:szCs w:val="26"/>
        </w:rPr>
        <w:t>5</w:t>
      </w:r>
      <w:r w:rsidRPr="005A27A4">
        <w:rPr>
          <w:rFonts w:ascii="BrowalliaUPC" w:hAnsi="BrowalliaUPC" w:cs="BrowalliaUPC"/>
          <w:color w:val="000000" w:themeColor="text1"/>
          <w:sz w:val="26"/>
          <w:szCs w:val="26"/>
        </w:rPr>
        <w:tab/>
        <w:t>years</w:t>
      </w:r>
    </w:p>
    <w:p w14:paraId="5081D0CB" w14:textId="412A7AE4" w:rsidR="00656D26" w:rsidRDefault="00656D26" w:rsidP="00064E71">
      <w:pPr>
        <w:pStyle w:val="BodyText"/>
        <w:spacing w:after="0" w:line="240" w:lineRule="atLeast"/>
        <w:ind w:left="1440" w:right="62" w:firstLine="180"/>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Biological assets</w:t>
      </w:r>
      <w:r w:rsidRPr="005A27A4">
        <w:rPr>
          <w:rFonts w:ascii="BrowalliaUPC" w:hAnsi="BrowalliaUPC" w:cs="BrowalliaUPC"/>
          <w:color w:val="000000" w:themeColor="text1"/>
          <w:sz w:val="26"/>
          <w:szCs w:val="26"/>
        </w:rPr>
        <w:tab/>
      </w:r>
      <w:r>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Pr>
          <w:rFonts w:ascii="BrowalliaUPC" w:hAnsi="BrowalliaUPC" w:cs="BrowalliaUPC"/>
          <w:color w:val="000000" w:themeColor="text1"/>
          <w:sz w:val="26"/>
          <w:szCs w:val="26"/>
        </w:rPr>
        <w:tab/>
        <w:t xml:space="preserve">       </w:t>
      </w:r>
      <w:r w:rsidRPr="005A27A4">
        <w:rPr>
          <w:rFonts w:ascii="BrowalliaUPC" w:hAnsi="BrowalliaUPC" w:cs="BrowalliaUPC"/>
          <w:color w:val="000000" w:themeColor="text1"/>
          <w:sz w:val="26"/>
          <w:szCs w:val="26"/>
        </w:rPr>
        <w:t>5</w:t>
      </w:r>
      <w:r w:rsidRPr="005A27A4">
        <w:rPr>
          <w:rFonts w:ascii="BrowalliaUPC" w:hAnsi="BrowalliaUPC" w:cs="BrowalliaUPC"/>
          <w:color w:val="000000" w:themeColor="text1"/>
          <w:sz w:val="26"/>
          <w:szCs w:val="26"/>
        </w:rPr>
        <w:tab/>
        <w:t>years</w:t>
      </w:r>
    </w:p>
    <w:p w14:paraId="48243912" w14:textId="77777777" w:rsidR="00B54909" w:rsidRPr="005A27A4" w:rsidRDefault="00B54909" w:rsidP="00064E71">
      <w:pPr>
        <w:pStyle w:val="BodyText"/>
        <w:spacing w:after="0" w:line="240" w:lineRule="atLeast"/>
        <w:ind w:left="1440" w:right="62" w:firstLine="180"/>
        <w:jc w:val="both"/>
        <w:rPr>
          <w:rFonts w:ascii="BrowalliaUPC" w:hAnsi="BrowalliaUPC" w:cs="BrowalliaUPC"/>
          <w:color w:val="000000" w:themeColor="text1"/>
          <w:sz w:val="26"/>
          <w:szCs w:val="26"/>
        </w:rPr>
      </w:pPr>
    </w:p>
    <w:p w14:paraId="28439AFF" w14:textId="76C5986C" w:rsidR="00B440BD" w:rsidRDefault="00B440BD" w:rsidP="005A1684">
      <w:pPr>
        <w:pStyle w:val="BodyText"/>
        <w:spacing w:after="0" w:line="240" w:lineRule="atLeast"/>
        <w:ind w:left="1260" w:right="-167"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w:t>
      </w:r>
      <w:r w:rsidR="001113A8" w:rsidRPr="001113A8">
        <w:rPr>
          <w:rFonts w:ascii="BrowalliaUPC" w:hAnsi="BrowalliaUPC" w:cs="BrowalliaUPC" w:hint="cs"/>
          <w:color w:val="000000" w:themeColor="text1"/>
          <w:sz w:val="26"/>
          <w:szCs w:val="26"/>
          <w:lang w:val="en-US"/>
        </w:rPr>
        <w:t>8</w:t>
      </w:r>
      <w:r w:rsidRPr="005A27A4">
        <w:rPr>
          <w:rFonts w:ascii="BrowalliaUPC" w:hAnsi="BrowalliaUPC" w:cs="BrowalliaUPC"/>
          <w:color w:val="000000" w:themeColor="text1"/>
          <w:sz w:val="26"/>
          <w:szCs w:val="26"/>
        </w:rPr>
        <w:tab/>
        <w:t>Intangible assets</w:t>
      </w:r>
    </w:p>
    <w:p w14:paraId="5DAA0DD0" w14:textId="77777777" w:rsidR="00B815F7" w:rsidRPr="005A27A4" w:rsidRDefault="00B815F7" w:rsidP="00061B73">
      <w:pPr>
        <w:pStyle w:val="BodyText"/>
        <w:spacing w:after="0" w:line="240" w:lineRule="atLeast"/>
        <w:ind w:left="1080" w:right="-167" w:hanging="540"/>
        <w:jc w:val="both"/>
        <w:rPr>
          <w:rFonts w:ascii="BrowalliaUPC" w:hAnsi="BrowalliaUPC" w:cs="BrowalliaUPC"/>
          <w:color w:val="000000" w:themeColor="text1"/>
          <w:sz w:val="26"/>
          <w:szCs w:val="26"/>
        </w:rPr>
      </w:pPr>
    </w:p>
    <w:p w14:paraId="449DF5AA" w14:textId="770F0D2D" w:rsidR="00B440BD" w:rsidRDefault="00B440BD" w:rsidP="005A1684">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Intangible assets are measured at cost less accumulated amorti</w:t>
      </w:r>
      <w:r w:rsidR="00C270BB">
        <w:rPr>
          <w:rFonts w:ascii="BrowalliaUPC" w:hAnsi="BrowalliaUPC" w:cs="BrowalliaUPC"/>
          <w:color w:val="000000" w:themeColor="text1"/>
          <w:sz w:val="26"/>
          <w:szCs w:val="26"/>
        </w:rPr>
        <w:t>z</w:t>
      </w:r>
      <w:r w:rsidRPr="005A27A4">
        <w:rPr>
          <w:rFonts w:ascii="BrowalliaUPC" w:hAnsi="BrowalliaUPC" w:cs="BrowalliaUPC"/>
          <w:color w:val="000000" w:themeColor="text1"/>
          <w:sz w:val="26"/>
          <w:szCs w:val="26"/>
        </w:rPr>
        <w:t xml:space="preserve">ation and impairment losses. Subsequent expenditure is capitalised only when it will generate future economic benefits. Amortisation is calculated on </w:t>
      </w:r>
      <w:r w:rsidR="00C270BB">
        <w:rPr>
          <w:rFonts w:ascii="BrowalliaUPC" w:hAnsi="BrowalliaUPC" w:cs="BrowalliaUPC"/>
          <w:color w:val="000000" w:themeColor="text1"/>
          <w:sz w:val="26"/>
          <w:szCs w:val="26"/>
        </w:rPr>
        <w:t xml:space="preserve"> </w:t>
      </w:r>
      <w:r w:rsidRPr="005A27A4">
        <w:rPr>
          <w:rFonts w:ascii="BrowalliaUPC" w:hAnsi="BrowalliaUPC" w:cs="BrowalliaUPC"/>
          <w:color w:val="000000" w:themeColor="text1"/>
          <w:sz w:val="26"/>
          <w:szCs w:val="26"/>
        </w:rPr>
        <w:t>a straight-line basis over the estimated useful lives of intangible assets and recognised in profit or loss.</w:t>
      </w:r>
    </w:p>
    <w:p w14:paraId="3EA0A94A" w14:textId="77777777" w:rsidR="005A1684" w:rsidRPr="005A27A4" w:rsidRDefault="005A1684" w:rsidP="005A1684">
      <w:pPr>
        <w:pStyle w:val="BodyText"/>
        <w:spacing w:after="0" w:line="240" w:lineRule="atLeast"/>
        <w:ind w:left="1260" w:right="-167"/>
        <w:jc w:val="both"/>
        <w:rPr>
          <w:rFonts w:ascii="BrowalliaUPC" w:hAnsi="BrowalliaUPC" w:cs="BrowalliaUPC"/>
          <w:color w:val="000000" w:themeColor="text1"/>
          <w:sz w:val="26"/>
          <w:szCs w:val="26"/>
        </w:rPr>
      </w:pPr>
    </w:p>
    <w:p w14:paraId="7AE64A1B" w14:textId="72D57CE2" w:rsidR="00B440BD" w:rsidRDefault="00B440BD" w:rsidP="005A1684">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estimated useful li</w:t>
      </w:r>
      <w:r w:rsidR="003B1C99">
        <w:rPr>
          <w:rFonts w:ascii="BrowalliaUPC" w:hAnsi="BrowalliaUPC" w:cs="BrowalliaUPC"/>
          <w:color w:val="000000" w:themeColor="text1"/>
          <w:sz w:val="26"/>
          <w:szCs w:val="26"/>
        </w:rPr>
        <w:t>fe</w:t>
      </w:r>
      <w:r w:rsidRPr="005A27A4">
        <w:rPr>
          <w:rFonts w:ascii="BrowalliaUPC" w:hAnsi="BrowalliaUPC" w:cs="BrowalliaUPC"/>
          <w:color w:val="000000" w:themeColor="text1"/>
          <w:sz w:val="26"/>
          <w:szCs w:val="26"/>
        </w:rPr>
        <w:t xml:space="preserve"> are as follows:</w:t>
      </w:r>
    </w:p>
    <w:p w14:paraId="1EE7CA98" w14:textId="77777777" w:rsidR="00B815F7" w:rsidRPr="005A27A4" w:rsidRDefault="00B815F7" w:rsidP="005A1684">
      <w:pPr>
        <w:pStyle w:val="BodyText"/>
        <w:spacing w:after="0" w:line="240" w:lineRule="atLeast"/>
        <w:ind w:left="1260" w:right="-167"/>
        <w:jc w:val="both"/>
        <w:rPr>
          <w:rFonts w:ascii="BrowalliaUPC" w:hAnsi="BrowalliaUPC" w:cs="BrowalliaUPC"/>
          <w:color w:val="000000" w:themeColor="text1"/>
          <w:sz w:val="26"/>
          <w:szCs w:val="26"/>
        </w:rPr>
      </w:pPr>
    </w:p>
    <w:p w14:paraId="478500A4" w14:textId="77777777" w:rsidR="00B440BD" w:rsidRPr="005A27A4" w:rsidRDefault="00B440BD" w:rsidP="005A1684">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Computer software, Royalty right and Trademark</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t>5 - 10</w:t>
      </w:r>
      <w:r w:rsidRPr="005A27A4">
        <w:rPr>
          <w:rFonts w:ascii="BrowalliaUPC" w:hAnsi="BrowalliaUPC" w:cs="BrowalliaUPC"/>
          <w:color w:val="000000" w:themeColor="text1"/>
          <w:sz w:val="26"/>
          <w:szCs w:val="26"/>
        </w:rPr>
        <w:tab/>
        <w:t>years</w:t>
      </w:r>
    </w:p>
    <w:p w14:paraId="279DAF7C" w14:textId="11C46AF4" w:rsidR="004512B6" w:rsidRPr="005A27A4" w:rsidRDefault="00B440BD" w:rsidP="005A1684">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Customer relationship</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rPr>
        <w:tab/>
      </w:r>
      <w:r w:rsidR="005A1684">
        <w:rPr>
          <w:rFonts w:ascii="BrowalliaUPC" w:hAnsi="BrowalliaUPC" w:cs="BrowalliaUPC"/>
          <w:color w:val="000000" w:themeColor="text1"/>
          <w:sz w:val="26"/>
          <w:szCs w:val="26"/>
        </w:rPr>
        <w:t xml:space="preserve">   </w:t>
      </w:r>
      <w:r w:rsidR="00672CAB" w:rsidRPr="005A27A4">
        <w:rPr>
          <w:rFonts w:ascii="BrowalliaUPC" w:hAnsi="BrowalliaUPC" w:cs="BrowalliaUPC"/>
          <w:color w:val="000000" w:themeColor="text1"/>
          <w:sz w:val="26"/>
          <w:szCs w:val="26"/>
        </w:rPr>
        <w:t xml:space="preserve">  </w:t>
      </w:r>
      <w:r w:rsidRPr="005A27A4">
        <w:rPr>
          <w:rFonts w:ascii="BrowalliaUPC" w:hAnsi="BrowalliaUPC" w:cs="BrowalliaUPC"/>
          <w:color w:val="000000" w:themeColor="text1"/>
          <w:sz w:val="26"/>
          <w:szCs w:val="26"/>
        </w:rPr>
        <w:t>10</w:t>
      </w:r>
      <w:r w:rsidRPr="005A27A4">
        <w:rPr>
          <w:rFonts w:ascii="BrowalliaUPC" w:hAnsi="BrowalliaUPC" w:cs="BrowalliaUPC"/>
          <w:color w:val="000000" w:themeColor="text1"/>
          <w:sz w:val="26"/>
          <w:szCs w:val="26"/>
        </w:rPr>
        <w:tab/>
        <w:t>years</w:t>
      </w:r>
    </w:p>
    <w:p w14:paraId="785A45F4" w14:textId="77777777" w:rsidR="004512B6" w:rsidRPr="00B815F7" w:rsidRDefault="004512B6" w:rsidP="005A1684">
      <w:pPr>
        <w:pStyle w:val="BodyText"/>
        <w:spacing w:after="0" w:line="240" w:lineRule="auto"/>
        <w:ind w:left="1260" w:right="-167"/>
        <w:jc w:val="both"/>
        <w:rPr>
          <w:rFonts w:ascii="BrowalliaUPC" w:hAnsi="BrowalliaUPC" w:cs="BrowalliaUPC"/>
          <w:color w:val="000000" w:themeColor="text1"/>
          <w:sz w:val="26"/>
          <w:szCs w:val="26"/>
        </w:rPr>
      </w:pPr>
    </w:p>
    <w:p w14:paraId="3B963D11" w14:textId="26ADE5EC" w:rsidR="004201B9" w:rsidRDefault="00B440BD" w:rsidP="005A1684">
      <w:pPr>
        <w:pStyle w:val="BodyText"/>
        <w:spacing w:after="0" w:line="240" w:lineRule="auto"/>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Goodwill, Trademark with infinite useful life and intangible assets with infinite useful life were tested impairment at each end of the period.</w:t>
      </w:r>
    </w:p>
    <w:p w14:paraId="7C50B6E5" w14:textId="77777777" w:rsidR="00B54909" w:rsidRPr="005A27A4" w:rsidRDefault="00B54909" w:rsidP="00061B73">
      <w:pPr>
        <w:pStyle w:val="BodyText"/>
        <w:spacing w:after="0" w:line="240" w:lineRule="auto"/>
        <w:ind w:left="1077" w:right="-167"/>
        <w:jc w:val="both"/>
        <w:rPr>
          <w:rFonts w:ascii="BrowalliaUPC" w:hAnsi="BrowalliaUPC" w:cs="BrowalliaUPC"/>
          <w:color w:val="000000" w:themeColor="text1"/>
          <w:sz w:val="26"/>
          <w:szCs w:val="26"/>
        </w:rPr>
      </w:pPr>
    </w:p>
    <w:p w14:paraId="2F8DA73C" w14:textId="5FAC3E2A" w:rsidR="005D5B41" w:rsidRDefault="004201B9" w:rsidP="00934501">
      <w:pPr>
        <w:pStyle w:val="BodyText"/>
        <w:spacing w:after="0" w:line="240" w:lineRule="atLeast"/>
        <w:ind w:left="1260" w:right="-167"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w:t>
      </w:r>
      <w:r w:rsidR="001113A8" w:rsidRPr="001113A8">
        <w:rPr>
          <w:rFonts w:ascii="BrowalliaUPC" w:hAnsi="BrowalliaUPC" w:cs="BrowalliaUPC" w:hint="cs"/>
          <w:color w:val="000000" w:themeColor="text1"/>
          <w:sz w:val="26"/>
          <w:szCs w:val="26"/>
          <w:lang w:val="en-US"/>
        </w:rPr>
        <w:t>9</w:t>
      </w:r>
      <w:r w:rsidRPr="005A27A4">
        <w:rPr>
          <w:rFonts w:ascii="BrowalliaUPC" w:hAnsi="BrowalliaUPC" w:cs="BrowalliaUPC"/>
          <w:color w:val="000000" w:themeColor="text1"/>
          <w:sz w:val="26"/>
          <w:szCs w:val="26"/>
        </w:rPr>
        <w:tab/>
      </w:r>
      <w:r w:rsidR="005D5B41" w:rsidRPr="005A27A4">
        <w:rPr>
          <w:rFonts w:ascii="BrowalliaUPC" w:hAnsi="BrowalliaUPC" w:cs="BrowalliaUPC"/>
          <w:color w:val="000000" w:themeColor="text1"/>
          <w:sz w:val="26"/>
          <w:szCs w:val="26"/>
        </w:rPr>
        <w:t>Leases</w:t>
      </w:r>
    </w:p>
    <w:p w14:paraId="3D4919B7" w14:textId="77777777" w:rsidR="00B815F7" w:rsidRPr="005A27A4" w:rsidRDefault="00B815F7" w:rsidP="00061B73">
      <w:pPr>
        <w:pStyle w:val="BodyText"/>
        <w:spacing w:after="0" w:line="240" w:lineRule="atLeast"/>
        <w:ind w:left="1080" w:right="-167" w:hanging="540"/>
        <w:jc w:val="both"/>
        <w:rPr>
          <w:rFonts w:ascii="BrowalliaUPC" w:hAnsi="BrowalliaUPC" w:cs="BrowalliaUPC"/>
          <w:color w:val="000000" w:themeColor="text1"/>
          <w:sz w:val="26"/>
          <w:szCs w:val="26"/>
        </w:rPr>
      </w:pPr>
    </w:p>
    <w:p w14:paraId="38089DB7" w14:textId="74EB5CD7" w:rsidR="00B440BD" w:rsidRDefault="0042400C" w:rsidP="00945499">
      <w:pPr>
        <w:pStyle w:val="BodyText"/>
        <w:spacing w:after="0" w:line="240" w:lineRule="atLeast"/>
        <w:ind w:left="1260" w:right="-167"/>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B440BD" w:rsidRPr="005A27A4">
        <w:rPr>
          <w:rFonts w:ascii="BrowalliaUPC" w:hAnsi="BrowalliaUPC" w:cs="BrowalliaUPC"/>
          <w:color w:val="000000" w:themeColor="text1"/>
          <w:sz w:val="26"/>
          <w:szCs w:val="26"/>
        </w:rPr>
        <w:t xml:space="preserve">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304F565E" w14:textId="77777777" w:rsidR="00B815F7" w:rsidRPr="005A27A4" w:rsidRDefault="00B815F7" w:rsidP="00061B73">
      <w:pPr>
        <w:pStyle w:val="BodyText"/>
        <w:spacing w:after="0" w:line="240" w:lineRule="atLeast"/>
        <w:ind w:left="1080" w:right="-167"/>
        <w:jc w:val="both"/>
        <w:rPr>
          <w:rFonts w:ascii="BrowalliaUPC" w:hAnsi="BrowalliaUPC" w:cs="BrowalliaUPC"/>
          <w:color w:val="000000" w:themeColor="text1"/>
          <w:sz w:val="26"/>
          <w:szCs w:val="26"/>
        </w:rPr>
      </w:pPr>
    </w:p>
    <w:p w14:paraId="3D974AD3" w14:textId="77777777" w:rsidR="00B440BD" w:rsidRDefault="00B440BD" w:rsidP="00945499">
      <w:pPr>
        <w:pStyle w:val="BodyText"/>
        <w:spacing w:after="0" w:line="240" w:lineRule="atLeast"/>
        <w:ind w:left="1260"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The ROU asset is subsequently depreciated using the straight-line method from the commencement date to the earlier of the end of the useful life of the ROU asset or the end of the lease term. Impairment of ROU asset will assess when there is an indication.</w:t>
      </w:r>
    </w:p>
    <w:p w14:paraId="044FD24C" w14:textId="77777777" w:rsidR="00B815F7" w:rsidRPr="005A27A4" w:rsidRDefault="00B815F7" w:rsidP="00945499">
      <w:pPr>
        <w:pStyle w:val="BodyText"/>
        <w:spacing w:after="0" w:line="240" w:lineRule="atLeast"/>
        <w:ind w:left="1260" w:right="-167"/>
        <w:jc w:val="both"/>
        <w:rPr>
          <w:rFonts w:ascii="BrowalliaUPC" w:hAnsi="BrowalliaUPC" w:cs="BrowalliaUPC"/>
          <w:color w:val="000000" w:themeColor="text1"/>
          <w:sz w:val="26"/>
          <w:szCs w:val="26"/>
        </w:rPr>
      </w:pPr>
    </w:p>
    <w:p w14:paraId="641E4197" w14:textId="20343BC8" w:rsidR="005D5B41" w:rsidRDefault="00B440BD" w:rsidP="00EC6F27">
      <w:pPr>
        <w:pStyle w:val="BodyText"/>
        <w:spacing w:after="0" w:line="240" w:lineRule="atLeast"/>
        <w:ind w:left="1259" w:right="-164"/>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uses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’s incremental borrowing rate</w:t>
      </w:r>
      <w:r w:rsidR="005D5B41" w:rsidRPr="005A27A4">
        <w:rPr>
          <w:rFonts w:ascii="BrowalliaUPC" w:hAnsi="BrowalliaUPC" w:cs="BrowalliaUPC"/>
          <w:color w:val="000000" w:themeColor="text1"/>
          <w:sz w:val="26"/>
          <w:szCs w:val="26"/>
        </w:rPr>
        <w:t>.</w:t>
      </w:r>
    </w:p>
    <w:p w14:paraId="24349998" w14:textId="77777777" w:rsidR="00EC6F27" w:rsidRDefault="00EC6F27" w:rsidP="00EC6F27">
      <w:pPr>
        <w:pStyle w:val="BodyText"/>
        <w:spacing w:after="0" w:line="240" w:lineRule="atLeast"/>
        <w:ind w:left="1259" w:right="-164"/>
        <w:jc w:val="both"/>
        <w:rPr>
          <w:rFonts w:ascii="BrowalliaUPC" w:hAnsi="BrowalliaUPC" w:cs="BrowalliaUPC"/>
          <w:color w:val="000000" w:themeColor="text1"/>
          <w:sz w:val="26"/>
          <w:szCs w:val="26"/>
        </w:rPr>
      </w:pPr>
    </w:p>
    <w:p w14:paraId="37054921" w14:textId="77777777" w:rsidR="00EC6F27" w:rsidRDefault="00EC6F27" w:rsidP="00EC6F27">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5.1</w:t>
      </w:r>
      <w:r>
        <w:rPr>
          <w:rFonts w:ascii="BrowalliaUPC" w:hAnsi="BrowalliaUPC" w:cs="BrowalliaUPC"/>
          <w:color w:val="000000" w:themeColor="text1"/>
          <w:sz w:val="26"/>
          <w:szCs w:val="26"/>
          <w:lang w:val="en-US"/>
        </w:rPr>
        <w:t>0</w:t>
      </w:r>
      <w:r w:rsidRPr="005A27A4">
        <w:rPr>
          <w:rFonts w:ascii="BrowalliaUPC" w:hAnsi="BrowalliaUPC" w:cs="BrowalliaUPC"/>
          <w:color w:val="000000" w:themeColor="text1"/>
          <w:sz w:val="26"/>
          <w:szCs w:val="26"/>
        </w:rPr>
        <w:tab/>
        <w:t>Impairment of assets</w:t>
      </w:r>
    </w:p>
    <w:p w14:paraId="0A15ABDF" w14:textId="77777777" w:rsidR="00EC6F27" w:rsidRDefault="00EC6F27" w:rsidP="00CD58CE">
      <w:pPr>
        <w:pStyle w:val="BodyText"/>
        <w:spacing w:after="0" w:line="240" w:lineRule="atLeast"/>
        <w:ind w:left="1260" w:right="18"/>
        <w:jc w:val="both"/>
        <w:rPr>
          <w:rFonts w:ascii="BrowalliaUPC" w:hAnsi="BrowalliaUPC" w:cs="BrowalliaUPC"/>
          <w:color w:val="000000" w:themeColor="text1"/>
          <w:sz w:val="26"/>
          <w:szCs w:val="26"/>
        </w:rPr>
      </w:pPr>
    </w:p>
    <w:p w14:paraId="372A3C72" w14:textId="40F6D0E3" w:rsidR="00B440BD" w:rsidRDefault="00B440BD" w:rsidP="00112AC5">
      <w:pPr>
        <w:pStyle w:val="BodyText"/>
        <w:spacing w:after="0" w:line="240" w:lineRule="atLeast"/>
        <w:ind w:left="1259" w:right="-164"/>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At the end of the reporting period,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assesses whether there is an indication that an asset may be impaired. If any such indication exists,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will make an estimate of the asset’s recoverable amount. Where the carrying amount of the asset exceeds its recoverable amount, the asset is considered impaired and is written down to its recoverable amount. Impairment are recognised in the statement of profit or loss. An asset’s recoverable amount is the higher of fair value less costs to sell and value in use.</w:t>
      </w:r>
    </w:p>
    <w:p w14:paraId="357A9E50" w14:textId="77777777" w:rsidR="00B815F7" w:rsidRPr="005A27A4" w:rsidRDefault="00B815F7" w:rsidP="00061B73">
      <w:pPr>
        <w:pStyle w:val="BodyText"/>
        <w:spacing w:after="0" w:line="240" w:lineRule="atLeast"/>
        <w:ind w:left="1080" w:right="18"/>
        <w:jc w:val="both"/>
        <w:rPr>
          <w:rFonts w:ascii="BrowalliaUPC" w:hAnsi="BrowalliaUPC" w:cs="BrowalliaUPC"/>
          <w:color w:val="000000" w:themeColor="text1"/>
          <w:sz w:val="26"/>
          <w:szCs w:val="26"/>
        </w:rPr>
      </w:pPr>
    </w:p>
    <w:p w14:paraId="06A3D846" w14:textId="594CD96E" w:rsidR="005D5B41" w:rsidRDefault="00B440BD" w:rsidP="00112AC5">
      <w:pPr>
        <w:pStyle w:val="BodyText"/>
        <w:spacing w:after="0" w:line="240" w:lineRule="atLeast"/>
        <w:ind w:left="1259" w:right="-164"/>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If there is subsequently any indication that previously recognised impairment may no longer exi</w:t>
      </w:r>
      <w:r w:rsidR="000E2F13">
        <w:rPr>
          <w:rFonts w:ascii="BrowalliaUPC" w:hAnsi="BrowalliaUPC" w:cs="BrowalliaUPC"/>
          <w:color w:val="000000" w:themeColor="text1"/>
          <w:sz w:val="26"/>
          <w:szCs w:val="26"/>
        </w:rPr>
        <w:t>st</w:t>
      </w:r>
      <w:r w:rsidRPr="005A27A4">
        <w:rPr>
          <w:rFonts w:ascii="BrowalliaUPC" w:hAnsi="BrowalliaUPC" w:cs="BrowalliaUPC"/>
          <w:color w:val="000000" w:themeColor="text1"/>
          <w:sz w:val="26"/>
          <w:szCs w:val="26"/>
        </w:rPr>
        <w:t xml:space="preserve"> or may have decreased,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will make another estimate of the asset’s recoverable value, compare this with the carrying amount, and reverse previously recognised impairment to reflect the change in recoverable value</w:t>
      </w:r>
      <w:r w:rsidR="005D5B41" w:rsidRPr="005A27A4">
        <w:rPr>
          <w:rFonts w:ascii="BrowalliaUPC" w:hAnsi="BrowalliaUPC" w:cs="BrowalliaUPC"/>
          <w:color w:val="000000" w:themeColor="text1"/>
          <w:sz w:val="26"/>
          <w:szCs w:val="26"/>
        </w:rPr>
        <w:t>.</w:t>
      </w:r>
    </w:p>
    <w:p w14:paraId="093B77B7" w14:textId="77777777" w:rsidR="00B815F7" w:rsidRPr="005A27A4" w:rsidRDefault="00B815F7" w:rsidP="00B815F7">
      <w:pPr>
        <w:pStyle w:val="BodyText"/>
        <w:spacing w:after="0" w:line="240" w:lineRule="atLeast"/>
        <w:ind w:left="1080" w:right="63"/>
        <w:jc w:val="both"/>
        <w:rPr>
          <w:rFonts w:ascii="BrowalliaUPC" w:hAnsi="BrowalliaUPC" w:cs="BrowalliaUPC"/>
          <w:color w:val="000000" w:themeColor="text1"/>
          <w:sz w:val="26"/>
          <w:szCs w:val="26"/>
        </w:rPr>
      </w:pPr>
    </w:p>
    <w:p w14:paraId="39E1120E" w14:textId="3E568F66" w:rsidR="005D5B41" w:rsidRDefault="005D5B41" w:rsidP="00CD58CE">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5.1</w:t>
      </w:r>
      <w:r w:rsidR="00D668CD">
        <w:rPr>
          <w:rFonts w:ascii="BrowalliaUPC" w:hAnsi="BrowalliaUPC" w:cs="BrowalliaUPC"/>
          <w:color w:val="000000" w:themeColor="text1"/>
          <w:sz w:val="26"/>
          <w:szCs w:val="26"/>
        </w:rPr>
        <w:t>1</w:t>
      </w:r>
      <w:r w:rsidRPr="005A27A4">
        <w:rPr>
          <w:rFonts w:ascii="BrowalliaUPC" w:hAnsi="BrowalliaUPC" w:cs="BrowalliaUPC"/>
          <w:color w:val="000000" w:themeColor="text1"/>
          <w:sz w:val="26"/>
          <w:szCs w:val="26"/>
        </w:rPr>
        <w:tab/>
        <w:t>Employee benefits</w:t>
      </w:r>
    </w:p>
    <w:p w14:paraId="5A73BC09" w14:textId="77777777" w:rsidR="00B815F7" w:rsidRPr="005A27A4" w:rsidRDefault="00B815F7" w:rsidP="00B815F7">
      <w:pPr>
        <w:pStyle w:val="BodyText"/>
        <w:spacing w:after="0" w:line="240" w:lineRule="atLeast"/>
        <w:ind w:left="1080" w:right="63" w:hanging="540"/>
        <w:jc w:val="both"/>
        <w:rPr>
          <w:rFonts w:ascii="BrowalliaUPC" w:hAnsi="BrowalliaUPC" w:cs="BrowalliaUPC"/>
          <w:color w:val="000000" w:themeColor="text1"/>
          <w:sz w:val="26"/>
          <w:szCs w:val="26"/>
        </w:rPr>
      </w:pPr>
    </w:p>
    <w:p w14:paraId="32269AC9" w14:textId="01F4D2C0" w:rsidR="005D5B41" w:rsidRDefault="005D5B41" w:rsidP="00CD58CE">
      <w:pPr>
        <w:pStyle w:val="BodyText"/>
        <w:numPr>
          <w:ilvl w:val="0"/>
          <w:numId w:val="43"/>
        </w:numPr>
        <w:spacing w:after="0" w:line="240" w:lineRule="atLeast"/>
        <w:ind w:left="1620" w:right="18"/>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Short-term employment benefits</w:t>
      </w:r>
    </w:p>
    <w:p w14:paraId="748A8A9E" w14:textId="77777777" w:rsidR="000B21A6" w:rsidRPr="005A27A4" w:rsidRDefault="000B21A6" w:rsidP="00061B73">
      <w:pPr>
        <w:pStyle w:val="BodyText"/>
        <w:spacing w:after="0" w:line="240" w:lineRule="atLeast"/>
        <w:ind w:left="1440" w:right="18"/>
        <w:jc w:val="both"/>
        <w:rPr>
          <w:rFonts w:ascii="BrowalliaUPC" w:hAnsi="BrowalliaUPC" w:cs="BrowalliaUPC"/>
          <w:color w:val="000000" w:themeColor="text1"/>
          <w:sz w:val="26"/>
          <w:szCs w:val="26"/>
        </w:rPr>
      </w:pPr>
    </w:p>
    <w:p w14:paraId="21AEBF2E" w14:textId="77777777" w:rsidR="005D5B41" w:rsidRDefault="005D5B41"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Salaries, wages, bonuses and contribution to the social security are recognised as expenses when incurred.</w:t>
      </w:r>
    </w:p>
    <w:p w14:paraId="7B7EF8D3" w14:textId="77777777" w:rsidR="00B815F7" w:rsidRPr="005A27A4" w:rsidRDefault="00B815F7" w:rsidP="00061B73">
      <w:pPr>
        <w:pStyle w:val="BodyText"/>
        <w:spacing w:after="0" w:line="240" w:lineRule="atLeast"/>
        <w:ind w:left="1440" w:right="18"/>
        <w:jc w:val="both"/>
        <w:rPr>
          <w:rFonts w:ascii="BrowalliaUPC" w:hAnsi="BrowalliaUPC" w:cs="BrowalliaUPC"/>
          <w:color w:val="000000" w:themeColor="text1"/>
          <w:sz w:val="26"/>
          <w:szCs w:val="26"/>
        </w:rPr>
      </w:pPr>
    </w:p>
    <w:p w14:paraId="53DBC55D" w14:textId="30470913" w:rsidR="005D5B41" w:rsidRDefault="005D5B41" w:rsidP="00CD58CE">
      <w:pPr>
        <w:pStyle w:val="BodyText"/>
        <w:numPr>
          <w:ilvl w:val="0"/>
          <w:numId w:val="43"/>
        </w:numPr>
        <w:spacing w:after="0" w:line="240" w:lineRule="atLeast"/>
        <w:ind w:left="1620" w:right="18"/>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Post-employment benefits (Defined contribution plan)</w:t>
      </w:r>
    </w:p>
    <w:p w14:paraId="4C6A979C" w14:textId="77777777" w:rsidR="000B21A6" w:rsidRPr="005A27A4" w:rsidRDefault="000B21A6" w:rsidP="00061B73">
      <w:pPr>
        <w:pStyle w:val="BodyText"/>
        <w:spacing w:after="0" w:line="240" w:lineRule="atLeast"/>
        <w:ind w:left="1440" w:right="18"/>
        <w:jc w:val="both"/>
        <w:rPr>
          <w:rFonts w:ascii="BrowalliaUPC" w:hAnsi="BrowalliaUPC" w:cs="BrowalliaUPC"/>
          <w:color w:val="000000" w:themeColor="text1"/>
          <w:sz w:val="26"/>
          <w:szCs w:val="26"/>
        </w:rPr>
      </w:pPr>
    </w:p>
    <w:p w14:paraId="7FAC09B1" w14:textId="1878FA71" w:rsidR="005D5B41" w:rsidRDefault="0042400C"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5D5B41" w:rsidRPr="005A27A4">
        <w:rPr>
          <w:rFonts w:ascii="BrowalliaUPC" w:hAnsi="BrowalliaUPC" w:cs="BrowalliaUPC"/>
          <w:color w:val="000000" w:themeColor="text1"/>
          <w:sz w:val="26"/>
          <w:szCs w:val="26"/>
        </w:rPr>
        <w:t xml:space="preserve"> and its employees have jointly established a provident fund plan whereby monthly contribution are made by employees and by </w:t>
      </w:r>
      <w:r>
        <w:rPr>
          <w:rFonts w:ascii="BrowalliaUPC" w:hAnsi="BrowalliaUPC" w:cs="BrowalliaUPC"/>
          <w:color w:val="000000" w:themeColor="text1"/>
          <w:sz w:val="26"/>
          <w:szCs w:val="26"/>
        </w:rPr>
        <w:t>the Group</w:t>
      </w:r>
      <w:r w:rsidR="005D5B41" w:rsidRPr="005A27A4">
        <w:rPr>
          <w:rFonts w:ascii="BrowalliaUPC" w:hAnsi="BrowalliaUPC" w:cs="BrowalliaUPC"/>
          <w:color w:val="000000" w:themeColor="text1"/>
          <w:sz w:val="26"/>
          <w:szCs w:val="26"/>
        </w:rPr>
        <w:t xml:space="preserve">. The fund’s assets are held in a separate trust fund from </w:t>
      </w:r>
      <w:r>
        <w:rPr>
          <w:rFonts w:ascii="BrowalliaUPC" w:hAnsi="BrowalliaUPC" w:cs="BrowalliaUPC"/>
          <w:color w:val="000000" w:themeColor="text1"/>
          <w:sz w:val="26"/>
          <w:szCs w:val="26"/>
        </w:rPr>
        <w:t>the Group</w:t>
      </w:r>
      <w:r w:rsidR="005D5B41" w:rsidRPr="005A27A4">
        <w:rPr>
          <w:rFonts w:ascii="BrowalliaUPC" w:hAnsi="BrowalliaUPC" w:cs="BrowalliaUPC"/>
          <w:color w:val="000000" w:themeColor="text1"/>
          <w:sz w:val="26"/>
          <w:szCs w:val="26"/>
        </w:rPr>
        <w:t xml:space="preserve">’s assets. </w:t>
      </w:r>
      <w:r>
        <w:rPr>
          <w:rFonts w:ascii="BrowalliaUPC" w:hAnsi="BrowalliaUPC" w:cs="BrowalliaUPC"/>
          <w:color w:val="000000" w:themeColor="text1"/>
          <w:sz w:val="26"/>
          <w:szCs w:val="26"/>
        </w:rPr>
        <w:t>The Group</w:t>
      </w:r>
      <w:r w:rsidR="005D5B41" w:rsidRPr="005A27A4">
        <w:rPr>
          <w:rFonts w:ascii="BrowalliaUPC" w:hAnsi="BrowalliaUPC" w:cs="BrowalliaUPC"/>
          <w:color w:val="000000" w:themeColor="text1"/>
          <w:sz w:val="26"/>
          <w:szCs w:val="26"/>
        </w:rPr>
        <w:t>’s contribution to the fund is recognised as expenses when incurred.</w:t>
      </w:r>
    </w:p>
    <w:p w14:paraId="3B5FE1AB" w14:textId="77777777" w:rsidR="000B21A6" w:rsidRPr="005A27A4" w:rsidRDefault="000B21A6" w:rsidP="00061B73">
      <w:pPr>
        <w:pStyle w:val="BodyText"/>
        <w:spacing w:after="0" w:line="240" w:lineRule="atLeast"/>
        <w:ind w:left="1440" w:right="18"/>
        <w:jc w:val="both"/>
        <w:rPr>
          <w:rFonts w:ascii="BrowalliaUPC" w:hAnsi="BrowalliaUPC" w:cs="BrowalliaUPC"/>
          <w:color w:val="000000" w:themeColor="text1"/>
          <w:sz w:val="26"/>
          <w:szCs w:val="26"/>
        </w:rPr>
      </w:pPr>
    </w:p>
    <w:p w14:paraId="4D5A2E25" w14:textId="4E284D72" w:rsidR="005D5B41" w:rsidRDefault="005D5B41" w:rsidP="00626794">
      <w:pPr>
        <w:pStyle w:val="BodyText"/>
        <w:numPr>
          <w:ilvl w:val="0"/>
          <w:numId w:val="43"/>
        </w:numPr>
        <w:spacing w:after="0" w:line="240" w:lineRule="atLeast"/>
        <w:ind w:left="1620" w:right="18"/>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Post-employment benefits and other long-term employee benefits </w:t>
      </w:r>
    </w:p>
    <w:p w14:paraId="70E2F6F0" w14:textId="77777777" w:rsidR="000B21A6" w:rsidRPr="005A27A4" w:rsidRDefault="000B21A6" w:rsidP="00061B73">
      <w:pPr>
        <w:pStyle w:val="BodyText"/>
        <w:spacing w:after="0" w:line="240" w:lineRule="atLeast"/>
        <w:ind w:left="1440" w:right="18"/>
        <w:jc w:val="both"/>
        <w:rPr>
          <w:rFonts w:ascii="BrowalliaUPC" w:hAnsi="BrowalliaUPC" w:cs="BrowalliaUPC"/>
          <w:color w:val="000000" w:themeColor="text1"/>
          <w:sz w:val="26"/>
          <w:szCs w:val="26"/>
        </w:rPr>
      </w:pPr>
    </w:p>
    <w:p w14:paraId="7B0C6532" w14:textId="2AAF58CD" w:rsidR="00B440BD" w:rsidRDefault="0042400C"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Pr>
          <w:rFonts w:ascii="BrowalliaUPC" w:hAnsi="BrowalliaUPC" w:cs="BrowalliaUPC"/>
          <w:color w:val="000000" w:themeColor="text1"/>
          <w:sz w:val="26"/>
          <w:szCs w:val="26"/>
        </w:rPr>
        <w:t>The Group</w:t>
      </w:r>
      <w:r w:rsidR="00B440BD" w:rsidRPr="005A27A4">
        <w:rPr>
          <w:rFonts w:ascii="BrowalliaUPC" w:hAnsi="BrowalliaUPC" w:cs="BrowalliaUPC"/>
          <w:color w:val="000000" w:themeColor="text1"/>
          <w:sz w:val="26"/>
          <w:szCs w:val="26"/>
        </w:rPr>
        <w:t xml:space="preserve"> has obligations in respect of the severance payments it must make to employees upon retirement under the labor law and other employee benefit plan. </w:t>
      </w:r>
      <w:r>
        <w:rPr>
          <w:rFonts w:ascii="BrowalliaUPC" w:hAnsi="BrowalliaUPC" w:cs="BrowalliaUPC"/>
          <w:color w:val="000000" w:themeColor="text1"/>
          <w:sz w:val="26"/>
          <w:szCs w:val="26"/>
        </w:rPr>
        <w:t>The Group</w:t>
      </w:r>
      <w:r w:rsidR="00B440BD" w:rsidRPr="005A27A4">
        <w:rPr>
          <w:rFonts w:ascii="BrowalliaUPC" w:hAnsi="BrowalliaUPC" w:cs="BrowalliaUPC"/>
          <w:color w:val="000000" w:themeColor="text1"/>
          <w:sz w:val="26"/>
          <w:szCs w:val="26"/>
        </w:rPr>
        <w:t xml:space="preserve"> treats these severance payment obligations as a defined benefit plan and the obligation is determined by a qualified independent actuary based on actuarial techniques, using the projected unit credit method.</w:t>
      </w:r>
    </w:p>
    <w:p w14:paraId="63A7038E" w14:textId="77777777" w:rsidR="000B21A6" w:rsidRPr="005A27A4" w:rsidRDefault="000B21A6" w:rsidP="00061B73">
      <w:pPr>
        <w:pStyle w:val="BodyText"/>
        <w:spacing w:after="0" w:line="240" w:lineRule="atLeast"/>
        <w:ind w:left="1440" w:right="18"/>
        <w:jc w:val="both"/>
        <w:rPr>
          <w:rFonts w:ascii="BrowalliaUPC" w:hAnsi="BrowalliaUPC" w:cs="BrowalliaUPC"/>
          <w:color w:val="000000" w:themeColor="text1"/>
          <w:sz w:val="26"/>
          <w:szCs w:val="26"/>
        </w:rPr>
      </w:pPr>
    </w:p>
    <w:p w14:paraId="03C5C01C" w14:textId="5467946A" w:rsidR="00EC6F27" w:rsidRDefault="00B440BD" w:rsidP="00541F8E">
      <w:pPr>
        <w:pStyle w:val="BodyText"/>
        <w:tabs>
          <w:tab w:val="left" w:pos="1620"/>
        </w:tabs>
        <w:spacing w:after="0" w:line="240" w:lineRule="atLeast"/>
        <w:ind w:left="1620" w:right="-22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Actuarial gains or losses arising from post-employment benefits are recognised in other comprehensive income. Actuarial gains or losses arising from other long-term employee benefits are recognised in profit or loss</w:t>
      </w:r>
      <w:r w:rsidR="00EC6F27">
        <w:rPr>
          <w:rFonts w:ascii="BrowalliaUPC" w:hAnsi="BrowalliaUPC" w:cs="BrowalliaUPC"/>
          <w:color w:val="000000" w:themeColor="text1"/>
          <w:sz w:val="26"/>
          <w:szCs w:val="26"/>
        </w:rPr>
        <w:t>.</w:t>
      </w:r>
    </w:p>
    <w:p w14:paraId="309ECC83" w14:textId="77777777" w:rsidR="00541F8E" w:rsidRDefault="00541F8E" w:rsidP="00541F8E">
      <w:pPr>
        <w:pStyle w:val="BodyText"/>
        <w:spacing w:after="0" w:line="240" w:lineRule="atLeast"/>
        <w:ind w:left="1560" w:right="-164"/>
        <w:jc w:val="both"/>
        <w:rPr>
          <w:rFonts w:ascii="BrowalliaUPC" w:hAnsi="BrowalliaUPC" w:cs="BrowalliaUPC"/>
          <w:color w:val="000000" w:themeColor="text1"/>
          <w:sz w:val="26"/>
          <w:szCs w:val="26"/>
        </w:rPr>
      </w:pPr>
    </w:p>
    <w:p w14:paraId="4D6A1C1A" w14:textId="71EF48B8" w:rsidR="005D5B41" w:rsidRDefault="005D5B41" w:rsidP="00EC6F27">
      <w:pPr>
        <w:pStyle w:val="BodyText"/>
        <w:tabs>
          <w:tab w:val="left" w:pos="1260"/>
        </w:tabs>
        <w:spacing w:after="0" w:line="240" w:lineRule="atLeast"/>
        <w:ind w:left="1260" w:right="-167"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lastRenderedPageBreak/>
        <w:t>5.1</w:t>
      </w:r>
      <w:r w:rsidR="00D668CD">
        <w:rPr>
          <w:rFonts w:ascii="BrowalliaUPC" w:hAnsi="BrowalliaUPC" w:cs="BrowalliaUPC"/>
          <w:color w:val="000000" w:themeColor="text1"/>
          <w:sz w:val="26"/>
          <w:szCs w:val="26"/>
        </w:rPr>
        <w:t>2</w:t>
      </w:r>
      <w:r w:rsidRPr="005A27A4">
        <w:rPr>
          <w:rFonts w:ascii="BrowalliaUPC" w:hAnsi="BrowalliaUPC" w:cs="BrowalliaUPC"/>
          <w:color w:val="000000" w:themeColor="text1"/>
          <w:sz w:val="26"/>
          <w:szCs w:val="26"/>
        </w:rPr>
        <w:tab/>
        <w:t>Provisions</w:t>
      </w:r>
    </w:p>
    <w:p w14:paraId="17493F3B" w14:textId="77777777" w:rsidR="000B21A6" w:rsidRPr="005A27A4" w:rsidRDefault="000B21A6" w:rsidP="00626794">
      <w:pPr>
        <w:pStyle w:val="BodyText"/>
        <w:tabs>
          <w:tab w:val="left" w:pos="1620"/>
        </w:tabs>
        <w:spacing w:after="0" w:line="240" w:lineRule="atLeast"/>
        <w:ind w:left="1620" w:right="18" w:hanging="360"/>
        <w:jc w:val="both"/>
        <w:rPr>
          <w:rFonts w:ascii="BrowalliaUPC" w:hAnsi="BrowalliaUPC" w:cs="BrowalliaUPC"/>
          <w:color w:val="000000" w:themeColor="text1"/>
          <w:sz w:val="26"/>
          <w:szCs w:val="26"/>
        </w:rPr>
      </w:pPr>
    </w:p>
    <w:p w14:paraId="61318C63" w14:textId="0E2F13EA" w:rsidR="00B440BD" w:rsidRDefault="00B440BD" w:rsidP="00112AC5">
      <w:pPr>
        <w:pStyle w:val="BodyText"/>
        <w:spacing w:after="0" w:line="240" w:lineRule="atLeast"/>
        <w:ind w:left="1259" w:right="-164"/>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Provisions are recognised when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company has a present legal or constructive obligation as a result of past events, it is probable that an outflow of resources will be required to settle the obligation and a reliable estimate of the amount can be made. </w:t>
      </w:r>
    </w:p>
    <w:p w14:paraId="2D7E57C1" w14:textId="77777777" w:rsidR="000B21A6" w:rsidRPr="005A27A4" w:rsidRDefault="000B21A6" w:rsidP="00626794">
      <w:pPr>
        <w:pStyle w:val="BodyText"/>
        <w:tabs>
          <w:tab w:val="left" w:pos="1620"/>
        </w:tabs>
        <w:spacing w:after="0" w:line="240" w:lineRule="atLeast"/>
        <w:ind w:left="1620" w:right="18" w:hanging="360"/>
        <w:jc w:val="both"/>
        <w:rPr>
          <w:rFonts w:ascii="BrowalliaUPC" w:hAnsi="BrowalliaUPC" w:cs="BrowalliaUPC"/>
          <w:color w:val="000000" w:themeColor="text1"/>
          <w:sz w:val="26"/>
          <w:szCs w:val="26"/>
        </w:rPr>
      </w:pPr>
    </w:p>
    <w:p w14:paraId="28D75EDE" w14:textId="44E38968" w:rsidR="005D5B41" w:rsidRDefault="00B440BD" w:rsidP="00112AC5">
      <w:pPr>
        <w:pStyle w:val="BodyText"/>
        <w:spacing w:after="0" w:line="240" w:lineRule="atLeast"/>
        <w:ind w:left="1259" w:right="-164"/>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r w:rsidR="005D5B41" w:rsidRPr="005A27A4">
        <w:rPr>
          <w:rFonts w:ascii="BrowalliaUPC" w:hAnsi="BrowalliaUPC" w:cs="BrowalliaUPC"/>
          <w:color w:val="000000" w:themeColor="text1"/>
          <w:sz w:val="26"/>
          <w:szCs w:val="26"/>
        </w:rPr>
        <w:t>.</w:t>
      </w:r>
    </w:p>
    <w:p w14:paraId="47721E78" w14:textId="77777777" w:rsidR="000B21A6" w:rsidRPr="005A27A4" w:rsidRDefault="000B21A6" w:rsidP="00061B73">
      <w:pPr>
        <w:pStyle w:val="BodyText"/>
        <w:spacing w:after="0" w:line="240" w:lineRule="atLeast"/>
        <w:ind w:left="1080" w:right="-167"/>
        <w:jc w:val="both"/>
        <w:rPr>
          <w:rFonts w:ascii="BrowalliaUPC" w:hAnsi="BrowalliaUPC" w:cs="BrowalliaUPC"/>
          <w:color w:val="000000" w:themeColor="text1"/>
          <w:sz w:val="26"/>
          <w:szCs w:val="26"/>
        </w:rPr>
      </w:pPr>
    </w:p>
    <w:p w14:paraId="04E7B733" w14:textId="3857D8A7" w:rsidR="005D5B41" w:rsidRDefault="005D5B41" w:rsidP="00626794">
      <w:pPr>
        <w:pStyle w:val="BodyText"/>
        <w:tabs>
          <w:tab w:val="left" w:pos="1260"/>
        </w:tabs>
        <w:spacing w:after="0" w:line="240" w:lineRule="atLeast"/>
        <w:ind w:left="1260" w:right="-167"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w:t>
      </w:r>
      <w:r w:rsidR="00D668CD">
        <w:rPr>
          <w:rFonts w:ascii="BrowalliaUPC" w:hAnsi="BrowalliaUPC" w:cs="BrowalliaUPC"/>
          <w:color w:val="000000" w:themeColor="text1"/>
          <w:sz w:val="26"/>
          <w:szCs w:val="26"/>
        </w:rPr>
        <w:t>13</w:t>
      </w:r>
      <w:r w:rsidRPr="005A27A4">
        <w:rPr>
          <w:rFonts w:ascii="BrowalliaUPC" w:hAnsi="BrowalliaUPC" w:cs="BrowalliaUPC"/>
          <w:color w:val="000000" w:themeColor="text1"/>
          <w:sz w:val="26"/>
          <w:szCs w:val="26"/>
        </w:rPr>
        <w:tab/>
        <w:t xml:space="preserve">Fair </w:t>
      </w:r>
      <w:r w:rsidR="004A2D9C" w:rsidRPr="005A27A4">
        <w:rPr>
          <w:rFonts w:ascii="BrowalliaUPC" w:hAnsi="BrowalliaUPC" w:cs="BrowalliaUPC"/>
          <w:color w:val="000000" w:themeColor="text1"/>
          <w:sz w:val="26"/>
          <w:szCs w:val="26"/>
        </w:rPr>
        <w:t>v</w:t>
      </w:r>
      <w:r w:rsidRPr="005A27A4">
        <w:rPr>
          <w:rFonts w:ascii="BrowalliaUPC" w:hAnsi="BrowalliaUPC" w:cs="BrowalliaUPC"/>
          <w:color w:val="000000" w:themeColor="text1"/>
          <w:sz w:val="26"/>
          <w:szCs w:val="26"/>
        </w:rPr>
        <w:t xml:space="preserve">alue measurement </w:t>
      </w:r>
    </w:p>
    <w:p w14:paraId="7B914AA7" w14:textId="77777777" w:rsidR="000B21A6" w:rsidRPr="005A27A4" w:rsidRDefault="000B21A6" w:rsidP="00061B73">
      <w:pPr>
        <w:pStyle w:val="BodyText"/>
        <w:spacing w:after="0" w:line="240" w:lineRule="atLeast"/>
        <w:ind w:left="1080" w:right="-167" w:hanging="540"/>
        <w:jc w:val="both"/>
        <w:rPr>
          <w:rFonts w:ascii="BrowalliaUPC" w:hAnsi="BrowalliaUPC" w:cs="BrowalliaUPC"/>
          <w:color w:val="000000" w:themeColor="text1"/>
          <w:sz w:val="26"/>
          <w:szCs w:val="26"/>
        </w:rPr>
      </w:pPr>
    </w:p>
    <w:p w14:paraId="5232B3C9" w14:textId="24BF3803" w:rsidR="00CA074D" w:rsidRDefault="005D5B41" w:rsidP="00112AC5">
      <w:pPr>
        <w:pStyle w:val="BodyText"/>
        <w:spacing w:after="0" w:line="240" w:lineRule="atLeast"/>
        <w:ind w:left="1259" w:right="-164"/>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has access at that date. The fair value of a liability reflects its non-performance risk</w:t>
      </w:r>
      <w:r w:rsidR="00CA074D" w:rsidRPr="005A27A4">
        <w:rPr>
          <w:rFonts w:ascii="BrowalliaUPC" w:hAnsi="BrowalliaUPC" w:cs="BrowalliaUPC"/>
          <w:color w:val="000000" w:themeColor="text1"/>
          <w:sz w:val="26"/>
          <w:szCs w:val="26"/>
        </w:rPr>
        <w:t>.</w:t>
      </w:r>
    </w:p>
    <w:p w14:paraId="7EF76D48" w14:textId="77777777" w:rsidR="000B21A6" w:rsidRPr="005A27A4" w:rsidRDefault="000B21A6" w:rsidP="00626794">
      <w:pPr>
        <w:pStyle w:val="BodyText"/>
        <w:spacing w:after="0" w:line="240" w:lineRule="atLeast"/>
        <w:ind w:left="1260" w:right="-167"/>
        <w:jc w:val="both"/>
        <w:rPr>
          <w:rFonts w:ascii="BrowalliaUPC" w:hAnsi="BrowalliaUPC" w:cs="BrowalliaUPC"/>
          <w:color w:val="000000" w:themeColor="text1"/>
          <w:sz w:val="26"/>
          <w:szCs w:val="26"/>
        </w:rPr>
      </w:pPr>
    </w:p>
    <w:p w14:paraId="4E8177BA" w14:textId="347DAA84" w:rsidR="005D5B41" w:rsidRDefault="005D5B41" w:rsidP="00541F8E">
      <w:pPr>
        <w:spacing w:line="240" w:lineRule="atLeast"/>
        <w:ind w:left="1276"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When measuring the fair value of an asset or a liability,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uses observable market data as far as possible. Fair values are categorised into different levels in a fair value hierarchy based on the inputs used in the valuation techniques as follows:</w:t>
      </w:r>
    </w:p>
    <w:p w14:paraId="3A5E447B" w14:textId="77777777" w:rsidR="000B21A6" w:rsidRPr="005A27A4" w:rsidRDefault="000B21A6" w:rsidP="00061B73">
      <w:pPr>
        <w:pStyle w:val="BodyText"/>
        <w:spacing w:after="0" w:line="240" w:lineRule="atLeast"/>
        <w:ind w:left="1080" w:right="-167"/>
        <w:jc w:val="both"/>
        <w:rPr>
          <w:rFonts w:ascii="BrowalliaUPC" w:hAnsi="BrowalliaUPC" w:cs="BrowalliaUPC"/>
          <w:color w:val="000000" w:themeColor="text1"/>
          <w:sz w:val="26"/>
          <w:szCs w:val="26"/>
        </w:rPr>
      </w:pPr>
    </w:p>
    <w:p w14:paraId="04EADCD0" w14:textId="77777777" w:rsidR="005D5B41" w:rsidRDefault="005D5B41" w:rsidP="00626794">
      <w:pPr>
        <w:pStyle w:val="BodyText"/>
        <w:spacing w:after="0" w:line="240" w:lineRule="atLeast"/>
        <w:ind w:left="1620" w:right="-167" w:hanging="36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w:t>
      </w:r>
      <w:r w:rsidRPr="005A27A4">
        <w:rPr>
          <w:rFonts w:ascii="BrowalliaUPC" w:hAnsi="BrowalliaUPC" w:cs="BrowalliaUPC"/>
          <w:color w:val="000000" w:themeColor="text1"/>
          <w:sz w:val="26"/>
          <w:szCs w:val="26"/>
        </w:rPr>
        <w:tab/>
        <w:t>Level 1: quoted prices in active markets for identical assets or liabilities.</w:t>
      </w:r>
    </w:p>
    <w:p w14:paraId="5396521C" w14:textId="77777777" w:rsidR="000B21A6" w:rsidRPr="005A27A4" w:rsidRDefault="000B21A6" w:rsidP="00061B73">
      <w:pPr>
        <w:pStyle w:val="BodyText"/>
        <w:spacing w:after="0" w:line="240" w:lineRule="atLeast"/>
        <w:ind w:left="1080" w:right="-167"/>
        <w:jc w:val="both"/>
        <w:rPr>
          <w:rFonts w:ascii="BrowalliaUPC" w:hAnsi="BrowalliaUPC" w:cs="BrowalliaUPC"/>
          <w:color w:val="000000" w:themeColor="text1"/>
          <w:sz w:val="26"/>
          <w:szCs w:val="26"/>
        </w:rPr>
      </w:pPr>
    </w:p>
    <w:p w14:paraId="4125CF9C" w14:textId="43D7593A" w:rsidR="005D5B41" w:rsidRDefault="005D5B41" w:rsidP="00626794">
      <w:pPr>
        <w:pStyle w:val="BodyText"/>
        <w:spacing w:after="0" w:line="240" w:lineRule="atLeast"/>
        <w:ind w:left="1620" w:right="-167" w:hanging="36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w:t>
      </w:r>
      <w:r w:rsidRPr="005A27A4">
        <w:rPr>
          <w:rFonts w:ascii="BrowalliaUPC" w:hAnsi="BrowalliaUPC" w:cs="BrowalliaUPC"/>
          <w:color w:val="000000" w:themeColor="text1"/>
          <w:sz w:val="26"/>
          <w:szCs w:val="26"/>
        </w:rPr>
        <w:tab/>
        <w:t xml:space="preserve">Level 2: inputs other than quoted prices included in Level 1 that are observable for the asset or </w:t>
      </w:r>
      <w:r w:rsidR="00D21D0F" w:rsidRPr="005A27A4">
        <w:rPr>
          <w:rFonts w:ascii="BrowalliaUPC" w:hAnsi="BrowalliaUPC" w:cs="BrowalliaUPC"/>
          <w:color w:val="000000" w:themeColor="text1"/>
          <w:sz w:val="26"/>
          <w:szCs w:val="26"/>
        </w:rPr>
        <w:t xml:space="preserve">liability, </w:t>
      </w:r>
      <w:r w:rsidRPr="005A27A4">
        <w:rPr>
          <w:rFonts w:ascii="BrowalliaUPC" w:hAnsi="BrowalliaUPC" w:cs="BrowalliaUPC"/>
          <w:color w:val="000000" w:themeColor="text1"/>
          <w:sz w:val="26"/>
          <w:szCs w:val="26"/>
        </w:rPr>
        <w:t>either directly or indirectly.</w:t>
      </w:r>
    </w:p>
    <w:p w14:paraId="44C19E4B" w14:textId="77777777" w:rsidR="000B21A6" w:rsidRPr="005A27A4" w:rsidRDefault="000B21A6" w:rsidP="00061B73">
      <w:pPr>
        <w:pStyle w:val="BodyText"/>
        <w:spacing w:after="0" w:line="240" w:lineRule="atLeast"/>
        <w:ind w:left="1440" w:right="-167" w:hanging="360"/>
        <w:jc w:val="both"/>
        <w:rPr>
          <w:rFonts w:ascii="BrowalliaUPC" w:hAnsi="BrowalliaUPC" w:cs="BrowalliaUPC"/>
          <w:color w:val="000000" w:themeColor="text1"/>
          <w:sz w:val="26"/>
          <w:szCs w:val="26"/>
        </w:rPr>
      </w:pPr>
    </w:p>
    <w:p w14:paraId="629A686A" w14:textId="77777777" w:rsidR="005D5B41" w:rsidRPr="005A27A4" w:rsidRDefault="005D5B41" w:rsidP="00764707">
      <w:pPr>
        <w:pStyle w:val="BodyText"/>
        <w:spacing w:after="0" w:line="240" w:lineRule="atLeast"/>
        <w:ind w:left="1620" w:right="-167" w:hanging="36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w:t>
      </w:r>
      <w:r w:rsidRPr="005A27A4">
        <w:rPr>
          <w:rFonts w:ascii="BrowalliaUPC" w:hAnsi="BrowalliaUPC" w:cs="BrowalliaUPC"/>
          <w:color w:val="000000" w:themeColor="text1"/>
          <w:sz w:val="26"/>
          <w:szCs w:val="26"/>
        </w:rPr>
        <w:tab/>
        <w:t>Level 3: inputs for the asset or liability that are not based on unobservable input.</w:t>
      </w:r>
    </w:p>
    <w:p w14:paraId="42813118" w14:textId="77777777" w:rsidR="00086F55" w:rsidRDefault="00086F55" w:rsidP="00061B73">
      <w:pPr>
        <w:pStyle w:val="BodyText"/>
        <w:spacing w:after="0" w:line="240" w:lineRule="atLeast"/>
        <w:ind w:left="1080" w:right="-167"/>
        <w:jc w:val="both"/>
        <w:rPr>
          <w:rFonts w:ascii="BrowalliaUPC" w:hAnsi="BrowalliaUPC" w:cs="BrowalliaUPC"/>
          <w:color w:val="000000" w:themeColor="text1"/>
          <w:sz w:val="26"/>
          <w:szCs w:val="26"/>
        </w:rPr>
      </w:pPr>
    </w:p>
    <w:p w14:paraId="10AB492A" w14:textId="77777777" w:rsidR="00EC6F27" w:rsidRPr="005A27A4" w:rsidRDefault="00EC6F27" w:rsidP="00061B73">
      <w:pPr>
        <w:pStyle w:val="BodyText"/>
        <w:spacing w:after="0" w:line="240" w:lineRule="atLeast"/>
        <w:ind w:left="1080" w:right="-167"/>
        <w:jc w:val="both"/>
        <w:rPr>
          <w:rFonts w:ascii="BrowalliaUPC" w:hAnsi="BrowalliaUPC" w:cs="BrowalliaUPC"/>
          <w:color w:val="000000" w:themeColor="text1"/>
          <w:sz w:val="26"/>
          <w:szCs w:val="26"/>
        </w:rPr>
      </w:pPr>
    </w:p>
    <w:p w14:paraId="5D70FF68" w14:textId="53576A25" w:rsidR="005D5B41" w:rsidRDefault="005D5B41" w:rsidP="0015098C">
      <w:pPr>
        <w:pStyle w:val="BodyText"/>
        <w:tabs>
          <w:tab w:val="left" w:pos="1260"/>
        </w:tabs>
        <w:spacing w:after="0" w:line="240" w:lineRule="atLeast"/>
        <w:ind w:left="1260" w:right="-167"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5.1</w:t>
      </w:r>
      <w:r w:rsidR="00D668CD">
        <w:rPr>
          <w:rFonts w:ascii="BrowalliaUPC" w:hAnsi="BrowalliaUPC" w:cs="BrowalliaUPC"/>
          <w:color w:val="000000" w:themeColor="text1"/>
          <w:sz w:val="26"/>
          <w:szCs w:val="26"/>
        </w:rPr>
        <w:t>4</w:t>
      </w:r>
      <w:r w:rsidRPr="005A27A4">
        <w:rPr>
          <w:rFonts w:ascii="BrowalliaUPC" w:hAnsi="BrowalliaUPC" w:cs="BrowalliaUPC"/>
          <w:color w:val="000000" w:themeColor="text1"/>
          <w:sz w:val="26"/>
          <w:szCs w:val="26"/>
        </w:rPr>
        <w:tab/>
        <w:t>Revenue from contracts with customers</w:t>
      </w:r>
    </w:p>
    <w:p w14:paraId="54251AD7" w14:textId="77777777" w:rsidR="000B21A6" w:rsidRPr="005A27A4" w:rsidRDefault="000B21A6" w:rsidP="00061B73">
      <w:pPr>
        <w:pStyle w:val="BodyText"/>
        <w:spacing w:after="0" w:line="240" w:lineRule="atLeast"/>
        <w:ind w:left="1080" w:right="-167" w:hanging="540"/>
        <w:jc w:val="both"/>
        <w:rPr>
          <w:rFonts w:ascii="BrowalliaUPC" w:hAnsi="BrowalliaUPC" w:cs="BrowalliaUPC"/>
          <w:color w:val="000000" w:themeColor="text1"/>
          <w:sz w:val="26"/>
          <w:szCs w:val="26"/>
        </w:rPr>
      </w:pPr>
    </w:p>
    <w:p w14:paraId="35F12AFF" w14:textId="3F9E1C6D" w:rsidR="005D5B41" w:rsidRDefault="00B440BD" w:rsidP="00541F8E">
      <w:pPr>
        <w:spacing w:line="240" w:lineRule="atLeast"/>
        <w:ind w:left="1276"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Revenue is recognised when a customer obtains control of the goods or services in an amount that reflects the consideration to which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expects to be entitled, excluding those amounts collected on behalf of third parties, value added tax and is after deduction of any </w:t>
      </w:r>
      <w:r w:rsidRPr="00541F8E">
        <w:rPr>
          <w:rFonts w:ascii="BrowalliaUPC" w:hAnsi="BrowalliaUPC" w:cs="BrowalliaUPC"/>
          <w:sz w:val="26"/>
          <w:szCs w:val="26"/>
        </w:rPr>
        <w:t>trade</w:t>
      </w:r>
      <w:r w:rsidRPr="005A27A4">
        <w:rPr>
          <w:rFonts w:ascii="BrowalliaUPC" w:hAnsi="BrowalliaUPC" w:cs="BrowalliaUPC"/>
          <w:color w:val="000000" w:themeColor="text1"/>
          <w:sz w:val="26"/>
          <w:szCs w:val="26"/>
        </w:rPr>
        <w:t xml:space="preserve"> </w:t>
      </w:r>
      <w:r w:rsidRPr="00541F8E">
        <w:rPr>
          <w:rFonts w:ascii="BrowalliaUPC" w:hAnsi="BrowalliaUPC" w:cs="BrowalliaUPC"/>
          <w:sz w:val="26"/>
          <w:szCs w:val="26"/>
        </w:rPr>
        <w:t>discounts</w:t>
      </w:r>
      <w:r w:rsidRPr="005A27A4">
        <w:rPr>
          <w:rFonts w:ascii="BrowalliaUPC" w:hAnsi="BrowalliaUPC" w:cs="BrowalliaUPC"/>
          <w:color w:val="000000" w:themeColor="text1"/>
          <w:sz w:val="26"/>
          <w:szCs w:val="26"/>
        </w:rPr>
        <w:t xml:space="preserve"> and special discounts. Revenue is recognized at a point in time when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satisfies its performance obligation by transferring the goods or services to the customer in accordance with the contract</w:t>
      </w:r>
      <w:r w:rsidR="005D5B41" w:rsidRPr="005A27A4">
        <w:rPr>
          <w:rFonts w:ascii="BrowalliaUPC" w:hAnsi="BrowalliaUPC" w:cs="BrowalliaUPC"/>
          <w:color w:val="000000" w:themeColor="text1"/>
          <w:sz w:val="26"/>
          <w:szCs w:val="26"/>
        </w:rPr>
        <w:t>.</w:t>
      </w:r>
    </w:p>
    <w:p w14:paraId="16D1DAB5" w14:textId="77777777" w:rsidR="00541F8E" w:rsidRPr="005A27A4" w:rsidRDefault="00541F8E" w:rsidP="00541F8E">
      <w:pPr>
        <w:spacing w:line="240" w:lineRule="atLeast"/>
        <w:ind w:left="1276" w:right="-167"/>
        <w:jc w:val="both"/>
        <w:rPr>
          <w:rFonts w:ascii="BrowalliaUPC" w:hAnsi="BrowalliaUPC" w:cs="BrowalliaUPC"/>
          <w:color w:val="000000" w:themeColor="text1"/>
          <w:sz w:val="26"/>
          <w:szCs w:val="26"/>
        </w:rPr>
      </w:pPr>
    </w:p>
    <w:p w14:paraId="4B7F39FA" w14:textId="3A3B4BBE" w:rsidR="005D5B41" w:rsidRDefault="005D5B41" w:rsidP="00EB7DEE">
      <w:pPr>
        <w:pStyle w:val="BodyText"/>
        <w:tabs>
          <w:tab w:val="left" w:pos="1260"/>
        </w:tabs>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5.1</w:t>
      </w:r>
      <w:r w:rsidR="00D668CD">
        <w:rPr>
          <w:rFonts w:ascii="BrowalliaUPC" w:hAnsi="BrowalliaUPC" w:cs="BrowalliaUPC"/>
          <w:color w:val="000000" w:themeColor="text1"/>
          <w:sz w:val="26"/>
          <w:szCs w:val="26"/>
        </w:rPr>
        <w:t>5</w:t>
      </w:r>
      <w:r w:rsidRPr="005A27A4">
        <w:rPr>
          <w:rFonts w:ascii="BrowalliaUPC" w:hAnsi="BrowalliaUPC" w:cs="BrowalliaUPC"/>
          <w:color w:val="000000" w:themeColor="text1"/>
          <w:sz w:val="26"/>
          <w:szCs w:val="26"/>
        </w:rPr>
        <w:tab/>
        <w:t>Other income</w:t>
      </w:r>
    </w:p>
    <w:p w14:paraId="18C9775E" w14:textId="77777777" w:rsidR="000B21A6" w:rsidRPr="005A27A4" w:rsidRDefault="000B21A6" w:rsidP="000B21A6">
      <w:pPr>
        <w:pStyle w:val="BodyText"/>
        <w:spacing w:after="0" w:line="240" w:lineRule="atLeast"/>
        <w:ind w:left="1080" w:right="63" w:hanging="540"/>
        <w:jc w:val="both"/>
        <w:rPr>
          <w:rFonts w:ascii="BrowalliaUPC" w:hAnsi="BrowalliaUPC" w:cs="BrowalliaUPC"/>
          <w:color w:val="000000" w:themeColor="text1"/>
          <w:sz w:val="26"/>
          <w:szCs w:val="26"/>
        </w:rPr>
      </w:pPr>
    </w:p>
    <w:p w14:paraId="3270151C" w14:textId="77777777" w:rsidR="00EA2282" w:rsidRDefault="005D5B41" w:rsidP="00BD7337">
      <w:pPr>
        <w:pStyle w:val="BodyText"/>
        <w:spacing w:after="0" w:line="240" w:lineRule="atLeast"/>
        <w:ind w:left="1260" w:right="63"/>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Other income comprises interest income and others, which is generally recognised based on accrual basis.</w:t>
      </w:r>
    </w:p>
    <w:p w14:paraId="41F9896A" w14:textId="77777777" w:rsidR="00EC6F27" w:rsidRPr="005A27A4" w:rsidRDefault="00EC6F27" w:rsidP="00BD7337">
      <w:pPr>
        <w:pStyle w:val="BodyText"/>
        <w:spacing w:after="0" w:line="240" w:lineRule="atLeast"/>
        <w:ind w:left="1260" w:right="63"/>
        <w:jc w:val="both"/>
        <w:rPr>
          <w:rFonts w:ascii="BrowalliaUPC" w:hAnsi="BrowalliaUPC" w:cs="BrowalliaUPC"/>
          <w:color w:val="000000" w:themeColor="text1"/>
          <w:sz w:val="26"/>
          <w:szCs w:val="26"/>
        </w:rPr>
      </w:pPr>
    </w:p>
    <w:p w14:paraId="137BC1F5" w14:textId="0FB1184E" w:rsidR="005D5B41" w:rsidRDefault="00EA2282" w:rsidP="009A36D6">
      <w:pPr>
        <w:pStyle w:val="BodyText"/>
        <w:spacing w:after="0" w:line="240" w:lineRule="atLeast"/>
        <w:ind w:left="1260" w:right="63" w:hanging="540"/>
        <w:jc w:val="both"/>
        <w:rPr>
          <w:rFonts w:ascii="BrowalliaUPC" w:hAnsi="BrowalliaUPC" w:cs="BrowalliaUPC"/>
          <w:color w:val="000000" w:themeColor="text1"/>
          <w:sz w:val="26"/>
          <w:szCs w:val="26"/>
          <w:lang w:val="en-US"/>
        </w:rPr>
      </w:pPr>
      <w:r w:rsidRPr="005A27A4">
        <w:rPr>
          <w:rFonts w:ascii="BrowalliaUPC" w:hAnsi="BrowalliaUPC" w:cs="BrowalliaUPC"/>
          <w:color w:val="000000" w:themeColor="text1"/>
          <w:sz w:val="26"/>
          <w:szCs w:val="26"/>
        </w:rPr>
        <w:lastRenderedPageBreak/>
        <w:t>5.1</w:t>
      </w:r>
      <w:r w:rsidR="00D668CD">
        <w:rPr>
          <w:rFonts w:ascii="BrowalliaUPC" w:hAnsi="BrowalliaUPC" w:cs="BrowalliaUPC"/>
          <w:color w:val="000000" w:themeColor="text1"/>
          <w:sz w:val="26"/>
          <w:szCs w:val="26"/>
        </w:rPr>
        <w:t>6</w:t>
      </w:r>
      <w:r w:rsidRPr="005A27A4">
        <w:rPr>
          <w:rFonts w:ascii="BrowalliaUPC" w:hAnsi="BrowalliaUPC" w:cs="BrowalliaUPC"/>
          <w:color w:val="000000" w:themeColor="text1"/>
          <w:sz w:val="26"/>
          <w:szCs w:val="26"/>
        </w:rPr>
        <w:tab/>
      </w:r>
      <w:r w:rsidRPr="005A27A4">
        <w:rPr>
          <w:rFonts w:ascii="BrowalliaUPC" w:hAnsi="BrowalliaUPC" w:cs="BrowalliaUPC"/>
          <w:color w:val="000000" w:themeColor="text1"/>
          <w:sz w:val="26"/>
          <w:szCs w:val="26"/>
          <w:lang w:val="en-US"/>
        </w:rPr>
        <w:t>Income tax</w:t>
      </w:r>
    </w:p>
    <w:p w14:paraId="0647F8AF" w14:textId="77777777" w:rsidR="000B21A6" w:rsidRPr="005A27A4" w:rsidRDefault="000B21A6" w:rsidP="00061B73">
      <w:pPr>
        <w:pStyle w:val="BodyText"/>
        <w:spacing w:after="0" w:line="240" w:lineRule="atLeast"/>
        <w:ind w:left="1080" w:right="-167" w:hanging="540"/>
        <w:jc w:val="both"/>
        <w:rPr>
          <w:rFonts w:ascii="BrowalliaUPC" w:hAnsi="BrowalliaUPC" w:cs="BrowalliaUPC"/>
          <w:color w:val="000000" w:themeColor="text1"/>
          <w:sz w:val="26"/>
          <w:szCs w:val="26"/>
          <w:lang w:val="en-US"/>
        </w:rPr>
      </w:pPr>
    </w:p>
    <w:p w14:paraId="1E4E47B0" w14:textId="77777777" w:rsidR="00AE0F18" w:rsidRPr="00541F8E" w:rsidRDefault="00AE0F18" w:rsidP="00541F8E">
      <w:pPr>
        <w:spacing w:line="240" w:lineRule="atLeast"/>
        <w:ind w:left="1276" w:right="-167"/>
        <w:jc w:val="both"/>
        <w:rPr>
          <w:rFonts w:ascii="BrowalliaUPC" w:hAnsi="BrowalliaUPC" w:cs="BrowalliaUPC"/>
          <w:sz w:val="26"/>
          <w:szCs w:val="26"/>
        </w:rPr>
      </w:pPr>
      <w:r w:rsidRPr="005A27A4">
        <w:rPr>
          <w:rFonts w:ascii="BrowalliaUPC" w:hAnsi="BrowalliaUPC" w:cs="BrowalliaUPC"/>
          <w:color w:val="000000" w:themeColor="text1"/>
          <w:sz w:val="26"/>
          <w:szCs w:val="26"/>
        </w:rPr>
        <w:t xml:space="preserve">Income tax </w:t>
      </w:r>
      <w:r w:rsidRPr="00541F8E">
        <w:rPr>
          <w:rFonts w:ascii="BrowalliaUPC" w:hAnsi="BrowalliaUPC" w:cs="BrowalliaUPC"/>
          <w:sz w:val="26"/>
          <w:szCs w:val="26"/>
        </w:rPr>
        <w:t>expense</w:t>
      </w:r>
      <w:r w:rsidRPr="005A27A4">
        <w:rPr>
          <w:rFonts w:ascii="BrowalliaUPC" w:hAnsi="BrowalliaUPC" w:cs="BrowalliaUPC"/>
          <w:color w:val="000000" w:themeColor="text1"/>
          <w:sz w:val="26"/>
          <w:szCs w:val="26"/>
        </w:rPr>
        <w:t xml:space="preserve"> for the year comprises current and deferred tax, which is recognised in profit or loss except to the extent that it relates to </w:t>
      </w:r>
      <w:r w:rsidRPr="00541F8E">
        <w:rPr>
          <w:rFonts w:ascii="BrowalliaUPC" w:hAnsi="BrowalliaUPC" w:cs="BrowalliaUPC"/>
          <w:sz w:val="26"/>
          <w:szCs w:val="26"/>
        </w:rPr>
        <w:t>items recognised directly in other comprehensive income.</w:t>
      </w:r>
    </w:p>
    <w:p w14:paraId="542D3C44" w14:textId="77777777" w:rsidR="000B21A6" w:rsidRPr="00541F8E" w:rsidRDefault="000B21A6" w:rsidP="00541F8E">
      <w:pPr>
        <w:spacing w:line="240" w:lineRule="atLeast"/>
        <w:ind w:left="1276" w:right="-167"/>
        <w:jc w:val="both"/>
        <w:rPr>
          <w:rFonts w:ascii="BrowalliaUPC" w:hAnsi="BrowalliaUPC" w:cs="BrowalliaUPC"/>
          <w:sz w:val="26"/>
          <w:szCs w:val="26"/>
        </w:rPr>
      </w:pPr>
    </w:p>
    <w:p w14:paraId="3C20F664" w14:textId="77777777" w:rsidR="00AE0F18" w:rsidRPr="00541F8E" w:rsidRDefault="00AE0F18" w:rsidP="00541F8E">
      <w:pPr>
        <w:spacing w:line="240" w:lineRule="atLeast"/>
        <w:ind w:left="1276" w:right="-167"/>
        <w:jc w:val="both"/>
        <w:rPr>
          <w:rFonts w:ascii="BrowalliaUPC" w:hAnsi="BrowalliaUPC" w:cs="BrowalliaUPC"/>
          <w:sz w:val="26"/>
          <w:szCs w:val="26"/>
        </w:rPr>
      </w:pPr>
      <w:r w:rsidRPr="00541F8E">
        <w:rPr>
          <w:rFonts w:ascii="BrowalliaUPC" w:hAnsi="BrowalliaUPC" w:cs="BrowalliaUPC"/>
          <w:sz w:val="26"/>
          <w:szCs w:val="26"/>
        </w:rPr>
        <w:t>Current tax is recognised in respect of the taxable income or loss for the year, using tax rates enacted or substantively enacted at the reporting date, and any adjustment to tax payable in respect of previous years.</w:t>
      </w:r>
    </w:p>
    <w:p w14:paraId="390D6000" w14:textId="77777777" w:rsidR="000B21A6" w:rsidRPr="00541F8E" w:rsidRDefault="000B21A6" w:rsidP="00541F8E">
      <w:pPr>
        <w:spacing w:line="240" w:lineRule="atLeast"/>
        <w:ind w:left="1276" w:right="-167"/>
        <w:jc w:val="both"/>
        <w:rPr>
          <w:rFonts w:ascii="BrowalliaUPC" w:hAnsi="BrowalliaUPC" w:cs="BrowalliaUPC"/>
          <w:sz w:val="26"/>
          <w:szCs w:val="26"/>
        </w:rPr>
      </w:pPr>
    </w:p>
    <w:p w14:paraId="579930CB" w14:textId="77777777" w:rsidR="00AE0F18" w:rsidRDefault="00AE0F18" w:rsidP="00541F8E">
      <w:pPr>
        <w:spacing w:line="240" w:lineRule="atLeast"/>
        <w:ind w:left="1276" w:right="-167"/>
        <w:jc w:val="both"/>
        <w:rPr>
          <w:rFonts w:ascii="BrowalliaUPC" w:hAnsi="BrowalliaUPC" w:cs="BrowalliaUPC"/>
          <w:color w:val="000000" w:themeColor="text1"/>
          <w:sz w:val="26"/>
          <w:szCs w:val="26"/>
        </w:rPr>
      </w:pPr>
      <w:r w:rsidRPr="00541F8E">
        <w:rPr>
          <w:rFonts w:ascii="BrowalliaUPC" w:hAnsi="BrowalliaUPC" w:cs="BrowalliaUPC"/>
          <w:sz w:val="26"/>
          <w:szCs w:val="26"/>
        </w:rPr>
        <w:t>Deferred tax is recognised in respect of temporary differences between the carrying amounts of assets and liabilities and the amounts used for</w:t>
      </w:r>
      <w:r w:rsidRPr="005A27A4">
        <w:rPr>
          <w:rFonts w:ascii="BrowalliaUPC" w:hAnsi="BrowalliaUPC" w:cs="BrowalliaUPC"/>
          <w:color w:val="000000" w:themeColor="text1"/>
          <w:sz w:val="26"/>
          <w:szCs w:val="26"/>
        </w:rPr>
        <w:t xml:space="preserve">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7A4AD4A7" w14:textId="77777777" w:rsidR="000B21A6" w:rsidRPr="005A27A4" w:rsidRDefault="000B21A6" w:rsidP="009A36D6">
      <w:pPr>
        <w:pStyle w:val="BodyText"/>
        <w:spacing w:after="0" w:line="240" w:lineRule="atLeast"/>
        <w:ind w:left="1260" w:right="-167"/>
        <w:jc w:val="both"/>
        <w:rPr>
          <w:rFonts w:ascii="BrowalliaUPC" w:hAnsi="BrowalliaUPC" w:cs="BrowalliaUPC"/>
          <w:color w:val="000000" w:themeColor="text1"/>
          <w:sz w:val="26"/>
          <w:szCs w:val="26"/>
        </w:rPr>
      </w:pPr>
    </w:p>
    <w:p w14:paraId="2AF1CD1D" w14:textId="5CC95A9D" w:rsidR="00AE0F18" w:rsidRPr="00541F8E" w:rsidRDefault="00AE0F18" w:rsidP="00541F8E">
      <w:pPr>
        <w:spacing w:line="240" w:lineRule="atLeast"/>
        <w:ind w:left="1276" w:right="-167"/>
        <w:jc w:val="both"/>
        <w:rPr>
          <w:rFonts w:ascii="BrowalliaUPC" w:hAnsi="BrowalliaUPC" w:cs="BrowalliaUPC"/>
          <w:sz w:val="26"/>
          <w:szCs w:val="26"/>
        </w:rPr>
      </w:pPr>
      <w:r w:rsidRPr="005A27A4">
        <w:rPr>
          <w:rFonts w:ascii="BrowalliaUPC" w:hAnsi="BrowalliaUPC" w:cs="BrowalliaUPC"/>
          <w:color w:val="000000" w:themeColor="text1"/>
          <w:sz w:val="26"/>
          <w:szCs w:val="26"/>
        </w:rPr>
        <w:t xml:space="preserve">The measurement of deferred tax reflects the tax consequences that would follow the manner in which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 expects, at the end of the reporting </w:t>
      </w:r>
      <w:r w:rsidRPr="00541F8E">
        <w:rPr>
          <w:rFonts w:ascii="BrowalliaUPC" w:hAnsi="BrowalliaUPC" w:cs="BrowalliaUPC"/>
          <w:sz w:val="26"/>
          <w:szCs w:val="26"/>
        </w:rPr>
        <w:t>period, to recover or settle the carrying amount of its assets and liabilities, using tax rates enacted or substantively enacted at the reporting date. Current deferred tax assets and liabilities are offset in separate financial statements.</w:t>
      </w:r>
    </w:p>
    <w:p w14:paraId="1E3B46EA" w14:textId="77777777" w:rsidR="000B21A6" w:rsidRPr="00541F8E" w:rsidRDefault="000B21A6" w:rsidP="00541F8E">
      <w:pPr>
        <w:spacing w:line="240" w:lineRule="atLeast"/>
        <w:ind w:left="1276" w:right="-167"/>
        <w:jc w:val="both"/>
        <w:rPr>
          <w:rFonts w:ascii="BrowalliaUPC" w:hAnsi="BrowalliaUPC" w:cs="BrowalliaUPC"/>
          <w:sz w:val="26"/>
          <w:szCs w:val="26"/>
        </w:rPr>
      </w:pPr>
    </w:p>
    <w:p w14:paraId="003F3C95" w14:textId="1956A48F" w:rsidR="005D5B41" w:rsidRDefault="00AE0F18" w:rsidP="00541F8E">
      <w:pPr>
        <w:spacing w:line="240" w:lineRule="atLeast"/>
        <w:ind w:left="1276" w:right="-167"/>
        <w:jc w:val="both"/>
        <w:rPr>
          <w:rFonts w:ascii="BrowalliaUPC" w:hAnsi="BrowalliaUPC" w:cs="BrowalliaUPC"/>
          <w:color w:val="000000" w:themeColor="text1"/>
          <w:sz w:val="26"/>
          <w:szCs w:val="26"/>
        </w:rPr>
      </w:pPr>
      <w:r w:rsidRPr="00541F8E">
        <w:rPr>
          <w:rFonts w:ascii="BrowalliaUPC" w:hAnsi="BrowalliaUPC" w:cs="BrowalliaUPC"/>
          <w:sz w:val="26"/>
          <w:szCs w:val="26"/>
        </w:rPr>
        <w:t>A deferred tax asset is recognised to the extent that it is probable that future taxable profits will be available against which the temporary differences can be utilised</w:t>
      </w:r>
      <w:r w:rsidRPr="005A27A4">
        <w:rPr>
          <w:rFonts w:ascii="BrowalliaUPC" w:hAnsi="BrowalliaUPC" w:cs="BrowalliaUPC"/>
          <w:color w:val="000000" w:themeColor="text1"/>
          <w:sz w:val="26"/>
          <w:szCs w:val="26"/>
        </w:rPr>
        <w:t>. Deferred tax assets are reviewed at each reporting date and reduced to the extent that it is no longer probable that the related tax benefit will be realised</w:t>
      </w:r>
      <w:r w:rsidR="005D5B41" w:rsidRPr="005A27A4">
        <w:rPr>
          <w:rFonts w:ascii="BrowalliaUPC" w:hAnsi="BrowalliaUPC" w:cs="BrowalliaUPC"/>
          <w:color w:val="000000" w:themeColor="text1"/>
          <w:sz w:val="26"/>
          <w:szCs w:val="26"/>
        </w:rPr>
        <w:t>.</w:t>
      </w:r>
    </w:p>
    <w:p w14:paraId="4E0E3698" w14:textId="77777777" w:rsidR="000B21A6" w:rsidRPr="005A27A4" w:rsidRDefault="000B21A6" w:rsidP="000B21A6">
      <w:pPr>
        <w:pStyle w:val="BodyText"/>
        <w:spacing w:after="0" w:line="240" w:lineRule="atLeast"/>
        <w:ind w:left="1080" w:right="63"/>
        <w:jc w:val="both"/>
        <w:rPr>
          <w:rFonts w:ascii="BrowalliaUPC" w:hAnsi="BrowalliaUPC" w:cs="BrowalliaUPC"/>
          <w:color w:val="000000" w:themeColor="text1"/>
          <w:sz w:val="26"/>
          <w:szCs w:val="26"/>
        </w:rPr>
      </w:pPr>
    </w:p>
    <w:p w14:paraId="4E0D9C2A" w14:textId="0B300438" w:rsidR="005D5B41" w:rsidRDefault="005D5B41" w:rsidP="009A36D6">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5.1</w:t>
      </w:r>
      <w:r w:rsidR="00D668CD">
        <w:rPr>
          <w:rFonts w:ascii="BrowalliaUPC" w:hAnsi="BrowalliaUPC" w:cs="BrowalliaUPC"/>
          <w:color w:val="000000" w:themeColor="text1"/>
          <w:sz w:val="26"/>
          <w:szCs w:val="26"/>
        </w:rPr>
        <w:t>7</w:t>
      </w:r>
      <w:r w:rsidRPr="005A27A4">
        <w:rPr>
          <w:rFonts w:ascii="BrowalliaUPC" w:hAnsi="BrowalliaUPC" w:cs="BrowalliaUPC"/>
          <w:color w:val="000000" w:themeColor="text1"/>
          <w:sz w:val="26"/>
          <w:szCs w:val="26"/>
        </w:rPr>
        <w:tab/>
        <w:t>Earnings per share</w:t>
      </w:r>
    </w:p>
    <w:p w14:paraId="07E3E99E" w14:textId="77777777" w:rsidR="000B21A6" w:rsidRPr="005A27A4" w:rsidRDefault="000B21A6" w:rsidP="000B21A6">
      <w:pPr>
        <w:pStyle w:val="BodyText"/>
        <w:spacing w:after="0" w:line="240" w:lineRule="atLeast"/>
        <w:ind w:left="1080" w:right="63" w:hanging="540"/>
        <w:jc w:val="both"/>
        <w:rPr>
          <w:rFonts w:ascii="BrowalliaUPC" w:hAnsi="BrowalliaUPC" w:cs="BrowalliaUPC"/>
          <w:color w:val="000000" w:themeColor="text1"/>
          <w:sz w:val="26"/>
          <w:szCs w:val="26"/>
        </w:rPr>
      </w:pPr>
    </w:p>
    <w:p w14:paraId="014F6675" w14:textId="21979603" w:rsidR="005D5B41" w:rsidRDefault="00AE0F18" w:rsidP="00541F8E">
      <w:pPr>
        <w:spacing w:line="240" w:lineRule="atLeast"/>
        <w:ind w:left="1276"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Basic earnings per share (EPS) is calculated by dividing the profit or loss attributable to ordinary shareholders of the Company by the weighted average number of </w:t>
      </w:r>
      <w:r w:rsidRPr="00541F8E">
        <w:rPr>
          <w:rFonts w:ascii="BrowalliaUPC" w:hAnsi="BrowalliaUPC" w:cs="BrowalliaUPC"/>
          <w:sz w:val="26"/>
          <w:szCs w:val="26"/>
        </w:rPr>
        <w:t>ordinary</w:t>
      </w:r>
      <w:r w:rsidRPr="005A27A4">
        <w:rPr>
          <w:rFonts w:ascii="BrowalliaUPC" w:hAnsi="BrowalliaUPC" w:cs="BrowalliaUPC"/>
          <w:color w:val="000000" w:themeColor="text1"/>
          <w:sz w:val="26"/>
          <w:szCs w:val="26"/>
        </w:rPr>
        <w:t xml:space="preserve"> shares outstanding during the </w:t>
      </w:r>
      <w:r w:rsidR="0091315C">
        <w:rPr>
          <w:rFonts w:ascii="BrowalliaUPC" w:hAnsi="BrowalliaUPC" w:cs="BrowalliaUPC"/>
          <w:color w:val="000000" w:themeColor="text1"/>
          <w:sz w:val="26"/>
          <w:szCs w:val="26"/>
        </w:rPr>
        <w:t>year</w:t>
      </w:r>
      <w:r w:rsidR="005D5B41" w:rsidRPr="005A27A4">
        <w:rPr>
          <w:rFonts w:ascii="BrowalliaUPC" w:hAnsi="BrowalliaUPC" w:cs="BrowalliaUPC"/>
          <w:color w:val="000000" w:themeColor="text1"/>
          <w:sz w:val="26"/>
          <w:szCs w:val="26"/>
        </w:rPr>
        <w:t>.</w:t>
      </w:r>
    </w:p>
    <w:p w14:paraId="1FCB8BEA" w14:textId="77777777" w:rsidR="000B21A6" w:rsidRPr="005A27A4" w:rsidRDefault="000B21A6" w:rsidP="000B21A6">
      <w:pPr>
        <w:pStyle w:val="BodyText"/>
        <w:spacing w:after="0" w:line="240" w:lineRule="atLeast"/>
        <w:ind w:left="1080" w:right="63"/>
        <w:jc w:val="both"/>
        <w:rPr>
          <w:rFonts w:ascii="BrowalliaUPC" w:hAnsi="BrowalliaUPC" w:cs="BrowalliaUPC"/>
          <w:color w:val="000000" w:themeColor="text1"/>
          <w:sz w:val="26"/>
          <w:szCs w:val="26"/>
        </w:rPr>
      </w:pPr>
    </w:p>
    <w:p w14:paraId="2F4A8E3E" w14:textId="4CC9B33C" w:rsidR="005D5B41" w:rsidRDefault="005D5B41" w:rsidP="009A36D6">
      <w:pPr>
        <w:pStyle w:val="BodyText"/>
        <w:spacing w:after="0"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5.1</w:t>
      </w:r>
      <w:r w:rsidR="00D668CD">
        <w:rPr>
          <w:rFonts w:ascii="BrowalliaUPC" w:hAnsi="BrowalliaUPC" w:cs="BrowalliaUPC"/>
          <w:color w:val="000000" w:themeColor="text1"/>
          <w:sz w:val="26"/>
          <w:szCs w:val="26"/>
        </w:rPr>
        <w:t>8</w:t>
      </w:r>
      <w:r w:rsidRPr="005A27A4">
        <w:rPr>
          <w:rFonts w:ascii="BrowalliaUPC" w:hAnsi="BrowalliaUPC" w:cs="BrowalliaUPC"/>
          <w:color w:val="000000" w:themeColor="text1"/>
          <w:sz w:val="26"/>
          <w:szCs w:val="26"/>
        </w:rPr>
        <w:tab/>
        <w:t>Related parties</w:t>
      </w:r>
    </w:p>
    <w:p w14:paraId="70856644" w14:textId="77777777" w:rsidR="000B21A6" w:rsidRPr="005A27A4" w:rsidRDefault="000B21A6" w:rsidP="000B21A6">
      <w:pPr>
        <w:pStyle w:val="BodyText"/>
        <w:spacing w:after="0" w:line="240" w:lineRule="atLeast"/>
        <w:ind w:left="1080" w:right="63" w:hanging="540"/>
        <w:jc w:val="both"/>
        <w:rPr>
          <w:rFonts w:ascii="BrowalliaUPC" w:hAnsi="BrowalliaUPC" w:cs="BrowalliaUPC"/>
          <w:color w:val="000000" w:themeColor="text1"/>
          <w:sz w:val="26"/>
          <w:szCs w:val="26"/>
        </w:rPr>
      </w:pPr>
    </w:p>
    <w:p w14:paraId="5A102BA9" w14:textId="50033ED4" w:rsidR="00AE0F18" w:rsidRPr="00541F8E" w:rsidRDefault="00AE0F18" w:rsidP="00541F8E">
      <w:pPr>
        <w:spacing w:line="240" w:lineRule="atLeast"/>
        <w:ind w:left="1276" w:right="-167"/>
        <w:jc w:val="both"/>
        <w:rPr>
          <w:rFonts w:ascii="BrowalliaUPC" w:hAnsi="BrowalliaUPC" w:cs="BrowalliaUPC"/>
          <w:sz w:val="26"/>
          <w:szCs w:val="26"/>
        </w:rPr>
      </w:pPr>
      <w:r w:rsidRPr="005A27A4">
        <w:rPr>
          <w:rFonts w:ascii="BrowalliaUPC" w:hAnsi="BrowalliaUPC" w:cs="BrowalliaUPC"/>
          <w:color w:val="000000" w:themeColor="text1"/>
          <w:sz w:val="26"/>
          <w:szCs w:val="26"/>
        </w:rPr>
        <w:t xml:space="preserve">A related party is a person or entity that has direct or indirect control or joint control, or has significant influence over the financial and </w:t>
      </w:r>
      <w:r w:rsidRPr="00541F8E">
        <w:rPr>
          <w:rFonts w:ascii="BrowalliaUPC" w:hAnsi="BrowalliaUPC" w:cs="BrowalliaUPC"/>
          <w:sz w:val="26"/>
          <w:szCs w:val="26"/>
        </w:rPr>
        <w:t xml:space="preserve">managerial decision-making of </w:t>
      </w:r>
      <w:r w:rsidR="0042400C" w:rsidRPr="00541F8E">
        <w:rPr>
          <w:rFonts w:ascii="BrowalliaUPC" w:hAnsi="BrowalliaUPC" w:cs="BrowalliaUPC"/>
          <w:sz w:val="26"/>
          <w:szCs w:val="26"/>
        </w:rPr>
        <w:t>the Group</w:t>
      </w:r>
      <w:r w:rsidRPr="00541F8E">
        <w:rPr>
          <w:rFonts w:ascii="BrowalliaUPC" w:hAnsi="BrowalliaUPC" w:cs="BrowalliaUPC"/>
          <w:sz w:val="26"/>
          <w:szCs w:val="26"/>
        </w:rPr>
        <w:t xml:space="preserve">; a person or entity that is under common control or under the same significant influence as </w:t>
      </w:r>
      <w:r w:rsidR="0042400C" w:rsidRPr="00541F8E">
        <w:rPr>
          <w:rFonts w:ascii="BrowalliaUPC" w:hAnsi="BrowalliaUPC" w:cs="BrowalliaUPC"/>
          <w:sz w:val="26"/>
          <w:szCs w:val="26"/>
        </w:rPr>
        <w:t>the Group</w:t>
      </w:r>
      <w:r w:rsidRPr="00541F8E">
        <w:rPr>
          <w:rFonts w:ascii="BrowalliaUPC" w:hAnsi="BrowalliaUPC" w:cs="BrowalliaUPC"/>
          <w:sz w:val="26"/>
          <w:szCs w:val="26"/>
        </w:rPr>
        <w:t xml:space="preserve">; or </w:t>
      </w:r>
      <w:r w:rsidR="0042400C" w:rsidRPr="00541F8E">
        <w:rPr>
          <w:rFonts w:ascii="BrowalliaUPC" w:hAnsi="BrowalliaUPC" w:cs="BrowalliaUPC"/>
          <w:sz w:val="26"/>
          <w:szCs w:val="26"/>
        </w:rPr>
        <w:t>the Group</w:t>
      </w:r>
      <w:r w:rsidRPr="00541F8E">
        <w:rPr>
          <w:rFonts w:ascii="BrowalliaUPC" w:hAnsi="BrowalliaUPC" w:cs="BrowalliaUPC"/>
          <w:sz w:val="26"/>
          <w:szCs w:val="26"/>
        </w:rPr>
        <w:t xml:space="preserve"> has direct or indirect control or joint control or has significant influence over the financial and managerial decision-making of a person or entity.</w:t>
      </w:r>
    </w:p>
    <w:p w14:paraId="461CA26C" w14:textId="77777777" w:rsidR="000B21A6" w:rsidRPr="00541F8E" w:rsidRDefault="000B21A6" w:rsidP="00541F8E">
      <w:pPr>
        <w:spacing w:line="240" w:lineRule="atLeast"/>
        <w:ind w:left="1276" w:right="-167"/>
        <w:jc w:val="both"/>
        <w:rPr>
          <w:rFonts w:ascii="BrowalliaUPC" w:hAnsi="BrowalliaUPC" w:cs="BrowalliaUPC"/>
          <w:sz w:val="26"/>
          <w:szCs w:val="26"/>
        </w:rPr>
      </w:pPr>
    </w:p>
    <w:p w14:paraId="14BF647D" w14:textId="3967DE4B" w:rsidR="005D5B41" w:rsidRPr="00541F8E" w:rsidRDefault="00AE0F18" w:rsidP="00541F8E">
      <w:pPr>
        <w:spacing w:line="240" w:lineRule="atLeast"/>
        <w:ind w:left="1276" w:right="-167"/>
        <w:jc w:val="both"/>
        <w:rPr>
          <w:rFonts w:ascii="BrowalliaUPC" w:hAnsi="BrowalliaUPC" w:cs="BrowalliaUPC"/>
          <w:sz w:val="26"/>
          <w:szCs w:val="26"/>
        </w:rPr>
      </w:pPr>
      <w:r w:rsidRPr="00541F8E">
        <w:rPr>
          <w:rFonts w:ascii="BrowalliaUPC" w:hAnsi="BrowalliaUPC" w:cs="BrowalliaUPC"/>
          <w:sz w:val="26"/>
          <w:szCs w:val="26"/>
        </w:rPr>
        <w:t>In considering each possible related party relationship, attention is directed to the substance of the relationship, and not merely the legal form</w:t>
      </w:r>
      <w:r w:rsidR="005D5B41" w:rsidRPr="00541F8E">
        <w:rPr>
          <w:rFonts w:ascii="BrowalliaUPC" w:hAnsi="BrowalliaUPC" w:cs="BrowalliaUPC"/>
          <w:sz w:val="26"/>
          <w:szCs w:val="26"/>
        </w:rPr>
        <w:t>.</w:t>
      </w:r>
    </w:p>
    <w:p w14:paraId="18A04BD6" w14:textId="77777777" w:rsidR="00112AC5" w:rsidRDefault="00112AC5" w:rsidP="00112AC5">
      <w:pPr>
        <w:pStyle w:val="BodyText"/>
        <w:spacing w:after="0" w:line="240" w:lineRule="atLeast"/>
        <w:ind w:left="1260" w:right="-167"/>
        <w:jc w:val="both"/>
        <w:rPr>
          <w:rFonts w:ascii="BrowalliaUPC" w:hAnsi="BrowalliaUPC" w:cs="BrowalliaUPC"/>
          <w:color w:val="000000" w:themeColor="text1"/>
          <w:sz w:val="26"/>
          <w:szCs w:val="26"/>
        </w:rPr>
      </w:pPr>
    </w:p>
    <w:p w14:paraId="44E72673" w14:textId="77777777" w:rsidR="00112AC5" w:rsidRDefault="00112AC5" w:rsidP="00112AC5">
      <w:pPr>
        <w:pStyle w:val="BodyText"/>
        <w:spacing w:after="0" w:line="240" w:lineRule="atLeast"/>
        <w:ind w:left="1260" w:right="-167"/>
        <w:jc w:val="both"/>
        <w:rPr>
          <w:rFonts w:ascii="BrowalliaUPC" w:hAnsi="BrowalliaUPC" w:cs="BrowalliaUPC"/>
          <w:color w:val="000000" w:themeColor="text1"/>
          <w:sz w:val="26"/>
          <w:szCs w:val="26"/>
        </w:rPr>
      </w:pPr>
    </w:p>
    <w:p w14:paraId="094D3875" w14:textId="77777777" w:rsidR="00112AC5" w:rsidRDefault="00112AC5" w:rsidP="00112AC5">
      <w:pPr>
        <w:pStyle w:val="BodyText"/>
        <w:spacing w:after="0" w:line="240" w:lineRule="atLeast"/>
        <w:ind w:left="1260" w:right="-167"/>
        <w:jc w:val="both"/>
        <w:rPr>
          <w:rFonts w:ascii="BrowalliaUPC" w:hAnsi="BrowalliaUPC" w:cs="BrowalliaUPC"/>
          <w:color w:val="000000" w:themeColor="text1"/>
          <w:sz w:val="26"/>
          <w:szCs w:val="26"/>
        </w:rPr>
      </w:pPr>
    </w:p>
    <w:p w14:paraId="7BE8360B" w14:textId="222986C7" w:rsidR="005D5B41" w:rsidRPr="005A27A4" w:rsidRDefault="005D5B41" w:rsidP="000B5D82">
      <w:pPr>
        <w:pStyle w:val="BodyText"/>
        <w:spacing w:line="240" w:lineRule="atLeast"/>
        <w:ind w:left="1260" w:right="63" w:hanging="540"/>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lastRenderedPageBreak/>
        <w:t>5.</w:t>
      </w:r>
      <w:r w:rsidR="00D668CD">
        <w:rPr>
          <w:rFonts w:ascii="BrowalliaUPC" w:hAnsi="BrowalliaUPC" w:cs="BrowalliaUPC"/>
          <w:color w:val="000000" w:themeColor="text1"/>
          <w:sz w:val="26"/>
          <w:szCs w:val="26"/>
        </w:rPr>
        <w:t>19</w:t>
      </w:r>
      <w:r w:rsidRPr="005A27A4">
        <w:rPr>
          <w:rFonts w:ascii="BrowalliaUPC" w:hAnsi="BrowalliaUPC" w:cs="BrowalliaUPC"/>
          <w:color w:val="000000" w:themeColor="text1"/>
          <w:sz w:val="26"/>
          <w:szCs w:val="26"/>
        </w:rPr>
        <w:tab/>
        <w:t>Segment reporting</w:t>
      </w:r>
    </w:p>
    <w:p w14:paraId="33E4AB88" w14:textId="11A78890" w:rsidR="000B21A6" w:rsidRDefault="005D5B41" w:rsidP="00541F8E">
      <w:pPr>
        <w:spacing w:line="240" w:lineRule="atLeast"/>
        <w:ind w:left="1276" w:right="-167"/>
        <w:jc w:val="both"/>
        <w:rPr>
          <w:rFonts w:ascii="BrowalliaUPC" w:hAnsi="BrowalliaUPC" w:cs="BrowalliaUPC"/>
          <w:color w:val="000000" w:themeColor="text1"/>
          <w:sz w:val="26"/>
          <w:szCs w:val="26"/>
        </w:rPr>
      </w:pPr>
      <w:r w:rsidRPr="005A27A4">
        <w:rPr>
          <w:rFonts w:ascii="BrowalliaUPC" w:hAnsi="BrowalliaUPC" w:cs="BrowalliaUPC"/>
          <w:color w:val="000000" w:themeColor="text1"/>
          <w:sz w:val="26"/>
          <w:szCs w:val="26"/>
        </w:rPr>
        <w:t xml:space="preserve">Segment results that are reported to </w:t>
      </w:r>
      <w:r w:rsidR="0042400C">
        <w:rPr>
          <w:rFonts w:ascii="BrowalliaUPC" w:hAnsi="BrowalliaUPC" w:cs="BrowalliaUPC"/>
          <w:color w:val="000000" w:themeColor="text1"/>
          <w:sz w:val="26"/>
          <w:szCs w:val="26"/>
        </w:rPr>
        <w:t>the Group</w:t>
      </w:r>
      <w:r w:rsidRPr="005A27A4">
        <w:rPr>
          <w:rFonts w:ascii="BrowalliaUPC" w:hAnsi="BrowalliaUPC" w:cs="BrowalliaUPC"/>
          <w:color w:val="000000" w:themeColor="text1"/>
          <w:sz w:val="26"/>
          <w:szCs w:val="26"/>
        </w:rPr>
        <w:t xml:space="preserve">’s management include items directly attributable to a segment as well as those that </w:t>
      </w:r>
      <w:r w:rsidRPr="00541F8E">
        <w:rPr>
          <w:rFonts w:ascii="BrowalliaUPC" w:hAnsi="BrowalliaUPC" w:cs="BrowalliaUPC"/>
          <w:sz w:val="26"/>
          <w:szCs w:val="26"/>
        </w:rPr>
        <w:t>can</w:t>
      </w:r>
      <w:r w:rsidRPr="005A27A4">
        <w:rPr>
          <w:rFonts w:ascii="BrowalliaUPC" w:hAnsi="BrowalliaUPC" w:cs="BrowalliaUPC"/>
          <w:color w:val="000000" w:themeColor="text1"/>
          <w:sz w:val="26"/>
          <w:szCs w:val="26"/>
        </w:rPr>
        <w:t xml:space="preserve"> be allocated on a reasonable basis.</w:t>
      </w:r>
    </w:p>
    <w:p w14:paraId="71CBBFEC" w14:textId="77777777" w:rsidR="00585D53" w:rsidRDefault="00585D53" w:rsidP="000B21A6">
      <w:pPr>
        <w:autoSpaceDE w:val="0"/>
        <w:autoSpaceDN w:val="0"/>
        <w:adjustRightInd w:val="0"/>
        <w:spacing w:line="240" w:lineRule="atLeast"/>
        <w:ind w:left="540"/>
        <w:jc w:val="both"/>
        <w:rPr>
          <w:rFonts w:ascii="BrowalliaUPC" w:hAnsi="BrowalliaUPC" w:cs="BrowalliaUPC"/>
          <w:sz w:val="26"/>
          <w:szCs w:val="26"/>
        </w:rPr>
      </w:pPr>
    </w:p>
    <w:p w14:paraId="5FC536C5" w14:textId="6452F3DF" w:rsidR="000B21A6" w:rsidRDefault="000B21A6"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0B21A6">
        <w:rPr>
          <w:rFonts w:ascii="BrowalliaUPC" w:hAnsi="BrowalliaUPC" w:cs="BrowalliaUPC"/>
          <w:sz w:val="26"/>
          <w:szCs w:val="26"/>
          <w:u w:val="single"/>
        </w:rPr>
        <w:t>Business combination</w:t>
      </w:r>
    </w:p>
    <w:p w14:paraId="2A034BB4" w14:textId="77777777" w:rsidR="000B21A6" w:rsidRDefault="000B21A6" w:rsidP="000B21A6">
      <w:pPr>
        <w:pStyle w:val="ListParagraph"/>
        <w:tabs>
          <w:tab w:val="left" w:pos="540"/>
        </w:tabs>
        <w:jc w:val="thaiDistribute"/>
        <w:rPr>
          <w:rFonts w:ascii="BrowalliaUPC" w:hAnsi="BrowalliaUPC" w:cs="BrowalliaUPC"/>
          <w:sz w:val="26"/>
          <w:szCs w:val="26"/>
          <w:u w:val="single"/>
        </w:rPr>
      </w:pPr>
    </w:p>
    <w:p w14:paraId="6464B4EE" w14:textId="295FE16C" w:rsidR="00030D96" w:rsidRPr="005A27A4" w:rsidRDefault="00030D96" w:rsidP="00541F8E">
      <w:pPr>
        <w:tabs>
          <w:tab w:val="left" w:pos="540"/>
        </w:tabs>
        <w:spacing w:line="240" w:lineRule="atLeast"/>
        <w:ind w:left="540" w:right="-167"/>
        <w:jc w:val="both"/>
        <w:rPr>
          <w:rFonts w:ascii="BrowalliaUPC" w:hAnsi="BrowalliaUPC" w:cs="BrowalliaUPC"/>
          <w:color w:val="000000" w:themeColor="text1"/>
          <w:sz w:val="26"/>
          <w:szCs w:val="26"/>
        </w:rPr>
      </w:pPr>
      <w:r w:rsidRPr="00030D96">
        <w:rPr>
          <w:rFonts w:ascii="BrowalliaUPC" w:hAnsi="BrowalliaUPC" w:cs="BrowalliaUPC"/>
          <w:color w:val="000000" w:themeColor="text1"/>
          <w:sz w:val="26"/>
          <w:szCs w:val="26"/>
        </w:rPr>
        <w:t xml:space="preserve">As of January 24, 2025, </w:t>
      </w:r>
      <w:r w:rsidR="0091315C">
        <w:rPr>
          <w:rFonts w:ascii="BrowalliaUPC" w:hAnsi="BrowalliaUPC" w:cs="BrowalliaUPC"/>
          <w:color w:val="000000" w:themeColor="text1"/>
          <w:sz w:val="26"/>
          <w:szCs w:val="26"/>
        </w:rPr>
        <w:t>a</w:t>
      </w:r>
      <w:r w:rsidRPr="00030D96">
        <w:rPr>
          <w:rFonts w:ascii="BrowalliaUPC" w:hAnsi="BrowalliaUPC" w:cs="BrowalliaUPC"/>
          <w:color w:val="000000" w:themeColor="text1"/>
          <w:sz w:val="26"/>
          <w:szCs w:val="26"/>
        </w:rPr>
        <w:t xml:space="preserve"> subsidiary acquired 328,498 ordinary shares of Joire Cuisine &amp; Bar Co., Ltd., representing 82.12% of the issued shares, at a price of Baht 25 per share, </w:t>
      </w:r>
      <w:r w:rsidRPr="00541F8E">
        <w:rPr>
          <w:rFonts w:ascii="BrowalliaUPC" w:hAnsi="BrowalliaUPC" w:cs="BrowalliaUPC"/>
          <w:sz w:val="26"/>
          <w:szCs w:val="26"/>
        </w:rPr>
        <w:t>totaling</w:t>
      </w:r>
      <w:r w:rsidRPr="00030D96">
        <w:rPr>
          <w:rFonts w:ascii="BrowalliaUPC" w:hAnsi="BrowalliaUPC" w:cs="BrowalliaUPC"/>
          <w:color w:val="000000" w:themeColor="text1"/>
          <w:sz w:val="26"/>
          <w:szCs w:val="26"/>
        </w:rPr>
        <w:t xml:space="preserve"> Baht 8,212,450. Subsequently, on November 18, 2025, </w:t>
      </w:r>
      <w:r w:rsidR="0091315C">
        <w:rPr>
          <w:rFonts w:ascii="BrowalliaUPC" w:hAnsi="BrowalliaUPC" w:cs="BrowalliaUPC"/>
          <w:color w:val="000000" w:themeColor="text1"/>
          <w:sz w:val="26"/>
          <w:szCs w:val="26"/>
        </w:rPr>
        <w:t>a</w:t>
      </w:r>
      <w:r w:rsidRPr="00030D96">
        <w:rPr>
          <w:rFonts w:ascii="BrowalliaUPC" w:hAnsi="BrowalliaUPC" w:cs="BrowalliaUPC"/>
          <w:color w:val="000000" w:themeColor="text1"/>
          <w:sz w:val="26"/>
          <w:szCs w:val="26"/>
        </w:rPr>
        <w:t xml:space="preserve"> subsidiary acquired an additional 8,000 ordinary shares of </w:t>
      </w:r>
      <w:r w:rsidR="00540910" w:rsidRPr="00540910">
        <w:rPr>
          <w:rFonts w:ascii="BrowalliaUPC" w:hAnsi="BrowalliaUPC" w:cs="BrowalliaUPC"/>
          <w:color w:val="000000" w:themeColor="text1"/>
          <w:sz w:val="26"/>
          <w:szCs w:val="26"/>
        </w:rPr>
        <w:t>Joire Cuisine &amp; Bar Co., Ltd</w:t>
      </w:r>
      <w:r w:rsidRPr="00030D96">
        <w:rPr>
          <w:rFonts w:ascii="BrowalliaUPC" w:hAnsi="BrowalliaUPC" w:cs="BrowalliaUPC"/>
          <w:color w:val="000000" w:themeColor="text1"/>
          <w:sz w:val="26"/>
          <w:szCs w:val="26"/>
        </w:rPr>
        <w:t>., representing 2.00% of the issued shares, at a price of Baht 100 per share, totaling Baht 800,000. The Company has received the full transfer of shares from the sellers. As a result, the company is considered an indirect subsidiary.</w:t>
      </w:r>
    </w:p>
    <w:p w14:paraId="18D65ACD" w14:textId="77777777" w:rsidR="000B21A6" w:rsidRDefault="000B21A6" w:rsidP="000B21A6">
      <w:pPr>
        <w:pStyle w:val="ListParagraph"/>
        <w:tabs>
          <w:tab w:val="left" w:pos="540"/>
        </w:tabs>
        <w:jc w:val="thaiDistribute"/>
        <w:rPr>
          <w:rFonts w:ascii="BrowalliaUPC" w:hAnsi="BrowalliaUPC" w:cs="BrowalliaUPC"/>
          <w:sz w:val="26"/>
          <w:szCs w:val="26"/>
          <w:u w:val="single"/>
        </w:rPr>
      </w:pPr>
    </w:p>
    <w:p w14:paraId="128420A7" w14:textId="467709F1" w:rsidR="007B2070" w:rsidRPr="005A27A4" w:rsidRDefault="0062265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 xml:space="preserve">Transactions with </w:t>
      </w:r>
      <w:r w:rsidR="007B2070" w:rsidRPr="005A27A4">
        <w:rPr>
          <w:rFonts w:ascii="BrowalliaUPC" w:hAnsi="BrowalliaUPC" w:cs="BrowalliaUPC"/>
          <w:sz w:val="26"/>
          <w:szCs w:val="26"/>
          <w:u w:val="single"/>
        </w:rPr>
        <w:t xml:space="preserve">Related </w:t>
      </w:r>
      <w:r w:rsidRPr="005A27A4">
        <w:rPr>
          <w:rFonts w:ascii="BrowalliaUPC" w:hAnsi="BrowalliaUPC" w:cs="BrowalliaUPC"/>
          <w:sz w:val="26"/>
          <w:szCs w:val="26"/>
          <w:u w:val="single"/>
        </w:rPr>
        <w:t>P</w:t>
      </w:r>
      <w:r w:rsidR="007B2070" w:rsidRPr="005A27A4">
        <w:rPr>
          <w:rFonts w:ascii="BrowalliaUPC" w:hAnsi="BrowalliaUPC" w:cs="BrowalliaUPC"/>
          <w:sz w:val="26"/>
          <w:szCs w:val="26"/>
          <w:u w:val="single"/>
        </w:rPr>
        <w:t>arties</w:t>
      </w:r>
    </w:p>
    <w:p w14:paraId="71E560A9" w14:textId="77777777" w:rsidR="007B2070" w:rsidRPr="005A27A4" w:rsidRDefault="007B2070" w:rsidP="007B2070">
      <w:pPr>
        <w:autoSpaceDE w:val="0"/>
        <w:autoSpaceDN w:val="0"/>
        <w:adjustRightInd w:val="0"/>
        <w:spacing w:line="240" w:lineRule="atLeast"/>
        <w:ind w:left="540"/>
        <w:jc w:val="both"/>
        <w:rPr>
          <w:rFonts w:ascii="BrowalliaUPC" w:eastAsia="Times New Roman" w:hAnsi="BrowalliaUPC" w:cs="BrowalliaUPC"/>
          <w:sz w:val="26"/>
          <w:szCs w:val="26"/>
          <w:lang w:val="en-GB"/>
        </w:rPr>
      </w:pPr>
    </w:p>
    <w:p w14:paraId="6D32E5DF" w14:textId="134E10B6" w:rsidR="0062265B" w:rsidRDefault="0042400C" w:rsidP="00541F8E">
      <w:pPr>
        <w:tabs>
          <w:tab w:val="left" w:pos="540"/>
        </w:tabs>
        <w:spacing w:line="240" w:lineRule="atLeast"/>
        <w:ind w:left="540" w:right="-167"/>
        <w:jc w:val="both"/>
        <w:rPr>
          <w:rFonts w:ascii="BrowalliaUPC" w:hAnsi="BrowalliaUPC" w:cs="BrowalliaUPC"/>
          <w:sz w:val="26"/>
          <w:szCs w:val="26"/>
        </w:rPr>
      </w:pPr>
      <w:r>
        <w:rPr>
          <w:rFonts w:ascii="BrowalliaUPC" w:hAnsi="BrowalliaUPC" w:cs="BrowalliaUPC"/>
          <w:sz w:val="26"/>
          <w:szCs w:val="26"/>
        </w:rPr>
        <w:t>The Group</w:t>
      </w:r>
      <w:r w:rsidR="0062265B" w:rsidRPr="005A27A4">
        <w:rPr>
          <w:rFonts w:ascii="BrowalliaUPC" w:hAnsi="BrowalliaUPC" w:cs="BrowalliaUPC"/>
          <w:sz w:val="26"/>
          <w:szCs w:val="26"/>
        </w:rPr>
        <w:t xml:space="preserve"> has transactions with its related parties. These companies are related through common shareholding and/or directorship.</w:t>
      </w:r>
    </w:p>
    <w:p w14:paraId="4E8DE990" w14:textId="77777777" w:rsidR="0062265B" w:rsidRPr="005A27A4" w:rsidRDefault="0062265B" w:rsidP="007B2070">
      <w:pPr>
        <w:autoSpaceDE w:val="0"/>
        <w:autoSpaceDN w:val="0"/>
        <w:adjustRightInd w:val="0"/>
        <w:spacing w:line="240" w:lineRule="atLeast"/>
        <w:ind w:left="540"/>
        <w:jc w:val="both"/>
        <w:rPr>
          <w:rFonts w:ascii="BrowalliaUPC" w:eastAsia="Times New Roman" w:hAnsi="BrowalliaUPC" w:cs="BrowalliaUPC"/>
          <w:sz w:val="26"/>
          <w:szCs w:val="26"/>
          <w:lang w:val="en-GB"/>
        </w:rPr>
      </w:pPr>
    </w:p>
    <w:p w14:paraId="0AFEA17E" w14:textId="2157E24A" w:rsidR="007B2070" w:rsidRPr="005A27A4" w:rsidRDefault="0062265B" w:rsidP="0062265B">
      <w:pPr>
        <w:autoSpaceDE w:val="0"/>
        <w:autoSpaceDN w:val="0"/>
        <w:adjustRightInd w:val="0"/>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t xml:space="preserve">Details of relationship between </w:t>
      </w:r>
      <w:r w:rsidR="0042400C">
        <w:rPr>
          <w:rFonts w:ascii="BrowalliaUPC" w:hAnsi="BrowalliaUPC" w:cs="BrowalliaUPC"/>
          <w:sz w:val="26"/>
          <w:szCs w:val="26"/>
        </w:rPr>
        <w:t>the Group</w:t>
      </w:r>
      <w:r w:rsidRPr="005A27A4">
        <w:rPr>
          <w:rFonts w:ascii="BrowalliaUPC" w:hAnsi="BrowalliaUPC" w:cs="BrowalliaUPC"/>
          <w:sz w:val="26"/>
          <w:szCs w:val="26"/>
        </w:rPr>
        <w:t xml:space="preserve"> and related parties which related through control or transaction are as follows:</w:t>
      </w:r>
    </w:p>
    <w:p w14:paraId="1E7334F0" w14:textId="77777777" w:rsidR="00713125" w:rsidRPr="005A27A4" w:rsidRDefault="00713125" w:rsidP="0062265B">
      <w:pPr>
        <w:autoSpaceDE w:val="0"/>
        <w:autoSpaceDN w:val="0"/>
        <w:adjustRightInd w:val="0"/>
        <w:spacing w:line="240" w:lineRule="atLeast"/>
        <w:ind w:left="540"/>
        <w:jc w:val="both"/>
        <w:rPr>
          <w:rFonts w:ascii="BrowalliaUPC" w:hAnsi="BrowalliaUPC" w:cs="BrowalliaUPC"/>
          <w:sz w:val="26"/>
          <w:szCs w:val="26"/>
        </w:rPr>
      </w:pPr>
    </w:p>
    <w:tbl>
      <w:tblPr>
        <w:tblW w:w="9567" w:type="dxa"/>
        <w:tblInd w:w="243" w:type="dxa"/>
        <w:tblLayout w:type="fixed"/>
        <w:tblLook w:val="0000" w:firstRow="0" w:lastRow="0" w:firstColumn="0" w:lastColumn="0" w:noHBand="0" w:noVBand="0"/>
      </w:tblPr>
      <w:tblGrid>
        <w:gridCol w:w="4019"/>
        <w:gridCol w:w="1530"/>
        <w:gridCol w:w="4018"/>
      </w:tblGrid>
      <w:tr w:rsidR="00713125" w:rsidRPr="005A27A4" w14:paraId="187A9392" w14:textId="77777777" w:rsidTr="00AE6781">
        <w:trPr>
          <w:tblHeader/>
        </w:trPr>
        <w:tc>
          <w:tcPr>
            <w:tcW w:w="4019" w:type="dxa"/>
            <w:vAlign w:val="bottom"/>
          </w:tcPr>
          <w:p w14:paraId="082547A2" w14:textId="77777777" w:rsidR="00713125" w:rsidRPr="005A27A4" w:rsidRDefault="00713125">
            <w:pPr>
              <w:pBdr>
                <w:bottom w:val="single" w:sz="4" w:space="1" w:color="auto"/>
              </w:pBdr>
              <w:spacing w:line="360" w:lineRule="exact"/>
              <w:ind w:right="-18"/>
              <w:jc w:val="center"/>
              <w:rPr>
                <w:rFonts w:ascii="BrowalliaUPC" w:hAnsi="BrowalliaUPC" w:cs="BrowalliaUPC"/>
                <w:b/>
                <w:bCs/>
                <w:snapToGrid w:val="0"/>
                <w:color w:val="000000"/>
                <w:sz w:val="26"/>
                <w:szCs w:val="26"/>
                <w:rtl/>
                <w:cs/>
                <w:lang w:eastAsia="th-TH"/>
              </w:rPr>
            </w:pPr>
            <w:r w:rsidRPr="005A27A4">
              <w:rPr>
                <w:rFonts w:ascii="BrowalliaUPC" w:hAnsi="BrowalliaUPC" w:cs="BrowalliaUPC"/>
                <w:b/>
                <w:bCs/>
                <w:snapToGrid w:val="0"/>
                <w:color w:val="000000"/>
                <w:sz w:val="26"/>
                <w:szCs w:val="26"/>
                <w:lang w:eastAsia="th-TH"/>
              </w:rPr>
              <w:t>Company’s Name</w:t>
            </w:r>
          </w:p>
        </w:tc>
        <w:tc>
          <w:tcPr>
            <w:tcW w:w="1530" w:type="dxa"/>
            <w:vAlign w:val="bottom"/>
          </w:tcPr>
          <w:p w14:paraId="1939D1D8" w14:textId="77777777" w:rsidR="00713125" w:rsidRPr="005A27A4" w:rsidRDefault="00713125">
            <w:pPr>
              <w:pBdr>
                <w:bottom w:val="single" w:sz="4" w:space="1" w:color="auto"/>
              </w:pBdr>
              <w:spacing w:line="360" w:lineRule="exact"/>
              <w:ind w:right="-18"/>
              <w:jc w:val="center"/>
              <w:rPr>
                <w:rFonts w:ascii="BrowalliaUPC" w:hAnsi="BrowalliaUPC" w:cs="BrowalliaUPC"/>
                <w:b/>
                <w:bCs/>
                <w:snapToGrid w:val="0"/>
                <w:color w:val="000000"/>
                <w:sz w:val="26"/>
                <w:szCs w:val="26"/>
                <w:lang w:eastAsia="th-TH"/>
              </w:rPr>
            </w:pPr>
            <w:r w:rsidRPr="005A27A4">
              <w:rPr>
                <w:rFonts w:ascii="BrowalliaUPC" w:hAnsi="BrowalliaUPC" w:cs="BrowalliaUPC"/>
                <w:b/>
                <w:bCs/>
                <w:snapToGrid w:val="0"/>
                <w:color w:val="000000"/>
                <w:sz w:val="26"/>
                <w:szCs w:val="26"/>
                <w:lang w:eastAsia="th-TH"/>
              </w:rPr>
              <w:t>Located</w:t>
            </w:r>
          </w:p>
        </w:tc>
        <w:tc>
          <w:tcPr>
            <w:tcW w:w="4018" w:type="dxa"/>
            <w:vAlign w:val="bottom"/>
          </w:tcPr>
          <w:p w14:paraId="5A340397" w14:textId="77777777" w:rsidR="00713125" w:rsidRPr="005A27A4" w:rsidRDefault="00713125">
            <w:pPr>
              <w:pBdr>
                <w:bottom w:val="single" w:sz="4" w:space="1" w:color="auto"/>
              </w:pBdr>
              <w:spacing w:line="360" w:lineRule="exact"/>
              <w:ind w:right="-18"/>
              <w:jc w:val="center"/>
              <w:rPr>
                <w:rFonts w:ascii="BrowalliaUPC" w:hAnsi="BrowalliaUPC" w:cs="BrowalliaUPC"/>
                <w:b/>
                <w:bCs/>
                <w:snapToGrid w:val="0"/>
                <w:color w:val="000000"/>
                <w:sz w:val="26"/>
                <w:szCs w:val="26"/>
                <w:rtl/>
                <w:cs/>
                <w:lang w:eastAsia="th-TH"/>
              </w:rPr>
            </w:pPr>
            <w:r w:rsidRPr="005A27A4">
              <w:rPr>
                <w:rFonts w:ascii="BrowalliaUPC" w:hAnsi="BrowalliaUPC" w:cs="BrowalliaUPC"/>
                <w:b/>
                <w:bCs/>
                <w:snapToGrid w:val="0"/>
                <w:color w:val="000000"/>
                <w:sz w:val="26"/>
                <w:szCs w:val="26"/>
                <w:lang w:eastAsia="th-TH"/>
              </w:rPr>
              <w:t>Type of</w:t>
            </w:r>
            <w:r w:rsidRPr="005A27A4">
              <w:rPr>
                <w:rFonts w:ascii="BrowalliaUPC" w:hAnsi="BrowalliaUPC" w:cs="BrowalliaUPC"/>
                <w:b/>
                <w:bCs/>
                <w:snapToGrid w:val="0"/>
                <w:color w:val="000000"/>
                <w:sz w:val="26"/>
                <w:szCs w:val="26"/>
                <w:rtl/>
                <w:lang w:eastAsia="th-TH" w:bidi="ar-SA"/>
              </w:rPr>
              <w:t xml:space="preserve"> </w:t>
            </w:r>
            <w:r w:rsidRPr="005A27A4">
              <w:rPr>
                <w:rFonts w:ascii="BrowalliaUPC" w:hAnsi="BrowalliaUPC" w:cs="BrowalliaUPC"/>
                <w:b/>
                <w:bCs/>
                <w:snapToGrid w:val="0"/>
                <w:color w:val="000000"/>
                <w:sz w:val="26"/>
                <w:szCs w:val="26"/>
                <w:lang w:eastAsia="th-TH"/>
              </w:rPr>
              <w:t>relationship</w:t>
            </w:r>
          </w:p>
        </w:tc>
      </w:tr>
      <w:tr w:rsidR="00713125" w:rsidRPr="005A27A4" w14:paraId="51F8E751" w14:textId="77777777" w:rsidTr="00AE6781">
        <w:tc>
          <w:tcPr>
            <w:tcW w:w="4019" w:type="dxa"/>
          </w:tcPr>
          <w:p w14:paraId="317C081B" w14:textId="77777777" w:rsidR="00713125" w:rsidRPr="005A27A4" w:rsidRDefault="00713125">
            <w:pPr>
              <w:spacing w:line="360" w:lineRule="exact"/>
              <w:ind w:left="540" w:right="-1"/>
              <w:jc w:val="both"/>
              <w:rPr>
                <w:rFonts w:ascii="BrowalliaUPC" w:hAnsi="BrowalliaUPC" w:cs="BrowalliaUPC"/>
                <w:snapToGrid w:val="0"/>
                <w:color w:val="000000"/>
                <w:sz w:val="26"/>
                <w:szCs w:val="26"/>
                <w:lang w:eastAsia="th-TH"/>
              </w:rPr>
            </w:pPr>
          </w:p>
        </w:tc>
        <w:tc>
          <w:tcPr>
            <w:tcW w:w="1530" w:type="dxa"/>
          </w:tcPr>
          <w:p w14:paraId="7E4FB2E5" w14:textId="77777777" w:rsidR="00713125" w:rsidRPr="005A27A4" w:rsidRDefault="00713125">
            <w:pPr>
              <w:spacing w:line="360" w:lineRule="exact"/>
              <w:ind w:left="540" w:right="-1"/>
              <w:jc w:val="both"/>
              <w:rPr>
                <w:rFonts w:ascii="BrowalliaUPC" w:hAnsi="BrowalliaUPC" w:cs="BrowalliaUPC"/>
                <w:snapToGrid w:val="0"/>
                <w:color w:val="000000"/>
                <w:sz w:val="26"/>
                <w:szCs w:val="26"/>
                <w:lang w:eastAsia="th-TH"/>
              </w:rPr>
            </w:pPr>
          </w:p>
        </w:tc>
        <w:tc>
          <w:tcPr>
            <w:tcW w:w="4018" w:type="dxa"/>
          </w:tcPr>
          <w:p w14:paraId="528EF925" w14:textId="77777777" w:rsidR="00713125" w:rsidRPr="005A27A4" w:rsidRDefault="00713125">
            <w:pPr>
              <w:spacing w:line="360" w:lineRule="exact"/>
              <w:ind w:left="-108" w:right="-108"/>
              <w:jc w:val="both"/>
              <w:rPr>
                <w:rFonts w:ascii="BrowalliaUPC" w:hAnsi="BrowalliaUPC" w:cs="BrowalliaUPC"/>
                <w:snapToGrid w:val="0"/>
                <w:color w:val="000000"/>
                <w:sz w:val="26"/>
                <w:szCs w:val="26"/>
                <w:lang w:eastAsia="th-TH"/>
              </w:rPr>
            </w:pPr>
          </w:p>
        </w:tc>
      </w:tr>
      <w:tr w:rsidR="00713125" w:rsidRPr="005A27A4" w14:paraId="5AA3DDAF" w14:textId="77777777" w:rsidTr="00AE6781">
        <w:trPr>
          <w:trHeight w:val="76"/>
        </w:trPr>
        <w:tc>
          <w:tcPr>
            <w:tcW w:w="4019" w:type="dxa"/>
          </w:tcPr>
          <w:p w14:paraId="54CEF753" w14:textId="77777777" w:rsidR="00713125" w:rsidRPr="005A27A4" w:rsidRDefault="00713125" w:rsidP="00061B73">
            <w:pPr>
              <w:pStyle w:val="BodyText"/>
              <w:tabs>
                <w:tab w:val="left" w:pos="720"/>
              </w:tabs>
              <w:spacing w:after="0" w:line="360" w:lineRule="exact"/>
              <w:ind w:left="162" w:right="-115" w:firstLine="30"/>
              <w:rPr>
                <w:rFonts w:ascii="BrowalliaUPC" w:hAnsi="BrowalliaUPC" w:cs="BrowalliaUPC"/>
                <w:sz w:val="26"/>
                <w:szCs w:val="26"/>
                <w:cs/>
              </w:rPr>
            </w:pPr>
            <w:r w:rsidRPr="005A27A4">
              <w:rPr>
                <w:rFonts w:ascii="BrowalliaUPC" w:hAnsi="BrowalliaUPC" w:cs="BrowalliaUPC"/>
                <w:sz w:val="26"/>
                <w:szCs w:val="26"/>
              </w:rPr>
              <w:t>Food Holding Co., Ltd.</w:t>
            </w:r>
          </w:p>
        </w:tc>
        <w:tc>
          <w:tcPr>
            <w:tcW w:w="1530" w:type="dxa"/>
          </w:tcPr>
          <w:p w14:paraId="22F31062" w14:textId="77777777" w:rsidR="00713125" w:rsidRPr="005A27A4" w:rsidRDefault="00713125">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61C84249" w14:textId="77777777" w:rsidR="00713125" w:rsidRPr="005A27A4" w:rsidRDefault="00713125">
            <w:pPr>
              <w:pStyle w:val="BodyText"/>
              <w:tabs>
                <w:tab w:val="left" w:pos="720"/>
              </w:tabs>
              <w:spacing w:after="0" w:line="360" w:lineRule="exact"/>
              <w:ind w:left="162" w:right="-115" w:hanging="162"/>
              <w:rPr>
                <w:rFonts w:ascii="BrowalliaUPC" w:hAnsi="BrowalliaUPC" w:cs="BrowalliaUPC"/>
                <w:sz w:val="26"/>
                <w:szCs w:val="26"/>
              </w:rPr>
            </w:pPr>
            <w:r w:rsidRPr="005A27A4">
              <w:rPr>
                <w:rFonts w:ascii="BrowalliaUPC" w:hAnsi="BrowalliaUPC" w:cs="BrowalliaUPC"/>
                <w:sz w:val="26"/>
                <w:szCs w:val="26"/>
              </w:rPr>
              <w:t>Subsidiary</w:t>
            </w:r>
          </w:p>
        </w:tc>
      </w:tr>
      <w:tr w:rsidR="00C90B4E" w:rsidRPr="005A27A4" w14:paraId="20459A21" w14:textId="77777777" w:rsidTr="00AE6781">
        <w:tc>
          <w:tcPr>
            <w:tcW w:w="4019" w:type="dxa"/>
          </w:tcPr>
          <w:p w14:paraId="5B7E913E" w14:textId="3BFFC4CF" w:rsidR="00C90B4E" w:rsidRPr="005A27A4" w:rsidRDefault="00C90B4E" w:rsidP="00061B73">
            <w:pPr>
              <w:pStyle w:val="BodyText"/>
              <w:tabs>
                <w:tab w:val="left" w:pos="720"/>
              </w:tabs>
              <w:spacing w:after="0" w:line="360" w:lineRule="exact"/>
              <w:ind w:left="162" w:right="-115" w:firstLine="30"/>
              <w:rPr>
                <w:rFonts w:ascii="BrowalliaUPC" w:hAnsi="BrowalliaUPC" w:cs="BrowalliaUPC"/>
                <w:sz w:val="26"/>
                <w:szCs w:val="26"/>
              </w:rPr>
            </w:pPr>
            <w:r w:rsidRPr="005A27A4">
              <w:rPr>
                <w:rFonts w:ascii="BrowalliaUPC" w:hAnsi="BrowalliaUPC" w:cs="BrowalliaUPC"/>
                <w:sz w:val="26"/>
                <w:szCs w:val="26"/>
              </w:rPr>
              <w:t>Fresh Energy Fusion Co., Ltd</w:t>
            </w:r>
            <w:r w:rsidR="00AE6FA8" w:rsidRPr="005A27A4">
              <w:rPr>
                <w:rFonts w:ascii="BrowalliaUPC" w:hAnsi="BrowalliaUPC" w:cs="BrowalliaUPC"/>
                <w:sz w:val="26"/>
                <w:szCs w:val="26"/>
              </w:rPr>
              <w:t>.</w:t>
            </w:r>
          </w:p>
        </w:tc>
        <w:tc>
          <w:tcPr>
            <w:tcW w:w="1530" w:type="dxa"/>
          </w:tcPr>
          <w:p w14:paraId="2196EDFD" w14:textId="3A157258" w:rsidR="00C90B4E" w:rsidRPr="005A27A4"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3634BD0E" w14:textId="3C890C18" w:rsidR="00C90B4E" w:rsidRPr="005A27A4"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A27A4">
              <w:rPr>
                <w:rFonts w:ascii="BrowalliaUPC" w:hAnsi="BrowalliaUPC" w:cs="BrowalliaUPC"/>
                <w:sz w:val="26"/>
                <w:szCs w:val="26"/>
              </w:rPr>
              <w:t>Subsidiary</w:t>
            </w:r>
          </w:p>
        </w:tc>
      </w:tr>
      <w:tr w:rsidR="00AE6FA8" w:rsidRPr="005A27A4" w14:paraId="5A8D9778" w14:textId="77777777" w:rsidTr="00AE6781">
        <w:tc>
          <w:tcPr>
            <w:tcW w:w="4019" w:type="dxa"/>
          </w:tcPr>
          <w:p w14:paraId="327A42A2" w14:textId="77777777" w:rsidR="00AE6FA8" w:rsidRDefault="00AE6FA8" w:rsidP="00061B73">
            <w:pPr>
              <w:pStyle w:val="BodyText"/>
              <w:tabs>
                <w:tab w:val="left" w:pos="720"/>
              </w:tabs>
              <w:spacing w:after="0" w:line="360" w:lineRule="exact"/>
              <w:ind w:left="162" w:right="-115" w:firstLine="30"/>
              <w:rPr>
                <w:rFonts w:ascii="BrowalliaUPC" w:hAnsi="BrowalliaUPC" w:cs="BrowalliaUPC"/>
                <w:sz w:val="26"/>
                <w:szCs w:val="26"/>
                <w:lang w:val="en-US"/>
              </w:rPr>
            </w:pPr>
            <w:r w:rsidRPr="005A27A4">
              <w:rPr>
                <w:rFonts w:ascii="BrowalliaUPC" w:hAnsi="BrowalliaUPC" w:cs="BrowalliaUPC"/>
                <w:sz w:val="26"/>
                <w:szCs w:val="26"/>
                <w:lang w:val="en-US"/>
              </w:rPr>
              <w:t xml:space="preserve">Fruita Biomed </w:t>
            </w:r>
            <w:r w:rsidRPr="005A27A4">
              <w:rPr>
                <w:rFonts w:ascii="BrowalliaUPC" w:hAnsi="BrowalliaUPC" w:cs="BrowalliaUPC"/>
                <w:sz w:val="26"/>
                <w:szCs w:val="26"/>
              </w:rPr>
              <w:t>Co., Ltd</w:t>
            </w:r>
            <w:r w:rsidRPr="005A27A4">
              <w:rPr>
                <w:rFonts w:ascii="BrowalliaUPC" w:hAnsi="BrowalliaUPC" w:cs="BrowalliaUPC"/>
                <w:sz w:val="26"/>
                <w:szCs w:val="26"/>
                <w:lang w:val="en-US"/>
              </w:rPr>
              <w:t>.</w:t>
            </w:r>
          </w:p>
          <w:p w14:paraId="3404378E" w14:textId="7FC437AD" w:rsidR="00741C94" w:rsidRPr="005A27A4" w:rsidRDefault="00741C94" w:rsidP="00061B73">
            <w:pPr>
              <w:pStyle w:val="BodyText"/>
              <w:tabs>
                <w:tab w:val="left" w:pos="720"/>
              </w:tabs>
              <w:spacing w:after="0" w:line="360" w:lineRule="exact"/>
              <w:ind w:left="162" w:right="-115" w:firstLine="30"/>
              <w:rPr>
                <w:rFonts w:ascii="BrowalliaUPC" w:hAnsi="BrowalliaUPC" w:cs="BrowalliaUPC"/>
                <w:sz w:val="26"/>
                <w:szCs w:val="26"/>
                <w:lang w:val="en-US"/>
              </w:rPr>
            </w:pPr>
            <w:r>
              <w:rPr>
                <w:rFonts w:ascii="BrowalliaUPC" w:hAnsi="BrowalliaUPC" w:cs="BrowalliaUPC"/>
                <w:sz w:val="26"/>
                <w:szCs w:val="26"/>
                <w:lang w:val="en-US"/>
              </w:rPr>
              <w:t xml:space="preserve">(Ended April </w:t>
            </w:r>
            <w:r w:rsidR="00F22A33">
              <w:rPr>
                <w:rFonts w:ascii="BrowalliaUPC" w:hAnsi="BrowalliaUPC" w:cs="BrowalliaUPC"/>
                <w:sz w:val="26"/>
                <w:szCs w:val="26"/>
                <w:lang w:val="en-US"/>
              </w:rPr>
              <w:t xml:space="preserve">30, </w:t>
            </w:r>
            <w:r>
              <w:rPr>
                <w:rFonts w:ascii="BrowalliaUPC" w:hAnsi="BrowalliaUPC" w:cs="BrowalliaUPC"/>
                <w:sz w:val="26"/>
                <w:szCs w:val="26"/>
                <w:lang w:val="en-US"/>
              </w:rPr>
              <w:t>2025)</w:t>
            </w:r>
          </w:p>
        </w:tc>
        <w:tc>
          <w:tcPr>
            <w:tcW w:w="1530" w:type="dxa"/>
          </w:tcPr>
          <w:p w14:paraId="2839DB36" w14:textId="77777777" w:rsidR="00741C94" w:rsidRDefault="00741C94" w:rsidP="00C90B4E">
            <w:pPr>
              <w:pStyle w:val="BodyText"/>
              <w:tabs>
                <w:tab w:val="left" w:pos="720"/>
              </w:tabs>
              <w:spacing w:after="0" w:line="360" w:lineRule="exact"/>
              <w:ind w:left="-108" w:right="-115"/>
              <w:jc w:val="center"/>
              <w:rPr>
                <w:rFonts w:ascii="BrowalliaUPC" w:hAnsi="BrowalliaUPC" w:cs="BrowalliaUPC"/>
                <w:sz w:val="26"/>
                <w:szCs w:val="26"/>
              </w:rPr>
            </w:pPr>
          </w:p>
          <w:p w14:paraId="20D4184E" w14:textId="4509E8EE" w:rsidR="00AE6FA8" w:rsidRPr="005A27A4" w:rsidRDefault="00AE6FA8" w:rsidP="00C90B4E">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3E3A1E93" w14:textId="77777777" w:rsidR="00741C94" w:rsidRDefault="00741C94" w:rsidP="00C90B4E">
            <w:pPr>
              <w:pStyle w:val="BodyText"/>
              <w:tabs>
                <w:tab w:val="left" w:pos="720"/>
              </w:tabs>
              <w:spacing w:after="0" w:line="360" w:lineRule="exact"/>
              <w:ind w:left="162" w:right="-115" w:hanging="162"/>
              <w:rPr>
                <w:rFonts w:ascii="BrowalliaUPC" w:hAnsi="BrowalliaUPC" w:cs="BrowalliaUPC"/>
                <w:sz w:val="26"/>
                <w:szCs w:val="26"/>
              </w:rPr>
            </w:pPr>
          </w:p>
          <w:p w14:paraId="03B53A63" w14:textId="4E9B7DE8" w:rsidR="00AE6FA8" w:rsidRPr="005A27A4" w:rsidRDefault="00AE6FA8" w:rsidP="00C90B4E">
            <w:pPr>
              <w:pStyle w:val="BodyText"/>
              <w:tabs>
                <w:tab w:val="left" w:pos="720"/>
              </w:tabs>
              <w:spacing w:after="0" w:line="360" w:lineRule="exact"/>
              <w:ind w:left="162" w:right="-115" w:hanging="162"/>
              <w:rPr>
                <w:rFonts w:ascii="BrowalliaUPC" w:hAnsi="BrowalliaUPC" w:cs="BrowalliaUPC"/>
                <w:sz w:val="26"/>
                <w:szCs w:val="26"/>
              </w:rPr>
            </w:pPr>
            <w:r w:rsidRPr="005A27A4">
              <w:rPr>
                <w:rFonts w:ascii="BrowalliaUPC" w:hAnsi="BrowalliaUPC" w:cs="BrowalliaUPC"/>
                <w:sz w:val="26"/>
                <w:szCs w:val="26"/>
              </w:rPr>
              <w:t>Subsidiary</w:t>
            </w:r>
          </w:p>
        </w:tc>
      </w:tr>
      <w:tr w:rsidR="00C90B4E" w:rsidRPr="005A27A4" w14:paraId="241A382E" w14:textId="77777777" w:rsidTr="00AE6781">
        <w:tc>
          <w:tcPr>
            <w:tcW w:w="4019" w:type="dxa"/>
          </w:tcPr>
          <w:p w14:paraId="6A8DA96F" w14:textId="77777777" w:rsidR="00C90B4E" w:rsidRPr="005A27A4" w:rsidRDefault="00C90B4E" w:rsidP="00061B73">
            <w:pPr>
              <w:pStyle w:val="BodyText"/>
              <w:tabs>
                <w:tab w:val="left" w:pos="720"/>
              </w:tabs>
              <w:spacing w:after="0" w:line="360" w:lineRule="exact"/>
              <w:ind w:left="162" w:right="-115" w:firstLine="30"/>
              <w:rPr>
                <w:rFonts w:ascii="BrowalliaUPC" w:hAnsi="BrowalliaUPC" w:cs="BrowalliaUPC"/>
                <w:sz w:val="26"/>
                <w:szCs w:val="26"/>
              </w:rPr>
            </w:pPr>
            <w:r w:rsidRPr="005A27A4">
              <w:rPr>
                <w:rFonts w:ascii="BrowalliaUPC" w:hAnsi="BrowalliaUPC" w:cs="BrowalliaUPC"/>
                <w:sz w:val="26"/>
                <w:szCs w:val="26"/>
              </w:rPr>
              <w:t>Bake Cheese Tart (Thailand) Co., Ltd.</w:t>
            </w:r>
          </w:p>
        </w:tc>
        <w:tc>
          <w:tcPr>
            <w:tcW w:w="1530" w:type="dxa"/>
          </w:tcPr>
          <w:p w14:paraId="57A9FD09" w14:textId="77777777" w:rsidR="00C90B4E" w:rsidRPr="005A27A4"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2F5D29D2" w14:textId="77777777" w:rsidR="00C90B4E" w:rsidRPr="005A27A4"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A27A4">
              <w:rPr>
                <w:rFonts w:ascii="BrowalliaUPC" w:hAnsi="BrowalliaUPC" w:cs="BrowalliaUPC"/>
                <w:sz w:val="26"/>
                <w:szCs w:val="26"/>
              </w:rPr>
              <w:t>Indirect subsidiary</w:t>
            </w:r>
          </w:p>
        </w:tc>
      </w:tr>
      <w:tr w:rsidR="00C90B4E" w:rsidRPr="005A27A4" w14:paraId="0F555ECF" w14:textId="77777777" w:rsidTr="00AE6781">
        <w:tc>
          <w:tcPr>
            <w:tcW w:w="4019" w:type="dxa"/>
          </w:tcPr>
          <w:p w14:paraId="1CE9FCDA" w14:textId="77777777" w:rsidR="00C90B4E" w:rsidRPr="005A27A4" w:rsidRDefault="00C90B4E" w:rsidP="00061B73">
            <w:pPr>
              <w:pStyle w:val="BodyText"/>
              <w:tabs>
                <w:tab w:val="left" w:pos="720"/>
              </w:tabs>
              <w:spacing w:after="0" w:line="360" w:lineRule="exact"/>
              <w:ind w:left="162" w:right="-115" w:firstLine="30"/>
              <w:rPr>
                <w:rFonts w:ascii="BrowalliaUPC" w:hAnsi="BrowalliaUPC" w:cs="BrowalliaUPC"/>
                <w:sz w:val="26"/>
                <w:szCs w:val="26"/>
              </w:rPr>
            </w:pPr>
            <w:r w:rsidRPr="005A27A4">
              <w:rPr>
                <w:rFonts w:ascii="BrowalliaUPC" w:hAnsi="BrowalliaUPC" w:cs="BrowalliaUPC"/>
                <w:sz w:val="26"/>
                <w:szCs w:val="26"/>
              </w:rPr>
              <w:t>Eastern Cuisine (Thailand) Co., Ltd.</w:t>
            </w:r>
          </w:p>
        </w:tc>
        <w:tc>
          <w:tcPr>
            <w:tcW w:w="1530" w:type="dxa"/>
          </w:tcPr>
          <w:p w14:paraId="5795FD41" w14:textId="77777777" w:rsidR="00C90B4E" w:rsidRPr="005A27A4"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30217A16" w14:textId="77777777" w:rsidR="00C90B4E" w:rsidRPr="005A27A4"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A27A4">
              <w:rPr>
                <w:rFonts w:ascii="BrowalliaUPC" w:hAnsi="BrowalliaUPC" w:cs="BrowalliaUPC"/>
                <w:sz w:val="26"/>
                <w:szCs w:val="26"/>
              </w:rPr>
              <w:t>Indirect subsidiary</w:t>
            </w:r>
          </w:p>
        </w:tc>
      </w:tr>
      <w:tr w:rsidR="00C90B4E" w:rsidRPr="005A27A4" w14:paraId="3F98D959" w14:textId="77777777" w:rsidTr="00A35E69">
        <w:trPr>
          <w:trHeight w:val="415"/>
        </w:trPr>
        <w:tc>
          <w:tcPr>
            <w:tcW w:w="4019" w:type="dxa"/>
          </w:tcPr>
          <w:p w14:paraId="5922E33F" w14:textId="77777777" w:rsidR="00C90B4E" w:rsidRPr="005A27A4" w:rsidRDefault="00C90B4E" w:rsidP="00061B73">
            <w:pPr>
              <w:pStyle w:val="BodyText"/>
              <w:tabs>
                <w:tab w:val="left" w:pos="720"/>
              </w:tabs>
              <w:spacing w:after="0" w:line="360" w:lineRule="exact"/>
              <w:ind w:left="162" w:right="-115" w:firstLine="30"/>
              <w:rPr>
                <w:rFonts w:ascii="BrowalliaUPC" w:hAnsi="BrowalliaUPC" w:cs="BrowalliaUPC"/>
                <w:sz w:val="26"/>
                <w:szCs w:val="26"/>
              </w:rPr>
            </w:pPr>
            <w:r w:rsidRPr="005A27A4">
              <w:rPr>
                <w:rFonts w:ascii="BrowalliaUPC" w:hAnsi="BrowalliaUPC" w:cs="BrowalliaUPC"/>
                <w:sz w:val="26"/>
                <w:szCs w:val="26"/>
              </w:rPr>
              <w:t>Crepes &amp; Co. Development Co., Ltd.</w:t>
            </w:r>
          </w:p>
        </w:tc>
        <w:tc>
          <w:tcPr>
            <w:tcW w:w="1530" w:type="dxa"/>
          </w:tcPr>
          <w:p w14:paraId="2A74BCA2" w14:textId="77777777" w:rsidR="00C90B4E" w:rsidRPr="005A27A4"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5B755709" w14:textId="3D96D764" w:rsidR="009E0B69" w:rsidRPr="005A27A4" w:rsidRDefault="007A6C45" w:rsidP="00A35E69">
            <w:pPr>
              <w:pStyle w:val="BodyText"/>
              <w:tabs>
                <w:tab w:val="left" w:pos="720"/>
              </w:tabs>
              <w:spacing w:after="0" w:line="360" w:lineRule="exact"/>
              <w:ind w:left="162" w:right="-115" w:hanging="162"/>
              <w:rPr>
                <w:rFonts w:ascii="BrowalliaUPC" w:hAnsi="BrowalliaUPC" w:cs="BrowalliaUPC"/>
                <w:sz w:val="26"/>
                <w:szCs w:val="26"/>
              </w:rPr>
            </w:pPr>
            <w:r w:rsidRPr="007A6C45">
              <w:rPr>
                <w:rFonts w:ascii="BrowalliaUPC" w:hAnsi="BrowalliaUPC" w:cs="BrowalliaUPC"/>
                <w:sz w:val="26"/>
                <w:szCs w:val="26"/>
              </w:rPr>
              <w:t>Indirect subsidiary</w:t>
            </w:r>
          </w:p>
        </w:tc>
      </w:tr>
      <w:tr w:rsidR="00541DB2" w:rsidRPr="005A27A4" w14:paraId="2823AAF7" w14:textId="77777777" w:rsidTr="00A35E69">
        <w:trPr>
          <w:trHeight w:val="415"/>
        </w:trPr>
        <w:tc>
          <w:tcPr>
            <w:tcW w:w="4019" w:type="dxa"/>
          </w:tcPr>
          <w:p w14:paraId="21977D61" w14:textId="176FAA78" w:rsidR="00541DB2" w:rsidRPr="005A27A4" w:rsidRDefault="007A6C45" w:rsidP="00061B73">
            <w:pPr>
              <w:pStyle w:val="BodyText"/>
              <w:tabs>
                <w:tab w:val="left" w:pos="720"/>
              </w:tabs>
              <w:spacing w:after="0" w:line="360" w:lineRule="exact"/>
              <w:ind w:left="162" w:right="-115" w:firstLine="30"/>
              <w:rPr>
                <w:rFonts w:ascii="BrowalliaUPC" w:hAnsi="BrowalliaUPC" w:cs="BrowalliaUPC"/>
                <w:sz w:val="26"/>
                <w:szCs w:val="26"/>
              </w:rPr>
            </w:pPr>
            <w:r w:rsidRPr="007A6C45">
              <w:rPr>
                <w:rFonts w:ascii="BrowalliaUPC" w:hAnsi="BrowalliaUPC" w:cs="BrowalliaUPC"/>
                <w:sz w:val="26"/>
                <w:szCs w:val="26"/>
              </w:rPr>
              <w:t>Joire Cuis</w:t>
            </w:r>
            <w:r w:rsidR="00B57E82">
              <w:rPr>
                <w:rFonts w:ascii="BrowalliaUPC" w:hAnsi="BrowalliaUPC" w:cs="BrowalliaUPC"/>
                <w:sz w:val="26"/>
                <w:szCs w:val="26"/>
              </w:rPr>
              <w:t>i</w:t>
            </w:r>
            <w:r w:rsidRPr="007A6C45">
              <w:rPr>
                <w:rFonts w:ascii="BrowalliaUPC" w:hAnsi="BrowalliaUPC" w:cs="BrowalliaUPC"/>
                <w:sz w:val="26"/>
                <w:szCs w:val="26"/>
              </w:rPr>
              <w:t>ne &amp; Bar Co., Ltd</w:t>
            </w:r>
          </w:p>
        </w:tc>
        <w:tc>
          <w:tcPr>
            <w:tcW w:w="1530" w:type="dxa"/>
          </w:tcPr>
          <w:p w14:paraId="4BB1A411" w14:textId="04FDE7F6" w:rsidR="00541DB2" w:rsidRPr="005A27A4" w:rsidRDefault="007A6C45" w:rsidP="00C90B4E">
            <w:pPr>
              <w:pStyle w:val="BodyText"/>
              <w:tabs>
                <w:tab w:val="left" w:pos="720"/>
              </w:tabs>
              <w:spacing w:after="0" w:line="360" w:lineRule="exact"/>
              <w:ind w:left="-108" w:right="-115"/>
              <w:jc w:val="center"/>
              <w:rPr>
                <w:rFonts w:ascii="BrowalliaUPC" w:hAnsi="BrowalliaUPC" w:cs="BrowalliaUPC"/>
                <w:sz w:val="26"/>
                <w:szCs w:val="26"/>
              </w:rPr>
            </w:pPr>
            <w:r w:rsidRPr="005A27A4">
              <w:rPr>
                <w:rFonts w:ascii="BrowalliaUPC" w:hAnsi="BrowalliaUPC" w:cs="BrowalliaUPC"/>
                <w:sz w:val="26"/>
                <w:szCs w:val="26"/>
              </w:rPr>
              <w:t>Thailand</w:t>
            </w:r>
          </w:p>
        </w:tc>
        <w:tc>
          <w:tcPr>
            <w:tcW w:w="4018" w:type="dxa"/>
          </w:tcPr>
          <w:p w14:paraId="78EFF1FF" w14:textId="1BAB0D2C" w:rsidR="00541DB2" w:rsidRPr="005A27A4" w:rsidRDefault="007A6C45" w:rsidP="00A35E69">
            <w:pPr>
              <w:pStyle w:val="BodyText"/>
              <w:tabs>
                <w:tab w:val="left" w:pos="720"/>
              </w:tabs>
              <w:spacing w:after="0" w:line="360" w:lineRule="exact"/>
              <w:ind w:left="162" w:right="-115" w:hanging="162"/>
              <w:rPr>
                <w:rFonts w:ascii="BrowalliaUPC" w:hAnsi="BrowalliaUPC" w:cs="BrowalliaUPC"/>
                <w:sz w:val="26"/>
                <w:szCs w:val="26"/>
              </w:rPr>
            </w:pPr>
            <w:r w:rsidRPr="007A6C45">
              <w:rPr>
                <w:rFonts w:ascii="BrowalliaUPC" w:hAnsi="BrowalliaUPC" w:cs="BrowalliaUPC"/>
                <w:sz w:val="26"/>
                <w:szCs w:val="26"/>
              </w:rPr>
              <w:t>Indirect subsidiary</w:t>
            </w:r>
          </w:p>
        </w:tc>
      </w:tr>
    </w:tbl>
    <w:p w14:paraId="142A92E5" w14:textId="77777777" w:rsidR="000B21A6" w:rsidRDefault="000B21A6" w:rsidP="0062265B">
      <w:pPr>
        <w:spacing w:line="240" w:lineRule="atLeast"/>
        <w:jc w:val="both"/>
        <w:rPr>
          <w:rFonts w:ascii="BrowalliaUPC" w:hAnsi="BrowalliaUPC" w:cs="BrowalliaUPC"/>
          <w:spacing w:val="-2"/>
          <w:sz w:val="26"/>
          <w:szCs w:val="26"/>
        </w:rPr>
      </w:pPr>
    </w:p>
    <w:p w14:paraId="22E17860"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5F498583"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1F9435E8"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48AD7ADB"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6ADD896A"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69A415BE"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609A5E71"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538C8F86" w14:textId="77777777" w:rsidR="00E25A1C" w:rsidRDefault="00E25A1C" w:rsidP="00A35E69">
      <w:pPr>
        <w:autoSpaceDE w:val="0"/>
        <w:autoSpaceDN w:val="0"/>
        <w:adjustRightInd w:val="0"/>
        <w:spacing w:line="240" w:lineRule="atLeast"/>
        <w:ind w:left="540"/>
        <w:jc w:val="both"/>
        <w:rPr>
          <w:rFonts w:ascii="BrowalliaUPC" w:hAnsi="BrowalliaUPC" w:cs="BrowalliaUPC"/>
          <w:sz w:val="26"/>
          <w:szCs w:val="26"/>
        </w:rPr>
      </w:pPr>
    </w:p>
    <w:p w14:paraId="608AB0F0" w14:textId="1D25F09E" w:rsidR="00A35E69" w:rsidRPr="005A27A4" w:rsidRDefault="00A35E69" w:rsidP="00A35E69">
      <w:pPr>
        <w:autoSpaceDE w:val="0"/>
        <w:autoSpaceDN w:val="0"/>
        <w:adjustRightInd w:val="0"/>
        <w:spacing w:line="240" w:lineRule="atLeast"/>
        <w:ind w:left="540"/>
        <w:jc w:val="both"/>
        <w:rPr>
          <w:rFonts w:ascii="BrowalliaUPC" w:hAnsi="BrowalliaUPC" w:cs="BrowalliaUPC"/>
          <w:sz w:val="26"/>
          <w:szCs w:val="26"/>
          <w:cs/>
        </w:rPr>
      </w:pPr>
      <w:r w:rsidRPr="005A27A4">
        <w:rPr>
          <w:rFonts w:ascii="BrowalliaUPC" w:hAnsi="BrowalliaUPC" w:cs="BrowalliaUPC"/>
          <w:sz w:val="26"/>
          <w:szCs w:val="26"/>
        </w:rPr>
        <w:lastRenderedPageBreak/>
        <w:t>Significant with related parties as at 31 December 202</w:t>
      </w:r>
      <w:r w:rsidR="002E1227">
        <w:rPr>
          <w:rFonts w:ascii="BrowalliaUPC" w:hAnsi="BrowalliaUPC" w:cs="BrowalliaUPC"/>
          <w:sz w:val="26"/>
          <w:szCs w:val="26"/>
        </w:rPr>
        <w:t>5</w:t>
      </w:r>
      <w:r w:rsidRPr="005A27A4">
        <w:rPr>
          <w:rFonts w:ascii="BrowalliaUPC" w:hAnsi="BrowalliaUPC" w:cs="BrowalliaUPC"/>
          <w:sz w:val="26"/>
          <w:szCs w:val="26"/>
        </w:rPr>
        <w:t xml:space="preserve"> and </w:t>
      </w:r>
      <w:r w:rsidR="0068786D">
        <w:rPr>
          <w:rFonts w:ascii="BrowalliaUPC" w:hAnsi="BrowalliaUPC" w:cs="BrowalliaUPC"/>
          <w:sz w:val="26"/>
          <w:szCs w:val="26"/>
        </w:rPr>
        <w:t>202</w:t>
      </w:r>
      <w:r w:rsidR="00E557A5">
        <w:rPr>
          <w:rFonts w:ascii="BrowalliaUPC" w:hAnsi="BrowalliaUPC" w:cs="BrowalliaUPC"/>
          <w:sz w:val="26"/>
          <w:szCs w:val="26"/>
        </w:rPr>
        <w:t>4</w:t>
      </w:r>
      <w:r w:rsidRPr="005A27A4">
        <w:rPr>
          <w:rFonts w:ascii="BrowalliaUPC" w:hAnsi="BrowalliaUPC" w:cs="BrowalliaUPC"/>
          <w:sz w:val="26"/>
          <w:szCs w:val="26"/>
        </w:rPr>
        <w:t xml:space="preserve"> are as follows:</w:t>
      </w:r>
    </w:p>
    <w:p w14:paraId="3CFCEBB2" w14:textId="77777777" w:rsidR="00A35E69" w:rsidRPr="005A27A4" w:rsidRDefault="00A35E69" w:rsidP="0062265B">
      <w:pPr>
        <w:spacing w:line="240" w:lineRule="atLeast"/>
        <w:jc w:val="both"/>
        <w:rPr>
          <w:rFonts w:ascii="BrowalliaUPC" w:hAnsi="BrowalliaUPC" w:cs="BrowalliaUPC"/>
          <w:spacing w:val="-2"/>
          <w:sz w:val="26"/>
          <w:szCs w:val="26"/>
        </w:rPr>
      </w:pPr>
    </w:p>
    <w:tbl>
      <w:tblPr>
        <w:tblW w:w="11544" w:type="dxa"/>
        <w:tblInd w:w="279" w:type="dxa"/>
        <w:tblLayout w:type="fixed"/>
        <w:tblLook w:val="01E0" w:firstRow="1" w:lastRow="1" w:firstColumn="1" w:lastColumn="1" w:noHBand="0" w:noVBand="0"/>
      </w:tblPr>
      <w:tblGrid>
        <w:gridCol w:w="2880"/>
        <w:gridCol w:w="1803"/>
        <w:gridCol w:w="1248"/>
        <w:gridCol w:w="1176"/>
        <w:gridCol w:w="1212"/>
        <w:gridCol w:w="1212"/>
        <w:gridCol w:w="2013"/>
      </w:tblGrid>
      <w:tr w:rsidR="00E149D6" w:rsidRPr="005A27A4" w14:paraId="675FE2B4" w14:textId="77777777" w:rsidTr="00AE6781">
        <w:trPr>
          <w:gridAfter w:val="1"/>
          <w:wAfter w:w="2013" w:type="dxa"/>
          <w:trHeight w:val="69"/>
          <w:tblHeader/>
        </w:trPr>
        <w:tc>
          <w:tcPr>
            <w:tcW w:w="2880" w:type="dxa"/>
          </w:tcPr>
          <w:p w14:paraId="54D24905" w14:textId="39E6A1CC" w:rsidR="00E149D6" w:rsidRPr="005A27A4" w:rsidRDefault="00E149D6" w:rsidP="002E790F">
            <w:pPr>
              <w:spacing w:line="360" w:lineRule="exact"/>
              <w:ind w:firstLine="156"/>
              <w:rPr>
                <w:rFonts w:ascii="BrowalliaUPC" w:hAnsi="BrowalliaUPC" w:cs="BrowalliaUPC"/>
                <w:sz w:val="26"/>
                <w:szCs w:val="26"/>
                <w:lang w:val="en-GB"/>
              </w:rPr>
            </w:pPr>
            <w:r w:rsidRPr="005A27A4">
              <w:rPr>
                <w:rFonts w:ascii="BrowalliaUPC" w:hAnsi="BrowalliaUPC" w:cs="BrowalliaUPC"/>
                <w:sz w:val="26"/>
                <w:szCs w:val="26"/>
              </w:rPr>
              <w:t>(Unit</w:t>
            </w:r>
            <w:r w:rsidRPr="005A27A4">
              <w:rPr>
                <w:rFonts w:ascii="BrowalliaUPC" w:hAnsi="BrowalliaUPC" w:cs="BrowalliaUPC"/>
                <w:sz w:val="26"/>
                <w:szCs w:val="26"/>
                <w:lang w:val="en-GB"/>
              </w:rPr>
              <w:t>:</w:t>
            </w:r>
            <w:r w:rsidRPr="005A27A4">
              <w:rPr>
                <w:rFonts w:ascii="BrowalliaUPC" w:hAnsi="BrowalliaUPC" w:cs="BrowalliaUPC"/>
                <w:sz w:val="26"/>
                <w:szCs w:val="26"/>
              </w:rPr>
              <w:t xml:space="preserve"> Baht)</w:t>
            </w:r>
          </w:p>
        </w:tc>
        <w:tc>
          <w:tcPr>
            <w:tcW w:w="1803" w:type="dxa"/>
          </w:tcPr>
          <w:p w14:paraId="22482F97" w14:textId="77777777" w:rsidR="00E149D6" w:rsidRPr="005A27A4" w:rsidRDefault="00E149D6">
            <w:pPr>
              <w:spacing w:line="360" w:lineRule="exact"/>
              <w:rPr>
                <w:rFonts w:ascii="BrowalliaUPC" w:hAnsi="BrowalliaUPC" w:cs="BrowalliaUPC"/>
                <w:sz w:val="26"/>
                <w:szCs w:val="26"/>
                <w:lang w:val="en-GB"/>
              </w:rPr>
            </w:pPr>
          </w:p>
        </w:tc>
        <w:tc>
          <w:tcPr>
            <w:tcW w:w="2424" w:type="dxa"/>
            <w:gridSpan w:val="2"/>
            <w:vAlign w:val="bottom"/>
          </w:tcPr>
          <w:p w14:paraId="4656877A" w14:textId="1DFE99F0" w:rsidR="00E149D6" w:rsidRPr="005A27A4" w:rsidRDefault="00E149D6">
            <w:pPr>
              <w:pBdr>
                <w:bottom w:val="single" w:sz="6" w:space="1" w:color="auto"/>
              </w:pBdr>
              <w:spacing w:line="360" w:lineRule="exact"/>
              <w:jc w:val="center"/>
              <w:rPr>
                <w:rFonts w:ascii="BrowalliaUPC" w:hAnsi="BrowalliaUPC" w:cs="BrowalliaUPC"/>
                <w:sz w:val="26"/>
                <w:szCs w:val="26"/>
                <w:lang w:val="en-GB"/>
              </w:rPr>
            </w:pPr>
            <w:r w:rsidRPr="005A27A4">
              <w:rPr>
                <w:rFonts w:ascii="BrowalliaUPC" w:hAnsi="BrowalliaUPC" w:cs="BrowalliaUPC"/>
                <w:sz w:val="26"/>
                <w:szCs w:val="26"/>
              </w:rPr>
              <w:t>Consolidated</w:t>
            </w:r>
            <w:r w:rsidRPr="005A27A4">
              <w:rPr>
                <w:rFonts w:ascii="BrowalliaUPC" w:hAnsi="BrowalliaUPC" w:cs="BrowalliaUPC"/>
                <w:sz w:val="26"/>
                <w:szCs w:val="26"/>
                <w:lang w:val="en-GB"/>
              </w:rPr>
              <w:t xml:space="preserve"> </w:t>
            </w:r>
          </w:p>
        </w:tc>
        <w:tc>
          <w:tcPr>
            <w:tcW w:w="2424" w:type="dxa"/>
            <w:gridSpan w:val="2"/>
            <w:vAlign w:val="bottom"/>
          </w:tcPr>
          <w:p w14:paraId="00982213" w14:textId="4B646102" w:rsidR="00E149D6" w:rsidRPr="005A27A4" w:rsidRDefault="00E149D6">
            <w:pPr>
              <w:pBdr>
                <w:bottom w:val="single" w:sz="6" w:space="1" w:color="auto"/>
              </w:pBdr>
              <w:spacing w:line="360" w:lineRule="exact"/>
              <w:jc w:val="center"/>
              <w:rPr>
                <w:rFonts w:ascii="BrowalliaUPC" w:hAnsi="BrowalliaUPC" w:cs="BrowalliaUPC"/>
                <w:sz w:val="26"/>
                <w:szCs w:val="26"/>
                <w:lang w:val="en-GB"/>
              </w:rPr>
            </w:pPr>
            <w:r w:rsidRPr="005A27A4">
              <w:rPr>
                <w:rFonts w:ascii="BrowalliaUPC" w:hAnsi="BrowalliaUPC" w:cs="BrowalliaUPC"/>
                <w:sz w:val="26"/>
                <w:szCs w:val="26"/>
              </w:rPr>
              <w:t xml:space="preserve">Separate </w:t>
            </w:r>
          </w:p>
        </w:tc>
      </w:tr>
      <w:tr w:rsidR="00E149D6" w:rsidRPr="005A27A4" w14:paraId="0D83E5D2" w14:textId="77777777" w:rsidTr="00EC7A42">
        <w:trPr>
          <w:gridAfter w:val="1"/>
          <w:wAfter w:w="2013" w:type="dxa"/>
          <w:trHeight w:val="266"/>
          <w:tblHeader/>
        </w:trPr>
        <w:tc>
          <w:tcPr>
            <w:tcW w:w="2880" w:type="dxa"/>
          </w:tcPr>
          <w:p w14:paraId="64890F3F" w14:textId="77777777" w:rsidR="00E149D6" w:rsidRPr="005A27A4" w:rsidRDefault="00E149D6" w:rsidP="002E790F">
            <w:pPr>
              <w:spacing w:line="360" w:lineRule="exact"/>
              <w:ind w:firstLine="156"/>
              <w:rPr>
                <w:rFonts w:ascii="BrowalliaUPC" w:hAnsi="BrowalliaUPC" w:cs="BrowalliaUPC"/>
                <w:sz w:val="26"/>
                <w:szCs w:val="26"/>
                <w:lang w:val="en-GB"/>
              </w:rPr>
            </w:pPr>
          </w:p>
        </w:tc>
        <w:tc>
          <w:tcPr>
            <w:tcW w:w="1803" w:type="dxa"/>
            <w:vAlign w:val="bottom"/>
          </w:tcPr>
          <w:p w14:paraId="791AD2DA" w14:textId="77777777" w:rsidR="00E149D6" w:rsidRPr="005A27A4" w:rsidRDefault="00E149D6">
            <w:pPr>
              <w:pBdr>
                <w:bottom w:val="single" w:sz="6" w:space="1" w:color="auto"/>
              </w:pBdr>
              <w:spacing w:line="360" w:lineRule="exact"/>
              <w:jc w:val="center"/>
              <w:rPr>
                <w:rFonts w:ascii="BrowalliaUPC" w:hAnsi="BrowalliaUPC" w:cs="BrowalliaUPC"/>
                <w:sz w:val="26"/>
                <w:szCs w:val="26"/>
                <w:lang w:val="en-GB"/>
              </w:rPr>
            </w:pPr>
            <w:r w:rsidRPr="005A27A4">
              <w:rPr>
                <w:rFonts w:ascii="BrowalliaUPC" w:hAnsi="BrowalliaUPC" w:cs="BrowalliaUPC"/>
                <w:sz w:val="26"/>
                <w:szCs w:val="26"/>
              </w:rPr>
              <w:t>Pricing policy</w:t>
            </w:r>
          </w:p>
        </w:tc>
        <w:tc>
          <w:tcPr>
            <w:tcW w:w="1248" w:type="dxa"/>
            <w:vAlign w:val="bottom"/>
          </w:tcPr>
          <w:p w14:paraId="1517F5C6" w14:textId="154640DD" w:rsidR="00E149D6" w:rsidRPr="005A27A4" w:rsidRDefault="00E149D6">
            <w:pPr>
              <w:pBdr>
                <w:bottom w:val="single" w:sz="6" w:space="1" w:color="auto"/>
              </w:pBdr>
              <w:spacing w:line="360" w:lineRule="exact"/>
              <w:jc w:val="center"/>
              <w:rPr>
                <w:rFonts w:ascii="BrowalliaUPC" w:hAnsi="BrowalliaUPC" w:cs="BrowalliaUPC"/>
                <w:sz w:val="26"/>
                <w:szCs w:val="26"/>
                <w:lang w:val="en-GB"/>
              </w:rPr>
            </w:pPr>
            <w:r w:rsidRPr="005A27A4">
              <w:rPr>
                <w:rFonts w:ascii="BrowalliaUPC" w:hAnsi="BrowalliaUPC" w:cs="BrowalliaUPC"/>
                <w:sz w:val="26"/>
                <w:szCs w:val="26"/>
              </w:rPr>
              <w:t>202</w:t>
            </w:r>
            <w:r w:rsidR="002E1227">
              <w:rPr>
                <w:rFonts w:ascii="BrowalliaUPC" w:hAnsi="BrowalliaUPC" w:cs="BrowalliaUPC"/>
                <w:sz w:val="26"/>
                <w:szCs w:val="26"/>
              </w:rPr>
              <w:t>5</w:t>
            </w:r>
          </w:p>
        </w:tc>
        <w:tc>
          <w:tcPr>
            <w:tcW w:w="1176" w:type="dxa"/>
            <w:vAlign w:val="bottom"/>
          </w:tcPr>
          <w:p w14:paraId="533C7B14" w14:textId="0790F8E3" w:rsidR="00E149D6" w:rsidRPr="005A27A4" w:rsidRDefault="0068786D">
            <w:pPr>
              <w:pBdr>
                <w:bottom w:val="single" w:sz="6" w:space="1" w:color="auto"/>
              </w:pBdr>
              <w:spacing w:line="360" w:lineRule="exact"/>
              <w:jc w:val="center"/>
              <w:rPr>
                <w:rFonts w:ascii="BrowalliaUPC" w:hAnsi="BrowalliaUPC" w:cs="BrowalliaUPC"/>
                <w:sz w:val="26"/>
                <w:szCs w:val="26"/>
                <w:lang w:val="en-GB"/>
              </w:rPr>
            </w:pPr>
            <w:r>
              <w:rPr>
                <w:rFonts w:ascii="BrowalliaUPC" w:hAnsi="BrowalliaUPC" w:cs="BrowalliaUPC"/>
                <w:sz w:val="26"/>
                <w:szCs w:val="26"/>
              </w:rPr>
              <w:t>202</w:t>
            </w:r>
            <w:r w:rsidR="00EC7A42">
              <w:rPr>
                <w:rFonts w:ascii="BrowalliaUPC" w:hAnsi="BrowalliaUPC" w:cs="BrowalliaUPC"/>
                <w:sz w:val="26"/>
                <w:szCs w:val="26"/>
              </w:rPr>
              <w:t>4</w:t>
            </w:r>
          </w:p>
        </w:tc>
        <w:tc>
          <w:tcPr>
            <w:tcW w:w="1212" w:type="dxa"/>
            <w:vAlign w:val="bottom"/>
          </w:tcPr>
          <w:p w14:paraId="524A996A" w14:textId="3C848254" w:rsidR="00E149D6" w:rsidRPr="005A27A4" w:rsidRDefault="00E149D6">
            <w:pPr>
              <w:pBdr>
                <w:bottom w:val="single" w:sz="6" w:space="1" w:color="auto"/>
              </w:pBdr>
              <w:spacing w:line="360" w:lineRule="exact"/>
              <w:ind w:right="-15"/>
              <w:jc w:val="center"/>
              <w:rPr>
                <w:rFonts w:ascii="BrowalliaUPC" w:hAnsi="BrowalliaUPC" w:cs="BrowalliaUPC"/>
                <w:sz w:val="26"/>
                <w:szCs w:val="26"/>
                <w:cs/>
                <w:lang w:val="en-GB"/>
              </w:rPr>
            </w:pPr>
            <w:r w:rsidRPr="005A27A4">
              <w:rPr>
                <w:rFonts w:ascii="BrowalliaUPC" w:hAnsi="BrowalliaUPC" w:cs="BrowalliaUPC"/>
                <w:sz w:val="26"/>
                <w:szCs w:val="26"/>
              </w:rPr>
              <w:t>202</w:t>
            </w:r>
            <w:r w:rsidR="002E1227">
              <w:rPr>
                <w:rFonts w:ascii="BrowalliaUPC" w:hAnsi="BrowalliaUPC" w:cs="BrowalliaUPC"/>
                <w:sz w:val="26"/>
                <w:szCs w:val="26"/>
              </w:rPr>
              <w:t>5</w:t>
            </w:r>
          </w:p>
        </w:tc>
        <w:tc>
          <w:tcPr>
            <w:tcW w:w="1212" w:type="dxa"/>
            <w:vAlign w:val="bottom"/>
          </w:tcPr>
          <w:p w14:paraId="12EC479C" w14:textId="21AFE16A" w:rsidR="00E149D6" w:rsidRPr="005A27A4" w:rsidRDefault="0068786D">
            <w:pPr>
              <w:pBdr>
                <w:bottom w:val="single" w:sz="6" w:space="1" w:color="auto"/>
              </w:pBdr>
              <w:spacing w:line="360" w:lineRule="exact"/>
              <w:jc w:val="center"/>
              <w:rPr>
                <w:rFonts w:ascii="BrowalliaUPC" w:hAnsi="BrowalliaUPC" w:cs="BrowalliaUPC"/>
                <w:sz w:val="26"/>
                <w:szCs w:val="26"/>
                <w:lang w:val="en-GB"/>
              </w:rPr>
            </w:pPr>
            <w:r>
              <w:rPr>
                <w:rFonts w:ascii="BrowalliaUPC" w:hAnsi="BrowalliaUPC" w:cs="BrowalliaUPC"/>
                <w:sz w:val="26"/>
                <w:szCs w:val="26"/>
              </w:rPr>
              <w:t>202</w:t>
            </w:r>
            <w:r w:rsidR="00EC7A42">
              <w:rPr>
                <w:rFonts w:ascii="BrowalliaUPC" w:hAnsi="BrowalliaUPC" w:cs="BrowalliaUPC"/>
                <w:sz w:val="26"/>
                <w:szCs w:val="26"/>
              </w:rPr>
              <w:t>4</w:t>
            </w:r>
          </w:p>
        </w:tc>
      </w:tr>
      <w:tr w:rsidR="00E149D6" w:rsidRPr="005A27A4" w14:paraId="691153AD" w14:textId="77777777" w:rsidTr="00EC7A42">
        <w:trPr>
          <w:gridAfter w:val="1"/>
          <w:wAfter w:w="2013" w:type="dxa"/>
          <w:trHeight w:val="69"/>
        </w:trPr>
        <w:tc>
          <w:tcPr>
            <w:tcW w:w="2880" w:type="dxa"/>
            <w:vAlign w:val="bottom"/>
          </w:tcPr>
          <w:p w14:paraId="18145AF8" w14:textId="77777777" w:rsidR="00E149D6" w:rsidRPr="005A27A4" w:rsidRDefault="00E149D6" w:rsidP="002E790F">
            <w:pPr>
              <w:tabs>
                <w:tab w:val="left" w:pos="540"/>
              </w:tabs>
              <w:spacing w:line="360" w:lineRule="exact"/>
              <w:ind w:firstLine="156"/>
              <w:rPr>
                <w:rFonts w:ascii="BrowalliaUPC" w:hAnsi="BrowalliaUPC" w:cs="BrowalliaUPC"/>
                <w:sz w:val="26"/>
                <w:szCs w:val="26"/>
                <w:u w:val="single"/>
              </w:rPr>
            </w:pPr>
          </w:p>
        </w:tc>
        <w:tc>
          <w:tcPr>
            <w:tcW w:w="1803" w:type="dxa"/>
          </w:tcPr>
          <w:p w14:paraId="5FF29FFA" w14:textId="77777777" w:rsidR="00E149D6" w:rsidRPr="005A27A4" w:rsidRDefault="00E149D6">
            <w:pPr>
              <w:spacing w:line="360" w:lineRule="exact"/>
              <w:ind w:left="192" w:right="-108" w:hanging="192"/>
              <w:rPr>
                <w:rFonts w:ascii="BrowalliaUPC" w:hAnsi="BrowalliaUPC" w:cs="BrowalliaUPC"/>
                <w:sz w:val="26"/>
                <w:szCs w:val="26"/>
              </w:rPr>
            </w:pPr>
          </w:p>
        </w:tc>
        <w:tc>
          <w:tcPr>
            <w:tcW w:w="1248" w:type="dxa"/>
          </w:tcPr>
          <w:p w14:paraId="79F02963" w14:textId="77777777" w:rsidR="00E149D6" w:rsidRPr="005A27A4" w:rsidRDefault="00E149D6">
            <w:pPr>
              <w:spacing w:line="360" w:lineRule="exact"/>
              <w:jc w:val="right"/>
              <w:rPr>
                <w:rFonts w:ascii="BrowalliaUPC" w:hAnsi="BrowalliaUPC" w:cs="BrowalliaUPC"/>
                <w:sz w:val="26"/>
                <w:szCs w:val="26"/>
                <w:lang w:val="en-GB"/>
              </w:rPr>
            </w:pPr>
          </w:p>
        </w:tc>
        <w:tc>
          <w:tcPr>
            <w:tcW w:w="1176" w:type="dxa"/>
          </w:tcPr>
          <w:p w14:paraId="0D70A691" w14:textId="77777777" w:rsidR="00E149D6" w:rsidRPr="005A27A4" w:rsidRDefault="00E149D6">
            <w:pPr>
              <w:spacing w:line="360" w:lineRule="exact"/>
              <w:jc w:val="right"/>
              <w:rPr>
                <w:rFonts w:ascii="BrowalliaUPC" w:hAnsi="BrowalliaUPC" w:cs="BrowalliaUPC"/>
                <w:sz w:val="26"/>
                <w:szCs w:val="26"/>
                <w:lang w:val="en-GB"/>
              </w:rPr>
            </w:pPr>
          </w:p>
        </w:tc>
        <w:tc>
          <w:tcPr>
            <w:tcW w:w="1212" w:type="dxa"/>
          </w:tcPr>
          <w:p w14:paraId="35B2B5DC" w14:textId="77777777" w:rsidR="00E149D6" w:rsidRPr="005A27A4" w:rsidRDefault="00E149D6">
            <w:pPr>
              <w:spacing w:line="360" w:lineRule="exact"/>
              <w:jc w:val="right"/>
              <w:rPr>
                <w:rFonts w:ascii="BrowalliaUPC" w:hAnsi="BrowalliaUPC" w:cs="BrowalliaUPC"/>
                <w:sz w:val="26"/>
                <w:szCs w:val="26"/>
                <w:lang w:val="en-GB"/>
              </w:rPr>
            </w:pPr>
          </w:p>
        </w:tc>
        <w:tc>
          <w:tcPr>
            <w:tcW w:w="1212" w:type="dxa"/>
          </w:tcPr>
          <w:p w14:paraId="23F780B5" w14:textId="77777777" w:rsidR="00E149D6" w:rsidRPr="005A27A4" w:rsidRDefault="00E149D6">
            <w:pPr>
              <w:spacing w:line="360" w:lineRule="exact"/>
              <w:jc w:val="right"/>
              <w:rPr>
                <w:rFonts w:ascii="BrowalliaUPC" w:hAnsi="BrowalliaUPC" w:cs="BrowalliaUPC"/>
                <w:sz w:val="26"/>
                <w:szCs w:val="26"/>
                <w:lang w:val="en-GB"/>
              </w:rPr>
            </w:pPr>
          </w:p>
        </w:tc>
      </w:tr>
      <w:tr w:rsidR="00E149D6" w:rsidRPr="005A27A4" w14:paraId="2A81E431" w14:textId="77777777" w:rsidTr="00EC7A42">
        <w:trPr>
          <w:gridAfter w:val="1"/>
          <w:wAfter w:w="2013" w:type="dxa"/>
          <w:trHeight w:val="114"/>
        </w:trPr>
        <w:tc>
          <w:tcPr>
            <w:tcW w:w="2880" w:type="dxa"/>
            <w:vAlign w:val="bottom"/>
          </w:tcPr>
          <w:p w14:paraId="58C40F54" w14:textId="77777777" w:rsidR="00E149D6" w:rsidRPr="005A27A4" w:rsidRDefault="00E149D6" w:rsidP="002E790F">
            <w:pPr>
              <w:tabs>
                <w:tab w:val="left" w:pos="540"/>
              </w:tabs>
              <w:spacing w:line="360" w:lineRule="exact"/>
              <w:ind w:firstLine="156"/>
              <w:rPr>
                <w:rFonts w:ascii="BrowalliaUPC" w:hAnsi="BrowalliaUPC" w:cs="BrowalliaUPC"/>
                <w:sz w:val="26"/>
                <w:szCs w:val="26"/>
                <w:u w:val="single"/>
              </w:rPr>
            </w:pPr>
            <w:r w:rsidRPr="005A27A4">
              <w:rPr>
                <w:rFonts w:ascii="BrowalliaUPC" w:hAnsi="BrowalliaUPC" w:cs="BrowalliaUPC"/>
                <w:sz w:val="26"/>
                <w:szCs w:val="26"/>
                <w:u w:val="single"/>
              </w:rPr>
              <w:t>Subsidiary companies</w:t>
            </w:r>
          </w:p>
        </w:tc>
        <w:tc>
          <w:tcPr>
            <w:tcW w:w="1803" w:type="dxa"/>
          </w:tcPr>
          <w:p w14:paraId="748CF08A" w14:textId="77777777" w:rsidR="00E149D6" w:rsidRPr="005A27A4" w:rsidRDefault="00E149D6">
            <w:pPr>
              <w:spacing w:line="360" w:lineRule="exact"/>
              <w:ind w:left="192" w:right="-108" w:hanging="192"/>
              <w:rPr>
                <w:rFonts w:ascii="BrowalliaUPC" w:hAnsi="BrowalliaUPC" w:cs="BrowalliaUPC"/>
                <w:sz w:val="26"/>
                <w:szCs w:val="26"/>
              </w:rPr>
            </w:pPr>
          </w:p>
        </w:tc>
        <w:tc>
          <w:tcPr>
            <w:tcW w:w="1248" w:type="dxa"/>
          </w:tcPr>
          <w:p w14:paraId="5DF4D4F8" w14:textId="77777777" w:rsidR="00E149D6" w:rsidRPr="005A27A4" w:rsidRDefault="00E149D6">
            <w:pPr>
              <w:spacing w:line="360" w:lineRule="exact"/>
              <w:jc w:val="right"/>
              <w:rPr>
                <w:rFonts w:ascii="BrowalliaUPC" w:hAnsi="BrowalliaUPC" w:cs="BrowalliaUPC"/>
                <w:sz w:val="26"/>
                <w:szCs w:val="26"/>
                <w:lang w:val="en-GB"/>
              </w:rPr>
            </w:pPr>
          </w:p>
        </w:tc>
        <w:tc>
          <w:tcPr>
            <w:tcW w:w="1176" w:type="dxa"/>
          </w:tcPr>
          <w:p w14:paraId="149B0B3C" w14:textId="77777777" w:rsidR="00E149D6" w:rsidRPr="005A27A4" w:rsidRDefault="00E149D6">
            <w:pPr>
              <w:spacing w:line="360" w:lineRule="exact"/>
              <w:jc w:val="right"/>
              <w:rPr>
                <w:rFonts w:ascii="BrowalliaUPC" w:hAnsi="BrowalliaUPC" w:cs="BrowalliaUPC"/>
                <w:sz w:val="26"/>
                <w:szCs w:val="26"/>
                <w:lang w:val="en-GB"/>
              </w:rPr>
            </w:pPr>
          </w:p>
        </w:tc>
        <w:tc>
          <w:tcPr>
            <w:tcW w:w="1212" w:type="dxa"/>
          </w:tcPr>
          <w:p w14:paraId="1B0AA7CF" w14:textId="77777777" w:rsidR="00E149D6" w:rsidRPr="005A27A4" w:rsidRDefault="00E149D6">
            <w:pPr>
              <w:spacing w:line="360" w:lineRule="exact"/>
              <w:jc w:val="right"/>
              <w:rPr>
                <w:rFonts w:ascii="BrowalliaUPC" w:hAnsi="BrowalliaUPC" w:cs="BrowalliaUPC"/>
                <w:sz w:val="26"/>
                <w:szCs w:val="26"/>
                <w:lang w:val="en-GB"/>
              </w:rPr>
            </w:pPr>
          </w:p>
        </w:tc>
        <w:tc>
          <w:tcPr>
            <w:tcW w:w="1212" w:type="dxa"/>
          </w:tcPr>
          <w:p w14:paraId="02D46DB8" w14:textId="77777777" w:rsidR="00E149D6" w:rsidRPr="005A27A4" w:rsidRDefault="00E149D6">
            <w:pPr>
              <w:spacing w:line="360" w:lineRule="exact"/>
              <w:jc w:val="right"/>
              <w:rPr>
                <w:rFonts w:ascii="BrowalliaUPC" w:hAnsi="BrowalliaUPC" w:cs="BrowalliaUPC"/>
                <w:sz w:val="26"/>
                <w:szCs w:val="26"/>
                <w:lang w:val="en-GB"/>
              </w:rPr>
            </w:pPr>
          </w:p>
        </w:tc>
      </w:tr>
      <w:tr w:rsidR="002E1227" w:rsidRPr="005A27A4" w14:paraId="171EF16A" w14:textId="77777777" w:rsidTr="00EC7A42">
        <w:trPr>
          <w:gridAfter w:val="1"/>
          <w:wAfter w:w="2013" w:type="dxa"/>
          <w:trHeight w:val="114"/>
        </w:trPr>
        <w:tc>
          <w:tcPr>
            <w:tcW w:w="2880" w:type="dxa"/>
            <w:vAlign w:val="bottom"/>
          </w:tcPr>
          <w:p w14:paraId="541BF60E" w14:textId="27B85666" w:rsidR="002E1227" w:rsidRPr="005A27A4" w:rsidRDefault="002E1227" w:rsidP="002E790F">
            <w:pPr>
              <w:tabs>
                <w:tab w:val="left" w:pos="540"/>
              </w:tabs>
              <w:spacing w:line="360" w:lineRule="exact"/>
              <w:ind w:firstLine="156"/>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Management income</w:t>
            </w:r>
          </w:p>
        </w:tc>
        <w:tc>
          <w:tcPr>
            <w:tcW w:w="1803" w:type="dxa"/>
          </w:tcPr>
          <w:p w14:paraId="4FBB6827" w14:textId="77777777" w:rsidR="002E1227" w:rsidRPr="005A27A4" w:rsidRDefault="002E1227" w:rsidP="002E1227">
            <w:pPr>
              <w:spacing w:line="360" w:lineRule="exact"/>
              <w:ind w:left="-123" w:right="-93"/>
              <w:jc w:val="center"/>
              <w:rPr>
                <w:rFonts w:ascii="BrowalliaUPC" w:hAnsi="BrowalliaUPC" w:cs="BrowalliaUPC"/>
                <w:sz w:val="26"/>
                <w:szCs w:val="26"/>
              </w:rPr>
            </w:pPr>
            <w:r w:rsidRPr="005A27A4">
              <w:rPr>
                <w:rFonts w:ascii="BrowalliaUPC" w:hAnsi="BrowalliaUPC" w:cs="BrowalliaUPC"/>
                <w:sz w:val="26"/>
                <w:szCs w:val="26"/>
              </w:rPr>
              <w:t>Mutually agreed</w:t>
            </w:r>
          </w:p>
        </w:tc>
        <w:tc>
          <w:tcPr>
            <w:tcW w:w="1248" w:type="dxa"/>
          </w:tcPr>
          <w:p w14:paraId="63977DAD" w14:textId="71666E25" w:rsidR="002E1227" w:rsidRPr="005A27A4" w:rsidRDefault="002E1227" w:rsidP="002E1227">
            <w:pPr>
              <w:tabs>
                <w:tab w:val="decimal" w:pos="533"/>
              </w:tabs>
              <w:spacing w:line="36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176" w:type="dxa"/>
          </w:tcPr>
          <w:p w14:paraId="45BD4A10" w14:textId="460958F7" w:rsidR="002E1227" w:rsidRPr="005A27A4" w:rsidRDefault="002E1227" w:rsidP="002E1227">
            <w:pPr>
              <w:tabs>
                <w:tab w:val="decimal" w:pos="540"/>
              </w:tabs>
              <w:spacing w:line="36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212" w:type="dxa"/>
          </w:tcPr>
          <w:p w14:paraId="09CF1717" w14:textId="7037D1E9" w:rsidR="002E1227" w:rsidRPr="005A27A4" w:rsidRDefault="003302F8" w:rsidP="002E1227">
            <w:pPr>
              <w:spacing w:line="360" w:lineRule="exact"/>
              <w:ind w:right="-18"/>
              <w:jc w:val="right"/>
              <w:rPr>
                <w:rFonts w:ascii="BrowalliaUPC" w:hAnsi="BrowalliaUPC" w:cs="BrowalliaUPC"/>
                <w:sz w:val="26"/>
                <w:szCs w:val="26"/>
              </w:rPr>
            </w:pPr>
            <w:r>
              <w:rPr>
                <w:rFonts w:ascii="BrowalliaUPC" w:hAnsi="BrowalliaUPC" w:cs="BrowalliaUPC"/>
                <w:sz w:val="26"/>
                <w:szCs w:val="26"/>
              </w:rPr>
              <w:t>5,724,000</w:t>
            </w:r>
          </w:p>
        </w:tc>
        <w:tc>
          <w:tcPr>
            <w:tcW w:w="1212" w:type="dxa"/>
          </w:tcPr>
          <w:p w14:paraId="68B58793" w14:textId="02F1BBAE" w:rsidR="002E1227" w:rsidRPr="005A27A4" w:rsidRDefault="002E1227" w:rsidP="002E1227">
            <w:pPr>
              <w:spacing w:line="360" w:lineRule="exact"/>
              <w:ind w:right="-18"/>
              <w:jc w:val="center"/>
              <w:rPr>
                <w:rFonts w:ascii="BrowalliaUPC" w:hAnsi="BrowalliaUPC" w:cs="BrowalliaUPC"/>
                <w:sz w:val="26"/>
                <w:szCs w:val="26"/>
                <w:lang w:val="en-GB"/>
              </w:rPr>
            </w:pPr>
            <w:r w:rsidRPr="005A27A4">
              <w:rPr>
                <w:rFonts w:ascii="Browallia New" w:hAnsi="Browallia New" w:cs="Browallia New"/>
                <w:sz w:val="26"/>
                <w:szCs w:val="26"/>
                <w:lang w:eastAsia="en-GB"/>
              </w:rPr>
              <w:t>5</w:t>
            </w:r>
            <w:r w:rsidRPr="005A27A4">
              <w:rPr>
                <w:rFonts w:ascii="Browallia New" w:hAnsi="Browallia New" w:cs="Browallia New"/>
                <w:sz w:val="26"/>
                <w:szCs w:val="26"/>
                <w:lang w:val="en-GB" w:eastAsia="en-GB"/>
              </w:rPr>
              <w:t>,</w:t>
            </w:r>
            <w:r w:rsidRPr="005A27A4">
              <w:rPr>
                <w:rFonts w:ascii="Browallia New" w:hAnsi="Browallia New" w:cs="Browallia New"/>
                <w:sz w:val="26"/>
                <w:szCs w:val="26"/>
                <w:lang w:eastAsia="en-GB"/>
              </w:rPr>
              <w:t>724</w:t>
            </w:r>
            <w:r w:rsidRPr="005A27A4">
              <w:rPr>
                <w:rFonts w:ascii="Browallia New" w:hAnsi="Browallia New" w:cs="Browallia New"/>
                <w:sz w:val="26"/>
                <w:szCs w:val="26"/>
                <w:lang w:val="en-GB" w:eastAsia="en-GB"/>
              </w:rPr>
              <w:t>,</w:t>
            </w:r>
            <w:r w:rsidRPr="005A27A4">
              <w:rPr>
                <w:rFonts w:ascii="Browallia New" w:hAnsi="Browallia New" w:cs="Browallia New"/>
                <w:sz w:val="26"/>
                <w:szCs w:val="26"/>
                <w:lang w:eastAsia="en-GB"/>
              </w:rPr>
              <w:t>000</w:t>
            </w:r>
          </w:p>
        </w:tc>
      </w:tr>
      <w:tr w:rsidR="002E1227" w:rsidRPr="005A27A4" w14:paraId="3F51B283" w14:textId="77777777" w:rsidTr="00EC7A42">
        <w:trPr>
          <w:gridAfter w:val="1"/>
          <w:wAfter w:w="2013" w:type="dxa"/>
          <w:trHeight w:val="105"/>
        </w:trPr>
        <w:tc>
          <w:tcPr>
            <w:tcW w:w="2880" w:type="dxa"/>
            <w:vAlign w:val="bottom"/>
          </w:tcPr>
          <w:p w14:paraId="19202F46" w14:textId="1234484C" w:rsidR="002E1227" w:rsidRPr="005A27A4" w:rsidRDefault="002E1227" w:rsidP="002E790F">
            <w:pPr>
              <w:tabs>
                <w:tab w:val="left" w:pos="540"/>
              </w:tabs>
              <w:spacing w:line="360" w:lineRule="exact"/>
              <w:ind w:firstLine="156"/>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Interest income</w:t>
            </w:r>
          </w:p>
        </w:tc>
        <w:tc>
          <w:tcPr>
            <w:tcW w:w="1803" w:type="dxa"/>
          </w:tcPr>
          <w:p w14:paraId="02C25A03" w14:textId="77777777" w:rsidR="002E1227" w:rsidRPr="005A27A4" w:rsidRDefault="002E1227" w:rsidP="002E1227">
            <w:pPr>
              <w:spacing w:line="360" w:lineRule="exact"/>
              <w:ind w:left="-123" w:right="-93"/>
              <w:jc w:val="center"/>
              <w:rPr>
                <w:rFonts w:ascii="BrowalliaUPC" w:hAnsi="BrowalliaUPC" w:cs="BrowalliaUPC"/>
                <w:sz w:val="26"/>
                <w:szCs w:val="26"/>
              </w:rPr>
            </w:pPr>
            <w:r w:rsidRPr="005A27A4">
              <w:rPr>
                <w:rFonts w:ascii="BrowalliaUPC" w:hAnsi="BrowalliaUPC" w:cs="BrowalliaUPC"/>
                <w:sz w:val="26"/>
                <w:szCs w:val="26"/>
              </w:rPr>
              <w:t>Mutually agreed</w:t>
            </w:r>
          </w:p>
        </w:tc>
        <w:tc>
          <w:tcPr>
            <w:tcW w:w="1248" w:type="dxa"/>
          </w:tcPr>
          <w:p w14:paraId="7503E6CD" w14:textId="6BA22EA3" w:rsidR="002E1227" w:rsidRPr="005A27A4" w:rsidRDefault="002E1227" w:rsidP="002E1227">
            <w:pPr>
              <w:tabs>
                <w:tab w:val="decimal" w:pos="533"/>
              </w:tabs>
              <w:spacing w:line="36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176" w:type="dxa"/>
          </w:tcPr>
          <w:p w14:paraId="31BA2BC7" w14:textId="6C8788CA" w:rsidR="002E1227" w:rsidRPr="005A27A4" w:rsidRDefault="002E1227" w:rsidP="002E1227">
            <w:pPr>
              <w:tabs>
                <w:tab w:val="decimal" w:pos="540"/>
              </w:tabs>
              <w:spacing w:line="36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212" w:type="dxa"/>
          </w:tcPr>
          <w:p w14:paraId="4E2E5206" w14:textId="0C5E5BA5" w:rsidR="002E1227" w:rsidRPr="005A27A4" w:rsidRDefault="003302F8" w:rsidP="002E1227">
            <w:pPr>
              <w:spacing w:line="360" w:lineRule="exact"/>
              <w:ind w:right="-18"/>
              <w:jc w:val="right"/>
              <w:rPr>
                <w:rFonts w:ascii="BrowalliaUPC" w:hAnsi="BrowalliaUPC" w:cs="BrowalliaUPC"/>
                <w:sz w:val="26"/>
                <w:szCs w:val="26"/>
                <w:lang w:val="en-GB"/>
              </w:rPr>
            </w:pPr>
            <w:r>
              <w:rPr>
                <w:rFonts w:ascii="BrowalliaUPC" w:hAnsi="BrowalliaUPC" w:cs="BrowalliaUPC"/>
                <w:sz w:val="26"/>
                <w:szCs w:val="26"/>
                <w:lang w:val="en-GB"/>
              </w:rPr>
              <w:t>13,586,309</w:t>
            </w:r>
          </w:p>
        </w:tc>
        <w:tc>
          <w:tcPr>
            <w:tcW w:w="1212" w:type="dxa"/>
          </w:tcPr>
          <w:p w14:paraId="620D9D20" w14:textId="041782A7" w:rsidR="002E1227" w:rsidRPr="005A27A4" w:rsidRDefault="002E1227" w:rsidP="002E1227">
            <w:pPr>
              <w:spacing w:line="360" w:lineRule="exact"/>
              <w:ind w:right="-18"/>
              <w:jc w:val="center"/>
              <w:rPr>
                <w:rFonts w:ascii="BrowalliaUPC" w:hAnsi="BrowalliaUPC" w:cs="BrowalliaUPC"/>
                <w:sz w:val="26"/>
                <w:szCs w:val="26"/>
                <w:lang w:val="en-GB"/>
              </w:rPr>
            </w:pPr>
            <w:r w:rsidRPr="005A27A4">
              <w:rPr>
                <w:rFonts w:ascii="Browallia New" w:hAnsi="Browallia New" w:cs="Browallia New"/>
                <w:sz w:val="26"/>
                <w:szCs w:val="26"/>
                <w:lang w:val="en-GB" w:eastAsia="en-GB"/>
              </w:rPr>
              <w:t>11,685,757</w:t>
            </w:r>
          </w:p>
        </w:tc>
      </w:tr>
      <w:tr w:rsidR="00445966" w:rsidRPr="005A27A4" w14:paraId="43DD00A4" w14:textId="77777777" w:rsidTr="00EC7A42">
        <w:trPr>
          <w:gridAfter w:val="1"/>
          <w:wAfter w:w="2013" w:type="dxa"/>
          <w:trHeight w:val="150"/>
        </w:trPr>
        <w:tc>
          <w:tcPr>
            <w:tcW w:w="2880" w:type="dxa"/>
            <w:vAlign w:val="bottom"/>
          </w:tcPr>
          <w:p w14:paraId="63E1ED9E" w14:textId="77777777" w:rsidR="00445966" w:rsidRDefault="00445966" w:rsidP="002E790F">
            <w:pPr>
              <w:tabs>
                <w:tab w:val="left" w:pos="540"/>
              </w:tabs>
              <w:spacing w:line="360" w:lineRule="exact"/>
              <w:ind w:firstLine="156"/>
              <w:rPr>
                <w:rFonts w:ascii="BrowalliaUPC" w:hAnsi="BrowalliaUPC" w:cs="BrowalliaUPC"/>
                <w:sz w:val="26"/>
                <w:szCs w:val="26"/>
                <w:u w:val="single"/>
              </w:rPr>
            </w:pPr>
          </w:p>
        </w:tc>
        <w:tc>
          <w:tcPr>
            <w:tcW w:w="1803" w:type="dxa"/>
          </w:tcPr>
          <w:p w14:paraId="6D65B00C" w14:textId="77777777" w:rsidR="00445966" w:rsidRPr="005A27A4" w:rsidRDefault="00445966" w:rsidP="00164596">
            <w:pPr>
              <w:pStyle w:val="PlainText"/>
              <w:spacing w:line="360" w:lineRule="exact"/>
              <w:ind w:right="-2"/>
              <w:jc w:val="center"/>
              <w:rPr>
                <w:rFonts w:ascii="BrowalliaUPC" w:hAnsi="BrowalliaUPC" w:cs="BrowalliaUPC"/>
                <w:sz w:val="26"/>
                <w:szCs w:val="26"/>
              </w:rPr>
            </w:pPr>
          </w:p>
        </w:tc>
        <w:tc>
          <w:tcPr>
            <w:tcW w:w="1248" w:type="dxa"/>
          </w:tcPr>
          <w:p w14:paraId="711FA601" w14:textId="77777777" w:rsidR="00445966" w:rsidRPr="005A27A4" w:rsidRDefault="00445966" w:rsidP="00164596">
            <w:pPr>
              <w:tabs>
                <w:tab w:val="center" w:pos="417"/>
                <w:tab w:val="right" w:pos="835"/>
              </w:tabs>
              <w:spacing w:line="360" w:lineRule="exact"/>
              <w:jc w:val="right"/>
              <w:rPr>
                <w:rFonts w:ascii="BrowalliaUPC" w:hAnsi="BrowalliaUPC" w:cs="BrowalliaUPC"/>
                <w:sz w:val="26"/>
                <w:szCs w:val="26"/>
                <w:lang w:val="en-GB"/>
              </w:rPr>
            </w:pPr>
          </w:p>
        </w:tc>
        <w:tc>
          <w:tcPr>
            <w:tcW w:w="1176" w:type="dxa"/>
          </w:tcPr>
          <w:p w14:paraId="6630790F" w14:textId="77777777" w:rsidR="00445966" w:rsidRPr="005A27A4" w:rsidRDefault="00445966" w:rsidP="00164596">
            <w:pPr>
              <w:tabs>
                <w:tab w:val="center" w:pos="417"/>
                <w:tab w:val="right" w:pos="835"/>
              </w:tabs>
              <w:spacing w:line="360" w:lineRule="exact"/>
              <w:jc w:val="right"/>
              <w:rPr>
                <w:rFonts w:ascii="BrowalliaUPC" w:hAnsi="BrowalliaUPC" w:cs="BrowalliaUPC"/>
                <w:sz w:val="26"/>
                <w:szCs w:val="26"/>
                <w:lang w:val="en-GB"/>
              </w:rPr>
            </w:pPr>
          </w:p>
        </w:tc>
        <w:tc>
          <w:tcPr>
            <w:tcW w:w="1212" w:type="dxa"/>
            <w:vAlign w:val="bottom"/>
          </w:tcPr>
          <w:p w14:paraId="6CA128A9" w14:textId="77777777" w:rsidR="00445966" w:rsidRPr="005A27A4" w:rsidRDefault="00445966" w:rsidP="00164596">
            <w:pPr>
              <w:spacing w:line="360" w:lineRule="exact"/>
              <w:ind w:right="-18"/>
              <w:jc w:val="center"/>
              <w:rPr>
                <w:rFonts w:ascii="BrowalliaUPC" w:hAnsi="BrowalliaUPC" w:cs="BrowalliaUPC"/>
                <w:sz w:val="26"/>
                <w:szCs w:val="26"/>
              </w:rPr>
            </w:pPr>
          </w:p>
        </w:tc>
        <w:tc>
          <w:tcPr>
            <w:tcW w:w="1212" w:type="dxa"/>
            <w:vAlign w:val="bottom"/>
          </w:tcPr>
          <w:p w14:paraId="7DA1D107" w14:textId="77777777" w:rsidR="00445966" w:rsidRPr="005A27A4" w:rsidRDefault="00445966" w:rsidP="00AE6FA8">
            <w:pPr>
              <w:tabs>
                <w:tab w:val="decimal" w:pos="533"/>
              </w:tabs>
              <w:spacing w:line="360" w:lineRule="exact"/>
              <w:jc w:val="right"/>
              <w:rPr>
                <w:rFonts w:ascii="BrowalliaUPC" w:hAnsi="BrowalliaUPC" w:cs="BrowalliaUPC"/>
                <w:sz w:val="26"/>
                <w:szCs w:val="26"/>
              </w:rPr>
            </w:pPr>
          </w:p>
        </w:tc>
      </w:tr>
      <w:tr w:rsidR="00B87B22" w:rsidRPr="005A27A4" w14:paraId="3729961C" w14:textId="732F5E41" w:rsidTr="00EC7A42">
        <w:trPr>
          <w:trHeight w:val="69"/>
        </w:trPr>
        <w:tc>
          <w:tcPr>
            <w:tcW w:w="4683" w:type="dxa"/>
            <w:gridSpan w:val="2"/>
            <w:vAlign w:val="bottom"/>
          </w:tcPr>
          <w:p w14:paraId="002B8BF3" w14:textId="6B599F33" w:rsidR="00B87B22" w:rsidRPr="005A27A4" w:rsidRDefault="00B87B22" w:rsidP="002E790F">
            <w:pPr>
              <w:pStyle w:val="PlainText"/>
              <w:spacing w:line="360" w:lineRule="exact"/>
              <w:ind w:right="-2" w:firstLine="156"/>
              <w:rPr>
                <w:rFonts w:ascii="BrowalliaUPC" w:hAnsi="BrowalliaUPC" w:cs="BrowalliaUPC"/>
                <w:sz w:val="26"/>
                <w:szCs w:val="26"/>
                <w:u w:val="single"/>
              </w:rPr>
            </w:pPr>
            <w:r w:rsidRPr="005A27A4">
              <w:rPr>
                <w:rFonts w:ascii="BrowalliaUPC" w:hAnsi="BrowalliaUPC" w:cs="BrowalliaUPC"/>
                <w:sz w:val="26"/>
                <w:szCs w:val="26"/>
                <w:u w:val="single"/>
              </w:rPr>
              <w:t>Remunerations for directors and management</w:t>
            </w:r>
          </w:p>
        </w:tc>
        <w:tc>
          <w:tcPr>
            <w:tcW w:w="1248" w:type="dxa"/>
            <w:vAlign w:val="bottom"/>
          </w:tcPr>
          <w:p w14:paraId="21A48767" w14:textId="77777777" w:rsidR="00B87B22" w:rsidRPr="005A27A4" w:rsidRDefault="00B87B22" w:rsidP="00B87B22">
            <w:pPr>
              <w:spacing w:line="360" w:lineRule="exact"/>
              <w:jc w:val="right"/>
              <w:rPr>
                <w:rFonts w:ascii="BrowalliaUPC" w:hAnsi="BrowalliaUPC" w:cs="BrowalliaUPC"/>
                <w:sz w:val="26"/>
                <w:szCs w:val="26"/>
                <w:lang w:val="en-GB"/>
              </w:rPr>
            </w:pPr>
          </w:p>
        </w:tc>
        <w:tc>
          <w:tcPr>
            <w:tcW w:w="1176" w:type="dxa"/>
            <w:vAlign w:val="bottom"/>
          </w:tcPr>
          <w:p w14:paraId="3FEB2EA5" w14:textId="77777777" w:rsidR="00B87B22" w:rsidRPr="005A27A4" w:rsidRDefault="00B87B22" w:rsidP="00B87B22">
            <w:pPr>
              <w:spacing w:line="360" w:lineRule="exact"/>
              <w:jc w:val="right"/>
              <w:rPr>
                <w:rFonts w:ascii="BrowalliaUPC" w:hAnsi="BrowalliaUPC" w:cs="BrowalliaUPC"/>
                <w:sz w:val="26"/>
                <w:szCs w:val="26"/>
                <w:cs/>
                <w:lang w:val="en-GB"/>
              </w:rPr>
            </w:pPr>
          </w:p>
        </w:tc>
        <w:tc>
          <w:tcPr>
            <w:tcW w:w="1212" w:type="dxa"/>
            <w:vAlign w:val="bottom"/>
          </w:tcPr>
          <w:p w14:paraId="3C6948F5" w14:textId="77777777" w:rsidR="00B87B22" w:rsidRPr="005A27A4" w:rsidRDefault="00B87B22" w:rsidP="00B87B22">
            <w:pPr>
              <w:spacing w:line="360" w:lineRule="exact"/>
              <w:ind w:right="-1"/>
              <w:jc w:val="right"/>
              <w:rPr>
                <w:rFonts w:ascii="BrowalliaUPC" w:hAnsi="BrowalliaUPC" w:cs="BrowalliaUPC"/>
                <w:sz w:val="26"/>
                <w:szCs w:val="26"/>
                <w:lang w:val="en-GB"/>
              </w:rPr>
            </w:pPr>
          </w:p>
        </w:tc>
        <w:tc>
          <w:tcPr>
            <w:tcW w:w="1212" w:type="dxa"/>
            <w:vAlign w:val="bottom"/>
          </w:tcPr>
          <w:p w14:paraId="2E20B0C1" w14:textId="77777777" w:rsidR="00B87B22" w:rsidRPr="005A27A4" w:rsidRDefault="00B87B22" w:rsidP="00B87B22">
            <w:pPr>
              <w:spacing w:line="360" w:lineRule="exact"/>
              <w:ind w:right="-1"/>
              <w:jc w:val="right"/>
              <w:rPr>
                <w:rFonts w:ascii="BrowalliaUPC" w:hAnsi="BrowalliaUPC" w:cs="BrowalliaUPC"/>
                <w:sz w:val="26"/>
                <w:szCs w:val="26"/>
                <w:lang w:val="en-GB"/>
              </w:rPr>
            </w:pPr>
          </w:p>
        </w:tc>
        <w:tc>
          <w:tcPr>
            <w:tcW w:w="2013" w:type="dxa"/>
            <w:vAlign w:val="bottom"/>
          </w:tcPr>
          <w:p w14:paraId="7B3FDC05" w14:textId="77777777" w:rsidR="00B87B22" w:rsidRPr="005A27A4" w:rsidRDefault="00B87B22" w:rsidP="00B87B22">
            <w:pPr>
              <w:rPr>
                <w:rFonts w:ascii="BrowalliaUPC" w:hAnsi="BrowalliaUPC" w:cs="BrowalliaUPC"/>
                <w:sz w:val="26"/>
                <w:szCs w:val="26"/>
              </w:rPr>
            </w:pPr>
          </w:p>
        </w:tc>
      </w:tr>
      <w:tr w:rsidR="00C230F4" w:rsidRPr="005A27A4" w14:paraId="0D09260A" w14:textId="77777777" w:rsidTr="00EC7A42">
        <w:trPr>
          <w:gridAfter w:val="1"/>
          <w:wAfter w:w="2013" w:type="dxa"/>
          <w:trHeight w:val="284"/>
        </w:trPr>
        <w:tc>
          <w:tcPr>
            <w:tcW w:w="2880" w:type="dxa"/>
          </w:tcPr>
          <w:p w14:paraId="51707A46" w14:textId="13F862C2" w:rsidR="00C230F4" w:rsidRPr="005A27A4" w:rsidRDefault="00C230F4" w:rsidP="002E790F">
            <w:pPr>
              <w:tabs>
                <w:tab w:val="left" w:pos="540"/>
              </w:tabs>
              <w:spacing w:line="360" w:lineRule="exact"/>
              <w:ind w:firstLine="156"/>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Current employment benefits</w:t>
            </w:r>
          </w:p>
        </w:tc>
        <w:tc>
          <w:tcPr>
            <w:tcW w:w="1803" w:type="dxa"/>
          </w:tcPr>
          <w:p w14:paraId="630FC1EB" w14:textId="77777777" w:rsidR="00C230F4" w:rsidRPr="005A27A4" w:rsidRDefault="00C230F4" w:rsidP="00C230F4">
            <w:pPr>
              <w:pStyle w:val="PlainText"/>
              <w:spacing w:line="360" w:lineRule="exact"/>
              <w:ind w:right="-2"/>
              <w:jc w:val="center"/>
              <w:rPr>
                <w:rFonts w:ascii="BrowalliaUPC" w:hAnsi="BrowalliaUPC" w:cs="BrowalliaUPC"/>
                <w:sz w:val="26"/>
                <w:szCs w:val="26"/>
              </w:rPr>
            </w:pPr>
          </w:p>
        </w:tc>
        <w:tc>
          <w:tcPr>
            <w:tcW w:w="1248" w:type="dxa"/>
          </w:tcPr>
          <w:p w14:paraId="6E8F4330" w14:textId="2698A7D0" w:rsidR="00C230F4" w:rsidRPr="00880263" w:rsidRDefault="00C230F4" w:rsidP="00C230F4">
            <w:pPr>
              <w:spacing w:line="360" w:lineRule="exact"/>
              <w:jc w:val="right"/>
              <w:rPr>
                <w:rFonts w:ascii="BrowalliaUPC" w:hAnsi="BrowalliaUPC" w:cs="BrowalliaUPC"/>
                <w:sz w:val="26"/>
                <w:szCs w:val="26"/>
              </w:rPr>
            </w:pPr>
            <w:r w:rsidRPr="00880263">
              <w:rPr>
                <w:rFonts w:ascii="Browallia New" w:hAnsi="Browallia New" w:cs="Browallia New"/>
                <w:sz w:val="26"/>
                <w:szCs w:val="26"/>
                <w:lang w:val="en-GB" w:eastAsia="en-GB"/>
              </w:rPr>
              <w:t>6,</w:t>
            </w:r>
            <w:r w:rsidR="00880263">
              <w:rPr>
                <w:rFonts w:ascii="Browallia New" w:hAnsi="Browallia New" w:cs="Browallia New"/>
                <w:sz w:val="26"/>
                <w:szCs w:val="26"/>
                <w:lang w:val="en-GB" w:eastAsia="en-GB"/>
              </w:rPr>
              <w:t>174,005</w:t>
            </w:r>
          </w:p>
        </w:tc>
        <w:tc>
          <w:tcPr>
            <w:tcW w:w="1176" w:type="dxa"/>
          </w:tcPr>
          <w:p w14:paraId="09117B15" w14:textId="7EE2CCF1" w:rsidR="00C230F4" w:rsidRPr="005A27A4" w:rsidRDefault="00C230F4" w:rsidP="00C230F4">
            <w:pPr>
              <w:spacing w:line="36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6,826,867</w:t>
            </w:r>
          </w:p>
        </w:tc>
        <w:tc>
          <w:tcPr>
            <w:tcW w:w="1212" w:type="dxa"/>
          </w:tcPr>
          <w:p w14:paraId="7EAB84CE" w14:textId="578C0137" w:rsidR="00C230F4" w:rsidRPr="00880263" w:rsidRDefault="00C230F4" w:rsidP="00C230F4">
            <w:pPr>
              <w:spacing w:line="360" w:lineRule="exact"/>
              <w:ind w:right="-18"/>
              <w:jc w:val="right"/>
              <w:rPr>
                <w:rFonts w:ascii="BrowalliaUPC" w:hAnsi="BrowalliaUPC" w:cs="BrowalliaUPC"/>
                <w:sz w:val="26"/>
                <w:szCs w:val="26"/>
              </w:rPr>
            </w:pPr>
            <w:r w:rsidRPr="00880263">
              <w:rPr>
                <w:rFonts w:ascii="Browallia New" w:hAnsi="Browallia New" w:cs="Browallia New"/>
                <w:sz w:val="26"/>
                <w:szCs w:val="26"/>
                <w:lang w:val="en-GB" w:eastAsia="en-GB"/>
              </w:rPr>
              <w:t>6,</w:t>
            </w:r>
            <w:r w:rsidR="00880263">
              <w:rPr>
                <w:rFonts w:ascii="Browallia New" w:hAnsi="Browallia New" w:cs="Browallia New"/>
                <w:sz w:val="26"/>
                <w:szCs w:val="26"/>
                <w:lang w:val="en-GB" w:eastAsia="en-GB"/>
              </w:rPr>
              <w:t>174,005</w:t>
            </w:r>
          </w:p>
        </w:tc>
        <w:tc>
          <w:tcPr>
            <w:tcW w:w="1212" w:type="dxa"/>
          </w:tcPr>
          <w:p w14:paraId="1512CB2C" w14:textId="6669D51D" w:rsidR="00C230F4" w:rsidRPr="005A27A4" w:rsidRDefault="00C230F4" w:rsidP="00C230F4">
            <w:pPr>
              <w:spacing w:line="360" w:lineRule="exact"/>
              <w:ind w:right="-18"/>
              <w:jc w:val="right"/>
              <w:rPr>
                <w:rFonts w:ascii="BrowalliaUPC" w:hAnsi="BrowalliaUPC" w:cs="BrowalliaUPC"/>
                <w:sz w:val="26"/>
                <w:szCs w:val="26"/>
              </w:rPr>
            </w:pPr>
            <w:r w:rsidRPr="005A27A4">
              <w:rPr>
                <w:rFonts w:ascii="Browallia New" w:hAnsi="Browallia New" w:cs="Browallia New"/>
                <w:sz w:val="26"/>
                <w:szCs w:val="26"/>
                <w:lang w:val="en-GB" w:eastAsia="en-GB"/>
              </w:rPr>
              <w:t>6,826,867</w:t>
            </w:r>
          </w:p>
        </w:tc>
      </w:tr>
      <w:tr w:rsidR="00C230F4" w:rsidRPr="005A27A4" w14:paraId="3D7106CA" w14:textId="77777777" w:rsidTr="003C5836">
        <w:trPr>
          <w:gridAfter w:val="1"/>
          <w:wAfter w:w="2013" w:type="dxa"/>
          <w:trHeight w:val="69"/>
        </w:trPr>
        <w:tc>
          <w:tcPr>
            <w:tcW w:w="2880" w:type="dxa"/>
          </w:tcPr>
          <w:p w14:paraId="3304F2F3" w14:textId="57E411DB" w:rsidR="00C230F4" w:rsidRPr="005A27A4" w:rsidRDefault="00C230F4" w:rsidP="002E790F">
            <w:pPr>
              <w:tabs>
                <w:tab w:val="left" w:pos="540"/>
              </w:tabs>
              <w:spacing w:line="360" w:lineRule="exact"/>
              <w:ind w:firstLine="156"/>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Post-employment benefits</w:t>
            </w:r>
          </w:p>
        </w:tc>
        <w:tc>
          <w:tcPr>
            <w:tcW w:w="1803" w:type="dxa"/>
          </w:tcPr>
          <w:p w14:paraId="5FE91949" w14:textId="77777777" w:rsidR="00C230F4" w:rsidRPr="005A27A4" w:rsidRDefault="00C230F4" w:rsidP="00C230F4">
            <w:pPr>
              <w:pStyle w:val="PlainText"/>
              <w:spacing w:line="360" w:lineRule="exact"/>
              <w:ind w:right="-2"/>
              <w:jc w:val="center"/>
              <w:rPr>
                <w:rFonts w:ascii="BrowalliaUPC" w:hAnsi="BrowalliaUPC" w:cs="BrowalliaUPC"/>
                <w:sz w:val="26"/>
                <w:szCs w:val="26"/>
              </w:rPr>
            </w:pPr>
          </w:p>
        </w:tc>
        <w:tc>
          <w:tcPr>
            <w:tcW w:w="1248" w:type="dxa"/>
          </w:tcPr>
          <w:p w14:paraId="0C7BEA87" w14:textId="1505559B" w:rsidR="00C230F4" w:rsidRPr="00880263" w:rsidRDefault="00880263" w:rsidP="00C230F4">
            <w:pPr>
              <w:pBdr>
                <w:bottom w:val="single" w:sz="6" w:space="1" w:color="auto"/>
              </w:pBdr>
              <w:spacing w:line="360" w:lineRule="exact"/>
              <w:jc w:val="right"/>
              <w:rPr>
                <w:rFonts w:ascii="BrowalliaUPC" w:hAnsi="BrowalliaUPC" w:cs="BrowalliaUPC"/>
                <w:sz w:val="26"/>
                <w:szCs w:val="26"/>
              </w:rPr>
            </w:pPr>
            <w:r>
              <w:rPr>
                <w:rFonts w:ascii="Browallia New" w:hAnsi="Browallia New" w:cs="Browallia New"/>
                <w:sz w:val="26"/>
                <w:szCs w:val="26"/>
                <w:lang w:val="en-GB" w:eastAsia="en-GB"/>
              </w:rPr>
              <w:t>506,877</w:t>
            </w:r>
          </w:p>
        </w:tc>
        <w:tc>
          <w:tcPr>
            <w:tcW w:w="1176" w:type="dxa"/>
          </w:tcPr>
          <w:p w14:paraId="08E0EAD4" w14:textId="0BD2294B" w:rsidR="00C230F4" w:rsidRPr="005A27A4" w:rsidRDefault="00C230F4" w:rsidP="00C230F4">
            <w:pPr>
              <w:pBdr>
                <w:bottom w:val="single" w:sz="6" w:space="1" w:color="auto"/>
              </w:pBdr>
              <w:spacing w:line="36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491,540</w:t>
            </w:r>
          </w:p>
        </w:tc>
        <w:tc>
          <w:tcPr>
            <w:tcW w:w="1212" w:type="dxa"/>
          </w:tcPr>
          <w:p w14:paraId="379D79D1" w14:textId="27E7CE67" w:rsidR="00C230F4" w:rsidRPr="00880263" w:rsidRDefault="00880263" w:rsidP="00C230F4">
            <w:pPr>
              <w:pBdr>
                <w:bottom w:val="single" w:sz="6" w:space="1" w:color="auto"/>
              </w:pBdr>
              <w:spacing w:line="360" w:lineRule="exact"/>
              <w:ind w:right="-18"/>
              <w:jc w:val="right"/>
              <w:rPr>
                <w:rFonts w:ascii="BrowalliaUPC" w:hAnsi="BrowalliaUPC" w:cs="BrowalliaUPC"/>
                <w:sz w:val="26"/>
                <w:szCs w:val="26"/>
              </w:rPr>
            </w:pPr>
            <w:r>
              <w:rPr>
                <w:rFonts w:ascii="Browallia New" w:hAnsi="Browallia New" w:cs="Browallia New"/>
                <w:sz w:val="26"/>
                <w:szCs w:val="26"/>
                <w:lang w:val="en-GB" w:eastAsia="en-GB"/>
              </w:rPr>
              <w:t>506,877</w:t>
            </w:r>
          </w:p>
        </w:tc>
        <w:tc>
          <w:tcPr>
            <w:tcW w:w="1212" w:type="dxa"/>
          </w:tcPr>
          <w:p w14:paraId="2F57269C" w14:textId="77DFB059" w:rsidR="00C230F4" w:rsidRPr="005A27A4" w:rsidRDefault="00C230F4" w:rsidP="00C230F4">
            <w:pPr>
              <w:pBdr>
                <w:bottom w:val="single" w:sz="6" w:space="1" w:color="auto"/>
              </w:pBdr>
              <w:spacing w:line="360" w:lineRule="exact"/>
              <w:ind w:right="-18"/>
              <w:jc w:val="right"/>
              <w:rPr>
                <w:rFonts w:ascii="BrowalliaUPC" w:hAnsi="BrowalliaUPC" w:cs="BrowalliaUPC"/>
                <w:sz w:val="26"/>
                <w:szCs w:val="26"/>
              </w:rPr>
            </w:pPr>
            <w:r w:rsidRPr="005A27A4">
              <w:rPr>
                <w:rFonts w:ascii="Browallia New" w:hAnsi="Browallia New" w:cs="Browallia New"/>
                <w:sz w:val="26"/>
                <w:szCs w:val="26"/>
                <w:lang w:val="en-GB" w:eastAsia="en-GB"/>
              </w:rPr>
              <w:t>491,540</w:t>
            </w:r>
          </w:p>
        </w:tc>
      </w:tr>
      <w:tr w:rsidR="00C230F4" w:rsidRPr="005A27A4" w14:paraId="43EDC3EC" w14:textId="77777777" w:rsidTr="00EC7A42">
        <w:trPr>
          <w:gridAfter w:val="1"/>
          <w:wAfter w:w="2013" w:type="dxa"/>
          <w:trHeight w:val="110"/>
        </w:trPr>
        <w:tc>
          <w:tcPr>
            <w:tcW w:w="2880" w:type="dxa"/>
          </w:tcPr>
          <w:p w14:paraId="341E3E3D" w14:textId="77777777" w:rsidR="00C230F4" w:rsidRPr="005A27A4" w:rsidRDefault="00C230F4" w:rsidP="002E790F">
            <w:pPr>
              <w:spacing w:line="360" w:lineRule="exact"/>
              <w:ind w:right="28" w:firstLine="156"/>
              <w:rPr>
                <w:rFonts w:ascii="BrowalliaUPC" w:hAnsi="BrowalliaUPC" w:cs="BrowalliaUPC"/>
                <w:sz w:val="26"/>
                <w:szCs w:val="26"/>
              </w:rPr>
            </w:pPr>
            <w:r w:rsidRPr="005A27A4">
              <w:rPr>
                <w:rFonts w:ascii="BrowalliaUPC" w:hAnsi="BrowalliaUPC" w:cs="BrowalliaUPC"/>
                <w:sz w:val="26"/>
                <w:szCs w:val="26"/>
              </w:rPr>
              <w:t>Total</w:t>
            </w:r>
          </w:p>
        </w:tc>
        <w:tc>
          <w:tcPr>
            <w:tcW w:w="1803" w:type="dxa"/>
          </w:tcPr>
          <w:p w14:paraId="07466F3F" w14:textId="77777777" w:rsidR="00C230F4" w:rsidRPr="005A27A4" w:rsidRDefault="00C230F4" w:rsidP="00C230F4">
            <w:pPr>
              <w:pStyle w:val="PlainText"/>
              <w:spacing w:line="360" w:lineRule="exact"/>
              <w:ind w:right="-2"/>
              <w:jc w:val="center"/>
              <w:rPr>
                <w:rFonts w:ascii="BrowalliaUPC" w:hAnsi="BrowalliaUPC" w:cs="BrowalliaUPC"/>
                <w:sz w:val="26"/>
                <w:szCs w:val="26"/>
              </w:rPr>
            </w:pPr>
          </w:p>
        </w:tc>
        <w:tc>
          <w:tcPr>
            <w:tcW w:w="1248" w:type="dxa"/>
          </w:tcPr>
          <w:p w14:paraId="3426897F" w14:textId="5CB9BC76" w:rsidR="00C230F4" w:rsidRPr="00880263" w:rsidRDefault="00880263" w:rsidP="003C5836">
            <w:pPr>
              <w:pBdr>
                <w:bottom w:val="single" w:sz="12" w:space="1" w:color="auto"/>
              </w:pBdr>
              <w:spacing w:line="360" w:lineRule="exact"/>
              <w:jc w:val="right"/>
              <w:rPr>
                <w:rFonts w:ascii="BrowalliaUPC" w:hAnsi="BrowalliaUPC" w:cs="BrowalliaUPC"/>
                <w:sz w:val="26"/>
                <w:szCs w:val="26"/>
              </w:rPr>
            </w:pPr>
            <w:r>
              <w:rPr>
                <w:rFonts w:ascii="Browallia New" w:hAnsi="Browallia New" w:cs="Browallia New"/>
                <w:sz w:val="26"/>
                <w:szCs w:val="26"/>
                <w:lang w:val="en-GB" w:eastAsia="en-GB"/>
              </w:rPr>
              <w:t>6,680,882</w:t>
            </w:r>
          </w:p>
        </w:tc>
        <w:tc>
          <w:tcPr>
            <w:tcW w:w="1176" w:type="dxa"/>
          </w:tcPr>
          <w:p w14:paraId="45759D29" w14:textId="0906BD45" w:rsidR="00C230F4" w:rsidRPr="005A27A4" w:rsidRDefault="00C230F4" w:rsidP="00C230F4">
            <w:pPr>
              <w:pBdr>
                <w:bottom w:val="single" w:sz="12" w:space="1" w:color="auto"/>
              </w:pBdr>
              <w:spacing w:line="36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7,318,407</w:t>
            </w:r>
          </w:p>
        </w:tc>
        <w:tc>
          <w:tcPr>
            <w:tcW w:w="1212" w:type="dxa"/>
          </w:tcPr>
          <w:p w14:paraId="4C1B076F" w14:textId="3634A38F" w:rsidR="00C230F4" w:rsidRPr="00880263" w:rsidRDefault="00880263" w:rsidP="00C230F4">
            <w:pPr>
              <w:pBdr>
                <w:bottom w:val="single" w:sz="12" w:space="1" w:color="auto"/>
              </w:pBdr>
              <w:spacing w:line="360" w:lineRule="exact"/>
              <w:ind w:right="-18"/>
              <w:jc w:val="right"/>
              <w:rPr>
                <w:rFonts w:ascii="BrowalliaUPC" w:hAnsi="BrowalliaUPC" w:cs="BrowalliaUPC"/>
                <w:sz w:val="26"/>
                <w:szCs w:val="26"/>
                <w:cs/>
              </w:rPr>
            </w:pPr>
            <w:r>
              <w:rPr>
                <w:rFonts w:ascii="Browallia New" w:hAnsi="Browallia New" w:cs="Browallia New"/>
                <w:sz w:val="26"/>
                <w:szCs w:val="26"/>
                <w:lang w:val="en-GB" w:eastAsia="en-GB"/>
              </w:rPr>
              <w:t>6,680,882</w:t>
            </w:r>
          </w:p>
        </w:tc>
        <w:tc>
          <w:tcPr>
            <w:tcW w:w="1212" w:type="dxa"/>
          </w:tcPr>
          <w:p w14:paraId="43F9097C" w14:textId="70A8C045" w:rsidR="00C230F4" w:rsidRPr="005A27A4" w:rsidRDefault="00C230F4" w:rsidP="00C230F4">
            <w:pPr>
              <w:pBdr>
                <w:bottom w:val="single" w:sz="12" w:space="1" w:color="auto"/>
              </w:pBdr>
              <w:spacing w:line="360" w:lineRule="exact"/>
              <w:ind w:right="-18"/>
              <w:jc w:val="right"/>
              <w:rPr>
                <w:rFonts w:ascii="BrowalliaUPC" w:hAnsi="BrowalliaUPC" w:cs="BrowalliaUPC"/>
                <w:sz w:val="26"/>
                <w:szCs w:val="26"/>
              </w:rPr>
            </w:pPr>
            <w:r w:rsidRPr="005A27A4">
              <w:rPr>
                <w:rFonts w:ascii="Browallia New" w:hAnsi="Browallia New" w:cs="Browallia New"/>
                <w:sz w:val="26"/>
                <w:szCs w:val="26"/>
                <w:lang w:val="en-GB" w:eastAsia="en-GB"/>
              </w:rPr>
              <w:t>7,318,407</w:t>
            </w:r>
          </w:p>
        </w:tc>
      </w:tr>
    </w:tbl>
    <w:p w14:paraId="69F48979" w14:textId="77777777" w:rsidR="00D634FA" w:rsidRPr="005A27A4" w:rsidRDefault="00D634FA" w:rsidP="007B2070">
      <w:pPr>
        <w:spacing w:line="240" w:lineRule="atLeast"/>
        <w:jc w:val="both"/>
        <w:rPr>
          <w:rFonts w:ascii="BrowalliaUPC" w:hAnsi="BrowalliaUPC" w:cs="BrowalliaUPC"/>
          <w:spacing w:val="-2"/>
          <w:sz w:val="26"/>
          <w:szCs w:val="26"/>
        </w:rPr>
      </w:pPr>
    </w:p>
    <w:p w14:paraId="29AEDF5A" w14:textId="2E8B213A" w:rsidR="00E127E6" w:rsidRPr="005A27A4" w:rsidRDefault="00E127E6" w:rsidP="00E127E6">
      <w:pPr>
        <w:autoSpaceDE w:val="0"/>
        <w:autoSpaceDN w:val="0"/>
        <w:adjustRightInd w:val="0"/>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t>Significant balances with related parties as at 31 December 202</w:t>
      </w:r>
      <w:r w:rsidR="00C230F4">
        <w:rPr>
          <w:rFonts w:ascii="BrowalliaUPC" w:hAnsi="BrowalliaUPC" w:cs="BrowalliaUPC"/>
          <w:sz w:val="26"/>
          <w:szCs w:val="26"/>
        </w:rPr>
        <w:t>5</w:t>
      </w:r>
      <w:r w:rsidRPr="005A27A4">
        <w:rPr>
          <w:rFonts w:ascii="BrowalliaUPC" w:hAnsi="BrowalliaUPC" w:cs="BrowalliaUPC"/>
          <w:sz w:val="26"/>
          <w:szCs w:val="26"/>
        </w:rPr>
        <w:t xml:space="preserve"> and </w:t>
      </w:r>
      <w:r w:rsidR="0068786D">
        <w:rPr>
          <w:rFonts w:ascii="BrowalliaUPC" w:hAnsi="BrowalliaUPC" w:cs="BrowalliaUPC"/>
          <w:sz w:val="26"/>
          <w:szCs w:val="26"/>
        </w:rPr>
        <w:t>202</w:t>
      </w:r>
      <w:r w:rsidR="00EC7A42">
        <w:rPr>
          <w:rFonts w:ascii="BrowalliaUPC" w:hAnsi="BrowalliaUPC" w:cs="BrowalliaUPC"/>
          <w:sz w:val="26"/>
          <w:szCs w:val="26"/>
        </w:rPr>
        <w:t>4</w:t>
      </w:r>
      <w:r w:rsidRPr="005A27A4">
        <w:rPr>
          <w:rFonts w:ascii="BrowalliaUPC" w:hAnsi="BrowalliaUPC" w:cs="BrowalliaUPC"/>
          <w:sz w:val="26"/>
          <w:szCs w:val="26"/>
        </w:rPr>
        <w:t xml:space="preserve"> are as follows:</w:t>
      </w:r>
    </w:p>
    <w:p w14:paraId="124FAF7B" w14:textId="77777777" w:rsidR="00E127E6" w:rsidRPr="005A27A4" w:rsidRDefault="00E127E6" w:rsidP="007B2070">
      <w:pPr>
        <w:spacing w:line="240" w:lineRule="atLeast"/>
        <w:jc w:val="both"/>
        <w:rPr>
          <w:rFonts w:ascii="BrowalliaUPC" w:hAnsi="BrowalliaUPC" w:cs="BrowalliaUPC"/>
          <w:spacing w:val="-2"/>
          <w:sz w:val="26"/>
          <w:szCs w:val="26"/>
        </w:rPr>
      </w:pPr>
    </w:p>
    <w:tbl>
      <w:tblPr>
        <w:tblW w:w="9526" w:type="dxa"/>
        <w:tblInd w:w="284" w:type="dxa"/>
        <w:tblLayout w:type="fixed"/>
        <w:tblLook w:val="01E0" w:firstRow="1" w:lastRow="1" w:firstColumn="1" w:lastColumn="1" w:noHBand="0" w:noVBand="0"/>
      </w:tblPr>
      <w:tblGrid>
        <w:gridCol w:w="4111"/>
        <w:gridCol w:w="1353"/>
        <w:gridCol w:w="1354"/>
        <w:gridCol w:w="1354"/>
        <w:gridCol w:w="1354"/>
      </w:tblGrid>
      <w:tr w:rsidR="00E127E6" w:rsidRPr="005A27A4" w14:paraId="561E94FF" w14:textId="77777777" w:rsidTr="002042DD">
        <w:trPr>
          <w:trHeight w:val="353"/>
          <w:tblHeader/>
        </w:trPr>
        <w:tc>
          <w:tcPr>
            <w:tcW w:w="4111" w:type="dxa"/>
          </w:tcPr>
          <w:p w14:paraId="4D194E84" w14:textId="663A63C5" w:rsidR="00E127E6" w:rsidRPr="005A27A4" w:rsidRDefault="00E127E6" w:rsidP="002E790F">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w:t>
            </w:r>
            <w:r w:rsidR="00D634FA" w:rsidRPr="005A27A4">
              <w:rPr>
                <w:rFonts w:ascii="BrowalliaUPC" w:hAnsi="BrowalliaUPC" w:cs="BrowalliaUPC"/>
                <w:snapToGrid w:val="0"/>
                <w:sz w:val="26"/>
                <w:szCs w:val="26"/>
                <w:lang w:eastAsia="th-TH"/>
              </w:rPr>
              <w:t>Unit:</w:t>
            </w:r>
            <w:r w:rsidRPr="005A27A4">
              <w:rPr>
                <w:rFonts w:ascii="BrowalliaUPC" w:hAnsi="BrowalliaUPC" w:cs="BrowalliaUPC"/>
                <w:snapToGrid w:val="0"/>
                <w:sz w:val="26"/>
                <w:szCs w:val="26"/>
                <w:lang w:eastAsia="th-TH"/>
              </w:rPr>
              <w:t xml:space="preserve"> Baht)</w:t>
            </w:r>
          </w:p>
        </w:tc>
        <w:tc>
          <w:tcPr>
            <w:tcW w:w="2707" w:type="dxa"/>
            <w:gridSpan w:val="2"/>
          </w:tcPr>
          <w:p w14:paraId="5EE5FF82" w14:textId="113A0AC2" w:rsidR="00E127E6" w:rsidRPr="005A27A4" w:rsidRDefault="00E127E6">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c>
          <w:tcPr>
            <w:tcW w:w="2708" w:type="dxa"/>
            <w:gridSpan w:val="2"/>
          </w:tcPr>
          <w:p w14:paraId="38880B19" w14:textId="7ABB6494" w:rsidR="00E127E6" w:rsidRPr="005A27A4" w:rsidRDefault="00E127E6">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E127E6" w:rsidRPr="005A27A4" w14:paraId="344AF8AD" w14:textId="77777777" w:rsidTr="002042DD">
        <w:trPr>
          <w:trHeight w:val="365"/>
          <w:tblHeader/>
        </w:trPr>
        <w:tc>
          <w:tcPr>
            <w:tcW w:w="4111" w:type="dxa"/>
          </w:tcPr>
          <w:p w14:paraId="6E46EF73" w14:textId="77777777" w:rsidR="00E127E6" w:rsidRPr="005A27A4" w:rsidRDefault="00E127E6" w:rsidP="002E790F">
            <w:pPr>
              <w:tabs>
                <w:tab w:val="left" w:pos="162"/>
              </w:tabs>
              <w:spacing w:line="320" w:lineRule="exact"/>
              <w:ind w:left="162" w:right="-108" w:firstLine="168"/>
              <w:rPr>
                <w:rFonts w:ascii="BrowalliaUPC" w:hAnsi="BrowalliaUPC" w:cs="BrowalliaUPC"/>
                <w:snapToGrid w:val="0"/>
                <w:sz w:val="26"/>
                <w:szCs w:val="26"/>
                <w:lang w:eastAsia="th-TH"/>
              </w:rPr>
            </w:pPr>
          </w:p>
        </w:tc>
        <w:tc>
          <w:tcPr>
            <w:tcW w:w="1353" w:type="dxa"/>
          </w:tcPr>
          <w:p w14:paraId="325CEF70" w14:textId="1F02F017" w:rsidR="00E127E6" w:rsidRPr="005A27A4" w:rsidRDefault="00E127E6">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202</w:t>
            </w:r>
            <w:r w:rsidR="00C230F4">
              <w:rPr>
                <w:rFonts w:ascii="BrowalliaUPC" w:hAnsi="BrowalliaUPC" w:cs="BrowalliaUPC"/>
                <w:snapToGrid w:val="0"/>
                <w:sz w:val="26"/>
                <w:szCs w:val="26"/>
                <w:lang w:eastAsia="th-TH"/>
              </w:rPr>
              <w:t>5</w:t>
            </w:r>
          </w:p>
        </w:tc>
        <w:tc>
          <w:tcPr>
            <w:tcW w:w="1354" w:type="dxa"/>
          </w:tcPr>
          <w:p w14:paraId="325A5B74" w14:textId="1B73E0D0" w:rsidR="00E127E6" w:rsidRPr="005A27A4" w:rsidRDefault="0068786D">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w:t>
            </w:r>
            <w:r w:rsidR="00EF21AC">
              <w:rPr>
                <w:rFonts w:ascii="BrowalliaUPC" w:hAnsi="BrowalliaUPC" w:cs="BrowalliaUPC"/>
                <w:snapToGrid w:val="0"/>
                <w:sz w:val="26"/>
                <w:szCs w:val="26"/>
                <w:lang w:eastAsia="th-TH"/>
              </w:rPr>
              <w:t>4</w:t>
            </w:r>
          </w:p>
        </w:tc>
        <w:tc>
          <w:tcPr>
            <w:tcW w:w="1354" w:type="dxa"/>
          </w:tcPr>
          <w:p w14:paraId="4F733AB8" w14:textId="770E7CAB" w:rsidR="00E127E6" w:rsidRPr="005A27A4" w:rsidRDefault="00E127E6">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202</w:t>
            </w:r>
            <w:r w:rsidR="00C230F4">
              <w:rPr>
                <w:rFonts w:ascii="BrowalliaUPC" w:hAnsi="BrowalliaUPC" w:cs="BrowalliaUPC"/>
                <w:snapToGrid w:val="0"/>
                <w:sz w:val="26"/>
                <w:szCs w:val="26"/>
                <w:lang w:eastAsia="th-TH"/>
              </w:rPr>
              <w:t>5</w:t>
            </w:r>
          </w:p>
        </w:tc>
        <w:tc>
          <w:tcPr>
            <w:tcW w:w="1354" w:type="dxa"/>
          </w:tcPr>
          <w:p w14:paraId="12A08CEC" w14:textId="396D290C" w:rsidR="00E127E6" w:rsidRPr="005A27A4" w:rsidRDefault="0068786D">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w:t>
            </w:r>
            <w:r w:rsidR="00EF21AC">
              <w:rPr>
                <w:rFonts w:ascii="BrowalliaUPC" w:hAnsi="BrowalliaUPC" w:cs="BrowalliaUPC"/>
                <w:snapToGrid w:val="0"/>
                <w:sz w:val="26"/>
                <w:szCs w:val="26"/>
                <w:lang w:eastAsia="th-TH"/>
              </w:rPr>
              <w:t>4</w:t>
            </w:r>
          </w:p>
        </w:tc>
      </w:tr>
      <w:tr w:rsidR="00E127E6" w:rsidRPr="005A27A4" w14:paraId="7C54EA26" w14:textId="77777777" w:rsidTr="002042DD">
        <w:trPr>
          <w:cantSplit/>
          <w:trHeight w:val="316"/>
        </w:trPr>
        <w:tc>
          <w:tcPr>
            <w:tcW w:w="4111" w:type="dxa"/>
          </w:tcPr>
          <w:p w14:paraId="3B32CE81" w14:textId="77777777" w:rsidR="00E127E6" w:rsidRPr="005A27A4" w:rsidRDefault="00E127E6" w:rsidP="002E790F">
            <w:pPr>
              <w:tabs>
                <w:tab w:val="left" w:pos="162"/>
              </w:tabs>
              <w:spacing w:line="320" w:lineRule="exact"/>
              <w:ind w:left="162" w:right="-108" w:firstLine="168"/>
              <w:rPr>
                <w:rFonts w:ascii="BrowalliaUPC" w:hAnsi="BrowalliaUPC" w:cs="BrowalliaUPC"/>
                <w:snapToGrid w:val="0"/>
                <w:sz w:val="26"/>
                <w:szCs w:val="26"/>
                <w:lang w:eastAsia="th-TH"/>
              </w:rPr>
            </w:pPr>
          </w:p>
        </w:tc>
        <w:tc>
          <w:tcPr>
            <w:tcW w:w="1353" w:type="dxa"/>
            <w:vAlign w:val="bottom"/>
          </w:tcPr>
          <w:p w14:paraId="2728F38C" w14:textId="77777777" w:rsidR="00E127E6" w:rsidRPr="005A27A4" w:rsidRDefault="00E127E6">
            <w:pPr>
              <w:tabs>
                <w:tab w:val="left" w:pos="396"/>
              </w:tabs>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6913FCAD" w14:textId="77777777" w:rsidR="00E127E6" w:rsidRPr="005A27A4" w:rsidRDefault="00E127E6">
            <w:pPr>
              <w:tabs>
                <w:tab w:val="left" w:pos="396"/>
              </w:tabs>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3ED1693E" w14:textId="77777777" w:rsidR="00E127E6" w:rsidRPr="005A27A4" w:rsidRDefault="00E127E6">
            <w:pPr>
              <w:tabs>
                <w:tab w:val="left" w:pos="396"/>
              </w:tabs>
              <w:spacing w:line="320" w:lineRule="exact"/>
              <w:ind w:left="-9" w:firstLine="9"/>
              <w:jc w:val="center"/>
              <w:rPr>
                <w:rFonts w:ascii="BrowalliaUPC" w:hAnsi="BrowalliaUPC" w:cs="BrowalliaUPC"/>
                <w:snapToGrid w:val="0"/>
                <w:sz w:val="26"/>
                <w:szCs w:val="26"/>
                <w:lang w:eastAsia="th-TH"/>
              </w:rPr>
            </w:pPr>
          </w:p>
        </w:tc>
        <w:tc>
          <w:tcPr>
            <w:tcW w:w="1354" w:type="dxa"/>
            <w:vAlign w:val="bottom"/>
          </w:tcPr>
          <w:p w14:paraId="02BF34B0" w14:textId="77777777" w:rsidR="00E127E6" w:rsidRPr="005A27A4" w:rsidRDefault="00E127E6">
            <w:pPr>
              <w:tabs>
                <w:tab w:val="left" w:pos="396"/>
              </w:tabs>
              <w:spacing w:line="320" w:lineRule="exact"/>
              <w:ind w:left="-9" w:firstLine="9"/>
              <w:jc w:val="center"/>
              <w:rPr>
                <w:rFonts w:ascii="BrowalliaUPC" w:hAnsi="BrowalliaUPC" w:cs="BrowalliaUPC"/>
                <w:snapToGrid w:val="0"/>
                <w:sz w:val="26"/>
                <w:szCs w:val="26"/>
                <w:lang w:eastAsia="th-TH"/>
              </w:rPr>
            </w:pPr>
          </w:p>
        </w:tc>
      </w:tr>
      <w:tr w:rsidR="00164596" w:rsidRPr="005A27A4" w14:paraId="34C0BC8A" w14:textId="77777777" w:rsidTr="002042DD">
        <w:trPr>
          <w:cantSplit/>
          <w:trHeight w:val="329"/>
        </w:trPr>
        <w:tc>
          <w:tcPr>
            <w:tcW w:w="4111" w:type="dxa"/>
          </w:tcPr>
          <w:p w14:paraId="60A7A612" w14:textId="020E7323" w:rsidR="00164596" w:rsidRPr="005A27A4" w:rsidRDefault="00164596" w:rsidP="002E790F">
            <w:pPr>
              <w:tabs>
                <w:tab w:val="left" w:pos="162"/>
              </w:tabs>
              <w:spacing w:line="320" w:lineRule="exact"/>
              <w:ind w:right="-108" w:firstLine="168"/>
              <w:rPr>
                <w:rFonts w:ascii="BrowalliaUPC" w:hAnsi="BrowalliaUPC" w:cs="BrowalliaUPC"/>
                <w:b/>
                <w:bCs/>
                <w:snapToGrid w:val="0"/>
                <w:sz w:val="26"/>
                <w:szCs w:val="26"/>
                <w:lang w:eastAsia="th-TH"/>
              </w:rPr>
            </w:pPr>
            <w:r w:rsidRPr="005A27A4">
              <w:rPr>
                <w:rFonts w:ascii="BrowalliaUPC" w:hAnsi="BrowalliaUPC" w:cs="BrowalliaUPC"/>
                <w:b/>
                <w:bCs/>
                <w:sz w:val="26"/>
                <w:szCs w:val="26"/>
              </w:rPr>
              <w:t>Other current receivables</w:t>
            </w:r>
          </w:p>
        </w:tc>
        <w:tc>
          <w:tcPr>
            <w:tcW w:w="1353" w:type="dxa"/>
          </w:tcPr>
          <w:p w14:paraId="1A9AF175" w14:textId="77777777" w:rsidR="00164596" w:rsidRPr="005A27A4" w:rsidRDefault="00164596" w:rsidP="00164596">
            <w:pPr>
              <w:tabs>
                <w:tab w:val="left" w:pos="396"/>
              </w:tabs>
              <w:spacing w:line="320" w:lineRule="exact"/>
              <w:ind w:left="-9" w:firstLine="9"/>
              <w:jc w:val="right"/>
              <w:rPr>
                <w:rFonts w:ascii="BrowalliaUPC" w:hAnsi="BrowalliaUPC" w:cs="BrowalliaUPC"/>
                <w:snapToGrid w:val="0"/>
                <w:sz w:val="26"/>
                <w:szCs w:val="26"/>
                <w:lang w:eastAsia="th-TH"/>
              </w:rPr>
            </w:pPr>
          </w:p>
        </w:tc>
        <w:tc>
          <w:tcPr>
            <w:tcW w:w="1354" w:type="dxa"/>
          </w:tcPr>
          <w:p w14:paraId="452DE514" w14:textId="77777777" w:rsidR="00164596" w:rsidRPr="005A27A4" w:rsidRDefault="00164596" w:rsidP="00164596">
            <w:pPr>
              <w:tabs>
                <w:tab w:val="left" w:pos="396"/>
              </w:tabs>
              <w:spacing w:line="320" w:lineRule="exact"/>
              <w:ind w:left="-9" w:firstLine="9"/>
              <w:jc w:val="right"/>
              <w:rPr>
                <w:rFonts w:ascii="BrowalliaUPC" w:hAnsi="BrowalliaUPC" w:cs="BrowalliaUPC"/>
                <w:snapToGrid w:val="0"/>
                <w:sz w:val="26"/>
                <w:szCs w:val="26"/>
                <w:lang w:eastAsia="th-TH"/>
              </w:rPr>
            </w:pPr>
          </w:p>
        </w:tc>
        <w:tc>
          <w:tcPr>
            <w:tcW w:w="1354" w:type="dxa"/>
          </w:tcPr>
          <w:p w14:paraId="0CBA065D" w14:textId="77777777" w:rsidR="00164596" w:rsidRPr="005A27A4" w:rsidRDefault="00164596" w:rsidP="00164596">
            <w:pPr>
              <w:tabs>
                <w:tab w:val="left" w:pos="396"/>
              </w:tabs>
              <w:spacing w:line="320" w:lineRule="exact"/>
              <w:ind w:left="-9" w:firstLine="9"/>
              <w:jc w:val="center"/>
              <w:rPr>
                <w:rFonts w:ascii="BrowalliaUPC" w:hAnsi="BrowalliaUPC" w:cs="BrowalliaUPC"/>
                <w:snapToGrid w:val="0"/>
                <w:sz w:val="26"/>
                <w:szCs w:val="26"/>
                <w:lang w:eastAsia="th-TH"/>
              </w:rPr>
            </w:pPr>
          </w:p>
        </w:tc>
        <w:tc>
          <w:tcPr>
            <w:tcW w:w="1354" w:type="dxa"/>
          </w:tcPr>
          <w:p w14:paraId="5792C5F2" w14:textId="77777777" w:rsidR="00164596" w:rsidRPr="005A27A4" w:rsidRDefault="00164596" w:rsidP="00164596">
            <w:pPr>
              <w:tabs>
                <w:tab w:val="left" w:pos="396"/>
              </w:tabs>
              <w:spacing w:line="320" w:lineRule="exact"/>
              <w:ind w:left="-9" w:firstLine="9"/>
              <w:jc w:val="center"/>
              <w:rPr>
                <w:rFonts w:ascii="BrowalliaUPC" w:hAnsi="BrowalliaUPC" w:cs="BrowalliaUPC"/>
                <w:snapToGrid w:val="0"/>
                <w:sz w:val="26"/>
                <w:szCs w:val="26"/>
                <w:lang w:eastAsia="th-TH"/>
              </w:rPr>
            </w:pPr>
          </w:p>
        </w:tc>
      </w:tr>
      <w:tr w:rsidR="00C230F4" w:rsidRPr="005A27A4" w14:paraId="6DD00583" w14:textId="77777777" w:rsidTr="002042DD">
        <w:trPr>
          <w:cantSplit/>
          <w:trHeight w:val="329"/>
        </w:trPr>
        <w:tc>
          <w:tcPr>
            <w:tcW w:w="4111" w:type="dxa"/>
          </w:tcPr>
          <w:p w14:paraId="610DDBFD" w14:textId="3D11EBF2" w:rsidR="00C230F4" w:rsidRPr="005A27A4" w:rsidRDefault="00C230F4" w:rsidP="002E790F">
            <w:pPr>
              <w:tabs>
                <w:tab w:val="left" w:pos="540"/>
              </w:tabs>
              <w:spacing w:line="360" w:lineRule="exact"/>
              <w:ind w:firstLine="168"/>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Subsidiaries</w:t>
            </w:r>
          </w:p>
        </w:tc>
        <w:tc>
          <w:tcPr>
            <w:tcW w:w="1353" w:type="dxa"/>
            <w:vAlign w:val="bottom"/>
          </w:tcPr>
          <w:p w14:paraId="6BBD5B4A" w14:textId="39D862AA" w:rsidR="00C230F4" w:rsidRPr="00C91995" w:rsidRDefault="00C230F4" w:rsidP="00C230F4">
            <w:pPr>
              <w:tabs>
                <w:tab w:val="decimal" w:pos="846"/>
              </w:tabs>
              <w:spacing w:line="320" w:lineRule="exact"/>
              <w:ind w:left="-9" w:firstLine="9"/>
              <w:jc w:val="right"/>
              <w:rPr>
                <w:rFonts w:ascii="BrowalliaUPC" w:hAnsi="BrowalliaUPC" w:cs="BrowalliaUPC"/>
                <w:snapToGrid w:val="0"/>
                <w:sz w:val="26"/>
                <w:szCs w:val="26"/>
                <w:lang w:eastAsia="th-TH"/>
              </w:rPr>
            </w:pPr>
            <w:r w:rsidRPr="00C91995">
              <w:rPr>
                <w:rFonts w:ascii="BrowalliaUPC" w:hAnsi="BrowalliaUPC" w:cs="BrowalliaUPC"/>
                <w:color w:val="000000" w:themeColor="text1"/>
                <w:sz w:val="26"/>
                <w:szCs w:val="26"/>
                <w:lang w:val="en-GB" w:eastAsia="en-GB"/>
              </w:rPr>
              <w:t>-</w:t>
            </w:r>
          </w:p>
        </w:tc>
        <w:tc>
          <w:tcPr>
            <w:tcW w:w="1354" w:type="dxa"/>
            <w:vAlign w:val="bottom"/>
          </w:tcPr>
          <w:p w14:paraId="5A6412AD" w14:textId="0B8F39F1" w:rsidR="00C230F4" w:rsidRPr="005A27A4" w:rsidRDefault="00C230F4" w:rsidP="00C230F4">
            <w:pPr>
              <w:tabs>
                <w:tab w:val="decimal" w:pos="816"/>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w:t>
            </w:r>
          </w:p>
        </w:tc>
        <w:tc>
          <w:tcPr>
            <w:tcW w:w="1354" w:type="dxa"/>
            <w:vAlign w:val="bottom"/>
          </w:tcPr>
          <w:p w14:paraId="4C2D6D29" w14:textId="20BFEA32" w:rsidR="00C230F4" w:rsidRPr="00C91995" w:rsidRDefault="00C91995" w:rsidP="00C230F4">
            <w:pPr>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color w:val="000000" w:themeColor="text1"/>
                <w:sz w:val="26"/>
                <w:szCs w:val="26"/>
                <w:lang w:val="en-GB" w:eastAsia="en-GB"/>
              </w:rPr>
              <w:t>42,095,164</w:t>
            </w:r>
          </w:p>
        </w:tc>
        <w:tc>
          <w:tcPr>
            <w:tcW w:w="1354" w:type="dxa"/>
            <w:vAlign w:val="bottom"/>
          </w:tcPr>
          <w:p w14:paraId="05C19078" w14:textId="660BABCA" w:rsidR="00C230F4" w:rsidRPr="002502BF" w:rsidRDefault="00C230F4" w:rsidP="00C230F4">
            <w:pPr>
              <w:spacing w:line="320" w:lineRule="exact"/>
              <w:ind w:left="-9" w:firstLine="9"/>
              <w:jc w:val="right"/>
              <w:rPr>
                <w:rFonts w:ascii="BrowalliaUPC" w:hAnsi="BrowalliaUPC" w:cs="BrowalliaUPC"/>
                <w:snapToGrid w:val="0"/>
                <w:sz w:val="26"/>
                <w:szCs w:val="26"/>
                <w:lang w:eastAsia="th-TH"/>
              </w:rPr>
            </w:pPr>
            <w:r w:rsidRPr="002502BF">
              <w:rPr>
                <w:rFonts w:ascii="BrowalliaUPC" w:hAnsi="BrowalliaUPC" w:cs="BrowalliaUPC"/>
                <w:color w:val="000000" w:themeColor="text1"/>
                <w:sz w:val="26"/>
                <w:szCs w:val="26"/>
                <w:lang w:val="en-GB" w:eastAsia="en-GB"/>
              </w:rPr>
              <w:t>35,970,484</w:t>
            </w:r>
          </w:p>
        </w:tc>
      </w:tr>
      <w:tr w:rsidR="00C230F4" w:rsidRPr="005A27A4" w14:paraId="19B41E4A" w14:textId="77777777" w:rsidTr="002042DD">
        <w:trPr>
          <w:cantSplit/>
          <w:trHeight w:val="353"/>
        </w:trPr>
        <w:tc>
          <w:tcPr>
            <w:tcW w:w="4111" w:type="dxa"/>
          </w:tcPr>
          <w:p w14:paraId="60705C16" w14:textId="45AF6E83" w:rsidR="00C230F4" w:rsidRPr="005A27A4" w:rsidRDefault="00C230F4" w:rsidP="002E790F">
            <w:pPr>
              <w:tabs>
                <w:tab w:val="left" w:pos="540"/>
              </w:tabs>
              <w:spacing w:line="360" w:lineRule="exact"/>
              <w:ind w:firstLine="168"/>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Related companies</w:t>
            </w:r>
          </w:p>
        </w:tc>
        <w:tc>
          <w:tcPr>
            <w:tcW w:w="1353" w:type="dxa"/>
            <w:vAlign w:val="bottom"/>
          </w:tcPr>
          <w:p w14:paraId="5189AE9A" w14:textId="634291EB" w:rsidR="00C230F4" w:rsidRPr="00C91995" w:rsidRDefault="00C91995" w:rsidP="00C230F4">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color w:val="000000" w:themeColor="text1"/>
                <w:sz w:val="26"/>
                <w:szCs w:val="26"/>
                <w:lang w:val="en-GB" w:eastAsia="en-GB"/>
              </w:rPr>
              <w:t>-</w:t>
            </w:r>
          </w:p>
        </w:tc>
        <w:tc>
          <w:tcPr>
            <w:tcW w:w="1354" w:type="dxa"/>
            <w:vAlign w:val="bottom"/>
          </w:tcPr>
          <w:p w14:paraId="29FC3864" w14:textId="131643AF" w:rsidR="00C230F4" w:rsidRPr="005A27A4" w:rsidRDefault="00C230F4" w:rsidP="00C230F4">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6,986,585</w:t>
            </w:r>
          </w:p>
        </w:tc>
        <w:tc>
          <w:tcPr>
            <w:tcW w:w="1354" w:type="dxa"/>
            <w:vAlign w:val="bottom"/>
          </w:tcPr>
          <w:p w14:paraId="4C0C2420" w14:textId="6C95CDDC" w:rsidR="00C230F4" w:rsidRPr="00C91995" w:rsidRDefault="00C230F4" w:rsidP="00C230F4">
            <w:pPr>
              <w:pBdr>
                <w:bottom w:val="single" w:sz="4" w:space="1" w:color="auto"/>
              </w:pBdr>
              <w:tabs>
                <w:tab w:val="decimal" w:pos="853"/>
              </w:tabs>
              <w:spacing w:line="320" w:lineRule="exact"/>
              <w:ind w:left="-9" w:firstLine="9"/>
              <w:jc w:val="right"/>
              <w:rPr>
                <w:rFonts w:ascii="BrowalliaUPC" w:hAnsi="BrowalliaUPC" w:cs="BrowalliaUPC"/>
                <w:snapToGrid w:val="0"/>
                <w:sz w:val="26"/>
                <w:szCs w:val="26"/>
                <w:lang w:eastAsia="th-TH"/>
              </w:rPr>
            </w:pPr>
            <w:r w:rsidRPr="00C91995">
              <w:rPr>
                <w:rFonts w:ascii="BrowalliaUPC" w:hAnsi="BrowalliaUPC" w:cs="BrowalliaUPC"/>
                <w:color w:val="000000" w:themeColor="text1"/>
                <w:sz w:val="26"/>
                <w:szCs w:val="26"/>
                <w:lang w:val="en-GB" w:eastAsia="en-GB"/>
              </w:rPr>
              <w:t>-</w:t>
            </w:r>
          </w:p>
        </w:tc>
        <w:tc>
          <w:tcPr>
            <w:tcW w:w="1354" w:type="dxa"/>
            <w:vAlign w:val="bottom"/>
          </w:tcPr>
          <w:p w14:paraId="08D2CAA0" w14:textId="34CCDF55" w:rsidR="00C230F4" w:rsidRPr="002502BF" w:rsidRDefault="00C230F4" w:rsidP="00C230F4">
            <w:pPr>
              <w:pBdr>
                <w:bottom w:val="single" w:sz="4" w:space="1" w:color="auto"/>
              </w:pBdr>
              <w:tabs>
                <w:tab w:val="decimal" w:pos="816"/>
              </w:tabs>
              <w:spacing w:line="320" w:lineRule="exact"/>
              <w:ind w:left="-9" w:firstLine="9"/>
              <w:jc w:val="right"/>
              <w:rPr>
                <w:rFonts w:ascii="BrowalliaUPC" w:hAnsi="BrowalliaUPC" w:cs="BrowalliaUPC"/>
                <w:snapToGrid w:val="0"/>
                <w:sz w:val="26"/>
                <w:szCs w:val="26"/>
                <w:lang w:eastAsia="th-TH"/>
              </w:rPr>
            </w:pPr>
            <w:r w:rsidRPr="002502BF">
              <w:rPr>
                <w:rFonts w:ascii="BrowalliaUPC" w:hAnsi="BrowalliaUPC" w:cs="BrowalliaUPC"/>
                <w:color w:val="000000" w:themeColor="text1"/>
                <w:sz w:val="26"/>
                <w:szCs w:val="26"/>
                <w:lang w:val="en-GB" w:eastAsia="en-GB"/>
              </w:rPr>
              <w:t>-</w:t>
            </w:r>
          </w:p>
        </w:tc>
      </w:tr>
      <w:tr w:rsidR="00C230F4" w:rsidRPr="005A27A4" w14:paraId="09FACC90" w14:textId="77777777" w:rsidTr="002042DD">
        <w:trPr>
          <w:cantSplit/>
          <w:trHeight w:val="353"/>
        </w:trPr>
        <w:tc>
          <w:tcPr>
            <w:tcW w:w="4111" w:type="dxa"/>
          </w:tcPr>
          <w:p w14:paraId="2DFABF45" w14:textId="4025AE75" w:rsidR="00C230F4" w:rsidRPr="005A27A4" w:rsidRDefault="0025328B" w:rsidP="002E790F">
            <w:pPr>
              <w:tabs>
                <w:tab w:val="left" w:pos="162"/>
              </w:tabs>
              <w:spacing w:line="320" w:lineRule="exact"/>
              <w:ind w:right="-108" w:firstLine="168"/>
              <w:rPr>
                <w:rFonts w:ascii="BrowalliaUPC" w:hAnsi="BrowalliaUPC" w:cs="BrowalliaUPC"/>
                <w:snapToGrid w:val="0"/>
                <w:sz w:val="26"/>
                <w:szCs w:val="26"/>
                <w:lang w:eastAsia="th-TH"/>
              </w:rPr>
            </w:pPr>
            <w:r>
              <w:rPr>
                <w:rFonts w:ascii="BrowalliaUPC" w:hAnsi="BrowalliaUPC" w:cs="BrowalliaUPC"/>
                <w:snapToGrid w:val="0"/>
                <w:sz w:val="26"/>
                <w:szCs w:val="26"/>
                <w:lang w:eastAsia="th-TH"/>
              </w:rPr>
              <w:t>Total</w:t>
            </w:r>
          </w:p>
        </w:tc>
        <w:tc>
          <w:tcPr>
            <w:tcW w:w="1353" w:type="dxa"/>
            <w:vAlign w:val="bottom"/>
          </w:tcPr>
          <w:p w14:paraId="0788915D" w14:textId="266EBBA9" w:rsidR="00C230F4" w:rsidRPr="00C91995" w:rsidRDefault="00C91995" w:rsidP="00C230F4">
            <w:pPr>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color w:val="000000" w:themeColor="text1"/>
                <w:sz w:val="26"/>
                <w:szCs w:val="26"/>
                <w:lang w:val="en-GB" w:eastAsia="en-GB"/>
              </w:rPr>
              <w:t>-</w:t>
            </w:r>
          </w:p>
        </w:tc>
        <w:tc>
          <w:tcPr>
            <w:tcW w:w="1354" w:type="dxa"/>
            <w:vAlign w:val="bottom"/>
          </w:tcPr>
          <w:p w14:paraId="1D3D415A" w14:textId="27BCFF1F" w:rsidR="00C230F4" w:rsidRPr="005A27A4" w:rsidRDefault="00C230F4" w:rsidP="00C230F4">
            <w:pP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6,986,585</w:t>
            </w:r>
          </w:p>
        </w:tc>
        <w:tc>
          <w:tcPr>
            <w:tcW w:w="1354" w:type="dxa"/>
            <w:vAlign w:val="bottom"/>
          </w:tcPr>
          <w:p w14:paraId="5200E5BF" w14:textId="3929C37C" w:rsidR="00C230F4" w:rsidRPr="00C91995" w:rsidRDefault="00C91995" w:rsidP="00C230F4">
            <w:pPr>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color w:val="000000" w:themeColor="text1"/>
                <w:sz w:val="26"/>
                <w:szCs w:val="26"/>
                <w:lang w:val="en-GB" w:eastAsia="en-GB"/>
              </w:rPr>
              <w:t>42,095,164</w:t>
            </w:r>
          </w:p>
        </w:tc>
        <w:tc>
          <w:tcPr>
            <w:tcW w:w="1354" w:type="dxa"/>
            <w:vAlign w:val="bottom"/>
          </w:tcPr>
          <w:p w14:paraId="077AB83E" w14:textId="5580E1AA" w:rsidR="00C230F4" w:rsidRPr="002502BF" w:rsidRDefault="00C230F4" w:rsidP="00C230F4">
            <w:pPr>
              <w:spacing w:line="320" w:lineRule="exact"/>
              <w:ind w:left="-9" w:firstLine="9"/>
              <w:jc w:val="right"/>
              <w:rPr>
                <w:rFonts w:ascii="BrowalliaUPC" w:hAnsi="BrowalliaUPC" w:cs="BrowalliaUPC"/>
                <w:snapToGrid w:val="0"/>
                <w:sz w:val="26"/>
                <w:szCs w:val="26"/>
                <w:lang w:eastAsia="th-TH"/>
              </w:rPr>
            </w:pPr>
            <w:r w:rsidRPr="002502BF">
              <w:rPr>
                <w:rFonts w:ascii="BrowalliaUPC" w:hAnsi="BrowalliaUPC" w:cs="BrowalliaUPC"/>
                <w:color w:val="000000" w:themeColor="text1"/>
                <w:sz w:val="26"/>
                <w:szCs w:val="26"/>
                <w:lang w:val="en-GB" w:eastAsia="en-GB"/>
              </w:rPr>
              <w:t>3</w:t>
            </w:r>
            <w:r w:rsidRPr="002502BF">
              <w:rPr>
                <w:rFonts w:ascii="BrowalliaUPC" w:hAnsi="BrowalliaUPC" w:cs="BrowalliaUPC" w:hint="cs"/>
                <w:color w:val="000000" w:themeColor="text1"/>
                <w:sz w:val="26"/>
                <w:szCs w:val="26"/>
                <w:lang w:eastAsia="en-GB"/>
              </w:rPr>
              <w:t>5</w:t>
            </w:r>
            <w:r w:rsidRPr="002502BF">
              <w:rPr>
                <w:rFonts w:ascii="BrowalliaUPC" w:hAnsi="BrowalliaUPC" w:cs="BrowalliaUPC"/>
                <w:color w:val="000000" w:themeColor="text1"/>
                <w:sz w:val="26"/>
                <w:szCs w:val="26"/>
                <w:lang w:val="en-GB" w:eastAsia="en-GB"/>
              </w:rPr>
              <w:t>,</w:t>
            </w:r>
            <w:r w:rsidRPr="002502BF">
              <w:rPr>
                <w:rFonts w:ascii="BrowalliaUPC" w:hAnsi="BrowalliaUPC" w:cs="BrowalliaUPC" w:hint="cs"/>
                <w:color w:val="000000" w:themeColor="text1"/>
                <w:sz w:val="26"/>
                <w:szCs w:val="26"/>
                <w:lang w:eastAsia="en-GB"/>
              </w:rPr>
              <w:t>970</w:t>
            </w:r>
            <w:r w:rsidRPr="002502BF">
              <w:rPr>
                <w:rFonts w:ascii="BrowalliaUPC" w:hAnsi="BrowalliaUPC" w:cs="BrowalliaUPC"/>
                <w:color w:val="000000" w:themeColor="text1"/>
                <w:sz w:val="26"/>
                <w:szCs w:val="26"/>
                <w:lang w:val="en-GB" w:eastAsia="en-GB"/>
              </w:rPr>
              <w:t>,</w:t>
            </w:r>
            <w:r w:rsidRPr="002502BF">
              <w:rPr>
                <w:rFonts w:ascii="BrowalliaUPC" w:hAnsi="BrowalliaUPC" w:cs="BrowalliaUPC" w:hint="cs"/>
                <w:color w:val="000000" w:themeColor="text1"/>
                <w:sz w:val="26"/>
                <w:szCs w:val="26"/>
                <w:lang w:eastAsia="en-GB"/>
              </w:rPr>
              <w:t>48</w:t>
            </w:r>
            <w:r w:rsidRPr="002502BF">
              <w:rPr>
                <w:rFonts w:ascii="BrowalliaUPC" w:hAnsi="BrowalliaUPC" w:cs="BrowalliaUPC"/>
                <w:color w:val="000000" w:themeColor="text1"/>
                <w:sz w:val="26"/>
                <w:szCs w:val="26"/>
                <w:lang w:val="en-GB" w:eastAsia="en-GB"/>
              </w:rPr>
              <w:t>4</w:t>
            </w:r>
          </w:p>
        </w:tc>
      </w:tr>
      <w:tr w:rsidR="00C230F4" w:rsidRPr="005A27A4" w14:paraId="28777677" w14:textId="77777777" w:rsidTr="002042DD">
        <w:trPr>
          <w:cantSplit/>
          <w:trHeight w:val="407"/>
        </w:trPr>
        <w:tc>
          <w:tcPr>
            <w:tcW w:w="4111" w:type="dxa"/>
          </w:tcPr>
          <w:p w14:paraId="3F1C74A7" w14:textId="17FF3987" w:rsidR="00C230F4" w:rsidRPr="005A27A4" w:rsidRDefault="00C230F4" w:rsidP="002E790F">
            <w:pPr>
              <w:tabs>
                <w:tab w:val="left" w:pos="540"/>
              </w:tabs>
              <w:spacing w:line="360" w:lineRule="exact"/>
              <w:ind w:firstLine="168"/>
              <w:rPr>
                <w:rFonts w:ascii="BrowalliaUPC" w:hAnsi="BrowalliaUPC" w:cs="BrowalliaUPC"/>
                <w:sz w:val="26"/>
                <w:szCs w:val="26"/>
              </w:rPr>
            </w:pPr>
            <w:r w:rsidRPr="005A27A4">
              <w:rPr>
                <w:rFonts w:ascii="BrowalliaUPC" w:hAnsi="BrowalliaUPC" w:cs="BrowalliaUPC" w:hint="cs"/>
                <w:snapToGrid w:val="0"/>
                <w:sz w:val="26"/>
                <w:szCs w:val="26"/>
                <w:cs/>
                <w:lang w:eastAsia="th-TH"/>
              </w:rPr>
              <w:t xml:space="preserve">  </w:t>
            </w:r>
            <w:r w:rsidRPr="005A27A4">
              <w:rPr>
                <w:rFonts w:ascii="BrowalliaUPC" w:hAnsi="BrowalliaUPC" w:cs="BrowalliaUPC"/>
                <w:snapToGrid w:val="0"/>
                <w:sz w:val="26"/>
                <w:szCs w:val="26"/>
                <w:u w:val="single"/>
                <w:lang w:eastAsia="th-TH"/>
              </w:rPr>
              <w:t>Less</w:t>
            </w:r>
            <w:r w:rsidRPr="005A27A4">
              <w:rPr>
                <w:rFonts w:ascii="BrowalliaUPC" w:hAnsi="BrowalliaUPC" w:cs="BrowalliaUPC"/>
                <w:snapToGrid w:val="0"/>
                <w:sz w:val="26"/>
                <w:szCs w:val="26"/>
                <w:lang w:eastAsia="th-TH"/>
              </w:rPr>
              <w:t xml:space="preserve"> </w:t>
            </w:r>
            <w:r w:rsidRPr="005A27A4">
              <w:rPr>
                <w:rFonts w:ascii="BrowalliaUPC" w:hAnsi="BrowalliaUPC" w:cs="BrowalliaUPC"/>
                <w:sz w:val="26"/>
                <w:szCs w:val="26"/>
              </w:rPr>
              <w:t>Allowance for expected credit loss</w:t>
            </w:r>
            <w:r w:rsidRPr="005A27A4">
              <w:rPr>
                <w:rFonts w:ascii="BrowalliaUPC" w:hAnsi="BrowalliaUPC" w:cs="BrowalliaUPC"/>
                <w:snapToGrid w:val="0"/>
                <w:sz w:val="26"/>
                <w:szCs w:val="26"/>
                <w:lang w:eastAsia="th-TH"/>
              </w:rPr>
              <w:t>es</w:t>
            </w:r>
          </w:p>
        </w:tc>
        <w:tc>
          <w:tcPr>
            <w:tcW w:w="1353" w:type="dxa"/>
            <w:vAlign w:val="bottom"/>
          </w:tcPr>
          <w:p w14:paraId="41B3F020" w14:textId="062E30E7" w:rsidR="00C230F4" w:rsidRPr="00C91995" w:rsidRDefault="00C91995" w:rsidP="00C230F4">
            <w:pPr>
              <w:tabs>
                <w:tab w:val="decimal" w:pos="81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color w:val="000000" w:themeColor="text1"/>
                <w:sz w:val="26"/>
                <w:szCs w:val="26"/>
                <w:lang w:val="en-GB" w:eastAsia="en-GB"/>
              </w:rPr>
              <w:t>-</w:t>
            </w:r>
          </w:p>
        </w:tc>
        <w:tc>
          <w:tcPr>
            <w:tcW w:w="1354" w:type="dxa"/>
            <w:vAlign w:val="bottom"/>
          </w:tcPr>
          <w:p w14:paraId="2F0FE414" w14:textId="037A6D50" w:rsidR="00C230F4" w:rsidRPr="005A27A4" w:rsidRDefault="00C230F4" w:rsidP="00C230F4">
            <w:pPr>
              <w:tabs>
                <w:tab w:val="decimal" w:pos="816"/>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hint="cs"/>
                <w:color w:val="000000" w:themeColor="text1"/>
                <w:sz w:val="26"/>
                <w:szCs w:val="26"/>
                <w:cs/>
                <w:lang w:val="en-GB" w:eastAsia="en-GB"/>
              </w:rPr>
              <w:t>(</w:t>
            </w:r>
            <w:r w:rsidRPr="001113A8">
              <w:rPr>
                <w:rFonts w:ascii="BrowalliaUPC" w:hAnsi="BrowalliaUPC" w:cs="BrowalliaUPC" w:hint="cs"/>
                <w:color w:val="000000" w:themeColor="text1"/>
                <w:sz w:val="26"/>
                <w:szCs w:val="26"/>
                <w:lang w:eastAsia="en-GB"/>
              </w:rPr>
              <w:t>6</w:t>
            </w:r>
            <w:r w:rsidRPr="005A27A4">
              <w:rPr>
                <w:rFonts w:ascii="BrowalliaUPC" w:hAnsi="BrowalliaUPC" w:cs="BrowalliaUPC"/>
                <w:color w:val="000000" w:themeColor="text1"/>
                <w:sz w:val="26"/>
                <w:szCs w:val="26"/>
                <w:lang w:eastAsia="en-GB"/>
              </w:rPr>
              <w:t>,</w:t>
            </w:r>
            <w:r w:rsidRPr="001113A8">
              <w:rPr>
                <w:rFonts w:ascii="BrowalliaUPC" w:hAnsi="BrowalliaUPC" w:cs="BrowalliaUPC" w:hint="cs"/>
                <w:color w:val="000000" w:themeColor="text1"/>
                <w:sz w:val="26"/>
                <w:szCs w:val="26"/>
                <w:lang w:eastAsia="en-GB"/>
              </w:rPr>
              <w:t>986</w:t>
            </w:r>
            <w:r w:rsidRPr="005A27A4">
              <w:rPr>
                <w:rFonts w:ascii="BrowalliaUPC" w:hAnsi="BrowalliaUPC" w:cs="BrowalliaUPC"/>
                <w:color w:val="000000" w:themeColor="text1"/>
                <w:sz w:val="26"/>
                <w:szCs w:val="26"/>
                <w:lang w:eastAsia="en-GB"/>
              </w:rPr>
              <w:t>,</w:t>
            </w:r>
            <w:r w:rsidRPr="001113A8">
              <w:rPr>
                <w:rFonts w:ascii="BrowalliaUPC" w:hAnsi="BrowalliaUPC" w:cs="BrowalliaUPC" w:hint="cs"/>
                <w:color w:val="000000" w:themeColor="text1"/>
                <w:sz w:val="26"/>
                <w:szCs w:val="26"/>
                <w:lang w:eastAsia="en-GB"/>
              </w:rPr>
              <w:t>585</w:t>
            </w:r>
            <w:r w:rsidRPr="005A27A4">
              <w:rPr>
                <w:rFonts w:ascii="BrowalliaUPC" w:hAnsi="BrowalliaUPC" w:cs="BrowalliaUPC" w:hint="cs"/>
                <w:color w:val="000000" w:themeColor="text1"/>
                <w:sz w:val="26"/>
                <w:szCs w:val="26"/>
                <w:cs/>
                <w:lang w:val="en-GB" w:eastAsia="en-GB"/>
              </w:rPr>
              <w:t>)</w:t>
            </w:r>
          </w:p>
        </w:tc>
        <w:tc>
          <w:tcPr>
            <w:tcW w:w="1354" w:type="dxa"/>
            <w:vAlign w:val="bottom"/>
          </w:tcPr>
          <w:p w14:paraId="0FAD8EB0" w14:textId="3CF5A1A1" w:rsidR="00C230F4" w:rsidRPr="00C91995" w:rsidRDefault="00C230F4" w:rsidP="00C230F4">
            <w:pPr>
              <w:spacing w:line="320" w:lineRule="exact"/>
              <w:ind w:left="-9" w:firstLine="9"/>
              <w:jc w:val="right"/>
              <w:rPr>
                <w:rFonts w:ascii="BrowalliaUPC" w:hAnsi="BrowalliaUPC" w:cs="BrowalliaUPC"/>
                <w:snapToGrid w:val="0"/>
                <w:sz w:val="26"/>
                <w:szCs w:val="26"/>
                <w:lang w:eastAsia="th-TH"/>
              </w:rPr>
            </w:pPr>
            <w:r w:rsidRPr="00C91995">
              <w:rPr>
                <w:rFonts w:ascii="BrowalliaUPC" w:hAnsi="BrowalliaUPC" w:cs="BrowalliaUPC"/>
                <w:color w:val="000000" w:themeColor="text1"/>
                <w:sz w:val="26"/>
                <w:szCs w:val="26"/>
                <w:lang w:val="en-GB" w:eastAsia="en-GB"/>
              </w:rPr>
              <w:t>(2,850,480)</w:t>
            </w:r>
          </w:p>
        </w:tc>
        <w:tc>
          <w:tcPr>
            <w:tcW w:w="1354" w:type="dxa"/>
            <w:vAlign w:val="bottom"/>
          </w:tcPr>
          <w:p w14:paraId="1047AAFD" w14:textId="4E483F6B" w:rsidR="00C230F4" w:rsidRPr="002502BF" w:rsidRDefault="00C230F4" w:rsidP="00C230F4">
            <w:pPr>
              <w:spacing w:line="320" w:lineRule="exact"/>
              <w:ind w:left="-9" w:firstLine="9"/>
              <w:jc w:val="right"/>
              <w:rPr>
                <w:rFonts w:ascii="BrowalliaUPC" w:hAnsi="BrowalliaUPC" w:cs="BrowalliaUPC"/>
                <w:sz w:val="26"/>
                <w:szCs w:val="26"/>
                <w:lang w:val="en-GB"/>
              </w:rPr>
            </w:pPr>
            <w:r w:rsidRPr="002502BF">
              <w:rPr>
                <w:rFonts w:ascii="BrowalliaUPC" w:hAnsi="BrowalliaUPC" w:cs="BrowalliaUPC"/>
                <w:color w:val="000000" w:themeColor="text1"/>
                <w:sz w:val="26"/>
                <w:szCs w:val="26"/>
                <w:lang w:val="en-GB" w:eastAsia="en-GB"/>
              </w:rPr>
              <w:t>(2,850,480)</w:t>
            </w:r>
          </w:p>
        </w:tc>
      </w:tr>
      <w:tr w:rsidR="00C230F4" w:rsidRPr="005A27A4" w14:paraId="2461F87D" w14:textId="77777777" w:rsidTr="002042DD">
        <w:trPr>
          <w:cantSplit/>
          <w:trHeight w:val="413"/>
        </w:trPr>
        <w:tc>
          <w:tcPr>
            <w:tcW w:w="4111" w:type="dxa"/>
          </w:tcPr>
          <w:p w14:paraId="0A0882CF" w14:textId="77777777" w:rsidR="00C230F4" w:rsidRPr="005A27A4" w:rsidRDefault="00C230F4"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Net</w:t>
            </w:r>
          </w:p>
        </w:tc>
        <w:tc>
          <w:tcPr>
            <w:tcW w:w="1353" w:type="dxa"/>
            <w:vAlign w:val="bottom"/>
          </w:tcPr>
          <w:p w14:paraId="038EEEEF" w14:textId="0A2B4679" w:rsidR="00C230F4" w:rsidRPr="00C91995" w:rsidRDefault="00C230F4" w:rsidP="00C230F4">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C91995">
              <w:rPr>
                <w:rFonts w:ascii="BrowalliaUPC" w:hAnsi="BrowalliaUPC" w:cs="BrowalliaUPC" w:hint="cs"/>
                <w:color w:val="000000" w:themeColor="text1"/>
                <w:sz w:val="26"/>
                <w:szCs w:val="26"/>
                <w:cs/>
                <w:lang w:val="en-GB" w:eastAsia="en-GB"/>
              </w:rPr>
              <w:t>-</w:t>
            </w:r>
          </w:p>
        </w:tc>
        <w:tc>
          <w:tcPr>
            <w:tcW w:w="1354" w:type="dxa"/>
            <w:vAlign w:val="bottom"/>
          </w:tcPr>
          <w:p w14:paraId="1D70EEFD" w14:textId="1027E9E8" w:rsidR="00C230F4" w:rsidRPr="005A27A4" w:rsidRDefault="00C230F4" w:rsidP="00C230F4">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hint="cs"/>
                <w:color w:val="000000" w:themeColor="text1"/>
                <w:sz w:val="26"/>
                <w:szCs w:val="26"/>
                <w:cs/>
                <w:lang w:val="en-GB" w:eastAsia="en-GB"/>
              </w:rPr>
              <w:t>-</w:t>
            </w:r>
          </w:p>
        </w:tc>
        <w:tc>
          <w:tcPr>
            <w:tcW w:w="1354" w:type="dxa"/>
            <w:vAlign w:val="bottom"/>
          </w:tcPr>
          <w:p w14:paraId="108D212D" w14:textId="592EFC1C" w:rsidR="00C230F4" w:rsidRPr="00C91995" w:rsidRDefault="00C230F4" w:rsidP="00C230F4">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C91995">
              <w:rPr>
                <w:rFonts w:ascii="BrowalliaUPC" w:hAnsi="BrowalliaUPC" w:cs="BrowalliaUPC" w:hint="cs"/>
                <w:color w:val="000000" w:themeColor="text1"/>
                <w:sz w:val="26"/>
                <w:szCs w:val="26"/>
                <w:lang w:eastAsia="en-GB"/>
              </w:rPr>
              <w:t>3</w:t>
            </w:r>
            <w:r w:rsidR="00C91995">
              <w:rPr>
                <w:rFonts w:ascii="BrowalliaUPC" w:hAnsi="BrowalliaUPC" w:cs="BrowalliaUPC"/>
                <w:color w:val="000000" w:themeColor="text1"/>
                <w:sz w:val="26"/>
                <w:szCs w:val="26"/>
                <w:lang w:eastAsia="en-GB"/>
              </w:rPr>
              <w:t>9,244,684</w:t>
            </w:r>
          </w:p>
        </w:tc>
        <w:tc>
          <w:tcPr>
            <w:tcW w:w="1354" w:type="dxa"/>
            <w:vAlign w:val="bottom"/>
          </w:tcPr>
          <w:p w14:paraId="113E76D8" w14:textId="0ED2ED3F" w:rsidR="00C230F4" w:rsidRPr="002502BF" w:rsidRDefault="00C230F4" w:rsidP="00C230F4">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2502BF">
              <w:rPr>
                <w:rFonts w:ascii="BrowalliaUPC" w:hAnsi="BrowalliaUPC" w:cs="BrowalliaUPC" w:hint="cs"/>
                <w:color w:val="000000" w:themeColor="text1"/>
                <w:sz w:val="26"/>
                <w:szCs w:val="26"/>
                <w:lang w:eastAsia="en-GB"/>
              </w:rPr>
              <w:t>33</w:t>
            </w:r>
            <w:r w:rsidRPr="002502BF">
              <w:rPr>
                <w:rFonts w:ascii="BrowalliaUPC" w:hAnsi="BrowalliaUPC" w:cs="BrowalliaUPC"/>
                <w:color w:val="000000" w:themeColor="text1"/>
                <w:sz w:val="26"/>
                <w:szCs w:val="26"/>
                <w:lang w:val="en-GB" w:eastAsia="en-GB"/>
              </w:rPr>
              <w:t>,</w:t>
            </w:r>
            <w:r w:rsidRPr="002502BF">
              <w:rPr>
                <w:rFonts w:ascii="BrowalliaUPC" w:hAnsi="BrowalliaUPC" w:cs="BrowalliaUPC" w:hint="cs"/>
                <w:color w:val="000000" w:themeColor="text1"/>
                <w:sz w:val="26"/>
                <w:szCs w:val="26"/>
                <w:lang w:eastAsia="en-GB"/>
              </w:rPr>
              <w:t>120</w:t>
            </w:r>
            <w:r w:rsidRPr="002502BF">
              <w:rPr>
                <w:rFonts w:ascii="BrowalliaUPC" w:hAnsi="BrowalliaUPC" w:cs="BrowalliaUPC"/>
                <w:color w:val="000000" w:themeColor="text1"/>
                <w:sz w:val="26"/>
                <w:szCs w:val="26"/>
                <w:lang w:val="en-GB" w:eastAsia="en-GB"/>
              </w:rPr>
              <w:t>,</w:t>
            </w:r>
            <w:r w:rsidRPr="002502BF">
              <w:rPr>
                <w:rFonts w:ascii="BrowalliaUPC" w:hAnsi="BrowalliaUPC" w:cs="BrowalliaUPC" w:hint="cs"/>
                <w:color w:val="000000" w:themeColor="text1"/>
                <w:sz w:val="26"/>
                <w:szCs w:val="26"/>
                <w:lang w:eastAsia="en-GB"/>
              </w:rPr>
              <w:t>00</w:t>
            </w:r>
            <w:r w:rsidRPr="002502BF">
              <w:rPr>
                <w:rFonts w:ascii="BrowalliaUPC" w:hAnsi="BrowalliaUPC" w:cs="BrowalliaUPC"/>
                <w:color w:val="000000" w:themeColor="text1"/>
                <w:sz w:val="26"/>
                <w:szCs w:val="26"/>
                <w:lang w:val="en-GB" w:eastAsia="en-GB"/>
              </w:rPr>
              <w:t>4</w:t>
            </w:r>
          </w:p>
        </w:tc>
      </w:tr>
      <w:tr w:rsidR="00BB55AF" w:rsidRPr="005A27A4" w14:paraId="1C4FA87D" w14:textId="77777777" w:rsidTr="002042DD">
        <w:trPr>
          <w:cantSplit/>
          <w:trHeight w:val="316"/>
        </w:trPr>
        <w:tc>
          <w:tcPr>
            <w:tcW w:w="4111" w:type="dxa"/>
          </w:tcPr>
          <w:p w14:paraId="5D8699D7" w14:textId="77777777" w:rsidR="00BB55AF" w:rsidRPr="005A27A4" w:rsidRDefault="00BB55AF" w:rsidP="002E790F">
            <w:pPr>
              <w:tabs>
                <w:tab w:val="left" w:pos="162"/>
              </w:tabs>
              <w:spacing w:line="320" w:lineRule="exact"/>
              <w:ind w:left="241" w:right="-108" w:firstLine="168"/>
              <w:rPr>
                <w:rFonts w:ascii="BrowalliaUPC" w:hAnsi="BrowalliaUPC" w:cs="BrowalliaUPC"/>
                <w:b/>
                <w:bCs/>
                <w:snapToGrid w:val="0"/>
                <w:sz w:val="26"/>
                <w:szCs w:val="26"/>
                <w:lang w:eastAsia="th-TH"/>
              </w:rPr>
            </w:pPr>
          </w:p>
        </w:tc>
        <w:tc>
          <w:tcPr>
            <w:tcW w:w="1353" w:type="dxa"/>
            <w:vAlign w:val="bottom"/>
          </w:tcPr>
          <w:p w14:paraId="0FC8C36C" w14:textId="4FA5A5BC"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23FDB272" w14:textId="77777777" w:rsidR="00BB55AF" w:rsidRPr="005A27A4"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56B37955" w14:textId="1F13A4CA"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3E429B61" w14:textId="77777777"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r>
      <w:tr w:rsidR="00BB55AF" w:rsidRPr="005A27A4" w14:paraId="1A4F986E" w14:textId="77777777" w:rsidTr="002042DD">
        <w:trPr>
          <w:cantSplit/>
          <w:trHeight w:val="537"/>
        </w:trPr>
        <w:tc>
          <w:tcPr>
            <w:tcW w:w="4111" w:type="dxa"/>
          </w:tcPr>
          <w:p w14:paraId="36FF8B7E" w14:textId="77777777" w:rsidR="00BB55AF" w:rsidRPr="005A27A4" w:rsidRDefault="00BB55AF" w:rsidP="002E790F">
            <w:pPr>
              <w:tabs>
                <w:tab w:val="left" w:pos="162"/>
              </w:tabs>
              <w:spacing w:line="320" w:lineRule="exact"/>
              <w:ind w:left="241" w:right="-108" w:hanging="97"/>
              <w:rPr>
                <w:rFonts w:ascii="BrowalliaUPC" w:hAnsi="BrowalliaUPC" w:cs="BrowalliaUPC"/>
                <w:b/>
                <w:bCs/>
                <w:snapToGrid w:val="0"/>
                <w:sz w:val="26"/>
                <w:szCs w:val="26"/>
                <w:lang w:eastAsia="th-TH"/>
              </w:rPr>
            </w:pPr>
            <w:r w:rsidRPr="005A27A4">
              <w:rPr>
                <w:rFonts w:ascii="BrowalliaUPC" w:hAnsi="BrowalliaUPC" w:cs="BrowalliaUPC"/>
                <w:b/>
                <w:bCs/>
                <w:snapToGrid w:val="0"/>
                <w:sz w:val="26"/>
                <w:szCs w:val="26"/>
                <w:lang w:eastAsia="th-TH"/>
              </w:rPr>
              <w:t>Short-term loans to related companies</w:t>
            </w:r>
          </w:p>
        </w:tc>
        <w:tc>
          <w:tcPr>
            <w:tcW w:w="1353" w:type="dxa"/>
            <w:vAlign w:val="bottom"/>
          </w:tcPr>
          <w:p w14:paraId="04973093" w14:textId="0AEFD347"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372F3C0A" w14:textId="77777777" w:rsidR="00BB55AF" w:rsidRPr="005A27A4"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2A1F0DCC" w14:textId="2D890144"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04610D80" w14:textId="77777777"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r>
      <w:tr w:rsidR="00540922" w:rsidRPr="005A27A4" w14:paraId="51F1159C" w14:textId="77777777" w:rsidTr="002042DD">
        <w:trPr>
          <w:cantSplit/>
          <w:trHeight w:val="377"/>
        </w:trPr>
        <w:tc>
          <w:tcPr>
            <w:tcW w:w="4111" w:type="dxa"/>
          </w:tcPr>
          <w:p w14:paraId="7A977EE3" w14:textId="560C57B2" w:rsidR="00540922" w:rsidRPr="005A27A4" w:rsidRDefault="0016292F" w:rsidP="002E790F">
            <w:pPr>
              <w:tabs>
                <w:tab w:val="left" w:pos="540"/>
              </w:tabs>
              <w:spacing w:line="360" w:lineRule="exact"/>
              <w:ind w:firstLine="168"/>
              <w:rPr>
                <w:rFonts w:ascii="BrowalliaUPC" w:hAnsi="BrowalliaUPC" w:cs="BrowalliaUPC"/>
                <w:snapToGrid w:val="0"/>
                <w:sz w:val="26"/>
                <w:szCs w:val="26"/>
                <w:lang w:eastAsia="th-TH"/>
              </w:rPr>
            </w:pPr>
            <w:r w:rsidRPr="005A27A4">
              <w:rPr>
                <w:rFonts w:ascii="BrowalliaUPC" w:hAnsi="BrowalliaUPC" w:cs="BrowalliaUPC" w:hint="cs"/>
                <w:sz w:val="26"/>
                <w:szCs w:val="26"/>
                <w:cs/>
              </w:rPr>
              <w:t xml:space="preserve">  </w:t>
            </w:r>
            <w:r w:rsidR="00540922" w:rsidRPr="005A27A4">
              <w:rPr>
                <w:rFonts w:ascii="BrowalliaUPC" w:hAnsi="BrowalliaUPC" w:cs="BrowalliaUPC"/>
                <w:sz w:val="26"/>
                <w:szCs w:val="26"/>
              </w:rPr>
              <w:t>Subsidiaries</w:t>
            </w:r>
            <w:r w:rsidR="00540922" w:rsidRPr="005A27A4">
              <w:rPr>
                <w:rFonts w:ascii="BrowalliaUPC" w:hAnsi="BrowalliaUPC" w:cs="BrowalliaUPC"/>
                <w:snapToGrid w:val="0"/>
                <w:sz w:val="26"/>
                <w:szCs w:val="26"/>
                <w:lang w:eastAsia="th-TH"/>
              </w:rPr>
              <w:t xml:space="preserve"> and indirect subsidiaries</w:t>
            </w:r>
          </w:p>
        </w:tc>
        <w:tc>
          <w:tcPr>
            <w:tcW w:w="1353" w:type="dxa"/>
            <w:vAlign w:val="bottom"/>
          </w:tcPr>
          <w:p w14:paraId="20EBBCE2" w14:textId="40AE6378" w:rsidR="00540922" w:rsidRPr="005A27A4" w:rsidRDefault="00540922" w:rsidP="00703243">
            <w:pPr>
              <w:pBdr>
                <w:bottom w:val="single" w:sz="12" w:space="1" w:color="auto"/>
              </w:pBdr>
              <w:tabs>
                <w:tab w:val="decimal" w:pos="813"/>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w:t>
            </w:r>
          </w:p>
        </w:tc>
        <w:tc>
          <w:tcPr>
            <w:tcW w:w="1354" w:type="dxa"/>
            <w:vAlign w:val="bottom"/>
          </w:tcPr>
          <w:p w14:paraId="0EB9EBAB" w14:textId="6EF7243A" w:rsidR="00540922" w:rsidRPr="005A27A4" w:rsidRDefault="00540922" w:rsidP="00703243">
            <w:pPr>
              <w:pBdr>
                <w:bottom w:val="single" w:sz="12" w:space="1" w:color="auto"/>
              </w:pBdr>
              <w:tabs>
                <w:tab w:val="decimal" w:pos="816"/>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w:t>
            </w:r>
          </w:p>
        </w:tc>
        <w:tc>
          <w:tcPr>
            <w:tcW w:w="1354" w:type="dxa"/>
            <w:vAlign w:val="bottom"/>
          </w:tcPr>
          <w:p w14:paraId="0D92B021" w14:textId="239F8E6E" w:rsidR="00540922" w:rsidRPr="005A27A4" w:rsidRDefault="00C91995"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color w:val="000000" w:themeColor="text1"/>
                <w:sz w:val="26"/>
                <w:szCs w:val="26"/>
                <w:lang w:eastAsia="en-GB"/>
              </w:rPr>
              <w:t>287,256,058</w:t>
            </w:r>
          </w:p>
        </w:tc>
        <w:tc>
          <w:tcPr>
            <w:tcW w:w="1354" w:type="dxa"/>
            <w:vAlign w:val="bottom"/>
          </w:tcPr>
          <w:p w14:paraId="4F7B8D85" w14:textId="6D028B96" w:rsidR="00540922" w:rsidRPr="005A27A4" w:rsidRDefault="002502BF" w:rsidP="00703243">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1113A8">
              <w:rPr>
                <w:rFonts w:ascii="BrowalliaUPC" w:hAnsi="BrowalliaUPC" w:cs="BrowalliaUPC" w:hint="cs"/>
                <w:color w:val="000000" w:themeColor="text1"/>
                <w:sz w:val="26"/>
                <w:szCs w:val="26"/>
                <w:lang w:eastAsia="en-GB"/>
              </w:rPr>
              <w:t>225</w:t>
            </w:r>
            <w:r w:rsidRPr="005A27A4">
              <w:rPr>
                <w:rFonts w:ascii="BrowalliaUPC" w:hAnsi="BrowalliaUPC" w:cs="BrowalliaUPC"/>
                <w:color w:val="000000" w:themeColor="text1"/>
                <w:sz w:val="26"/>
                <w:szCs w:val="26"/>
                <w:lang w:val="en-GB" w:eastAsia="en-GB"/>
              </w:rPr>
              <w:t>,</w:t>
            </w:r>
            <w:r w:rsidRPr="001113A8">
              <w:rPr>
                <w:rFonts w:ascii="BrowalliaUPC" w:hAnsi="BrowalliaUPC" w:cs="BrowalliaUPC" w:hint="cs"/>
                <w:color w:val="000000" w:themeColor="text1"/>
                <w:sz w:val="26"/>
                <w:szCs w:val="26"/>
                <w:lang w:eastAsia="en-GB"/>
              </w:rPr>
              <w:t>603</w:t>
            </w:r>
            <w:r w:rsidRPr="005A27A4">
              <w:rPr>
                <w:rFonts w:ascii="BrowalliaUPC" w:hAnsi="BrowalliaUPC" w:cs="BrowalliaUPC"/>
                <w:color w:val="000000" w:themeColor="text1"/>
                <w:sz w:val="26"/>
                <w:szCs w:val="26"/>
                <w:lang w:val="en-GB" w:eastAsia="en-GB"/>
              </w:rPr>
              <w:t>,</w:t>
            </w:r>
            <w:r w:rsidRPr="001113A8">
              <w:rPr>
                <w:rFonts w:ascii="BrowalliaUPC" w:hAnsi="BrowalliaUPC" w:cs="BrowalliaUPC" w:hint="cs"/>
                <w:color w:val="000000" w:themeColor="text1"/>
                <w:sz w:val="26"/>
                <w:szCs w:val="26"/>
                <w:lang w:eastAsia="en-GB"/>
              </w:rPr>
              <w:t>749</w:t>
            </w:r>
          </w:p>
        </w:tc>
      </w:tr>
      <w:tr w:rsidR="000B21A6" w:rsidRPr="005A27A4" w14:paraId="73D28B6A" w14:textId="77777777" w:rsidTr="002042DD">
        <w:trPr>
          <w:cantSplit/>
          <w:trHeight w:val="377"/>
        </w:trPr>
        <w:tc>
          <w:tcPr>
            <w:tcW w:w="4111" w:type="dxa"/>
          </w:tcPr>
          <w:p w14:paraId="563FA2A3" w14:textId="77777777" w:rsidR="000B21A6" w:rsidRPr="005A27A4" w:rsidRDefault="000B21A6" w:rsidP="00540922">
            <w:pPr>
              <w:tabs>
                <w:tab w:val="left" w:pos="540"/>
              </w:tabs>
              <w:spacing w:line="360" w:lineRule="exact"/>
              <w:rPr>
                <w:rFonts w:ascii="BrowalliaUPC" w:hAnsi="BrowalliaUPC" w:cs="BrowalliaUPC"/>
                <w:sz w:val="26"/>
                <w:szCs w:val="26"/>
                <w:cs/>
              </w:rPr>
            </w:pPr>
          </w:p>
        </w:tc>
        <w:tc>
          <w:tcPr>
            <w:tcW w:w="1353" w:type="dxa"/>
            <w:vAlign w:val="bottom"/>
          </w:tcPr>
          <w:p w14:paraId="624F1D75" w14:textId="77777777" w:rsidR="000B21A6" w:rsidRPr="005A27A4" w:rsidRDefault="000B21A6" w:rsidP="000B21A6">
            <w:pPr>
              <w:tabs>
                <w:tab w:val="decimal" w:pos="813"/>
              </w:tabs>
              <w:spacing w:line="320" w:lineRule="exact"/>
              <w:ind w:left="-9" w:firstLine="9"/>
              <w:jc w:val="right"/>
              <w:rPr>
                <w:rFonts w:ascii="BrowalliaUPC" w:hAnsi="BrowalliaUPC" w:cs="BrowalliaUPC"/>
                <w:color w:val="000000" w:themeColor="text1"/>
                <w:sz w:val="26"/>
                <w:szCs w:val="26"/>
                <w:lang w:val="en-GB" w:eastAsia="en-GB"/>
              </w:rPr>
            </w:pPr>
          </w:p>
        </w:tc>
        <w:tc>
          <w:tcPr>
            <w:tcW w:w="1354" w:type="dxa"/>
            <w:vAlign w:val="bottom"/>
          </w:tcPr>
          <w:p w14:paraId="1029EDF8" w14:textId="77777777" w:rsidR="000B21A6" w:rsidRPr="005A27A4" w:rsidRDefault="000B21A6" w:rsidP="000B21A6">
            <w:pPr>
              <w:tabs>
                <w:tab w:val="decimal" w:pos="816"/>
              </w:tabs>
              <w:spacing w:line="320" w:lineRule="exact"/>
              <w:ind w:left="-9" w:firstLine="9"/>
              <w:jc w:val="right"/>
              <w:rPr>
                <w:rFonts w:ascii="BrowalliaUPC" w:hAnsi="BrowalliaUPC" w:cs="BrowalliaUPC"/>
                <w:color w:val="000000" w:themeColor="text1"/>
                <w:sz w:val="26"/>
                <w:szCs w:val="26"/>
                <w:lang w:val="en-GB" w:eastAsia="en-GB"/>
              </w:rPr>
            </w:pPr>
          </w:p>
        </w:tc>
        <w:tc>
          <w:tcPr>
            <w:tcW w:w="1354" w:type="dxa"/>
            <w:vAlign w:val="bottom"/>
          </w:tcPr>
          <w:p w14:paraId="339AFC1E" w14:textId="77777777" w:rsidR="000B21A6" w:rsidRDefault="000B21A6" w:rsidP="000B21A6">
            <w:pPr>
              <w:spacing w:line="320" w:lineRule="exact"/>
              <w:ind w:left="-9" w:firstLine="9"/>
              <w:jc w:val="right"/>
              <w:rPr>
                <w:rFonts w:ascii="BrowalliaUPC" w:hAnsi="BrowalliaUPC" w:cs="BrowalliaUPC"/>
                <w:color w:val="000000" w:themeColor="text1"/>
                <w:sz w:val="26"/>
                <w:szCs w:val="26"/>
                <w:lang w:eastAsia="en-GB"/>
              </w:rPr>
            </w:pPr>
          </w:p>
        </w:tc>
        <w:tc>
          <w:tcPr>
            <w:tcW w:w="1354" w:type="dxa"/>
            <w:vAlign w:val="bottom"/>
          </w:tcPr>
          <w:p w14:paraId="5BC6C724" w14:textId="77777777" w:rsidR="000B21A6" w:rsidRPr="001113A8" w:rsidRDefault="000B21A6" w:rsidP="000B21A6">
            <w:pPr>
              <w:spacing w:line="320" w:lineRule="exact"/>
              <w:ind w:left="-9" w:firstLine="9"/>
              <w:jc w:val="right"/>
              <w:rPr>
                <w:rFonts w:ascii="BrowalliaUPC" w:hAnsi="BrowalliaUPC" w:cs="BrowalliaUPC"/>
                <w:color w:val="000000" w:themeColor="text1"/>
                <w:sz w:val="26"/>
                <w:szCs w:val="26"/>
                <w:lang w:eastAsia="en-GB"/>
              </w:rPr>
            </w:pPr>
          </w:p>
        </w:tc>
      </w:tr>
      <w:tr w:rsidR="00BB55AF" w:rsidRPr="005A27A4" w14:paraId="645E1333" w14:textId="77777777" w:rsidTr="002042DD">
        <w:trPr>
          <w:cantSplit/>
          <w:trHeight w:val="329"/>
        </w:trPr>
        <w:tc>
          <w:tcPr>
            <w:tcW w:w="4111" w:type="dxa"/>
          </w:tcPr>
          <w:p w14:paraId="79C805B1" w14:textId="10EF8C07" w:rsidR="00BB55AF" w:rsidRPr="005A27A4" w:rsidRDefault="00BB55AF" w:rsidP="002E790F">
            <w:pPr>
              <w:tabs>
                <w:tab w:val="left" w:pos="162"/>
              </w:tabs>
              <w:spacing w:line="320" w:lineRule="exact"/>
              <w:ind w:right="-108" w:firstLine="144"/>
              <w:rPr>
                <w:rFonts w:ascii="BrowalliaUPC" w:hAnsi="BrowalliaUPC" w:cs="BrowalliaUPC"/>
                <w:b/>
                <w:bCs/>
                <w:snapToGrid w:val="0"/>
                <w:sz w:val="26"/>
                <w:szCs w:val="26"/>
                <w:lang w:eastAsia="th-TH"/>
              </w:rPr>
            </w:pPr>
            <w:r w:rsidRPr="005A27A4">
              <w:rPr>
                <w:rFonts w:ascii="BrowalliaUPC" w:hAnsi="BrowalliaUPC" w:cs="BrowalliaUPC"/>
                <w:b/>
                <w:bCs/>
                <w:snapToGrid w:val="0"/>
                <w:sz w:val="26"/>
                <w:szCs w:val="26"/>
                <w:lang w:eastAsia="th-TH"/>
              </w:rPr>
              <w:t>Other current payables</w:t>
            </w:r>
          </w:p>
        </w:tc>
        <w:tc>
          <w:tcPr>
            <w:tcW w:w="1353" w:type="dxa"/>
            <w:vAlign w:val="bottom"/>
          </w:tcPr>
          <w:p w14:paraId="098F4D64" w14:textId="3130F560"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5998B2FE" w14:textId="77777777" w:rsidR="00BB55AF" w:rsidRPr="005A27A4" w:rsidRDefault="00BB55AF" w:rsidP="00703243">
            <w:pPr>
              <w:tabs>
                <w:tab w:val="decimal" w:pos="816"/>
              </w:tabs>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5217A6EB" w14:textId="143ADCB0"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706B6DBE" w14:textId="77777777" w:rsidR="00BB55AF" w:rsidRPr="005A27A4" w:rsidRDefault="00BB55AF" w:rsidP="00703243">
            <w:pPr>
              <w:spacing w:line="320" w:lineRule="exact"/>
              <w:ind w:left="-9" w:firstLine="9"/>
              <w:jc w:val="right"/>
              <w:rPr>
                <w:rFonts w:ascii="BrowalliaUPC" w:hAnsi="BrowalliaUPC" w:cs="BrowalliaUPC"/>
                <w:snapToGrid w:val="0"/>
                <w:sz w:val="26"/>
                <w:szCs w:val="26"/>
                <w:lang w:eastAsia="th-TH"/>
              </w:rPr>
            </w:pPr>
          </w:p>
        </w:tc>
      </w:tr>
      <w:tr w:rsidR="00CF0AF4" w:rsidRPr="005A27A4" w14:paraId="46481BCF" w14:textId="77777777" w:rsidTr="002042DD">
        <w:trPr>
          <w:cantSplit/>
          <w:trHeight w:val="329"/>
        </w:trPr>
        <w:tc>
          <w:tcPr>
            <w:tcW w:w="4111" w:type="dxa"/>
          </w:tcPr>
          <w:p w14:paraId="08136B11" w14:textId="6E619FF8" w:rsidR="00CF0AF4" w:rsidRPr="005A27A4" w:rsidRDefault="00CF0AF4" w:rsidP="002E790F">
            <w:pPr>
              <w:tabs>
                <w:tab w:val="left" w:pos="540"/>
              </w:tabs>
              <w:spacing w:line="360" w:lineRule="exact"/>
              <w:ind w:firstLine="144"/>
              <w:rPr>
                <w:rFonts w:ascii="BrowalliaUPC" w:hAnsi="BrowalliaUPC" w:cs="BrowalliaUPC"/>
                <w:sz w:val="26"/>
                <w:szCs w:val="26"/>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Subsidiaries</w:t>
            </w:r>
          </w:p>
        </w:tc>
        <w:tc>
          <w:tcPr>
            <w:tcW w:w="1353" w:type="dxa"/>
            <w:vAlign w:val="bottom"/>
          </w:tcPr>
          <w:p w14:paraId="6BFF0EFD" w14:textId="2768249D" w:rsidR="00CF0AF4" w:rsidRPr="004F4F80" w:rsidRDefault="00CF0AF4" w:rsidP="00CF0AF4">
            <w:pPr>
              <w:tabs>
                <w:tab w:val="decimal" w:pos="810"/>
              </w:tabs>
              <w:spacing w:line="320" w:lineRule="exact"/>
              <w:ind w:left="-9" w:firstLine="9"/>
              <w:jc w:val="right"/>
              <w:rPr>
                <w:rFonts w:ascii="BrowalliaUPC" w:hAnsi="BrowalliaUPC" w:cs="BrowalliaUPC"/>
                <w:snapToGrid w:val="0"/>
                <w:sz w:val="26"/>
                <w:szCs w:val="26"/>
                <w:lang w:eastAsia="th-TH"/>
              </w:rPr>
            </w:pPr>
            <w:r w:rsidRPr="004F4F80">
              <w:rPr>
                <w:rFonts w:ascii="BrowalliaUPC" w:hAnsi="BrowalliaUPC" w:cs="BrowalliaUPC"/>
                <w:snapToGrid w:val="0"/>
                <w:sz w:val="26"/>
                <w:szCs w:val="26"/>
                <w:lang w:eastAsia="th-TH"/>
              </w:rPr>
              <w:t>-</w:t>
            </w:r>
          </w:p>
        </w:tc>
        <w:tc>
          <w:tcPr>
            <w:tcW w:w="1354" w:type="dxa"/>
            <w:vAlign w:val="bottom"/>
          </w:tcPr>
          <w:p w14:paraId="32EEF95F" w14:textId="3DBABEC5" w:rsidR="00CF0AF4" w:rsidRPr="005A27A4" w:rsidRDefault="00CF0AF4" w:rsidP="00CF0AF4">
            <w:pPr>
              <w:tabs>
                <w:tab w:val="decimal" w:pos="816"/>
              </w:tabs>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w:t>
            </w:r>
          </w:p>
        </w:tc>
        <w:tc>
          <w:tcPr>
            <w:tcW w:w="1354" w:type="dxa"/>
            <w:vAlign w:val="bottom"/>
          </w:tcPr>
          <w:p w14:paraId="14E175ED" w14:textId="54594B3B" w:rsidR="00CF0AF4" w:rsidRPr="00A912FC" w:rsidRDefault="00CF0AF4" w:rsidP="00CF0AF4">
            <w:pPr>
              <w:spacing w:line="320" w:lineRule="exact"/>
              <w:ind w:left="-9" w:firstLine="9"/>
              <w:jc w:val="right"/>
              <w:rPr>
                <w:rFonts w:ascii="BrowalliaUPC" w:hAnsi="BrowalliaUPC" w:cs="BrowalliaUPC"/>
                <w:color w:val="000000" w:themeColor="text1"/>
                <w:sz w:val="26"/>
                <w:szCs w:val="26"/>
                <w:lang w:val="en-GB" w:eastAsia="en-GB"/>
              </w:rPr>
            </w:pPr>
            <w:r w:rsidRPr="00415A7E">
              <w:rPr>
                <w:rFonts w:ascii="Browallia New" w:hAnsi="Browallia New" w:cs="Browallia New"/>
                <w:sz w:val="26"/>
                <w:szCs w:val="26"/>
              </w:rPr>
              <w:t>56,717</w:t>
            </w:r>
          </w:p>
        </w:tc>
        <w:tc>
          <w:tcPr>
            <w:tcW w:w="1354" w:type="dxa"/>
            <w:vAlign w:val="bottom"/>
          </w:tcPr>
          <w:p w14:paraId="2875B25B" w14:textId="7F2F59BD" w:rsidR="00CF0AF4" w:rsidRPr="005A27A4" w:rsidRDefault="00CF0AF4" w:rsidP="00CF0AF4">
            <w:pP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377,549</w:t>
            </w:r>
          </w:p>
        </w:tc>
      </w:tr>
      <w:tr w:rsidR="00CF0AF4" w:rsidRPr="005A27A4" w14:paraId="7DF89DD8" w14:textId="77777777" w:rsidTr="002042DD">
        <w:trPr>
          <w:cantSplit/>
          <w:trHeight w:val="353"/>
        </w:trPr>
        <w:tc>
          <w:tcPr>
            <w:tcW w:w="4111" w:type="dxa"/>
          </w:tcPr>
          <w:p w14:paraId="575FAA5E" w14:textId="4968D2E1" w:rsidR="00CF0AF4" w:rsidRPr="005A27A4" w:rsidRDefault="00CF0AF4" w:rsidP="002E790F">
            <w:pPr>
              <w:tabs>
                <w:tab w:val="left" w:pos="540"/>
              </w:tabs>
              <w:spacing w:line="360" w:lineRule="exact"/>
              <w:ind w:firstLine="144"/>
              <w:rPr>
                <w:rFonts w:ascii="BrowalliaUPC" w:hAnsi="BrowalliaUPC" w:cs="BrowalliaUPC"/>
                <w:sz w:val="26"/>
                <w:szCs w:val="26"/>
                <w:cs/>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Related companies and directors</w:t>
            </w:r>
          </w:p>
        </w:tc>
        <w:tc>
          <w:tcPr>
            <w:tcW w:w="1353" w:type="dxa"/>
            <w:vAlign w:val="bottom"/>
          </w:tcPr>
          <w:p w14:paraId="0C17ADA5" w14:textId="70BF42FB" w:rsidR="00CF0AF4" w:rsidRPr="004F4F80" w:rsidRDefault="00CF0AF4" w:rsidP="00CF0AF4">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556CB">
              <w:rPr>
                <w:rFonts w:ascii="Browallia New" w:hAnsi="Browallia New" w:cs="Browallia New"/>
                <w:sz w:val="26"/>
                <w:szCs w:val="26"/>
                <w:lang w:val="en-GB" w:eastAsia="en-GB"/>
              </w:rPr>
              <w:t>2,120,857</w:t>
            </w:r>
          </w:p>
        </w:tc>
        <w:tc>
          <w:tcPr>
            <w:tcW w:w="1354" w:type="dxa"/>
            <w:vAlign w:val="bottom"/>
          </w:tcPr>
          <w:p w14:paraId="036D5016" w14:textId="588EFA56" w:rsidR="00CF0AF4" w:rsidRPr="005A27A4" w:rsidRDefault="00CF0AF4" w:rsidP="00CF0AF4">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9,</w:t>
            </w:r>
            <w:r w:rsidRPr="001113A8">
              <w:rPr>
                <w:rFonts w:ascii="BrowalliaUPC" w:hAnsi="BrowalliaUPC" w:cs="BrowalliaUPC" w:hint="cs"/>
                <w:color w:val="000000" w:themeColor="text1"/>
                <w:sz w:val="26"/>
                <w:szCs w:val="26"/>
                <w:lang w:eastAsia="en-GB"/>
              </w:rPr>
              <w:t>68</w:t>
            </w:r>
            <w:r w:rsidRPr="005A27A4">
              <w:rPr>
                <w:rFonts w:ascii="BrowalliaUPC" w:hAnsi="BrowalliaUPC" w:cs="BrowalliaUPC"/>
                <w:color w:val="000000" w:themeColor="text1"/>
                <w:sz w:val="26"/>
                <w:szCs w:val="26"/>
                <w:lang w:val="en-GB" w:eastAsia="en-GB"/>
              </w:rPr>
              <w:t>5,200</w:t>
            </w:r>
          </w:p>
        </w:tc>
        <w:tc>
          <w:tcPr>
            <w:tcW w:w="1354" w:type="dxa"/>
            <w:vAlign w:val="bottom"/>
          </w:tcPr>
          <w:p w14:paraId="13A617DD" w14:textId="49823385" w:rsidR="00CF0AF4" w:rsidRPr="002042DD" w:rsidRDefault="00CF0AF4" w:rsidP="00CF0AF4">
            <w:pPr>
              <w:pBdr>
                <w:bottom w:val="single" w:sz="4" w:space="1" w:color="auto"/>
              </w:pBdr>
              <w:spacing w:line="320" w:lineRule="exact"/>
              <w:ind w:left="-9" w:firstLine="9"/>
              <w:jc w:val="right"/>
              <w:rPr>
                <w:rFonts w:ascii="BrowalliaUPC" w:hAnsi="BrowalliaUPC" w:cs="BrowalliaUPC"/>
                <w:snapToGrid w:val="0"/>
                <w:sz w:val="26"/>
                <w:szCs w:val="26"/>
                <w:highlight w:val="yellow"/>
                <w:lang w:eastAsia="th-TH"/>
              </w:rPr>
            </w:pPr>
            <w:r w:rsidRPr="00700ED7">
              <w:rPr>
                <w:rFonts w:ascii="Browallia New" w:hAnsi="Browallia New" w:cs="Browallia New"/>
                <w:sz w:val="26"/>
                <w:szCs w:val="26"/>
                <w:lang w:val="en-GB" w:eastAsia="en-GB"/>
              </w:rPr>
              <w:t>1,9</w:t>
            </w:r>
            <w:r>
              <w:rPr>
                <w:rFonts w:ascii="Browallia New" w:hAnsi="Browallia New" w:cs="Browallia New"/>
                <w:sz w:val="26"/>
                <w:szCs w:val="26"/>
                <w:lang w:val="en-GB" w:eastAsia="en-GB"/>
              </w:rPr>
              <w:t>08</w:t>
            </w:r>
            <w:r w:rsidRPr="00700ED7">
              <w:rPr>
                <w:rFonts w:ascii="Browallia New" w:hAnsi="Browallia New" w:cs="Browallia New"/>
                <w:sz w:val="26"/>
                <w:szCs w:val="26"/>
                <w:lang w:val="en-GB" w:eastAsia="en-GB"/>
              </w:rPr>
              <w:t>,</w:t>
            </w:r>
            <w:r>
              <w:rPr>
                <w:rFonts w:ascii="Browallia New" w:hAnsi="Browallia New" w:cs="Browallia New"/>
                <w:sz w:val="26"/>
                <w:szCs w:val="26"/>
                <w:lang w:val="en-GB" w:eastAsia="en-GB"/>
              </w:rPr>
              <w:t>525</w:t>
            </w:r>
          </w:p>
        </w:tc>
        <w:tc>
          <w:tcPr>
            <w:tcW w:w="1354" w:type="dxa"/>
            <w:vAlign w:val="bottom"/>
          </w:tcPr>
          <w:p w14:paraId="65EE31C7" w14:textId="526704A8" w:rsidR="00CF0AF4" w:rsidRPr="005A27A4" w:rsidRDefault="00CF0AF4" w:rsidP="00CF0AF4">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9,</w:t>
            </w:r>
            <w:r w:rsidRPr="001113A8">
              <w:rPr>
                <w:rFonts w:ascii="BrowalliaUPC" w:hAnsi="BrowalliaUPC" w:cs="BrowalliaUPC" w:hint="cs"/>
                <w:color w:val="000000" w:themeColor="text1"/>
                <w:sz w:val="26"/>
                <w:szCs w:val="26"/>
                <w:lang w:eastAsia="en-GB"/>
              </w:rPr>
              <w:t>68</w:t>
            </w:r>
            <w:r w:rsidRPr="005A27A4">
              <w:rPr>
                <w:rFonts w:ascii="BrowalliaUPC" w:hAnsi="BrowalliaUPC" w:cs="BrowalliaUPC"/>
                <w:color w:val="000000" w:themeColor="text1"/>
                <w:sz w:val="26"/>
                <w:szCs w:val="26"/>
                <w:lang w:val="en-GB" w:eastAsia="en-GB"/>
              </w:rPr>
              <w:t>5,200</w:t>
            </w:r>
          </w:p>
        </w:tc>
      </w:tr>
      <w:tr w:rsidR="00CF0AF4" w:rsidRPr="005A27A4" w14:paraId="77E4483F" w14:textId="77777777" w:rsidTr="002042DD">
        <w:trPr>
          <w:cantSplit/>
          <w:trHeight w:val="377"/>
        </w:trPr>
        <w:tc>
          <w:tcPr>
            <w:tcW w:w="4111" w:type="dxa"/>
          </w:tcPr>
          <w:p w14:paraId="45CC5FA7" w14:textId="77777777" w:rsidR="00CF0AF4" w:rsidRPr="005A27A4" w:rsidRDefault="00CF0AF4" w:rsidP="002E790F">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353" w:type="dxa"/>
            <w:vAlign w:val="bottom"/>
          </w:tcPr>
          <w:p w14:paraId="4C7E70FE" w14:textId="735BF4A1" w:rsidR="00CF0AF4" w:rsidRPr="004F4F80" w:rsidRDefault="00CF0AF4" w:rsidP="00CF0AF4">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556CB">
              <w:rPr>
                <w:rFonts w:ascii="Browallia New" w:hAnsi="Browallia New" w:cs="Browallia New"/>
                <w:sz w:val="26"/>
                <w:szCs w:val="26"/>
                <w:lang w:val="en-GB" w:eastAsia="en-GB"/>
              </w:rPr>
              <w:t>2,120,857</w:t>
            </w:r>
          </w:p>
        </w:tc>
        <w:tc>
          <w:tcPr>
            <w:tcW w:w="1354" w:type="dxa"/>
            <w:vAlign w:val="bottom"/>
          </w:tcPr>
          <w:p w14:paraId="29C1AC9F" w14:textId="630F6181" w:rsidR="00CF0AF4" w:rsidRPr="005A27A4" w:rsidRDefault="00CF0AF4" w:rsidP="00CF0AF4">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9,</w:t>
            </w:r>
            <w:r w:rsidRPr="001113A8">
              <w:rPr>
                <w:rFonts w:ascii="BrowalliaUPC" w:hAnsi="BrowalliaUPC" w:cs="BrowalliaUPC" w:hint="cs"/>
                <w:color w:val="000000" w:themeColor="text1"/>
                <w:sz w:val="26"/>
                <w:szCs w:val="26"/>
                <w:lang w:eastAsia="en-GB"/>
              </w:rPr>
              <w:t>68</w:t>
            </w:r>
            <w:r w:rsidRPr="005A27A4">
              <w:rPr>
                <w:rFonts w:ascii="BrowalliaUPC" w:hAnsi="BrowalliaUPC" w:cs="BrowalliaUPC"/>
                <w:color w:val="000000" w:themeColor="text1"/>
                <w:sz w:val="26"/>
                <w:szCs w:val="26"/>
                <w:lang w:val="en-GB" w:eastAsia="en-GB"/>
              </w:rPr>
              <w:t>5,200</w:t>
            </w:r>
          </w:p>
        </w:tc>
        <w:tc>
          <w:tcPr>
            <w:tcW w:w="1354" w:type="dxa"/>
            <w:vAlign w:val="bottom"/>
          </w:tcPr>
          <w:p w14:paraId="06081C44" w14:textId="36533CC4" w:rsidR="00CF0AF4" w:rsidRPr="002042DD" w:rsidRDefault="00CF0AF4" w:rsidP="00CF0AF4">
            <w:pPr>
              <w:pBdr>
                <w:bottom w:val="single" w:sz="12" w:space="1" w:color="auto"/>
              </w:pBdr>
              <w:spacing w:line="320" w:lineRule="exact"/>
              <w:ind w:left="-9" w:firstLine="9"/>
              <w:jc w:val="right"/>
              <w:rPr>
                <w:rFonts w:ascii="BrowalliaUPC" w:hAnsi="BrowalliaUPC" w:cs="BrowalliaUPC"/>
                <w:snapToGrid w:val="0"/>
                <w:sz w:val="26"/>
                <w:szCs w:val="26"/>
                <w:highlight w:val="yellow"/>
                <w:lang w:eastAsia="th-TH"/>
              </w:rPr>
            </w:pPr>
            <w:r w:rsidRPr="00706A37">
              <w:rPr>
                <w:rFonts w:ascii="Browallia New" w:hAnsi="Browallia New" w:cs="Browallia New"/>
                <w:sz w:val="26"/>
                <w:szCs w:val="26"/>
                <w:lang w:val="en-GB" w:eastAsia="en-GB"/>
              </w:rPr>
              <w:t>1,965,242</w:t>
            </w:r>
          </w:p>
        </w:tc>
        <w:tc>
          <w:tcPr>
            <w:tcW w:w="1354" w:type="dxa"/>
            <w:vAlign w:val="bottom"/>
          </w:tcPr>
          <w:p w14:paraId="003121A4" w14:textId="59FAABB5" w:rsidR="00CF0AF4" w:rsidRPr="005A27A4" w:rsidRDefault="00CF0AF4" w:rsidP="00CF0AF4">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10,062,749</w:t>
            </w:r>
          </w:p>
        </w:tc>
      </w:tr>
      <w:tr w:rsidR="00E64D4A" w:rsidRPr="005A27A4" w14:paraId="40DD7CFB" w14:textId="77777777" w:rsidTr="002042DD">
        <w:trPr>
          <w:cantSplit/>
          <w:trHeight w:val="316"/>
        </w:trPr>
        <w:tc>
          <w:tcPr>
            <w:tcW w:w="4111" w:type="dxa"/>
          </w:tcPr>
          <w:p w14:paraId="0BB49785" w14:textId="04051E8F" w:rsidR="002B7F60" w:rsidRPr="005A27A4" w:rsidRDefault="002B7F60" w:rsidP="00E64D4A">
            <w:pPr>
              <w:tabs>
                <w:tab w:val="left" w:pos="162"/>
              </w:tabs>
              <w:spacing w:line="320" w:lineRule="exact"/>
              <w:ind w:left="162" w:right="-108"/>
              <w:rPr>
                <w:rFonts w:ascii="BrowalliaUPC" w:hAnsi="BrowalliaUPC" w:cs="BrowalliaUPC"/>
                <w:snapToGrid w:val="0"/>
                <w:sz w:val="26"/>
                <w:szCs w:val="26"/>
                <w:lang w:eastAsia="th-TH"/>
              </w:rPr>
            </w:pPr>
          </w:p>
        </w:tc>
        <w:tc>
          <w:tcPr>
            <w:tcW w:w="1353" w:type="dxa"/>
          </w:tcPr>
          <w:p w14:paraId="2A258A22" w14:textId="134BA323" w:rsidR="00E64D4A" w:rsidRPr="005A27A4" w:rsidRDefault="00E64D4A" w:rsidP="00E64D4A">
            <w:pPr>
              <w:spacing w:line="320" w:lineRule="exact"/>
              <w:ind w:left="-9" w:firstLine="9"/>
              <w:jc w:val="right"/>
              <w:rPr>
                <w:rFonts w:ascii="BrowalliaUPC" w:hAnsi="BrowalliaUPC" w:cs="BrowalliaUPC"/>
                <w:snapToGrid w:val="0"/>
                <w:sz w:val="26"/>
                <w:szCs w:val="26"/>
                <w:lang w:eastAsia="th-TH"/>
              </w:rPr>
            </w:pPr>
          </w:p>
        </w:tc>
        <w:tc>
          <w:tcPr>
            <w:tcW w:w="1354" w:type="dxa"/>
          </w:tcPr>
          <w:p w14:paraId="7D30F265" w14:textId="77777777" w:rsidR="00E64D4A" w:rsidRPr="005A27A4" w:rsidRDefault="00E64D4A" w:rsidP="00E64D4A">
            <w:pPr>
              <w:spacing w:line="320" w:lineRule="exact"/>
              <w:ind w:left="-9" w:firstLine="9"/>
              <w:jc w:val="right"/>
              <w:rPr>
                <w:rFonts w:ascii="BrowalliaUPC" w:hAnsi="BrowalliaUPC" w:cs="BrowalliaUPC"/>
                <w:snapToGrid w:val="0"/>
                <w:sz w:val="26"/>
                <w:szCs w:val="26"/>
                <w:lang w:eastAsia="th-TH"/>
              </w:rPr>
            </w:pPr>
          </w:p>
        </w:tc>
        <w:tc>
          <w:tcPr>
            <w:tcW w:w="1354" w:type="dxa"/>
          </w:tcPr>
          <w:p w14:paraId="59D007CC" w14:textId="4D38305C" w:rsidR="00E64D4A" w:rsidRPr="005A27A4" w:rsidRDefault="00E64D4A" w:rsidP="00E64D4A">
            <w:pPr>
              <w:spacing w:line="320" w:lineRule="exact"/>
              <w:ind w:left="-9" w:firstLine="9"/>
              <w:jc w:val="right"/>
              <w:rPr>
                <w:rFonts w:ascii="BrowalliaUPC" w:hAnsi="BrowalliaUPC" w:cs="BrowalliaUPC"/>
                <w:snapToGrid w:val="0"/>
                <w:sz w:val="26"/>
                <w:szCs w:val="26"/>
                <w:lang w:eastAsia="th-TH"/>
              </w:rPr>
            </w:pPr>
          </w:p>
        </w:tc>
        <w:tc>
          <w:tcPr>
            <w:tcW w:w="1354" w:type="dxa"/>
            <w:vAlign w:val="bottom"/>
          </w:tcPr>
          <w:p w14:paraId="1CC807BC" w14:textId="77777777" w:rsidR="00E64D4A" w:rsidRPr="005A27A4" w:rsidRDefault="00E64D4A" w:rsidP="00E64D4A">
            <w:pPr>
              <w:spacing w:line="320" w:lineRule="exact"/>
              <w:ind w:left="-9" w:firstLine="9"/>
              <w:jc w:val="right"/>
              <w:rPr>
                <w:rFonts w:ascii="BrowalliaUPC" w:hAnsi="BrowalliaUPC" w:cs="BrowalliaUPC"/>
                <w:snapToGrid w:val="0"/>
                <w:sz w:val="26"/>
                <w:szCs w:val="26"/>
                <w:lang w:eastAsia="th-TH"/>
              </w:rPr>
            </w:pPr>
          </w:p>
        </w:tc>
      </w:tr>
      <w:tr w:rsidR="006F0FF2" w:rsidRPr="005A27A4" w14:paraId="3BE4ECB4" w14:textId="77777777" w:rsidTr="002042DD">
        <w:trPr>
          <w:cantSplit/>
          <w:trHeight w:val="329"/>
        </w:trPr>
        <w:tc>
          <w:tcPr>
            <w:tcW w:w="4111" w:type="dxa"/>
          </w:tcPr>
          <w:p w14:paraId="2EEAE13F" w14:textId="5B3890DF" w:rsidR="006F0FF2" w:rsidRPr="005A27A4" w:rsidRDefault="006F0FF2" w:rsidP="002E790F">
            <w:pPr>
              <w:tabs>
                <w:tab w:val="left" w:pos="162"/>
              </w:tabs>
              <w:spacing w:line="320" w:lineRule="exact"/>
              <w:ind w:right="-108" w:firstLine="144"/>
              <w:rPr>
                <w:rFonts w:ascii="BrowalliaUPC" w:hAnsi="BrowalliaUPC" w:cs="BrowalliaUPC"/>
                <w:b/>
                <w:bCs/>
                <w:snapToGrid w:val="0"/>
                <w:sz w:val="26"/>
                <w:szCs w:val="26"/>
                <w:lang w:eastAsia="th-TH"/>
              </w:rPr>
            </w:pPr>
            <w:r w:rsidRPr="005A27A4">
              <w:rPr>
                <w:rFonts w:ascii="BrowalliaUPC" w:hAnsi="BrowalliaUPC" w:cs="BrowalliaUPC"/>
                <w:b/>
                <w:bCs/>
                <w:snapToGrid w:val="0"/>
                <w:sz w:val="26"/>
                <w:szCs w:val="26"/>
                <w:lang w:eastAsia="th-TH"/>
              </w:rPr>
              <w:t>Short-term loans from related parties</w:t>
            </w:r>
          </w:p>
        </w:tc>
        <w:tc>
          <w:tcPr>
            <w:tcW w:w="1353" w:type="dxa"/>
          </w:tcPr>
          <w:p w14:paraId="03CFF958" w14:textId="57BE2EA9" w:rsidR="006F0FF2" w:rsidRPr="005A27A4"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tcPr>
          <w:p w14:paraId="5C9D5512" w14:textId="77777777" w:rsidR="006F0FF2" w:rsidRPr="005A27A4"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tcPr>
          <w:p w14:paraId="1AD584E8" w14:textId="7FA410A3" w:rsidR="006F0FF2" w:rsidRPr="005A27A4" w:rsidRDefault="006F0FF2" w:rsidP="006F0FF2">
            <w:pPr>
              <w:spacing w:line="320" w:lineRule="exact"/>
              <w:ind w:left="-9" w:firstLine="9"/>
              <w:jc w:val="right"/>
              <w:rPr>
                <w:rFonts w:ascii="BrowalliaUPC" w:hAnsi="BrowalliaUPC" w:cs="BrowalliaUPC"/>
                <w:snapToGrid w:val="0"/>
                <w:sz w:val="26"/>
                <w:szCs w:val="26"/>
                <w:lang w:eastAsia="th-TH"/>
              </w:rPr>
            </w:pPr>
          </w:p>
        </w:tc>
        <w:tc>
          <w:tcPr>
            <w:tcW w:w="1354" w:type="dxa"/>
          </w:tcPr>
          <w:p w14:paraId="0C588B4E" w14:textId="77777777" w:rsidR="006F0FF2" w:rsidRPr="005A27A4" w:rsidRDefault="006F0FF2" w:rsidP="006F0FF2">
            <w:pPr>
              <w:spacing w:line="320" w:lineRule="exact"/>
              <w:ind w:left="-9" w:firstLine="9"/>
              <w:jc w:val="right"/>
              <w:rPr>
                <w:rFonts w:ascii="BrowalliaUPC" w:hAnsi="BrowalliaUPC" w:cs="BrowalliaUPC"/>
                <w:snapToGrid w:val="0"/>
                <w:sz w:val="26"/>
                <w:szCs w:val="26"/>
                <w:lang w:eastAsia="th-TH"/>
              </w:rPr>
            </w:pPr>
          </w:p>
        </w:tc>
      </w:tr>
      <w:tr w:rsidR="00F34E06" w:rsidRPr="005A27A4" w14:paraId="2C69FD6C" w14:textId="77777777" w:rsidTr="002042DD">
        <w:trPr>
          <w:cantSplit/>
          <w:trHeight w:val="329"/>
        </w:trPr>
        <w:tc>
          <w:tcPr>
            <w:tcW w:w="4111" w:type="dxa"/>
          </w:tcPr>
          <w:p w14:paraId="681ED60E" w14:textId="1B2694B4" w:rsidR="00F34E06" w:rsidRPr="005A27A4" w:rsidRDefault="00F34E06" w:rsidP="002E790F">
            <w:pPr>
              <w:tabs>
                <w:tab w:val="left" w:pos="162"/>
              </w:tabs>
              <w:spacing w:line="320" w:lineRule="exact"/>
              <w:ind w:right="-108" w:firstLine="144"/>
              <w:rPr>
                <w:rFonts w:ascii="BrowalliaUPC" w:hAnsi="BrowalliaUPC" w:cs="BrowalliaUPC"/>
                <w:b/>
                <w:bCs/>
                <w:snapToGrid w:val="0"/>
                <w:sz w:val="26"/>
                <w:szCs w:val="26"/>
                <w:lang w:eastAsia="th-TH"/>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Subsidiaries</w:t>
            </w:r>
          </w:p>
        </w:tc>
        <w:tc>
          <w:tcPr>
            <w:tcW w:w="1353" w:type="dxa"/>
          </w:tcPr>
          <w:p w14:paraId="0206B666" w14:textId="749DFB5D" w:rsidR="00F34E06" w:rsidRPr="00C91680" w:rsidRDefault="00F34E06" w:rsidP="00D40D91">
            <w:pPr>
              <w:pBdr>
                <w:bottom w:val="single" w:sz="12" w:space="1" w:color="auto"/>
              </w:pBdr>
              <w:spacing w:line="320" w:lineRule="exact"/>
              <w:ind w:left="-9" w:firstLine="9"/>
              <w:jc w:val="right"/>
              <w:rPr>
                <w:rFonts w:ascii="BrowalliaUPC" w:hAnsi="BrowalliaUPC" w:cs="BrowalliaUPC"/>
                <w:sz w:val="26"/>
                <w:szCs w:val="26"/>
              </w:rPr>
            </w:pPr>
            <w:r w:rsidRPr="00C91680">
              <w:rPr>
                <w:rFonts w:ascii="BrowalliaUPC" w:hAnsi="BrowalliaUPC" w:cs="BrowalliaUPC" w:hint="cs"/>
                <w:sz w:val="26"/>
                <w:szCs w:val="26"/>
                <w:cs/>
              </w:rPr>
              <w:t>-</w:t>
            </w:r>
          </w:p>
        </w:tc>
        <w:tc>
          <w:tcPr>
            <w:tcW w:w="1354" w:type="dxa"/>
          </w:tcPr>
          <w:p w14:paraId="56901C54" w14:textId="666D9418" w:rsidR="00F34E06" w:rsidRPr="00C91680" w:rsidRDefault="00F34E06" w:rsidP="00D40D91">
            <w:pPr>
              <w:pBdr>
                <w:bottom w:val="single" w:sz="12" w:space="1" w:color="auto"/>
              </w:pBdr>
              <w:spacing w:line="320" w:lineRule="exact"/>
              <w:ind w:left="-9" w:firstLine="9"/>
              <w:jc w:val="right"/>
              <w:rPr>
                <w:rFonts w:ascii="BrowalliaUPC" w:hAnsi="BrowalliaUPC" w:cs="BrowalliaUPC"/>
                <w:sz w:val="26"/>
                <w:szCs w:val="26"/>
              </w:rPr>
            </w:pPr>
            <w:r w:rsidRPr="00C91680">
              <w:rPr>
                <w:rFonts w:ascii="BrowalliaUPC" w:hAnsi="BrowalliaUPC" w:cs="BrowalliaUPC" w:hint="cs"/>
                <w:sz w:val="26"/>
                <w:szCs w:val="26"/>
                <w:cs/>
              </w:rPr>
              <w:t>-</w:t>
            </w:r>
          </w:p>
        </w:tc>
        <w:tc>
          <w:tcPr>
            <w:tcW w:w="1354" w:type="dxa"/>
          </w:tcPr>
          <w:p w14:paraId="719BA1F9" w14:textId="00A18BAC" w:rsidR="00F34E06" w:rsidRPr="00C91680" w:rsidRDefault="00C91680" w:rsidP="00D40D91">
            <w:pPr>
              <w:pBdr>
                <w:bottom w:val="single" w:sz="12" w:space="1" w:color="auto"/>
              </w:pBdr>
              <w:spacing w:line="320" w:lineRule="exact"/>
              <w:ind w:left="-9" w:firstLine="9"/>
              <w:jc w:val="right"/>
              <w:rPr>
                <w:rFonts w:ascii="BrowalliaUPC" w:hAnsi="BrowalliaUPC" w:cs="BrowalliaUPC"/>
                <w:sz w:val="26"/>
                <w:szCs w:val="26"/>
              </w:rPr>
            </w:pPr>
            <w:r>
              <w:rPr>
                <w:rFonts w:ascii="BrowalliaUPC" w:hAnsi="BrowalliaUPC" w:cs="BrowalliaUPC"/>
                <w:sz w:val="26"/>
                <w:szCs w:val="26"/>
              </w:rPr>
              <w:t>-</w:t>
            </w:r>
          </w:p>
        </w:tc>
        <w:tc>
          <w:tcPr>
            <w:tcW w:w="1354" w:type="dxa"/>
          </w:tcPr>
          <w:p w14:paraId="7AA1CE08" w14:textId="2DA85552" w:rsidR="00F34E06" w:rsidRPr="005A27A4" w:rsidRDefault="00F34E06" w:rsidP="00D40D91">
            <w:pPr>
              <w:pBdr>
                <w:bottom w:val="single" w:sz="12" w:space="1" w:color="auto"/>
              </w:pBdr>
              <w:spacing w:line="320" w:lineRule="exact"/>
              <w:ind w:left="-9" w:firstLine="9"/>
              <w:jc w:val="right"/>
              <w:rPr>
                <w:rFonts w:ascii="BrowalliaUPC" w:hAnsi="BrowalliaUPC" w:cs="BrowalliaUPC"/>
                <w:sz w:val="26"/>
                <w:szCs w:val="26"/>
              </w:rPr>
            </w:pPr>
            <w:r w:rsidRPr="001113A8">
              <w:rPr>
                <w:rFonts w:ascii="BrowalliaUPC" w:hAnsi="BrowalliaUPC" w:cs="BrowalliaUPC" w:hint="cs"/>
                <w:sz w:val="26"/>
                <w:szCs w:val="26"/>
              </w:rPr>
              <w:t>2</w:t>
            </w:r>
            <w:r w:rsidRPr="005A27A4">
              <w:rPr>
                <w:rFonts w:ascii="BrowalliaUPC" w:hAnsi="BrowalliaUPC" w:cs="BrowalliaUPC"/>
                <w:sz w:val="26"/>
                <w:szCs w:val="26"/>
              </w:rPr>
              <w:t>,</w:t>
            </w:r>
            <w:r w:rsidRPr="001113A8">
              <w:rPr>
                <w:rFonts w:ascii="BrowalliaUPC" w:hAnsi="BrowalliaUPC" w:cs="BrowalliaUPC" w:hint="cs"/>
                <w:sz w:val="26"/>
                <w:szCs w:val="26"/>
              </w:rPr>
              <w:t>000</w:t>
            </w:r>
            <w:r w:rsidRPr="005A27A4">
              <w:rPr>
                <w:rFonts w:ascii="BrowalliaUPC" w:hAnsi="BrowalliaUPC" w:cs="BrowalliaUPC"/>
                <w:sz w:val="26"/>
                <w:szCs w:val="26"/>
              </w:rPr>
              <w:t>,</w:t>
            </w:r>
            <w:r w:rsidRPr="001113A8">
              <w:rPr>
                <w:rFonts w:ascii="BrowalliaUPC" w:hAnsi="BrowalliaUPC" w:cs="BrowalliaUPC" w:hint="cs"/>
                <w:sz w:val="26"/>
                <w:szCs w:val="26"/>
              </w:rPr>
              <w:t>657</w:t>
            </w:r>
          </w:p>
        </w:tc>
      </w:tr>
      <w:tr w:rsidR="00F34E06" w:rsidRPr="005A27A4" w14:paraId="69617192" w14:textId="77777777" w:rsidTr="002042DD">
        <w:trPr>
          <w:cantSplit/>
          <w:trHeight w:val="329"/>
        </w:trPr>
        <w:tc>
          <w:tcPr>
            <w:tcW w:w="4111" w:type="dxa"/>
          </w:tcPr>
          <w:p w14:paraId="0E4AE255" w14:textId="77777777" w:rsidR="00F34E06" w:rsidRPr="005A27A4" w:rsidRDefault="00F34E06" w:rsidP="00F34E06">
            <w:pPr>
              <w:tabs>
                <w:tab w:val="left" w:pos="162"/>
              </w:tabs>
              <w:spacing w:line="320" w:lineRule="exact"/>
              <w:ind w:left="162" w:right="-108"/>
              <w:rPr>
                <w:rFonts w:ascii="BrowalliaUPC" w:hAnsi="BrowalliaUPC" w:cs="BrowalliaUPC"/>
                <w:snapToGrid w:val="0"/>
                <w:sz w:val="26"/>
                <w:szCs w:val="26"/>
                <w:lang w:eastAsia="th-TH"/>
              </w:rPr>
            </w:pPr>
          </w:p>
        </w:tc>
        <w:tc>
          <w:tcPr>
            <w:tcW w:w="1353" w:type="dxa"/>
          </w:tcPr>
          <w:p w14:paraId="69D97CDE"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57982E02"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0429E902"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56DCA2E1"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r>
      <w:tr w:rsidR="00F34E06" w:rsidRPr="005A27A4" w14:paraId="0A3942F3" w14:textId="77777777" w:rsidTr="002042DD">
        <w:trPr>
          <w:cantSplit/>
          <w:trHeight w:val="316"/>
        </w:trPr>
        <w:tc>
          <w:tcPr>
            <w:tcW w:w="4111" w:type="dxa"/>
          </w:tcPr>
          <w:p w14:paraId="5859862A" w14:textId="77777777" w:rsidR="00F34E06" w:rsidRPr="005A27A4" w:rsidRDefault="00F34E06" w:rsidP="002E790F">
            <w:pPr>
              <w:tabs>
                <w:tab w:val="left" w:pos="162"/>
              </w:tabs>
              <w:spacing w:line="320" w:lineRule="exact"/>
              <w:ind w:left="162" w:right="-108" w:hanging="18"/>
              <w:rPr>
                <w:rFonts w:ascii="BrowalliaUPC" w:hAnsi="BrowalliaUPC" w:cs="BrowalliaUPC"/>
                <w:snapToGrid w:val="0"/>
                <w:sz w:val="26"/>
                <w:szCs w:val="26"/>
                <w:lang w:eastAsia="th-TH"/>
              </w:rPr>
            </w:pPr>
            <w:r w:rsidRPr="005A27A4">
              <w:rPr>
                <w:rFonts w:ascii="BrowalliaUPC" w:hAnsi="BrowalliaUPC" w:cs="BrowalliaUPC"/>
                <w:b/>
                <w:bCs/>
                <w:sz w:val="26"/>
                <w:szCs w:val="26"/>
              </w:rPr>
              <w:t>Employee benefits obligation</w:t>
            </w:r>
          </w:p>
        </w:tc>
        <w:tc>
          <w:tcPr>
            <w:tcW w:w="1353" w:type="dxa"/>
          </w:tcPr>
          <w:p w14:paraId="7D7CCBC0" w14:textId="3610E508"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37A1846E"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4A623738" w14:textId="541F278A"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34ED2F38"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r>
      <w:tr w:rsidR="00F34E06" w:rsidRPr="005A27A4" w14:paraId="0569685D" w14:textId="77777777" w:rsidTr="002042DD">
        <w:trPr>
          <w:cantSplit/>
          <w:trHeight w:val="329"/>
        </w:trPr>
        <w:tc>
          <w:tcPr>
            <w:tcW w:w="4111" w:type="dxa"/>
          </w:tcPr>
          <w:p w14:paraId="51CA2251" w14:textId="77777777" w:rsidR="00F34E06" w:rsidRPr="005A27A4" w:rsidRDefault="00F34E06" w:rsidP="002E790F">
            <w:pPr>
              <w:tabs>
                <w:tab w:val="left" w:pos="162"/>
              </w:tabs>
              <w:spacing w:line="320" w:lineRule="exact"/>
              <w:ind w:left="162" w:right="-108" w:hanging="18"/>
              <w:rPr>
                <w:rFonts w:ascii="BrowalliaUPC" w:hAnsi="BrowalliaUPC" w:cs="BrowalliaUPC"/>
                <w:snapToGrid w:val="0"/>
                <w:sz w:val="26"/>
                <w:szCs w:val="26"/>
                <w:lang w:eastAsia="th-TH"/>
              </w:rPr>
            </w:pPr>
            <w:r w:rsidRPr="005A27A4">
              <w:rPr>
                <w:rFonts w:ascii="BrowalliaUPC" w:hAnsi="BrowalliaUPC" w:cs="BrowalliaUPC"/>
                <w:sz w:val="26"/>
                <w:szCs w:val="26"/>
              </w:rPr>
              <w:t>Key management personnel</w:t>
            </w:r>
          </w:p>
        </w:tc>
        <w:tc>
          <w:tcPr>
            <w:tcW w:w="1353" w:type="dxa"/>
          </w:tcPr>
          <w:p w14:paraId="5293668D" w14:textId="412F435D"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7BD202FD"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42C9A6F6" w14:textId="4A3CA961"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c>
          <w:tcPr>
            <w:tcW w:w="1354" w:type="dxa"/>
          </w:tcPr>
          <w:p w14:paraId="4D16F95E" w14:textId="77777777" w:rsidR="00F34E06" w:rsidRPr="005A27A4" w:rsidRDefault="00F34E06" w:rsidP="00F34E06">
            <w:pPr>
              <w:spacing w:line="320" w:lineRule="exact"/>
              <w:ind w:left="-9" w:firstLine="9"/>
              <w:jc w:val="right"/>
              <w:rPr>
                <w:rFonts w:ascii="BrowalliaUPC" w:hAnsi="BrowalliaUPC" w:cs="BrowalliaUPC"/>
                <w:snapToGrid w:val="0"/>
                <w:sz w:val="26"/>
                <w:szCs w:val="26"/>
                <w:lang w:eastAsia="th-TH"/>
              </w:rPr>
            </w:pPr>
          </w:p>
        </w:tc>
      </w:tr>
      <w:tr w:rsidR="00F34E06" w:rsidRPr="005A27A4" w14:paraId="0B423BFB" w14:textId="77777777" w:rsidTr="002042DD">
        <w:trPr>
          <w:cantSplit/>
          <w:trHeight w:val="377"/>
        </w:trPr>
        <w:tc>
          <w:tcPr>
            <w:tcW w:w="4111" w:type="dxa"/>
          </w:tcPr>
          <w:p w14:paraId="37D569C3" w14:textId="18317DD8" w:rsidR="00F34E06" w:rsidRPr="005A27A4" w:rsidRDefault="00F34E06" w:rsidP="002E790F">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hint="cs"/>
                <w:sz w:val="26"/>
                <w:szCs w:val="26"/>
                <w:cs/>
              </w:rPr>
              <w:t xml:space="preserve">  </w:t>
            </w:r>
            <w:r w:rsidRPr="005A27A4">
              <w:rPr>
                <w:rFonts w:ascii="BrowalliaUPC" w:hAnsi="BrowalliaUPC" w:cs="BrowalliaUPC"/>
                <w:sz w:val="26"/>
                <w:szCs w:val="26"/>
              </w:rPr>
              <w:t>Post-employment benefits</w:t>
            </w:r>
          </w:p>
        </w:tc>
        <w:tc>
          <w:tcPr>
            <w:tcW w:w="1353" w:type="dxa"/>
            <w:vAlign w:val="bottom"/>
          </w:tcPr>
          <w:p w14:paraId="11473D9A" w14:textId="4ABD4228" w:rsidR="00F34E06" w:rsidRPr="005A27A4" w:rsidRDefault="00CF0AF4" w:rsidP="00F34E06">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816F1A">
              <w:rPr>
                <w:rFonts w:ascii="Browallia New" w:hAnsi="Browallia New" w:cs="Browallia New" w:hint="cs"/>
                <w:sz w:val="26"/>
                <w:szCs w:val="26"/>
                <w:cs/>
                <w:lang w:val="en-GB" w:eastAsia="en-GB"/>
              </w:rPr>
              <w:t>1</w:t>
            </w:r>
            <w:r w:rsidRPr="00816F1A">
              <w:rPr>
                <w:rFonts w:ascii="Browallia New" w:hAnsi="Browallia New" w:cs="Browallia New"/>
                <w:sz w:val="26"/>
                <w:szCs w:val="26"/>
                <w:lang w:eastAsia="en-GB"/>
              </w:rPr>
              <w:t>,563,822</w:t>
            </w:r>
          </w:p>
        </w:tc>
        <w:tc>
          <w:tcPr>
            <w:tcW w:w="1354" w:type="dxa"/>
            <w:vAlign w:val="bottom"/>
          </w:tcPr>
          <w:p w14:paraId="7512F5AA" w14:textId="60232667" w:rsidR="00F34E06" w:rsidRPr="005A27A4" w:rsidRDefault="00F34E06" w:rsidP="00F34E06">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A27A4">
              <w:rPr>
                <w:rFonts w:ascii="BrowalliaUPC" w:hAnsi="BrowalliaUPC" w:cs="BrowalliaUPC"/>
                <w:color w:val="000000" w:themeColor="text1"/>
                <w:sz w:val="26"/>
                <w:szCs w:val="26"/>
                <w:lang w:val="en-GB" w:eastAsia="en-GB"/>
              </w:rPr>
              <w:t>1,024,966</w:t>
            </w:r>
          </w:p>
        </w:tc>
        <w:tc>
          <w:tcPr>
            <w:tcW w:w="1354" w:type="dxa"/>
            <w:vAlign w:val="bottom"/>
          </w:tcPr>
          <w:p w14:paraId="736767DA" w14:textId="14047CEE" w:rsidR="00F34E06" w:rsidRPr="005A27A4" w:rsidRDefault="00CF0AF4" w:rsidP="00F34E06">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816F1A">
              <w:rPr>
                <w:rFonts w:ascii="Browallia New" w:hAnsi="Browallia New" w:cs="Browallia New" w:hint="cs"/>
                <w:sz w:val="26"/>
                <w:szCs w:val="26"/>
                <w:cs/>
                <w:lang w:val="en-GB" w:eastAsia="en-GB"/>
              </w:rPr>
              <w:t>1</w:t>
            </w:r>
            <w:r w:rsidRPr="00816F1A">
              <w:rPr>
                <w:rFonts w:ascii="Browallia New" w:hAnsi="Browallia New" w:cs="Browallia New"/>
                <w:sz w:val="26"/>
                <w:szCs w:val="26"/>
                <w:lang w:eastAsia="en-GB"/>
              </w:rPr>
              <w:t>,563,822</w:t>
            </w:r>
          </w:p>
        </w:tc>
        <w:tc>
          <w:tcPr>
            <w:tcW w:w="1354" w:type="dxa"/>
            <w:vAlign w:val="bottom"/>
          </w:tcPr>
          <w:p w14:paraId="61080204" w14:textId="09558D67" w:rsidR="00F34E06" w:rsidRPr="005A27A4" w:rsidRDefault="00F34E06" w:rsidP="00F34E06">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1113A8">
              <w:rPr>
                <w:rFonts w:ascii="BrowalliaUPC" w:hAnsi="BrowalliaUPC" w:cs="BrowalliaUPC" w:hint="cs"/>
                <w:color w:val="000000" w:themeColor="text1"/>
                <w:sz w:val="26"/>
                <w:szCs w:val="26"/>
                <w:lang w:eastAsia="en-GB"/>
              </w:rPr>
              <w:t>1</w:t>
            </w:r>
            <w:r w:rsidRPr="005A27A4">
              <w:rPr>
                <w:rFonts w:ascii="BrowalliaUPC" w:hAnsi="BrowalliaUPC" w:cs="BrowalliaUPC"/>
                <w:color w:val="000000" w:themeColor="text1"/>
                <w:sz w:val="26"/>
                <w:szCs w:val="26"/>
                <w:lang w:eastAsia="en-GB"/>
              </w:rPr>
              <w:t>,</w:t>
            </w:r>
            <w:r w:rsidRPr="001113A8">
              <w:rPr>
                <w:rFonts w:ascii="BrowalliaUPC" w:hAnsi="BrowalliaUPC" w:cs="BrowalliaUPC" w:hint="cs"/>
                <w:color w:val="000000" w:themeColor="text1"/>
                <w:sz w:val="26"/>
                <w:szCs w:val="26"/>
                <w:lang w:eastAsia="en-GB"/>
              </w:rPr>
              <w:t>024</w:t>
            </w:r>
            <w:r w:rsidRPr="005A27A4">
              <w:rPr>
                <w:rFonts w:ascii="BrowalliaUPC" w:hAnsi="BrowalliaUPC" w:cs="BrowalliaUPC"/>
                <w:color w:val="000000" w:themeColor="text1"/>
                <w:sz w:val="26"/>
                <w:szCs w:val="26"/>
                <w:lang w:val="en-GB" w:eastAsia="en-GB"/>
              </w:rPr>
              <w:t>,</w:t>
            </w:r>
            <w:r w:rsidRPr="001113A8">
              <w:rPr>
                <w:rFonts w:ascii="BrowalliaUPC" w:hAnsi="BrowalliaUPC" w:cs="BrowalliaUPC" w:hint="cs"/>
                <w:color w:val="000000" w:themeColor="text1"/>
                <w:sz w:val="26"/>
                <w:szCs w:val="26"/>
                <w:lang w:eastAsia="en-GB"/>
              </w:rPr>
              <w:t>966</w:t>
            </w:r>
          </w:p>
        </w:tc>
      </w:tr>
    </w:tbl>
    <w:p w14:paraId="21FB7E66" w14:textId="77777777" w:rsidR="004077DE" w:rsidRPr="005A27A4" w:rsidRDefault="004077DE" w:rsidP="007B2070">
      <w:pPr>
        <w:spacing w:line="240" w:lineRule="atLeast"/>
        <w:jc w:val="both"/>
        <w:rPr>
          <w:rFonts w:ascii="BrowalliaUPC" w:hAnsi="BrowalliaUPC" w:cs="BrowalliaUPC"/>
          <w:sz w:val="26"/>
          <w:szCs w:val="26"/>
        </w:rPr>
      </w:pPr>
    </w:p>
    <w:p w14:paraId="29635087" w14:textId="309CCFAD" w:rsidR="009D0520" w:rsidRDefault="00D74454"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Short-term loans to direct and indirect subsidiaries amount of Baht </w:t>
      </w:r>
      <w:r w:rsidR="006F0FF2" w:rsidRPr="001A04E9">
        <w:rPr>
          <w:rFonts w:ascii="BrowalliaUPC" w:hAnsi="BrowalliaUPC" w:cs="BrowalliaUPC"/>
          <w:sz w:val="26"/>
          <w:szCs w:val="26"/>
        </w:rPr>
        <w:t>2</w:t>
      </w:r>
      <w:r w:rsidR="001A04E9">
        <w:rPr>
          <w:rFonts w:ascii="BrowalliaUPC" w:hAnsi="BrowalliaUPC" w:cs="BrowalliaUPC"/>
          <w:sz w:val="26"/>
          <w:szCs w:val="26"/>
        </w:rPr>
        <w:t>87</w:t>
      </w:r>
      <w:r w:rsidR="006F0FF2" w:rsidRPr="001A04E9">
        <w:rPr>
          <w:rFonts w:ascii="BrowalliaUPC" w:hAnsi="BrowalliaUPC" w:cs="BrowalliaUPC"/>
          <w:sz w:val="26"/>
          <w:szCs w:val="26"/>
        </w:rPr>
        <w:t>.</w:t>
      </w:r>
      <w:r w:rsidR="001A04E9">
        <w:rPr>
          <w:rFonts w:ascii="BrowalliaUPC" w:hAnsi="BrowalliaUPC" w:cs="BrowalliaUPC"/>
          <w:sz w:val="26"/>
          <w:szCs w:val="26"/>
        </w:rPr>
        <w:t>26</w:t>
      </w:r>
      <w:r w:rsidRPr="005A27A4">
        <w:rPr>
          <w:rFonts w:ascii="BrowalliaUPC" w:hAnsi="BrowalliaUPC" w:cs="BrowalliaUPC"/>
          <w:sz w:val="26"/>
          <w:szCs w:val="26"/>
        </w:rPr>
        <w:t xml:space="preserve"> million (</w:t>
      </w:r>
      <w:r w:rsidR="0068786D">
        <w:rPr>
          <w:rFonts w:ascii="BrowalliaUPC" w:hAnsi="BrowalliaUPC" w:cs="BrowalliaUPC"/>
          <w:sz w:val="26"/>
          <w:szCs w:val="26"/>
        </w:rPr>
        <w:t>202</w:t>
      </w:r>
      <w:r w:rsidR="001A04E9">
        <w:rPr>
          <w:rFonts w:ascii="BrowalliaUPC" w:hAnsi="BrowalliaUPC" w:cs="BrowalliaUPC"/>
          <w:sz w:val="26"/>
          <w:szCs w:val="26"/>
        </w:rPr>
        <w:t>4</w:t>
      </w:r>
      <w:r w:rsidRPr="005A27A4">
        <w:rPr>
          <w:rFonts w:ascii="BrowalliaUPC" w:hAnsi="BrowalliaUPC" w:cs="BrowalliaUPC"/>
          <w:sz w:val="26"/>
          <w:szCs w:val="26"/>
        </w:rPr>
        <w:t xml:space="preserve">: Baht </w:t>
      </w:r>
      <w:r w:rsidR="006430AA">
        <w:rPr>
          <w:rFonts w:ascii="BrowalliaUPC" w:hAnsi="BrowalliaUPC" w:cs="BrowalliaUPC"/>
          <w:sz w:val="26"/>
          <w:szCs w:val="26"/>
        </w:rPr>
        <w:t xml:space="preserve">225.60 </w:t>
      </w:r>
      <w:r w:rsidRPr="005A27A4">
        <w:rPr>
          <w:rFonts w:ascii="BrowalliaUPC" w:hAnsi="BrowalliaUPC" w:cs="BrowalliaUPC"/>
          <w:sz w:val="26"/>
          <w:szCs w:val="26"/>
        </w:rPr>
        <w:t>million) are denominated in Baht without collateral which will be due at call and bear interest at the rate of 6% per annum.</w:t>
      </w:r>
    </w:p>
    <w:p w14:paraId="31E8E782" w14:textId="77777777" w:rsidR="005D6E12" w:rsidRDefault="005D6E12" w:rsidP="00D74454">
      <w:pPr>
        <w:autoSpaceDE w:val="0"/>
        <w:autoSpaceDN w:val="0"/>
        <w:adjustRightInd w:val="0"/>
        <w:spacing w:line="240" w:lineRule="atLeast"/>
        <w:ind w:left="540"/>
        <w:jc w:val="both"/>
        <w:rPr>
          <w:rFonts w:ascii="BrowalliaUPC" w:hAnsi="BrowalliaUPC" w:cs="BrowalliaUPC"/>
          <w:sz w:val="26"/>
          <w:szCs w:val="26"/>
        </w:rPr>
      </w:pPr>
    </w:p>
    <w:p w14:paraId="1FCA7A4E" w14:textId="77777777" w:rsidR="00D03225" w:rsidRPr="005A27A4" w:rsidRDefault="00D03225"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Cash and cash equivalents</w:t>
      </w:r>
    </w:p>
    <w:p w14:paraId="38166641" w14:textId="77777777" w:rsidR="00CE5270" w:rsidRPr="005A27A4" w:rsidRDefault="00CE5270" w:rsidP="00CE5270">
      <w:pPr>
        <w:tabs>
          <w:tab w:val="left" w:pos="540"/>
        </w:tabs>
        <w:spacing w:line="240" w:lineRule="atLeast"/>
        <w:jc w:val="thaiDistribute"/>
        <w:rPr>
          <w:rFonts w:ascii="BrowalliaUPC" w:hAnsi="BrowalliaUPC" w:cs="BrowalliaUPC"/>
          <w:b/>
          <w:bCs/>
          <w:sz w:val="26"/>
          <w:szCs w:val="26"/>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8"/>
        <w:gridCol w:w="1423"/>
        <w:gridCol w:w="16"/>
        <w:gridCol w:w="1407"/>
        <w:gridCol w:w="11"/>
        <w:gridCol w:w="1417"/>
        <w:gridCol w:w="1168"/>
      </w:tblGrid>
      <w:tr w:rsidR="009A669C" w:rsidRPr="005A27A4" w14:paraId="1C363052" w14:textId="77777777" w:rsidTr="0068786D">
        <w:trPr>
          <w:trHeight w:val="213"/>
        </w:trPr>
        <w:tc>
          <w:tcPr>
            <w:tcW w:w="4098" w:type="dxa"/>
          </w:tcPr>
          <w:p w14:paraId="5814D627" w14:textId="6B5E19B8" w:rsidR="00CE5270" w:rsidRPr="005A27A4" w:rsidRDefault="00CE5270" w:rsidP="00D74610">
            <w:pPr>
              <w:spacing w:line="320" w:lineRule="exact"/>
              <w:ind w:left="-24"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846" w:type="dxa"/>
            <w:gridSpan w:val="3"/>
          </w:tcPr>
          <w:p w14:paraId="32686A9D" w14:textId="77ADA016" w:rsidR="00CE5270" w:rsidRPr="005A27A4"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c>
          <w:tcPr>
            <w:tcW w:w="2596" w:type="dxa"/>
            <w:gridSpan w:val="3"/>
          </w:tcPr>
          <w:p w14:paraId="6ACED7B5" w14:textId="5AE3733D" w:rsidR="00CE5270" w:rsidRPr="005A27A4"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2E25E9" w:rsidRPr="005A27A4" w14:paraId="5D3846E3" w14:textId="77777777" w:rsidTr="0068786D">
        <w:trPr>
          <w:trHeight w:val="271"/>
        </w:trPr>
        <w:tc>
          <w:tcPr>
            <w:tcW w:w="4098" w:type="dxa"/>
          </w:tcPr>
          <w:p w14:paraId="65E86D1D" w14:textId="77777777" w:rsidR="00CE5270" w:rsidRPr="005A27A4" w:rsidRDefault="00CE5270" w:rsidP="00D74610">
            <w:pPr>
              <w:tabs>
                <w:tab w:val="left" w:pos="162"/>
              </w:tabs>
              <w:spacing w:line="320" w:lineRule="exact"/>
              <w:ind w:right="-108" w:firstLine="180"/>
              <w:rPr>
                <w:rFonts w:ascii="BrowalliaUPC" w:hAnsi="BrowalliaUPC" w:cs="BrowalliaUPC"/>
                <w:snapToGrid w:val="0"/>
                <w:sz w:val="26"/>
                <w:szCs w:val="26"/>
                <w:lang w:eastAsia="th-TH"/>
              </w:rPr>
            </w:pPr>
          </w:p>
        </w:tc>
        <w:tc>
          <w:tcPr>
            <w:tcW w:w="1423" w:type="dxa"/>
          </w:tcPr>
          <w:p w14:paraId="20AEDBA3" w14:textId="0F342A0C" w:rsidR="00CE5270" w:rsidRPr="005A27A4" w:rsidRDefault="0068786D"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423" w:type="dxa"/>
            <w:gridSpan w:val="2"/>
          </w:tcPr>
          <w:p w14:paraId="6F2CB77B" w14:textId="4153481E" w:rsidR="00CE5270" w:rsidRPr="005A27A4" w:rsidRDefault="0068786D"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c>
          <w:tcPr>
            <w:tcW w:w="1428" w:type="dxa"/>
            <w:gridSpan w:val="2"/>
          </w:tcPr>
          <w:p w14:paraId="2187DD86" w14:textId="604D5463" w:rsidR="00CE5270" w:rsidRPr="005A27A4" w:rsidRDefault="0068786D"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168" w:type="dxa"/>
          </w:tcPr>
          <w:p w14:paraId="744A309F" w14:textId="7FC45ED7" w:rsidR="00CE5270" w:rsidRPr="005A27A4" w:rsidRDefault="0068786D"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r>
      <w:tr w:rsidR="007B5099" w:rsidRPr="005A27A4" w14:paraId="71D32733" w14:textId="77777777" w:rsidTr="0068786D">
        <w:trPr>
          <w:trHeight w:val="379"/>
        </w:trPr>
        <w:tc>
          <w:tcPr>
            <w:tcW w:w="4098" w:type="dxa"/>
          </w:tcPr>
          <w:p w14:paraId="53044782" w14:textId="77777777" w:rsidR="00CE5270" w:rsidRPr="005A27A4" w:rsidRDefault="00CE5270" w:rsidP="00D74610">
            <w:pPr>
              <w:tabs>
                <w:tab w:val="left" w:pos="162"/>
              </w:tabs>
              <w:spacing w:line="320" w:lineRule="exact"/>
              <w:ind w:right="-108" w:firstLine="180"/>
              <w:rPr>
                <w:rFonts w:ascii="BrowalliaUPC" w:hAnsi="BrowalliaUPC" w:cs="BrowalliaUPC"/>
                <w:snapToGrid w:val="0"/>
                <w:sz w:val="26"/>
                <w:szCs w:val="26"/>
                <w:lang w:eastAsia="th-TH"/>
              </w:rPr>
            </w:pPr>
          </w:p>
        </w:tc>
        <w:tc>
          <w:tcPr>
            <w:tcW w:w="1439" w:type="dxa"/>
            <w:gridSpan w:val="2"/>
          </w:tcPr>
          <w:p w14:paraId="66382648" w14:textId="77777777" w:rsidR="00CE5270" w:rsidRPr="005A27A4"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418" w:type="dxa"/>
            <w:gridSpan w:val="2"/>
          </w:tcPr>
          <w:p w14:paraId="1321931E" w14:textId="77777777" w:rsidR="00CE5270" w:rsidRPr="005A27A4"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417" w:type="dxa"/>
          </w:tcPr>
          <w:p w14:paraId="0A159C26" w14:textId="77777777" w:rsidR="00CE5270" w:rsidRPr="005A27A4"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168" w:type="dxa"/>
          </w:tcPr>
          <w:p w14:paraId="7A1424C2" w14:textId="77777777" w:rsidR="00CE5270" w:rsidRPr="005A27A4" w:rsidRDefault="00CE5270" w:rsidP="00CE5270">
            <w:pPr>
              <w:tabs>
                <w:tab w:val="left" w:pos="162"/>
              </w:tabs>
              <w:spacing w:line="320" w:lineRule="exact"/>
              <w:ind w:right="-108"/>
              <w:rPr>
                <w:rFonts w:ascii="BrowalliaUPC" w:hAnsi="BrowalliaUPC" w:cs="BrowalliaUPC"/>
                <w:snapToGrid w:val="0"/>
                <w:sz w:val="26"/>
                <w:szCs w:val="26"/>
                <w:lang w:eastAsia="th-TH"/>
              </w:rPr>
            </w:pPr>
          </w:p>
        </w:tc>
      </w:tr>
      <w:tr w:rsidR="007B5099" w:rsidRPr="005A27A4" w14:paraId="0E43E482" w14:textId="77777777" w:rsidTr="0068786D">
        <w:trPr>
          <w:trHeight w:val="379"/>
        </w:trPr>
        <w:tc>
          <w:tcPr>
            <w:tcW w:w="4098" w:type="dxa"/>
          </w:tcPr>
          <w:p w14:paraId="4C93D220" w14:textId="77777777" w:rsidR="0068786D" w:rsidRPr="005A27A4" w:rsidRDefault="0068786D" w:rsidP="00D74610">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Cash</w:t>
            </w:r>
          </w:p>
        </w:tc>
        <w:tc>
          <w:tcPr>
            <w:tcW w:w="1439" w:type="dxa"/>
            <w:gridSpan w:val="2"/>
          </w:tcPr>
          <w:p w14:paraId="5DF1068A" w14:textId="37399A89" w:rsidR="0068786D" w:rsidRPr="0081357D" w:rsidRDefault="00BE2CA1" w:rsidP="0068786D">
            <w:pP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475,948</w:t>
            </w:r>
          </w:p>
        </w:tc>
        <w:tc>
          <w:tcPr>
            <w:tcW w:w="1418" w:type="dxa"/>
            <w:gridSpan w:val="2"/>
          </w:tcPr>
          <w:p w14:paraId="0294D213" w14:textId="551F3D5E" w:rsidR="0068786D" w:rsidRPr="005A27A4" w:rsidRDefault="0068786D" w:rsidP="0068786D">
            <w:pP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 New" w:hAnsi="Browallia New" w:cs="Browallia New"/>
                <w:sz w:val="26"/>
                <w:szCs w:val="26"/>
              </w:rPr>
              <w:t>376,097</w:t>
            </w:r>
          </w:p>
        </w:tc>
        <w:tc>
          <w:tcPr>
            <w:tcW w:w="1417" w:type="dxa"/>
          </w:tcPr>
          <w:p w14:paraId="224BD2A2" w14:textId="677AAC61" w:rsidR="0068786D" w:rsidRPr="0081357D" w:rsidRDefault="0081357D" w:rsidP="0068786D">
            <w:pP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10,000</w:t>
            </w:r>
          </w:p>
        </w:tc>
        <w:tc>
          <w:tcPr>
            <w:tcW w:w="1168" w:type="dxa"/>
          </w:tcPr>
          <w:p w14:paraId="51DC5F61" w14:textId="1FFF3DDB" w:rsidR="0068786D" w:rsidRPr="005A27A4" w:rsidRDefault="0068786D" w:rsidP="0068786D">
            <w:pPr>
              <w:tabs>
                <w:tab w:val="left" w:pos="396"/>
              </w:tabs>
              <w:spacing w:line="320" w:lineRule="exact"/>
              <w:ind w:left="-9" w:firstLine="9"/>
              <w:jc w:val="right"/>
              <w:rPr>
                <w:rFonts w:ascii="BrowalliaUPC" w:hAnsi="BrowalliaUPC" w:cs="BrowalliaUPC"/>
                <w:snapToGrid w:val="0"/>
                <w:sz w:val="26"/>
                <w:szCs w:val="26"/>
                <w:cs/>
                <w:lang w:eastAsia="th-TH"/>
              </w:rPr>
            </w:pPr>
            <w:r w:rsidRPr="005A27A4">
              <w:rPr>
                <w:rFonts w:ascii="Browallia New" w:hAnsi="Browallia New" w:cs="Browallia New"/>
                <w:sz w:val="26"/>
                <w:szCs w:val="26"/>
              </w:rPr>
              <w:t>804</w:t>
            </w:r>
          </w:p>
        </w:tc>
      </w:tr>
      <w:tr w:rsidR="007B5099" w:rsidRPr="005A27A4" w14:paraId="1B1ABCB3" w14:textId="77777777" w:rsidTr="0068786D">
        <w:trPr>
          <w:trHeight w:val="150"/>
        </w:trPr>
        <w:tc>
          <w:tcPr>
            <w:tcW w:w="4098" w:type="dxa"/>
          </w:tcPr>
          <w:p w14:paraId="5DA201A7" w14:textId="77777777" w:rsidR="0068786D" w:rsidRPr="005A27A4" w:rsidRDefault="0068786D" w:rsidP="00D74610">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Deposits held at call with banks</w:t>
            </w:r>
          </w:p>
        </w:tc>
        <w:tc>
          <w:tcPr>
            <w:tcW w:w="1439" w:type="dxa"/>
            <w:gridSpan w:val="2"/>
          </w:tcPr>
          <w:p w14:paraId="2B2646E0" w14:textId="03F1AE32" w:rsidR="0068786D" w:rsidRPr="0081357D" w:rsidRDefault="00BE2CA1" w:rsidP="0068786D">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1,097,352</w:t>
            </w:r>
          </w:p>
        </w:tc>
        <w:tc>
          <w:tcPr>
            <w:tcW w:w="1418" w:type="dxa"/>
            <w:gridSpan w:val="2"/>
          </w:tcPr>
          <w:p w14:paraId="7679C5BB" w14:textId="5EAEB4EE" w:rsidR="0068786D" w:rsidRPr="005A27A4" w:rsidRDefault="0068786D" w:rsidP="0068786D">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 New" w:hAnsi="Browallia New" w:cs="Browallia New"/>
                <w:sz w:val="26"/>
                <w:szCs w:val="26"/>
              </w:rPr>
              <w:t>8,817,599</w:t>
            </w:r>
          </w:p>
        </w:tc>
        <w:tc>
          <w:tcPr>
            <w:tcW w:w="1417" w:type="dxa"/>
          </w:tcPr>
          <w:p w14:paraId="38A38647" w14:textId="4DFEB1A6" w:rsidR="0068786D" w:rsidRPr="0081357D" w:rsidRDefault="0081357D" w:rsidP="0068786D">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473,855</w:t>
            </w:r>
          </w:p>
        </w:tc>
        <w:tc>
          <w:tcPr>
            <w:tcW w:w="1168" w:type="dxa"/>
          </w:tcPr>
          <w:p w14:paraId="746328A2" w14:textId="53CA4722" w:rsidR="0068786D" w:rsidRPr="005A27A4" w:rsidRDefault="0068786D" w:rsidP="0068786D">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 New" w:hAnsi="Browallia New" w:cs="Browallia New"/>
                <w:sz w:val="26"/>
                <w:szCs w:val="26"/>
              </w:rPr>
              <w:t>3,427,422</w:t>
            </w:r>
          </w:p>
        </w:tc>
      </w:tr>
      <w:tr w:rsidR="007B5099" w:rsidRPr="005A27A4" w14:paraId="207BE111" w14:textId="77777777" w:rsidTr="0068786D">
        <w:trPr>
          <w:trHeight w:val="49"/>
        </w:trPr>
        <w:tc>
          <w:tcPr>
            <w:tcW w:w="4098" w:type="dxa"/>
          </w:tcPr>
          <w:p w14:paraId="6BC5DD97" w14:textId="77777777" w:rsidR="0068786D" w:rsidRPr="005A27A4" w:rsidRDefault="0068786D" w:rsidP="00D74610">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439" w:type="dxa"/>
            <w:gridSpan w:val="2"/>
          </w:tcPr>
          <w:p w14:paraId="20D2DD66" w14:textId="12A8DABB" w:rsidR="0068786D" w:rsidRPr="0081357D" w:rsidRDefault="00BE2CA1" w:rsidP="0068786D">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1,573,300</w:t>
            </w:r>
          </w:p>
        </w:tc>
        <w:tc>
          <w:tcPr>
            <w:tcW w:w="1418" w:type="dxa"/>
            <w:gridSpan w:val="2"/>
          </w:tcPr>
          <w:p w14:paraId="54844920" w14:textId="506AA099" w:rsidR="0068786D" w:rsidRPr="005A27A4" w:rsidRDefault="0068786D" w:rsidP="0068786D">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 New" w:hAnsi="Browallia New" w:cs="Browallia New"/>
                <w:sz w:val="26"/>
                <w:szCs w:val="26"/>
              </w:rPr>
              <w:t>9,193,696</w:t>
            </w:r>
          </w:p>
        </w:tc>
        <w:tc>
          <w:tcPr>
            <w:tcW w:w="1417" w:type="dxa"/>
          </w:tcPr>
          <w:p w14:paraId="71F63DDE" w14:textId="367C30F4" w:rsidR="0068786D" w:rsidRPr="0081357D" w:rsidRDefault="0081357D" w:rsidP="0068786D">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483,855</w:t>
            </w:r>
          </w:p>
        </w:tc>
        <w:tc>
          <w:tcPr>
            <w:tcW w:w="1168" w:type="dxa"/>
          </w:tcPr>
          <w:p w14:paraId="0EB06769" w14:textId="3396B46A" w:rsidR="0068786D" w:rsidRPr="005A27A4" w:rsidRDefault="0068786D" w:rsidP="0068786D">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A27A4">
              <w:rPr>
                <w:rFonts w:ascii="Browallia New" w:hAnsi="Browallia New" w:cs="Browallia New"/>
                <w:sz w:val="26"/>
                <w:szCs w:val="26"/>
              </w:rPr>
              <w:t>3,428,226</w:t>
            </w:r>
          </w:p>
        </w:tc>
      </w:tr>
    </w:tbl>
    <w:p w14:paraId="5B65C741" w14:textId="1767C2D8" w:rsidR="00CE5270" w:rsidRPr="005A27A4" w:rsidRDefault="00CE5270" w:rsidP="00D03225">
      <w:pPr>
        <w:tabs>
          <w:tab w:val="left" w:pos="540"/>
        </w:tabs>
        <w:spacing w:line="240" w:lineRule="atLeast"/>
        <w:jc w:val="thaiDistribute"/>
        <w:rPr>
          <w:rFonts w:ascii="BrowalliaUPC" w:hAnsi="BrowalliaUPC" w:cs="BrowalliaUPC"/>
          <w:sz w:val="26"/>
          <w:szCs w:val="26"/>
          <w:cs/>
        </w:rPr>
      </w:pPr>
    </w:p>
    <w:p w14:paraId="14504FEE" w14:textId="5BEB7EB5" w:rsidR="00F4241F" w:rsidRPr="005A27A4" w:rsidRDefault="00F4241F" w:rsidP="009D0520">
      <w:pPr>
        <w:pStyle w:val="NormalWeb"/>
        <w:tabs>
          <w:tab w:val="left" w:pos="1815"/>
        </w:tabs>
        <w:spacing w:before="0" w:beforeAutospacing="0" w:after="0" w:afterAutospacing="0" w:line="240" w:lineRule="atLeast"/>
        <w:ind w:left="540" w:right="-45"/>
        <w:jc w:val="both"/>
        <w:rPr>
          <w:rFonts w:ascii="BrowalliaUPC" w:eastAsia="Cordia New" w:hAnsi="BrowalliaUPC" w:cs="BrowalliaUPC"/>
          <w:sz w:val="26"/>
          <w:szCs w:val="26"/>
          <w:lang w:eastAsia="en-US" w:bidi="th-TH"/>
        </w:rPr>
      </w:pPr>
      <w:r w:rsidRPr="005A27A4">
        <w:rPr>
          <w:rFonts w:ascii="BrowalliaUPC" w:eastAsia="Cordia New" w:hAnsi="BrowalliaUPC" w:cs="BrowalliaUPC"/>
          <w:sz w:val="26"/>
          <w:szCs w:val="26"/>
          <w:lang w:eastAsia="en-US" w:bidi="th-TH"/>
        </w:rPr>
        <w:t>Savings accounts have a floating interest rate, as determined by the bank</w:t>
      </w:r>
      <w:r w:rsidR="006A4AA2" w:rsidRPr="005A27A4">
        <w:rPr>
          <w:rFonts w:ascii="BrowalliaUPC" w:eastAsia="Cordia New" w:hAnsi="BrowalliaUPC" w:cs="BrowalliaUPC"/>
          <w:sz w:val="26"/>
          <w:szCs w:val="26"/>
          <w:lang w:eastAsia="en-US" w:bidi="th-TH"/>
        </w:rPr>
        <w:t>s</w:t>
      </w:r>
      <w:r w:rsidRPr="005A27A4">
        <w:rPr>
          <w:rFonts w:ascii="BrowalliaUPC" w:eastAsia="Cordia New" w:hAnsi="BrowalliaUPC" w:cs="BrowalliaUPC"/>
          <w:sz w:val="26"/>
          <w:szCs w:val="26"/>
          <w:lang w:eastAsia="en-US" w:bidi="th-TH"/>
        </w:rPr>
        <w:t>.</w:t>
      </w:r>
    </w:p>
    <w:p w14:paraId="5837DA27" w14:textId="15D04D8F" w:rsidR="009A22D1" w:rsidRDefault="009A22D1">
      <w:pPr>
        <w:rPr>
          <w:rFonts w:ascii="BrowalliaUPC" w:eastAsia="Batang" w:hAnsi="BrowalliaUPC" w:cs="BrowalliaUPC"/>
          <w:sz w:val="26"/>
          <w:szCs w:val="26"/>
          <w:lang w:eastAsia="ko-KR" w:bidi="ar-SA"/>
        </w:rPr>
      </w:pPr>
      <w:r>
        <w:rPr>
          <w:rFonts w:ascii="BrowalliaUPC" w:hAnsi="BrowalliaUPC" w:cs="BrowalliaUPC"/>
          <w:sz w:val="26"/>
          <w:szCs w:val="26"/>
        </w:rPr>
        <w:br w:type="page"/>
      </w:r>
    </w:p>
    <w:p w14:paraId="0B1D8725" w14:textId="5D854004" w:rsidR="005C3324" w:rsidRPr="005A27A4" w:rsidRDefault="0001145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Trade and other current receivables</w:t>
      </w:r>
    </w:p>
    <w:p w14:paraId="77584053" w14:textId="77777777" w:rsidR="004E6C3E" w:rsidRPr="005A27A4" w:rsidRDefault="004E6C3E" w:rsidP="004E6C3E">
      <w:pPr>
        <w:tabs>
          <w:tab w:val="left" w:pos="540"/>
        </w:tabs>
        <w:spacing w:line="240" w:lineRule="atLeast"/>
        <w:jc w:val="thaiDistribute"/>
        <w:rPr>
          <w:rFonts w:ascii="BrowalliaUPC" w:hAnsi="BrowalliaUPC" w:cs="BrowalliaUPC"/>
          <w:b/>
          <w:bCs/>
          <w:sz w:val="26"/>
          <w:szCs w:val="26"/>
        </w:rPr>
      </w:pPr>
    </w:p>
    <w:tbl>
      <w:tblPr>
        <w:tblW w:w="9616" w:type="dxa"/>
        <w:tblInd w:w="284" w:type="dxa"/>
        <w:tblLayout w:type="fixed"/>
        <w:tblLook w:val="0000" w:firstRow="0" w:lastRow="0" w:firstColumn="0" w:lastColumn="0" w:noHBand="0" w:noVBand="0"/>
      </w:tblPr>
      <w:tblGrid>
        <w:gridCol w:w="3925"/>
        <w:gridCol w:w="1464"/>
        <w:gridCol w:w="1464"/>
        <w:gridCol w:w="1464"/>
        <w:gridCol w:w="1299"/>
      </w:tblGrid>
      <w:tr w:rsidR="004E6C3E" w:rsidRPr="005A27A4" w14:paraId="690C6C89" w14:textId="77777777" w:rsidTr="00AE6781">
        <w:trPr>
          <w:trHeight w:val="206"/>
        </w:trPr>
        <w:tc>
          <w:tcPr>
            <w:tcW w:w="3925" w:type="dxa"/>
          </w:tcPr>
          <w:p w14:paraId="47066032" w14:textId="3655B524" w:rsidR="004E6C3E" w:rsidRPr="005A27A4" w:rsidRDefault="004E6C3E" w:rsidP="002E790F">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928" w:type="dxa"/>
            <w:gridSpan w:val="2"/>
          </w:tcPr>
          <w:p w14:paraId="5AA53C33" w14:textId="5BF5CA4B" w:rsidR="004E6C3E" w:rsidRPr="005A27A4" w:rsidRDefault="004E6C3E" w:rsidP="007741B9">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c>
          <w:tcPr>
            <w:tcW w:w="2763" w:type="dxa"/>
            <w:gridSpan w:val="2"/>
            <w:vAlign w:val="bottom"/>
          </w:tcPr>
          <w:p w14:paraId="100348CC" w14:textId="7F5E8E36" w:rsidR="004E6C3E" w:rsidRPr="005A27A4" w:rsidRDefault="004E6C3E" w:rsidP="007741B9">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4E6C3E" w:rsidRPr="005A27A4" w14:paraId="42DF19BB" w14:textId="77777777" w:rsidTr="00AE6781">
        <w:trPr>
          <w:trHeight w:val="430"/>
        </w:trPr>
        <w:tc>
          <w:tcPr>
            <w:tcW w:w="3925" w:type="dxa"/>
          </w:tcPr>
          <w:p w14:paraId="1CACA6FA" w14:textId="77777777" w:rsidR="004E6C3E" w:rsidRPr="005A27A4" w:rsidRDefault="004E6C3E" w:rsidP="002E790F">
            <w:pPr>
              <w:tabs>
                <w:tab w:val="left" w:pos="162"/>
              </w:tabs>
              <w:spacing w:line="320" w:lineRule="exact"/>
              <w:ind w:right="-108" w:firstLine="168"/>
              <w:rPr>
                <w:rFonts w:ascii="BrowalliaUPC" w:hAnsi="BrowalliaUPC" w:cs="BrowalliaUPC"/>
                <w:snapToGrid w:val="0"/>
                <w:sz w:val="26"/>
                <w:szCs w:val="26"/>
                <w:lang w:eastAsia="th-TH"/>
              </w:rPr>
            </w:pPr>
          </w:p>
        </w:tc>
        <w:tc>
          <w:tcPr>
            <w:tcW w:w="1464" w:type="dxa"/>
          </w:tcPr>
          <w:p w14:paraId="268E8B2E" w14:textId="6FEC57A2" w:rsidR="004E6C3E" w:rsidRPr="005A27A4" w:rsidRDefault="0068786D">
            <w:pPr>
              <w:pBdr>
                <w:bottom w:val="single" w:sz="6" w:space="1" w:color="auto"/>
              </w:pBdr>
              <w:spacing w:line="380" w:lineRule="exact"/>
              <w:ind w:left="-39" w:right="-6" w:hanging="12"/>
              <w:jc w:val="center"/>
              <w:rPr>
                <w:rFonts w:ascii="BrowalliaUPC" w:hAnsi="BrowalliaUPC" w:cs="BrowalliaUPC"/>
                <w:sz w:val="26"/>
                <w:szCs w:val="26"/>
                <w:lang w:val="en-GB"/>
              </w:rPr>
            </w:pPr>
            <w:r>
              <w:rPr>
                <w:rFonts w:ascii="BrowalliaUPC" w:hAnsi="BrowalliaUPC" w:cs="BrowalliaUPC"/>
                <w:snapToGrid w:val="0"/>
                <w:sz w:val="26"/>
                <w:szCs w:val="26"/>
                <w:lang w:eastAsia="th-TH"/>
              </w:rPr>
              <w:t>2025</w:t>
            </w:r>
          </w:p>
        </w:tc>
        <w:tc>
          <w:tcPr>
            <w:tcW w:w="1464" w:type="dxa"/>
          </w:tcPr>
          <w:p w14:paraId="457E2CB1" w14:textId="1D782DBA" w:rsidR="004E6C3E" w:rsidRPr="005A27A4" w:rsidRDefault="0068786D">
            <w:pPr>
              <w:pBdr>
                <w:bottom w:val="single" w:sz="6" w:space="1" w:color="auto"/>
              </w:pBdr>
              <w:spacing w:line="380" w:lineRule="exact"/>
              <w:ind w:left="-39" w:right="-6" w:hanging="12"/>
              <w:jc w:val="center"/>
              <w:rPr>
                <w:rFonts w:ascii="BrowalliaUPC" w:hAnsi="BrowalliaUPC" w:cs="BrowalliaUPC"/>
                <w:sz w:val="26"/>
                <w:szCs w:val="26"/>
                <w:lang w:val="en-GB"/>
              </w:rPr>
            </w:pPr>
            <w:r>
              <w:rPr>
                <w:rFonts w:ascii="BrowalliaUPC" w:hAnsi="BrowalliaUPC" w:cs="BrowalliaUPC"/>
                <w:snapToGrid w:val="0"/>
                <w:sz w:val="26"/>
                <w:szCs w:val="26"/>
                <w:lang w:eastAsia="th-TH"/>
              </w:rPr>
              <w:t>2024</w:t>
            </w:r>
          </w:p>
        </w:tc>
        <w:tc>
          <w:tcPr>
            <w:tcW w:w="1464" w:type="dxa"/>
          </w:tcPr>
          <w:p w14:paraId="148558FF" w14:textId="467BDE6C" w:rsidR="004E6C3E" w:rsidRPr="005A27A4" w:rsidRDefault="0068786D">
            <w:pPr>
              <w:pBdr>
                <w:bottom w:val="single" w:sz="6" w:space="1" w:color="auto"/>
              </w:pBdr>
              <w:spacing w:line="380" w:lineRule="exact"/>
              <w:ind w:left="-30" w:right="-6"/>
              <w:jc w:val="center"/>
              <w:rPr>
                <w:rFonts w:ascii="BrowalliaUPC" w:hAnsi="BrowalliaUPC" w:cs="BrowalliaUPC"/>
                <w:sz w:val="26"/>
                <w:szCs w:val="26"/>
                <w:lang w:val="en-GB"/>
              </w:rPr>
            </w:pPr>
            <w:r>
              <w:rPr>
                <w:rFonts w:ascii="BrowalliaUPC" w:hAnsi="BrowalliaUPC" w:cs="BrowalliaUPC"/>
                <w:snapToGrid w:val="0"/>
                <w:sz w:val="26"/>
                <w:szCs w:val="26"/>
                <w:lang w:eastAsia="th-TH"/>
              </w:rPr>
              <w:t>2025</w:t>
            </w:r>
          </w:p>
        </w:tc>
        <w:tc>
          <w:tcPr>
            <w:tcW w:w="1299" w:type="dxa"/>
          </w:tcPr>
          <w:p w14:paraId="5AB3E82E" w14:textId="70CA5C27" w:rsidR="004E6C3E" w:rsidRPr="005A27A4" w:rsidRDefault="0068786D">
            <w:pPr>
              <w:pBdr>
                <w:bottom w:val="single" w:sz="6" w:space="1" w:color="auto"/>
              </w:pBdr>
              <w:spacing w:line="380" w:lineRule="exact"/>
              <w:ind w:left="-30" w:right="-6"/>
              <w:jc w:val="center"/>
              <w:rPr>
                <w:rFonts w:ascii="BrowalliaUPC" w:hAnsi="BrowalliaUPC" w:cs="BrowalliaUPC"/>
                <w:sz w:val="26"/>
                <w:szCs w:val="26"/>
                <w:lang w:val="en-GB"/>
              </w:rPr>
            </w:pPr>
            <w:r>
              <w:rPr>
                <w:rFonts w:ascii="BrowalliaUPC" w:hAnsi="BrowalliaUPC" w:cs="BrowalliaUPC"/>
                <w:snapToGrid w:val="0"/>
                <w:sz w:val="26"/>
                <w:szCs w:val="26"/>
                <w:lang w:eastAsia="th-TH"/>
              </w:rPr>
              <w:t>2024</w:t>
            </w:r>
          </w:p>
        </w:tc>
      </w:tr>
      <w:tr w:rsidR="004E6C3E" w:rsidRPr="005A27A4" w14:paraId="40EE638E" w14:textId="77777777" w:rsidTr="00AE6781">
        <w:trPr>
          <w:trHeight w:val="179"/>
        </w:trPr>
        <w:tc>
          <w:tcPr>
            <w:tcW w:w="3925" w:type="dxa"/>
            <w:vAlign w:val="bottom"/>
          </w:tcPr>
          <w:p w14:paraId="03EAFFCB" w14:textId="77777777" w:rsidR="004E6C3E" w:rsidRPr="005A27A4" w:rsidRDefault="004E6C3E" w:rsidP="002E790F">
            <w:pPr>
              <w:tabs>
                <w:tab w:val="left" w:pos="162"/>
              </w:tabs>
              <w:spacing w:line="320" w:lineRule="exact"/>
              <w:ind w:right="-108" w:firstLine="168"/>
              <w:rPr>
                <w:rFonts w:ascii="BrowalliaUPC" w:hAnsi="BrowalliaUPC" w:cs="BrowalliaUPC"/>
                <w:snapToGrid w:val="0"/>
                <w:sz w:val="26"/>
                <w:szCs w:val="26"/>
                <w:lang w:eastAsia="th-TH"/>
              </w:rPr>
            </w:pPr>
          </w:p>
        </w:tc>
        <w:tc>
          <w:tcPr>
            <w:tcW w:w="1464" w:type="dxa"/>
            <w:vAlign w:val="bottom"/>
          </w:tcPr>
          <w:p w14:paraId="6963AE97" w14:textId="77777777" w:rsidR="004E6C3E" w:rsidRPr="005A27A4" w:rsidRDefault="004E6C3E">
            <w:pPr>
              <w:spacing w:line="380" w:lineRule="exact"/>
              <w:jc w:val="right"/>
              <w:rPr>
                <w:rFonts w:ascii="BrowalliaUPC" w:hAnsi="BrowalliaUPC" w:cs="BrowalliaUPC"/>
                <w:snapToGrid w:val="0"/>
                <w:sz w:val="26"/>
                <w:szCs w:val="26"/>
                <w:lang w:eastAsia="th-TH"/>
              </w:rPr>
            </w:pPr>
          </w:p>
        </w:tc>
        <w:tc>
          <w:tcPr>
            <w:tcW w:w="1464" w:type="dxa"/>
            <w:vAlign w:val="bottom"/>
          </w:tcPr>
          <w:p w14:paraId="302DB843" w14:textId="77777777" w:rsidR="004E6C3E" w:rsidRPr="005A27A4" w:rsidRDefault="004E6C3E">
            <w:pPr>
              <w:spacing w:line="380" w:lineRule="exact"/>
              <w:jc w:val="right"/>
              <w:rPr>
                <w:rFonts w:ascii="BrowalliaUPC" w:hAnsi="BrowalliaUPC" w:cs="BrowalliaUPC"/>
                <w:snapToGrid w:val="0"/>
                <w:sz w:val="26"/>
                <w:szCs w:val="26"/>
                <w:lang w:eastAsia="th-TH"/>
              </w:rPr>
            </w:pPr>
          </w:p>
        </w:tc>
        <w:tc>
          <w:tcPr>
            <w:tcW w:w="1464" w:type="dxa"/>
            <w:vAlign w:val="bottom"/>
          </w:tcPr>
          <w:p w14:paraId="6502C146" w14:textId="77777777" w:rsidR="004E6C3E" w:rsidRPr="005A27A4" w:rsidRDefault="004E6C3E">
            <w:pPr>
              <w:spacing w:line="380" w:lineRule="exact"/>
              <w:jc w:val="right"/>
              <w:rPr>
                <w:rFonts w:ascii="BrowalliaUPC" w:hAnsi="BrowalliaUPC" w:cs="BrowalliaUPC"/>
                <w:snapToGrid w:val="0"/>
                <w:sz w:val="26"/>
                <w:szCs w:val="26"/>
                <w:lang w:eastAsia="th-TH"/>
              </w:rPr>
            </w:pPr>
          </w:p>
        </w:tc>
        <w:tc>
          <w:tcPr>
            <w:tcW w:w="1299" w:type="dxa"/>
            <w:vAlign w:val="bottom"/>
          </w:tcPr>
          <w:p w14:paraId="35BD7997" w14:textId="77777777" w:rsidR="004E6C3E" w:rsidRPr="005A27A4" w:rsidRDefault="004E6C3E">
            <w:pPr>
              <w:spacing w:line="380" w:lineRule="exact"/>
              <w:jc w:val="right"/>
              <w:rPr>
                <w:rFonts w:ascii="BrowalliaUPC" w:hAnsi="BrowalliaUPC" w:cs="BrowalliaUPC"/>
                <w:snapToGrid w:val="0"/>
                <w:sz w:val="26"/>
                <w:szCs w:val="26"/>
                <w:lang w:eastAsia="th-TH"/>
              </w:rPr>
            </w:pPr>
          </w:p>
        </w:tc>
      </w:tr>
      <w:tr w:rsidR="0068786D" w:rsidRPr="005A27A4" w14:paraId="3A34F79B" w14:textId="77777777">
        <w:trPr>
          <w:trHeight w:val="393"/>
        </w:trPr>
        <w:tc>
          <w:tcPr>
            <w:tcW w:w="3925" w:type="dxa"/>
            <w:vAlign w:val="bottom"/>
          </w:tcPr>
          <w:p w14:paraId="146E264A"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Trade accounts receivable</w:t>
            </w:r>
          </w:p>
        </w:tc>
        <w:tc>
          <w:tcPr>
            <w:tcW w:w="1464" w:type="dxa"/>
            <w:vAlign w:val="bottom"/>
          </w:tcPr>
          <w:p w14:paraId="60BFA758" w14:textId="0CD39223" w:rsidR="0068786D" w:rsidRPr="003D2609" w:rsidRDefault="003D2609" w:rsidP="0068786D">
            <w:pPr>
              <w:spacing w:line="380" w:lineRule="exact"/>
              <w:jc w:val="right"/>
              <w:rPr>
                <w:rFonts w:ascii="BrowalliaUPC" w:hAnsi="BrowalliaUPC" w:cs="BrowalliaUPC"/>
                <w:sz w:val="26"/>
                <w:szCs w:val="26"/>
                <w:cs/>
              </w:rPr>
            </w:pPr>
            <w:r>
              <w:rPr>
                <w:rFonts w:ascii="Browallia New" w:hAnsi="Browallia New" w:cs="Browallia New"/>
                <w:sz w:val="26"/>
                <w:szCs w:val="26"/>
              </w:rPr>
              <w:t>2</w:t>
            </w:r>
            <w:r w:rsidR="00E44B87">
              <w:rPr>
                <w:rFonts w:ascii="Browallia New" w:hAnsi="Browallia New" w:cs="Browallia New"/>
                <w:sz w:val="26"/>
                <w:szCs w:val="26"/>
              </w:rPr>
              <w:t>50,689</w:t>
            </w:r>
          </w:p>
        </w:tc>
        <w:tc>
          <w:tcPr>
            <w:tcW w:w="1464" w:type="dxa"/>
            <w:vAlign w:val="bottom"/>
          </w:tcPr>
          <w:p w14:paraId="3383B93B" w14:textId="34F8F303" w:rsidR="0068786D" w:rsidRPr="005A27A4" w:rsidRDefault="0068786D" w:rsidP="0068786D">
            <w:pPr>
              <w:spacing w:line="380" w:lineRule="exact"/>
              <w:jc w:val="right"/>
              <w:rPr>
                <w:rFonts w:ascii="BrowalliaUPC" w:hAnsi="BrowalliaUPC" w:cs="BrowalliaUPC"/>
                <w:sz w:val="26"/>
                <w:szCs w:val="26"/>
              </w:rPr>
            </w:pPr>
            <w:r w:rsidRPr="005A27A4">
              <w:rPr>
                <w:rFonts w:ascii="Browallia New" w:hAnsi="Browallia New" w:cs="Browallia New"/>
                <w:sz w:val="26"/>
                <w:szCs w:val="26"/>
              </w:rPr>
              <w:t>34,633,444</w:t>
            </w:r>
          </w:p>
        </w:tc>
        <w:tc>
          <w:tcPr>
            <w:tcW w:w="1464" w:type="dxa"/>
          </w:tcPr>
          <w:p w14:paraId="5F65D33D" w14:textId="7327C6CF" w:rsidR="0068786D" w:rsidRPr="0068786D" w:rsidRDefault="0068786D" w:rsidP="0068786D">
            <w:pPr>
              <w:tabs>
                <w:tab w:val="decimal" w:pos="813"/>
              </w:tabs>
              <w:spacing w:line="380" w:lineRule="exact"/>
              <w:jc w:val="right"/>
              <w:rPr>
                <w:rFonts w:ascii="BrowalliaUPC" w:hAnsi="BrowalliaUPC" w:cs="BrowalliaUPC"/>
                <w:sz w:val="26"/>
                <w:szCs w:val="26"/>
                <w:highlight w:val="yellow"/>
              </w:rPr>
            </w:pPr>
            <w:r w:rsidRPr="00973413">
              <w:rPr>
                <w:rFonts w:ascii="BrowalliaUPC" w:hAnsi="BrowalliaUPC" w:cs="BrowalliaUPC"/>
                <w:sz w:val="26"/>
                <w:szCs w:val="26"/>
              </w:rPr>
              <w:t>-</w:t>
            </w:r>
          </w:p>
        </w:tc>
        <w:tc>
          <w:tcPr>
            <w:tcW w:w="1299" w:type="dxa"/>
          </w:tcPr>
          <w:p w14:paraId="6065BDF3" w14:textId="2A5627C3" w:rsidR="0068786D" w:rsidRPr="005A27A4" w:rsidRDefault="0068786D" w:rsidP="0068786D">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68786D" w:rsidRPr="005A27A4" w14:paraId="439885AC" w14:textId="77777777">
        <w:trPr>
          <w:trHeight w:val="393"/>
        </w:trPr>
        <w:tc>
          <w:tcPr>
            <w:tcW w:w="3925" w:type="dxa"/>
            <w:vAlign w:val="bottom"/>
          </w:tcPr>
          <w:p w14:paraId="1D0BD778"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p>
        </w:tc>
        <w:tc>
          <w:tcPr>
            <w:tcW w:w="1464" w:type="dxa"/>
          </w:tcPr>
          <w:p w14:paraId="6A55C81E" w14:textId="048A1543" w:rsidR="0068786D" w:rsidRPr="003D2609" w:rsidRDefault="0068786D" w:rsidP="0068786D">
            <w:pPr>
              <w:spacing w:line="380" w:lineRule="exact"/>
              <w:jc w:val="right"/>
              <w:rPr>
                <w:rFonts w:ascii="BrowalliaUPC" w:hAnsi="BrowalliaUPC" w:cs="BrowalliaUPC"/>
                <w:sz w:val="26"/>
                <w:szCs w:val="26"/>
              </w:rPr>
            </w:pPr>
          </w:p>
        </w:tc>
        <w:tc>
          <w:tcPr>
            <w:tcW w:w="1464" w:type="dxa"/>
          </w:tcPr>
          <w:p w14:paraId="77EB2992" w14:textId="77777777" w:rsidR="0068786D" w:rsidRPr="005A27A4" w:rsidRDefault="0068786D" w:rsidP="0068786D">
            <w:pPr>
              <w:spacing w:line="380" w:lineRule="exact"/>
              <w:jc w:val="right"/>
              <w:rPr>
                <w:rFonts w:ascii="BrowalliaUPC" w:hAnsi="BrowalliaUPC" w:cs="BrowalliaUPC"/>
                <w:sz w:val="26"/>
                <w:szCs w:val="26"/>
              </w:rPr>
            </w:pPr>
          </w:p>
        </w:tc>
        <w:tc>
          <w:tcPr>
            <w:tcW w:w="1464" w:type="dxa"/>
          </w:tcPr>
          <w:p w14:paraId="13A6BDDA" w14:textId="2F41A600" w:rsidR="0068786D" w:rsidRPr="0068786D" w:rsidRDefault="0068786D" w:rsidP="0068786D">
            <w:pPr>
              <w:spacing w:line="380" w:lineRule="exact"/>
              <w:jc w:val="right"/>
              <w:rPr>
                <w:rFonts w:ascii="BrowalliaUPC" w:hAnsi="BrowalliaUPC" w:cs="BrowalliaUPC"/>
                <w:sz w:val="26"/>
                <w:szCs w:val="26"/>
                <w:highlight w:val="yellow"/>
                <w:lang w:val="en-GB"/>
              </w:rPr>
            </w:pPr>
          </w:p>
        </w:tc>
        <w:tc>
          <w:tcPr>
            <w:tcW w:w="1299" w:type="dxa"/>
          </w:tcPr>
          <w:p w14:paraId="7ECE18C0" w14:textId="77777777" w:rsidR="0068786D" w:rsidRPr="005A27A4" w:rsidRDefault="0068786D" w:rsidP="0068786D">
            <w:pPr>
              <w:spacing w:line="380" w:lineRule="exact"/>
              <w:jc w:val="right"/>
              <w:rPr>
                <w:rFonts w:ascii="BrowalliaUPC" w:hAnsi="BrowalliaUPC" w:cs="BrowalliaUPC"/>
                <w:sz w:val="26"/>
                <w:szCs w:val="26"/>
                <w:lang w:val="en-GB"/>
              </w:rPr>
            </w:pPr>
          </w:p>
        </w:tc>
      </w:tr>
      <w:tr w:rsidR="0068786D" w:rsidRPr="005A27A4" w14:paraId="21F76ADF" w14:textId="77777777">
        <w:trPr>
          <w:trHeight w:val="179"/>
        </w:trPr>
        <w:tc>
          <w:tcPr>
            <w:tcW w:w="3925" w:type="dxa"/>
            <w:vAlign w:val="bottom"/>
          </w:tcPr>
          <w:p w14:paraId="4D4CDE24" w14:textId="5B288BA6"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Other current receivables</w:t>
            </w:r>
          </w:p>
        </w:tc>
        <w:tc>
          <w:tcPr>
            <w:tcW w:w="1464" w:type="dxa"/>
          </w:tcPr>
          <w:p w14:paraId="18F2EFEF" w14:textId="7EFA11D3" w:rsidR="0068786D" w:rsidRPr="003D2609" w:rsidRDefault="0068786D" w:rsidP="0068786D">
            <w:pPr>
              <w:spacing w:line="380" w:lineRule="exact"/>
              <w:jc w:val="right"/>
              <w:rPr>
                <w:rFonts w:ascii="BrowalliaUPC" w:hAnsi="BrowalliaUPC" w:cs="BrowalliaUPC"/>
                <w:sz w:val="26"/>
                <w:szCs w:val="26"/>
              </w:rPr>
            </w:pPr>
          </w:p>
        </w:tc>
        <w:tc>
          <w:tcPr>
            <w:tcW w:w="1464" w:type="dxa"/>
          </w:tcPr>
          <w:p w14:paraId="3AEB6A08" w14:textId="77777777" w:rsidR="0068786D" w:rsidRPr="005A27A4" w:rsidRDefault="0068786D" w:rsidP="0068786D">
            <w:pPr>
              <w:spacing w:line="380" w:lineRule="exact"/>
              <w:jc w:val="right"/>
              <w:rPr>
                <w:rFonts w:ascii="BrowalliaUPC" w:hAnsi="BrowalliaUPC" w:cs="BrowalliaUPC"/>
                <w:sz w:val="26"/>
                <w:szCs w:val="26"/>
                <w:lang w:val="en-GB"/>
              </w:rPr>
            </w:pPr>
          </w:p>
        </w:tc>
        <w:tc>
          <w:tcPr>
            <w:tcW w:w="1464" w:type="dxa"/>
          </w:tcPr>
          <w:p w14:paraId="744F964F" w14:textId="55E9A209" w:rsidR="0068786D" w:rsidRPr="0068786D" w:rsidRDefault="0068786D" w:rsidP="0068786D">
            <w:pPr>
              <w:spacing w:line="380" w:lineRule="exact"/>
              <w:jc w:val="right"/>
              <w:rPr>
                <w:rFonts w:ascii="BrowalliaUPC" w:hAnsi="BrowalliaUPC" w:cs="BrowalliaUPC"/>
                <w:sz w:val="26"/>
                <w:szCs w:val="26"/>
                <w:highlight w:val="yellow"/>
              </w:rPr>
            </w:pPr>
          </w:p>
        </w:tc>
        <w:tc>
          <w:tcPr>
            <w:tcW w:w="1299" w:type="dxa"/>
          </w:tcPr>
          <w:p w14:paraId="2C465A00" w14:textId="77777777" w:rsidR="0068786D" w:rsidRPr="005A27A4" w:rsidRDefault="0068786D" w:rsidP="0068786D">
            <w:pPr>
              <w:spacing w:line="380" w:lineRule="exact"/>
              <w:jc w:val="right"/>
              <w:rPr>
                <w:rFonts w:ascii="BrowalliaUPC" w:hAnsi="BrowalliaUPC" w:cs="BrowalliaUPC"/>
                <w:sz w:val="26"/>
                <w:szCs w:val="26"/>
                <w:lang w:val="en-GB"/>
              </w:rPr>
            </w:pPr>
          </w:p>
        </w:tc>
      </w:tr>
      <w:tr w:rsidR="0068786D" w:rsidRPr="005A27A4" w14:paraId="0DA71C49" w14:textId="77777777">
        <w:trPr>
          <w:trHeight w:val="179"/>
        </w:trPr>
        <w:tc>
          <w:tcPr>
            <w:tcW w:w="3925" w:type="dxa"/>
            <w:vAlign w:val="bottom"/>
          </w:tcPr>
          <w:p w14:paraId="2BCBC1AF"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Management fee</w:t>
            </w:r>
          </w:p>
        </w:tc>
        <w:tc>
          <w:tcPr>
            <w:tcW w:w="1464" w:type="dxa"/>
          </w:tcPr>
          <w:p w14:paraId="42D213CA" w14:textId="1C0162C7" w:rsidR="0068786D" w:rsidRPr="003D2609" w:rsidRDefault="0068786D" w:rsidP="0068786D">
            <w:pPr>
              <w:tabs>
                <w:tab w:val="decimal" w:pos="866"/>
              </w:tabs>
              <w:spacing w:line="380" w:lineRule="exact"/>
              <w:jc w:val="right"/>
              <w:rPr>
                <w:rFonts w:ascii="BrowalliaUPC" w:hAnsi="BrowalliaUPC" w:cs="BrowalliaUPC"/>
                <w:sz w:val="26"/>
                <w:szCs w:val="26"/>
              </w:rPr>
            </w:pPr>
            <w:r w:rsidRPr="003D2609">
              <w:rPr>
                <w:rFonts w:ascii="Browallia New" w:hAnsi="Browallia New" w:cs="Browallia New"/>
                <w:sz w:val="26"/>
                <w:szCs w:val="26"/>
                <w:lang w:val="en-GB" w:eastAsia="en-GB"/>
              </w:rPr>
              <w:t>-</w:t>
            </w:r>
          </w:p>
        </w:tc>
        <w:tc>
          <w:tcPr>
            <w:tcW w:w="1464" w:type="dxa"/>
          </w:tcPr>
          <w:p w14:paraId="104E1596" w14:textId="14ACEB5B" w:rsidR="0068786D" w:rsidRPr="00914AC2" w:rsidRDefault="0068786D" w:rsidP="0068786D">
            <w:pPr>
              <w:spacing w:line="380" w:lineRule="exact"/>
              <w:jc w:val="right"/>
              <w:rPr>
                <w:rFonts w:ascii="BrowalliaUPC" w:hAnsi="BrowalliaUPC" w:cs="BrowalliaUPC"/>
                <w:sz w:val="26"/>
                <w:szCs w:val="26"/>
              </w:rPr>
            </w:pPr>
            <w:r w:rsidRPr="00914AC2">
              <w:rPr>
                <w:rFonts w:ascii="Browallia New" w:hAnsi="Browallia New" w:cs="Browallia New"/>
                <w:sz w:val="26"/>
                <w:szCs w:val="26"/>
                <w:lang w:val="en-GB" w:eastAsia="en-GB"/>
              </w:rPr>
              <w:t>-</w:t>
            </w:r>
          </w:p>
        </w:tc>
        <w:tc>
          <w:tcPr>
            <w:tcW w:w="1464" w:type="dxa"/>
            <w:vAlign w:val="bottom"/>
          </w:tcPr>
          <w:p w14:paraId="1E9ECFDF" w14:textId="2ED21F9B" w:rsidR="0068786D" w:rsidRPr="00973413" w:rsidRDefault="00973413" w:rsidP="0068786D">
            <w:pPr>
              <w:spacing w:line="380" w:lineRule="exact"/>
              <w:jc w:val="right"/>
              <w:rPr>
                <w:rFonts w:ascii="BrowalliaUPC" w:hAnsi="BrowalliaUPC" w:cs="BrowalliaUPC"/>
                <w:sz w:val="26"/>
                <w:szCs w:val="26"/>
              </w:rPr>
            </w:pPr>
            <w:r>
              <w:rPr>
                <w:rFonts w:ascii="BrowalliaUPC" w:hAnsi="BrowalliaUPC" w:cs="BrowalliaUPC"/>
                <w:sz w:val="26"/>
                <w:szCs w:val="26"/>
              </w:rPr>
              <w:t>42,095,164</w:t>
            </w:r>
          </w:p>
        </w:tc>
        <w:tc>
          <w:tcPr>
            <w:tcW w:w="1299" w:type="dxa"/>
            <w:vAlign w:val="bottom"/>
          </w:tcPr>
          <w:p w14:paraId="4D995037" w14:textId="6064E35A" w:rsidR="0068786D" w:rsidRPr="005A27A4" w:rsidRDefault="0068786D" w:rsidP="0068786D">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35,9</w:t>
            </w:r>
            <w:r w:rsidR="00D40D91">
              <w:rPr>
                <w:rFonts w:ascii="Browallia New" w:hAnsi="Browallia New" w:cs="Browallia New" w:hint="cs"/>
                <w:sz w:val="26"/>
                <w:szCs w:val="26"/>
                <w:cs/>
                <w:lang w:val="en-GB" w:eastAsia="en-GB"/>
              </w:rPr>
              <w:t>70</w:t>
            </w:r>
            <w:r w:rsidRPr="005A27A4">
              <w:rPr>
                <w:rFonts w:ascii="Browallia New" w:hAnsi="Browallia New" w:cs="Browallia New"/>
                <w:sz w:val="26"/>
                <w:szCs w:val="26"/>
                <w:lang w:val="en-GB" w:eastAsia="en-GB"/>
              </w:rPr>
              <w:t>,</w:t>
            </w:r>
            <w:r w:rsidR="00D40D91">
              <w:rPr>
                <w:rFonts w:ascii="Browallia New" w:hAnsi="Browallia New" w:cs="Browallia New" w:hint="cs"/>
                <w:sz w:val="26"/>
                <w:szCs w:val="26"/>
                <w:cs/>
                <w:lang w:val="en-GB" w:eastAsia="en-GB"/>
              </w:rPr>
              <w:t>484</w:t>
            </w:r>
          </w:p>
        </w:tc>
      </w:tr>
      <w:tr w:rsidR="0068786D" w:rsidRPr="005A27A4" w14:paraId="2BABC7C0" w14:textId="77777777">
        <w:trPr>
          <w:trHeight w:val="393"/>
        </w:trPr>
        <w:tc>
          <w:tcPr>
            <w:tcW w:w="3925" w:type="dxa"/>
            <w:vAlign w:val="bottom"/>
          </w:tcPr>
          <w:p w14:paraId="5EF4C8E0"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Refundable value added tax </w:t>
            </w:r>
          </w:p>
        </w:tc>
        <w:tc>
          <w:tcPr>
            <w:tcW w:w="1464" w:type="dxa"/>
          </w:tcPr>
          <w:p w14:paraId="6FCB2798" w14:textId="6D807E8B" w:rsidR="0068786D" w:rsidRPr="003D2609" w:rsidRDefault="0068786D" w:rsidP="0068786D">
            <w:pPr>
              <w:spacing w:line="380" w:lineRule="exact"/>
              <w:jc w:val="right"/>
              <w:rPr>
                <w:rFonts w:ascii="BrowalliaUPC" w:hAnsi="BrowalliaUPC" w:cs="BrowalliaUPC"/>
                <w:sz w:val="26"/>
                <w:szCs w:val="26"/>
              </w:rPr>
            </w:pPr>
            <w:r w:rsidRPr="003D2609">
              <w:rPr>
                <w:rFonts w:ascii="Browallia New" w:hAnsi="Browallia New" w:cs="Browallia New"/>
                <w:sz w:val="26"/>
                <w:szCs w:val="26"/>
              </w:rPr>
              <w:t>4,</w:t>
            </w:r>
            <w:r w:rsidR="003D2609">
              <w:rPr>
                <w:rFonts w:ascii="Browallia New" w:hAnsi="Browallia New" w:cs="Browallia New"/>
                <w:sz w:val="26"/>
                <w:szCs w:val="26"/>
              </w:rPr>
              <w:t>121,697</w:t>
            </w:r>
          </w:p>
        </w:tc>
        <w:tc>
          <w:tcPr>
            <w:tcW w:w="1464" w:type="dxa"/>
          </w:tcPr>
          <w:p w14:paraId="5FBAD379" w14:textId="1901A031" w:rsidR="0068786D" w:rsidRPr="00914AC2" w:rsidRDefault="0068786D" w:rsidP="0068786D">
            <w:pPr>
              <w:spacing w:line="380" w:lineRule="exact"/>
              <w:jc w:val="right"/>
              <w:rPr>
                <w:rFonts w:ascii="BrowalliaUPC" w:hAnsi="BrowalliaUPC" w:cs="BrowalliaUPC"/>
                <w:sz w:val="26"/>
                <w:szCs w:val="26"/>
                <w:lang w:val="en-GB"/>
              </w:rPr>
            </w:pPr>
            <w:r w:rsidRPr="00914AC2">
              <w:rPr>
                <w:rFonts w:ascii="Browallia New" w:hAnsi="Browallia New" w:cs="Browallia New"/>
                <w:sz w:val="26"/>
                <w:szCs w:val="26"/>
              </w:rPr>
              <w:t>4,850,138</w:t>
            </w:r>
          </w:p>
        </w:tc>
        <w:tc>
          <w:tcPr>
            <w:tcW w:w="1464" w:type="dxa"/>
            <w:vAlign w:val="bottom"/>
          </w:tcPr>
          <w:p w14:paraId="1D4FC078" w14:textId="0A0FA860" w:rsidR="0068786D" w:rsidRPr="00973413" w:rsidRDefault="00973413" w:rsidP="0068786D">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2,778,457</w:t>
            </w:r>
          </w:p>
        </w:tc>
        <w:tc>
          <w:tcPr>
            <w:tcW w:w="1299" w:type="dxa"/>
            <w:vAlign w:val="bottom"/>
          </w:tcPr>
          <w:p w14:paraId="17978A92" w14:textId="0D07CAEA" w:rsidR="0068786D" w:rsidRPr="005A27A4" w:rsidRDefault="0068786D" w:rsidP="0068786D">
            <w:pPr>
              <w:spacing w:line="380" w:lineRule="exact"/>
              <w:jc w:val="right"/>
              <w:rPr>
                <w:rFonts w:ascii="BrowalliaUPC" w:hAnsi="BrowalliaUPC" w:cs="BrowalliaUPC"/>
                <w:sz w:val="26"/>
                <w:szCs w:val="26"/>
              </w:rPr>
            </w:pPr>
            <w:r w:rsidRPr="005A27A4">
              <w:rPr>
                <w:rFonts w:ascii="Browallia New" w:hAnsi="Browallia New" w:cs="Browallia New"/>
                <w:sz w:val="26"/>
                <w:szCs w:val="26"/>
              </w:rPr>
              <w:t>2,201,015</w:t>
            </w:r>
          </w:p>
        </w:tc>
      </w:tr>
      <w:tr w:rsidR="0068786D" w:rsidRPr="005A27A4" w14:paraId="0E6DCE9C" w14:textId="77777777">
        <w:trPr>
          <w:trHeight w:val="381"/>
        </w:trPr>
        <w:tc>
          <w:tcPr>
            <w:tcW w:w="3925" w:type="dxa"/>
            <w:vAlign w:val="bottom"/>
          </w:tcPr>
          <w:p w14:paraId="781AD9E0"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Prepaid expenses</w:t>
            </w:r>
          </w:p>
        </w:tc>
        <w:tc>
          <w:tcPr>
            <w:tcW w:w="1464" w:type="dxa"/>
          </w:tcPr>
          <w:p w14:paraId="3925715E" w14:textId="47EC8927" w:rsidR="0068786D" w:rsidRPr="003D2609" w:rsidRDefault="003D2609" w:rsidP="0068786D">
            <w:pPr>
              <w:spacing w:line="380" w:lineRule="exact"/>
              <w:jc w:val="right"/>
              <w:rPr>
                <w:rFonts w:ascii="BrowalliaUPC" w:hAnsi="BrowalliaUPC" w:cs="BrowalliaUPC"/>
                <w:sz w:val="26"/>
                <w:szCs w:val="26"/>
              </w:rPr>
            </w:pPr>
            <w:r>
              <w:rPr>
                <w:rFonts w:ascii="Browallia New" w:hAnsi="Browallia New" w:cs="Browallia New"/>
                <w:sz w:val="26"/>
                <w:szCs w:val="26"/>
              </w:rPr>
              <w:t>7</w:t>
            </w:r>
            <w:r w:rsidR="001343DD">
              <w:rPr>
                <w:rFonts w:ascii="Browallia New" w:hAnsi="Browallia New" w:cs="Browallia New" w:hint="cs"/>
                <w:sz w:val="26"/>
                <w:szCs w:val="26"/>
                <w:cs/>
              </w:rPr>
              <w:t>0</w:t>
            </w:r>
            <w:r w:rsidR="001343DD">
              <w:rPr>
                <w:rFonts w:ascii="Browallia New" w:hAnsi="Browallia New" w:cs="Browallia New"/>
                <w:sz w:val="26"/>
                <w:szCs w:val="26"/>
              </w:rPr>
              <w:t>1,302</w:t>
            </w:r>
          </w:p>
        </w:tc>
        <w:tc>
          <w:tcPr>
            <w:tcW w:w="1464" w:type="dxa"/>
          </w:tcPr>
          <w:p w14:paraId="6C7AFAE3" w14:textId="21736871" w:rsidR="0068786D" w:rsidRPr="00914AC2" w:rsidRDefault="0068786D" w:rsidP="0068786D">
            <w:pPr>
              <w:spacing w:line="380" w:lineRule="exact"/>
              <w:jc w:val="right"/>
              <w:rPr>
                <w:rFonts w:ascii="BrowalliaUPC" w:hAnsi="BrowalliaUPC" w:cs="BrowalliaUPC"/>
                <w:sz w:val="26"/>
                <w:szCs w:val="26"/>
              </w:rPr>
            </w:pPr>
            <w:r w:rsidRPr="00914AC2">
              <w:rPr>
                <w:rFonts w:ascii="Browallia New" w:hAnsi="Browallia New" w:cs="Browallia New"/>
                <w:sz w:val="26"/>
                <w:szCs w:val="26"/>
              </w:rPr>
              <w:t>3,193,305</w:t>
            </w:r>
          </w:p>
        </w:tc>
        <w:tc>
          <w:tcPr>
            <w:tcW w:w="1464" w:type="dxa"/>
          </w:tcPr>
          <w:p w14:paraId="44F7CB34" w14:textId="47002B64" w:rsidR="0068786D" w:rsidRPr="00973413" w:rsidRDefault="00973413" w:rsidP="0068786D">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443,441</w:t>
            </w:r>
          </w:p>
        </w:tc>
        <w:tc>
          <w:tcPr>
            <w:tcW w:w="1299" w:type="dxa"/>
          </w:tcPr>
          <w:p w14:paraId="713B63BA" w14:textId="44D9A8D2" w:rsidR="0068786D" w:rsidRPr="005A27A4" w:rsidRDefault="0068786D" w:rsidP="0068786D">
            <w:pPr>
              <w:spacing w:line="380" w:lineRule="exact"/>
              <w:jc w:val="right"/>
              <w:rPr>
                <w:rFonts w:ascii="BrowalliaUPC" w:hAnsi="BrowalliaUPC" w:cs="BrowalliaUPC"/>
                <w:sz w:val="26"/>
                <w:szCs w:val="26"/>
              </w:rPr>
            </w:pPr>
            <w:r w:rsidRPr="005A27A4">
              <w:rPr>
                <w:rFonts w:ascii="Browallia New" w:hAnsi="Browallia New" w:cs="Browallia New"/>
                <w:sz w:val="26"/>
                <w:szCs w:val="26"/>
              </w:rPr>
              <w:t>795,725</w:t>
            </w:r>
          </w:p>
        </w:tc>
      </w:tr>
      <w:tr w:rsidR="0068786D" w:rsidRPr="005A27A4" w14:paraId="58E2968F" w14:textId="77777777">
        <w:trPr>
          <w:trHeight w:val="393"/>
        </w:trPr>
        <w:tc>
          <w:tcPr>
            <w:tcW w:w="3925" w:type="dxa"/>
            <w:vAlign w:val="bottom"/>
          </w:tcPr>
          <w:p w14:paraId="259BE9DA"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Advances</w:t>
            </w:r>
            <w:r w:rsidRPr="005A27A4">
              <w:rPr>
                <w:rFonts w:ascii="BrowalliaUPC" w:hAnsi="BrowalliaUPC" w:cs="BrowalliaUPC"/>
                <w:snapToGrid w:val="0"/>
                <w:sz w:val="26"/>
                <w:szCs w:val="26"/>
                <w:cs/>
                <w:lang w:eastAsia="th-TH"/>
              </w:rPr>
              <w:t xml:space="preserve"> </w:t>
            </w:r>
            <w:r w:rsidRPr="005A27A4">
              <w:rPr>
                <w:rFonts w:ascii="BrowalliaUPC" w:hAnsi="BrowalliaUPC" w:cs="BrowalliaUPC"/>
                <w:snapToGrid w:val="0"/>
                <w:sz w:val="26"/>
                <w:szCs w:val="26"/>
                <w:lang w:eastAsia="th-TH"/>
              </w:rPr>
              <w:t>payment</w:t>
            </w:r>
          </w:p>
        </w:tc>
        <w:tc>
          <w:tcPr>
            <w:tcW w:w="1464" w:type="dxa"/>
          </w:tcPr>
          <w:p w14:paraId="696705FE" w14:textId="04A5FE0F" w:rsidR="0068786D" w:rsidRPr="003D2609" w:rsidRDefault="003D2609" w:rsidP="0068786D">
            <w:pPr>
              <w:spacing w:line="380" w:lineRule="exact"/>
              <w:jc w:val="right"/>
              <w:rPr>
                <w:rFonts w:ascii="BrowalliaUPC" w:hAnsi="BrowalliaUPC" w:cs="BrowalliaUPC"/>
                <w:sz w:val="26"/>
                <w:szCs w:val="26"/>
              </w:rPr>
            </w:pPr>
            <w:r>
              <w:rPr>
                <w:rFonts w:ascii="Browallia New" w:hAnsi="Browallia New" w:cs="Browallia New"/>
                <w:sz w:val="26"/>
                <w:szCs w:val="26"/>
              </w:rPr>
              <w:t>621,034</w:t>
            </w:r>
          </w:p>
        </w:tc>
        <w:tc>
          <w:tcPr>
            <w:tcW w:w="1464" w:type="dxa"/>
          </w:tcPr>
          <w:p w14:paraId="305DCB26" w14:textId="6A558EB6" w:rsidR="0068786D" w:rsidRPr="00914AC2" w:rsidRDefault="0068786D" w:rsidP="0068786D">
            <w:pPr>
              <w:spacing w:line="380" w:lineRule="exact"/>
              <w:jc w:val="right"/>
              <w:rPr>
                <w:rFonts w:ascii="BrowalliaUPC" w:hAnsi="BrowalliaUPC" w:cs="BrowalliaUPC"/>
                <w:sz w:val="26"/>
                <w:szCs w:val="26"/>
              </w:rPr>
            </w:pPr>
            <w:r w:rsidRPr="00914AC2">
              <w:rPr>
                <w:rFonts w:ascii="Browallia New" w:hAnsi="Browallia New" w:cs="Browallia New"/>
                <w:sz w:val="26"/>
                <w:szCs w:val="26"/>
              </w:rPr>
              <w:t>169,944</w:t>
            </w:r>
          </w:p>
        </w:tc>
        <w:tc>
          <w:tcPr>
            <w:tcW w:w="1464" w:type="dxa"/>
          </w:tcPr>
          <w:p w14:paraId="19473D89" w14:textId="364748DE" w:rsidR="0068786D" w:rsidRPr="00973413" w:rsidRDefault="00973413" w:rsidP="0068786D">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w:t>
            </w:r>
          </w:p>
        </w:tc>
        <w:tc>
          <w:tcPr>
            <w:tcW w:w="1299" w:type="dxa"/>
          </w:tcPr>
          <w:p w14:paraId="5D10643E" w14:textId="26E56E6B" w:rsidR="0068786D" w:rsidRPr="005A27A4" w:rsidRDefault="0068786D" w:rsidP="0068786D">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w:t>
            </w:r>
          </w:p>
        </w:tc>
      </w:tr>
      <w:tr w:rsidR="0068786D" w:rsidRPr="005A27A4" w14:paraId="41B7D793" w14:textId="77777777">
        <w:trPr>
          <w:trHeight w:val="393"/>
        </w:trPr>
        <w:tc>
          <w:tcPr>
            <w:tcW w:w="3925" w:type="dxa"/>
            <w:vAlign w:val="bottom"/>
          </w:tcPr>
          <w:p w14:paraId="07B6C558" w14:textId="113A122F"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Deposit</w:t>
            </w:r>
          </w:p>
        </w:tc>
        <w:tc>
          <w:tcPr>
            <w:tcW w:w="1464" w:type="dxa"/>
          </w:tcPr>
          <w:p w14:paraId="09BD68D6" w14:textId="00748D6A" w:rsidR="0068786D" w:rsidRPr="003D2609" w:rsidRDefault="003D2609" w:rsidP="0068786D">
            <w:pPr>
              <w:spacing w:line="380" w:lineRule="exact"/>
              <w:jc w:val="right"/>
              <w:rPr>
                <w:rFonts w:ascii="BrowalliaUPC" w:hAnsi="BrowalliaUPC" w:cs="BrowalliaUPC"/>
                <w:sz w:val="26"/>
                <w:szCs w:val="26"/>
              </w:rPr>
            </w:pPr>
            <w:r>
              <w:rPr>
                <w:rFonts w:ascii="Browallia New" w:hAnsi="Browallia New" w:cs="Browallia New"/>
                <w:sz w:val="26"/>
                <w:szCs w:val="26"/>
                <w:lang w:val="en-GB" w:eastAsia="en-GB"/>
              </w:rPr>
              <w:t>3,091,147</w:t>
            </w:r>
          </w:p>
        </w:tc>
        <w:tc>
          <w:tcPr>
            <w:tcW w:w="1464" w:type="dxa"/>
          </w:tcPr>
          <w:p w14:paraId="426B7F22" w14:textId="7183B7F4" w:rsidR="0068786D" w:rsidRPr="00914AC2" w:rsidRDefault="00B67FB0" w:rsidP="0068786D">
            <w:pPr>
              <w:spacing w:line="380" w:lineRule="exact"/>
              <w:jc w:val="right"/>
              <w:rPr>
                <w:rFonts w:ascii="BrowalliaUPC" w:hAnsi="BrowalliaUPC" w:cs="BrowalliaUPC"/>
                <w:sz w:val="26"/>
                <w:szCs w:val="26"/>
              </w:rPr>
            </w:pPr>
            <w:r w:rsidRPr="00914AC2">
              <w:rPr>
                <w:rFonts w:ascii="Browallia New" w:hAnsi="Browallia New" w:cs="Browallia New"/>
                <w:sz w:val="26"/>
                <w:szCs w:val="26"/>
                <w:lang w:val="en-GB" w:eastAsia="en-GB"/>
              </w:rPr>
              <w:t>38,768,720</w:t>
            </w:r>
          </w:p>
        </w:tc>
        <w:tc>
          <w:tcPr>
            <w:tcW w:w="1464" w:type="dxa"/>
          </w:tcPr>
          <w:p w14:paraId="30F90755" w14:textId="4DAC9CF1" w:rsidR="0068786D" w:rsidRPr="00973413" w:rsidRDefault="00973413" w:rsidP="0068786D">
            <w:pPr>
              <w:spacing w:line="380" w:lineRule="exact"/>
              <w:jc w:val="right"/>
              <w:rPr>
                <w:rFonts w:ascii="BrowalliaUPC" w:hAnsi="BrowalliaUPC" w:cs="BrowalliaUPC"/>
                <w:sz w:val="26"/>
                <w:szCs w:val="26"/>
                <w:cs/>
                <w:lang w:val="en-GB"/>
              </w:rPr>
            </w:pPr>
            <w:r>
              <w:rPr>
                <w:rFonts w:ascii="BrowalliaUPC" w:hAnsi="BrowalliaUPC" w:cs="BrowalliaUPC"/>
                <w:sz w:val="26"/>
                <w:szCs w:val="26"/>
                <w:lang w:val="en-GB"/>
              </w:rPr>
              <w:t>14,800</w:t>
            </w:r>
          </w:p>
        </w:tc>
        <w:tc>
          <w:tcPr>
            <w:tcW w:w="1299" w:type="dxa"/>
          </w:tcPr>
          <w:p w14:paraId="5C9B0266" w14:textId="3C691157" w:rsidR="0068786D" w:rsidRPr="005A27A4" w:rsidRDefault="0068786D" w:rsidP="0068786D">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w:t>
            </w:r>
          </w:p>
        </w:tc>
      </w:tr>
      <w:tr w:rsidR="0068786D" w:rsidRPr="005A27A4" w14:paraId="16795FB8" w14:textId="77777777" w:rsidTr="00AE6781">
        <w:trPr>
          <w:trHeight w:val="418"/>
        </w:trPr>
        <w:tc>
          <w:tcPr>
            <w:tcW w:w="3925" w:type="dxa"/>
            <w:vAlign w:val="bottom"/>
          </w:tcPr>
          <w:p w14:paraId="44D5F80C"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Others</w:t>
            </w:r>
          </w:p>
        </w:tc>
        <w:tc>
          <w:tcPr>
            <w:tcW w:w="1464" w:type="dxa"/>
            <w:vAlign w:val="bottom"/>
          </w:tcPr>
          <w:p w14:paraId="5F99AF70" w14:textId="2D8B34DA" w:rsidR="0068786D" w:rsidRPr="003D2609" w:rsidRDefault="003D2609" w:rsidP="0068786D">
            <w:pPr>
              <w:pBdr>
                <w:bottom w:val="single" w:sz="4" w:space="1" w:color="auto"/>
              </w:pBdr>
              <w:spacing w:line="380" w:lineRule="exact"/>
              <w:jc w:val="right"/>
              <w:rPr>
                <w:rFonts w:ascii="BrowalliaUPC" w:hAnsi="BrowalliaUPC" w:cs="BrowalliaUPC"/>
                <w:sz w:val="26"/>
                <w:szCs w:val="26"/>
                <w:cs/>
              </w:rPr>
            </w:pPr>
            <w:r>
              <w:rPr>
                <w:rFonts w:ascii="Browallia New" w:hAnsi="Browallia New" w:cs="Browallia New"/>
                <w:sz w:val="26"/>
                <w:szCs w:val="26"/>
              </w:rPr>
              <w:t>6,734,800</w:t>
            </w:r>
          </w:p>
        </w:tc>
        <w:tc>
          <w:tcPr>
            <w:tcW w:w="1464" w:type="dxa"/>
            <w:vAlign w:val="bottom"/>
          </w:tcPr>
          <w:p w14:paraId="25EC35AE" w14:textId="0A348E98" w:rsidR="0068786D" w:rsidRPr="00914AC2" w:rsidRDefault="0068786D" w:rsidP="0068786D">
            <w:pPr>
              <w:pBdr>
                <w:bottom w:val="single" w:sz="4" w:space="1" w:color="auto"/>
              </w:pBdr>
              <w:spacing w:line="380" w:lineRule="exact"/>
              <w:jc w:val="right"/>
              <w:rPr>
                <w:rFonts w:ascii="BrowalliaUPC" w:hAnsi="BrowalliaUPC" w:cs="BrowalliaUPC"/>
                <w:sz w:val="26"/>
                <w:szCs w:val="26"/>
                <w:lang w:val="en-GB"/>
              </w:rPr>
            </w:pPr>
            <w:r w:rsidRPr="00914AC2">
              <w:rPr>
                <w:rFonts w:ascii="Browallia New" w:hAnsi="Browallia New" w:cs="Browallia New"/>
                <w:sz w:val="26"/>
                <w:szCs w:val="26"/>
              </w:rPr>
              <w:t>1</w:t>
            </w:r>
            <w:r w:rsidR="00731753" w:rsidRPr="00914AC2">
              <w:rPr>
                <w:rFonts w:ascii="Browallia New" w:hAnsi="Browallia New" w:cs="Browallia New"/>
                <w:sz w:val="26"/>
                <w:szCs w:val="26"/>
              </w:rPr>
              <w:t>1,482,555</w:t>
            </w:r>
          </w:p>
        </w:tc>
        <w:tc>
          <w:tcPr>
            <w:tcW w:w="1464" w:type="dxa"/>
            <w:vAlign w:val="bottom"/>
          </w:tcPr>
          <w:p w14:paraId="71D40D74" w14:textId="37C2C79F" w:rsidR="0068786D" w:rsidRPr="00973413" w:rsidRDefault="003D2609" w:rsidP="0068786D">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2,925,761</w:t>
            </w:r>
          </w:p>
        </w:tc>
        <w:tc>
          <w:tcPr>
            <w:tcW w:w="1299" w:type="dxa"/>
            <w:vAlign w:val="bottom"/>
          </w:tcPr>
          <w:p w14:paraId="6F1512A6" w14:textId="57F89CC1" w:rsidR="0068786D" w:rsidRPr="005A27A4" w:rsidRDefault="00D40D91" w:rsidP="0068786D">
            <w:pPr>
              <w:pBdr>
                <w:bottom w:val="single" w:sz="4" w:space="1" w:color="auto"/>
              </w:pBdr>
              <w:spacing w:line="380" w:lineRule="exact"/>
              <w:jc w:val="right"/>
              <w:rPr>
                <w:rFonts w:ascii="BrowalliaUPC" w:hAnsi="BrowalliaUPC" w:cs="BrowalliaUPC"/>
                <w:sz w:val="26"/>
                <w:szCs w:val="26"/>
              </w:rPr>
            </w:pPr>
            <w:r>
              <w:rPr>
                <w:rFonts w:ascii="Browallia New" w:hAnsi="Browallia New" w:cs="Browallia New" w:hint="cs"/>
                <w:sz w:val="26"/>
                <w:szCs w:val="26"/>
                <w:cs/>
              </w:rPr>
              <w:t>2</w:t>
            </w:r>
            <w:r>
              <w:rPr>
                <w:rFonts w:ascii="Browallia New" w:hAnsi="Browallia New" w:cs="Browallia New"/>
                <w:sz w:val="26"/>
                <w:szCs w:val="26"/>
              </w:rPr>
              <w:t>,733,306</w:t>
            </w:r>
          </w:p>
        </w:tc>
      </w:tr>
      <w:tr w:rsidR="0068786D" w:rsidRPr="005A27A4" w14:paraId="7E7C3B9A" w14:textId="77777777" w:rsidTr="00AE6781">
        <w:trPr>
          <w:trHeight w:val="393"/>
        </w:trPr>
        <w:tc>
          <w:tcPr>
            <w:tcW w:w="3925" w:type="dxa"/>
            <w:vAlign w:val="bottom"/>
          </w:tcPr>
          <w:p w14:paraId="4959E199" w14:textId="2788428A"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 other current receivables</w:t>
            </w:r>
          </w:p>
        </w:tc>
        <w:tc>
          <w:tcPr>
            <w:tcW w:w="1464" w:type="dxa"/>
            <w:vAlign w:val="bottom"/>
          </w:tcPr>
          <w:p w14:paraId="18307690" w14:textId="780CF50C" w:rsidR="0068786D" w:rsidRPr="003D2609" w:rsidRDefault="003D2609" w:rsidP="0068786D">
            <w:pPr>
              <w:spacing w:line="380" w:lineRule="exact"/>
              <w:jc w:val="right"/>
              <w:rPr>
                <w:rFonts w:ascii="BrowalliaUPC" w:hAnsi="BrowalliaUPC" w:cs="BrowalliaUPC"/>
                <w:sz w:val="26"/>
                <w:szCs w:val="26"/>
              </w:rPr>
            </w:pPr>
            <w:r>
              <w:rPr>
                <w:rFonts w:ascii="Browallia New" w:hAnsi="Browallia New" w:cs="Browallia New"/>
                <w:sz w:val="26"/>
                <w:szCs w:val="26"/>
              </w:rPr>
              <w:t>15,</w:t>
            </w:r>
            <w:r w:rsidR="001343DD">
              <w:rPr>
                <w:rFonts w:ascii="Browallia New" w:hAnsi="Browallia New" w:cs="Browallia New"/>
                <w:sz w:val="26"/>
                <w:szCs w:val="26"/>
              </w:rPr>
              <w:t>269,980</w:t>
            </w:r>
          </w:p>
        </w:tc>
        <w:tc>
          <w:tcPr>
            <w:tcW w:w="1464" w:type="dxa"/>
            <w:vAlign w:val="bottom"/>
          </w:tcPr>
          <w:p w14:paraId="16412CD6" w14:textId="3018532F" w:rsidR="0068786D" w:rsidRPr="00914AC2" w:rsidRDefault="00731753" w:rsidP="0068786D">
            <w:pPr>
              <w:spacing w:line="380" w:lineRule="exact"/>
              <w:jc w:val="right"/>
              <w:rPr>
                <w:rFonts w:ascii="BrowalliaUPC" w:hAnsi="BrowalliaUPC" w:cs="BrowalliaUPC"/>
                <w:sz w:val="26"/>
                <w:szCs w:val="26"/>
                <w:lang w:val="en-GB"/>
              </w:rPr>
            </w:pPr>
            <w:r w:rsidRPr="00914AC2">
              <w:rPr>
                <w:rFonts w:ascii="Browallia New" w:hAnsi="Browallia New" w:cs="Browallia New"/>
                <w:sz w:val="26"/>
                <w:szCs w:val="26"/>
              </w:rPr>
              <w:t>58,464,662</w:t>
            </w:r>
          </w:p>
        </w:tc>
        <w:tc>
          <w:tcPr>
            <w:tcW w:w="1464" w:type="dxa"/>
            <w:vAlign w:val="bottom"/>
          </w:tcPr>
          <w:p w14:paraId="5D61BBE6" w14:textId="07A5F7EE" w:rsidR="0068786D" w:rsidRPr="00973413" w:rsidRDefault="003D2609" w:rsidP="0068786D">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48,257,623</w:t>
            </w:r>
          </w:p>
        </w:tc>
        <w:tc>
          <w:tcPr>
            <w:tcW w:w="1299" w:type="dxa"/>
            <w:vAlign w:val="bottom"/>
          </w:tcPr>
          <w:p w14:paraId="09723C34" w14:textId="30E96D4D" w:rsidR="0068786D" w:rsidRPr="005A27A4" w:rsidRDefault="0068786D" w:rsidP="0068786D">
            <w:pP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rPr>
              <w:t>41,700,530</w:t>
            </w:r>
          </w:p>
        </w:tc>
      </w:tr>
      <w:tr w:rsidR="0068786D" w:rsidRPr="005A27A4" w14:paraId="0DCB4107" w14:textId="77777777" w:rsidTr="00AE6781">
        <w:trPr>
          <w:trHeight w:val="284"/>
        </w:trPr>
        <w:tc>
          <w:tcPr>
            <w:tcW w:w="3925" w:type="dxa"/>
            <w:vAlign w:val="bottom"/>
          </w:tcPr>
          <w:p w14:paraId="11FEC2F7" w14:textId="64B25E45"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 New" w:hAnsi="Browallia New" w:cs="Browallia New"/>
                <w:color w:val="000000"/>
                <w:sz w:val="26"/>
                <w:szCs w:val="26"/>
                <w:u w:val="single"/>
              </w:rPr>
              <w:t>Less</w:t>
            </w:r>
            <w:r w:rsidRPr="005A27A4">
              <w:rPr>
                <w:rFonts w:ascii="Browallia New" w:hAnsi="Browallia New" w:cs="Browallia New"/>
                <w:color w:val="000000"/>
                <w:sz w:val="26"/>
                <w:szCs w:val="26"/>
              </w:rPr>
              <w:t xml:space="preserve"> allowance for expected credit losses</w:t>
            </w:r>
          </w:p>
        </w:tc>
        <w:tc>
          <w:tcPr>
            <w:tcW w:w="1464" w:type="dxa"/>
            <w:vAlign w:val="bottom"/>
          </w:tcPr>
          <w:p w14:paraId="758A407D" w14:textId="0D4D2166" w:rsidR="0068786D" w:rsidRPr="003D2609" w:rsidRDefault="0068786D" w:rsidP="0068786D">
            <w:pPr>
              <w:pBdr>
                <w:bottom w:val="single" w:sz="4" w:space="1" w:color="auto"/>
              </w:pBdr>
              <w:spacing w:line="380" w:lineRule="exact"/>
              <w:jc w:val="right"/>
              <w:rPr>
                <w:rFonts w:ascii="BrowalliaUPC" w:hAnsi="BrowalliaUPC" w:cs="BrowalliaUPC"/>
                <w:sz w:val="26"/>
                <w:szCs w:val="26"/>
              </w:rPr>
            </w:pPr>
            <w:r w:rsidRPr="003D2609">
              <w:rPr>
                <w:rFonts w:ascii="Browallia New" w:hAnsi="Browallia New" w:cs="Browallia New"/>
                <w:sz w:val="26"/>
                <w:szCs w:val="26"/>
              </w:rPr>
              <w:t>-</w:t>
            </w:r>
          </w:p>
        </w:tc>
        <w:tc>
          <w:tcPr>
            <w:tcW w:w="1464" w:type="dxa"/>
            <w:vAlign w:val="bottom"/>
          </w:tcPr>
          <w:p w14:paraId="53D8F58B" w14:textId="069DCC68" w:rsidR="0068786D" w:rsidRPr="00914AC2" w:rsidRDefault="00731753" w:rsidP="0068786D">
            <w:pPr>
              <w:pBdr>
                <w:bottom w:val="single" w:sz="4" w:space="1" w:color="auto"/>
              </w:pBdr>
              <w:spacing w:line="380" w:lineRule="exact"/>
              <w:jc w:val="right"/>
              <w:rPr>
                <w:rFonts w:ascii="BrowalliaUPC" w:hAnsi="BrowalliaUPC" w:cs="BrowalliaUPC"/>
                <w:sz w:val="26"/>
                <w:szCs w:val="26"/>
                <w:lang w:val="en-GB"/>
              </w:rPr>
            </w:pPr>
            <w:r w:rsidRPr="00914AC2">
              <w:rPr>
                <w:rFonts w:ascii="Browallia New" w:hAnsi="Browallia New" w:cs="Browallia New"/>
                <w:sz w:val="26"/>
                <w:szCs w:val="26"/>
              </w:rPr>
              <w:t>(6,986,585)</w:t>
            </w:r>
          </w:p>
        </w:tc>
        <w:tc>
          <w:tcPr>
            <w:tcW w:w="1464" w:type="dxa"/>
            <w:vAlign w:val="bottom"/>
          </w:tcPr>
          <w:p w14:paraId="4550B255" w14:textId="4CAB3BEB" w:rsidR="0068786D" w:rsidRPr="00973413" w:rsidRDefault="003D2609" w:rsidP="0068786D">
            <w:pPr>
              <w:pBdr>
                <w:bottom w:val="single" w:sz="4"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(2,850,480)</w:t>
            </w:r>
          </w:p>
        </w:tc>
        <w:tc>
          <w:tcPr>
            <w:tcW w:w="1299" w:type="dxa"/>
            <w:vAlign w:val="bottom"/>
          </w:tcPr>
          <w:p w14:paraId="43D642BE" w14:textId="1E8B4AFE" w:rsidR="0068786D" w:rsidRPr="005A27A4" w:rsidRDefault="0068786D" w:rsidP="0068786D">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(2,850,480)</w:t>
            </w:r>
          </w:p>
        </w:tc>
      </w:tr>
      <w:tr w:rsidR="0068786D" w:rsidRPr="005A27A4" w14:paraId="6B9B10BF" w14:textId="77777777" w:rsidTr="00AE6781">
        <w:trPr>
          <w:trHeight w:val="69"/>
        </w:trPr>
        <w:tc>
          <w:tcPr>
            <w:tcW w:w="3925" w:type="dxa"/>
            <w:vAlign w:val="bottom"/>
          </w:tcPr>
          <w:p w14:paraId="4E817FEA" w14:textId="77777777" w:rsidR="0068786D" w:rsidRPr="005A27A4" w:rsidRDefault="0068786D"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464" w:type="dxa"/>
            <w:vAlign w:val="bottom"/>
          </w:tcPr>
          <w:p w14:paraId="591513EA" w14:textId="1AE642B0" w:rsidR="0068786D" w:rsidRPr="003D2609" w:rsidRDefault="003D2609" w:rsidP="0068786D">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z w:val="26"/>
                <w:szCs w:val="26"/>
                <w:lang w:val="en-GB"/>
              </w:rPr>
              <w:t>15,</w:t>
            </w:r>
            <w:r w:rsidR="0061133A">
              <w:rPr>
                <w:rFonts w:ascii="Browallia New" w:hAnsi="Browallia New" w:cs="Browallia New"/>
                <w:sz w:val="26"/>
                <w:szCs w:val="26"/>
                <w:lang w:val="en-GB"/>
              </w:rPr>
              <w:t>520,669</w:t>
            </w:r>
          </w:p>
        </w:tc>
        <w:tc>
          <w:tcPr>
            <w:tcW w:w="1464" w:type="dxa"/>
            <w:vAlign w:val="bottom"/>
          </w:tcPr>
          <w:p w14:paraId="18A9E508" w14:textId="26D8A331" w:rsidR="0068786D" w:rsidRPr="00914AC2" w:rsidRDefault="0068786D" w:rsidP="0068786D">
            <w:pPr>
              <w:pBdr>
                <w:bottom w:val="single" w:sz="12" w:space="1" w:color="auto"/>
              </w:pBdr>
              <w:spacing w:line="380" w:lineRule="exact"/>
              <w:jc w:val="right"/>
              <w:rPr>
                <w:rFonts w:ascii="BrowalliaUPC" w:hAnsi="BrowalliaUPC" w:cs="BrowalliaUPC"/>
                <w:sz w:val="26"/>
                <w:szCs w:val="26"/>
                <w:lang w:val="en-GB"/>
              </w:rPr>
            </w:pPr>
            <w:r w:rsidRPr="00914AC2">
              <w:rPr>
                <w:rFonts w:ascii="Browallia New" w:hAnsi="Browallia New" w:cs="Browallia New"/>
                <w:sz w:val="26"/>
                <w:szCs w:val="26"/>
                <w:lang w:val="en-GB"/>
              </w:rPr>
              <w:t>86,111,521</w:t>
            </w:r>
          </w:p>
        </w:tc>
        <w:tc>
          <w:tcPr>
            <w:tcW w:w="1464" w:type="dxa"/>
            <w:vAlign w:val="bottom"/>
          </w:tcPr>
          <w:p w14:paraId="48C42265" w14:textId="7107383A" w:rsidR="0068786D" w:rsidRPr="00973413" w:rsidRDefault="003D2609" w:rsidP="0068786D">
            <w:pPr>
              <w:pBdr>
                <w:bottom w:val="single" w:sz="12"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45,407,143</w:t>
            </w:r>
          </w:p>
        </w:tc>
        <w:tc>
          <w:tcPr>
            <w:tcW w:w="1299" w:type="dxa"/>
            <w:vAlign w:val="bottom"/>
          </w:tcPr>
          <w:p w14:paraId="27686944" w14:textId="0CB0E6BE" w:rsidR="0068786D" w:rsidRPr="005A27A4" w:rsidRDefault="0068786D" w:rsidP="0068786D">
            <w:pPr>
              <w:pBdr>
                <w:bottom w:val="single" w:sz="12" w:space="1" w:color="auto"/>
              </w:pBd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rPr>
              <w:t>38,850,050</w:t>
            </w:r>
          </w:p>
        </w:tc>
      </w:tr>
    </w:tbl>
    <w:p w14:paraId="1F4E50D6" w14:textId="77777777" w:rsidR="005D6E12" w:rsidRDefault="005D6E12" w:rsidP="0025584F">
      <w:pPr>
        <w:autoSpaceDE w:val="0"/>
        <w:autoSpaceDN w:val="0"/>
        <w:adjustRightInd w:val="0"/>
        <w:spacing w:line="240" w:lineRule="atLeast"/>
        <w:ind w:left="540"/>
        <w:jc w:val="both"/>
        <w:rPr>
          <w:rFonts w:ascii="BrowalliaUPC" w:hAnsi="BrowalliaUPC" w:cs="BrowalliaUPC"/>
          <w:sz w:val="26"/>
          <w:szCs w:val="26"/>
        </w:rPr>
      </w:pPr>
    </w:p>
    <w:p w14:paraId="5F9EC8F5" w14:textId="6C901DAE" w:rsidR="0025584F" w:rsidRPr="005A27A4" w:rsidRDefault="0025584F" w:rsidP="0025584F">
      <w:pPr>
        <w:autoSpaceDE w:val="0"/>
        <w:autoSpaceDN w:val="0"/>
        <w:adjustRightInd w:val="0"/>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t xml:space="preserve">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the aged of trade accounts receivable are as follows:</w:t>
      </w:r>
    </w:p>
    <w:p w14:paraId="305604D1" w14:textId="77777777" w:rsidR="00F1570C" w:rsidRPr="005A27A4" w:rsidRDefault="00F1570C" w:rsidP="0025584F">
      <w:pPr>
        <w:autoSpaceDE w:val="0"/>
        <w:autoSpaceDN w:val="0"/>
        <w:adjustRightInd w:val="0"/>
        <w:spacing w:line="240" w:lineRule="atLeast"/>
        <w:ind w:left="540"/>
        <w:jc w:val="both"/>
        <w:rPr>
          <w:rFonts w:ascii="BrowalliaUPC" w:hAnsi="BrowalliaUPC" w:cs="BrowalliaUPC"/>
          <w:sz w:val="26"/>
          <w:szCs w:val="26"/>
        </w:rPr>
      </w:pPr>
    </w:p>
    <w:tbl>
      <w:tblPr>
        <w:tblW w:w="9630" w:type="dxa"/>
        <w:tblInd w:w="270" w:type="dxa"/>
        <w:tblLayout w:type="fixed"/>
        <w:tblLook w:val="0000" w:firstRow="0" w:lastRow="0" w:firstColumn="0" w:lastColumn="0" w:noHBand="0" w:noVBand="0"/>
      </w:tblPr>
      <w:tblGrid>
        <w:gridCol w:w="3939"/>
        <w:gridCol w:w="1422"/>
        <w:gridCol w:w="1423"/>
        <w:gridCol w:w="1423"/>
        <w:gridCol w:w="1423"/>
      </w:tblGrid>
      <w:tr w:rsidR="00F1570C" w:rsidRPr="005A27A4" w14:paraId="25C86204" w14:textId="77777777" w:rsidTr="003C2435">
        <w:trPr>
          <w:trHeight w:val="206"/>
        </w:trPr>
        <w:tc>
          <w:tcPr>
            <w:tcW w:w="3939" w:type="dxa"/>
          </w:tcPr>
          <w:p w14:paraId="5525B030" w14:textId="77777777" w:rsidR="00F1570C" w:rsidRPr="005A27A4" w:rsidRDefault="00F1570C" w:rsidP="002E790F">
            <w:pPr>
              <w:spacing w:line="320" w:lineRule="exact"/>
              <w:ind w:left="-24"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845" w:type="dxa"/>
            <w:gridSpan w:val="2"/>
          </w:tcPr>
          <w:p w14:paraId="21E5028C" w14:textId="6982AE31" w:rsidR="00F1570C" w:rsidRPr="005A27A4" w:rsidRDefault="00F1570C">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c>
          <w:tcPr>
            <w:tcW w:w="2846" w:type="dxa"/>
            <w:gridSpan w:val="2"/>
            <w:vAlign w:val="bottom"/>
          </w:tcPr>
          <w:p w14:paraId="699F77EB" w14:textId="55618250" w:rsidR="00F1570C" w:rsidRPr="005A27A4" w:rsidRDefault="00F1570C">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F1570C" w:rsidRPr="005A27A4" w14:paraId="22F2C678" w14:textId="77777777" w:rsidTr="003C2435">
        <w:trPr>
          <w:trHeight w:val="430"/>
        </w:trPr>
        <w:tc>
          <w:tcPr>
            <w:tcW w:w="3939" w:type="dxa"/>
          </w:tcPr>
          <w:p w14:paraId="1364FFA9" w14:textId="77777777" w:rsidR="00F1570C" w:rsidRPr="005A27A4" w:rsidRDefault="00F1570C" w:rsidP="002E790F">
            <w:pPr>
              <w:tabs>
                <w:tab w:val="left" w:pos="162"/>
              </w:tabs>
              <w:spacing w:line="320" w:lineRule="exact"/>
              <w:ind w:right="-108" w:firstLine="180"/>
              <w:rPr>
                <w:rFonts w:ascii="BrowalliaUPC" w:hAnsi="BrowalliaUPC" w:cs="BrowalliaUPC"/>
                <w:snapToGrid w:val="0"/>
                <w:sz w:val="26"/>
                <w:szCs w:val="26"/>
                <w:lang w:eastAsia="th-TH"/>
              </w:rPr>
            </w:pPr>
          </w:p>
        </w:tc>
        <w:tc>
          <w:tcPr>
            <w:tcW w:w="1422" w:type="dxa"/>
          </w:tcPr>
          <w:p w14:paraId="24B09F75" w14:textId="3BE85262" w:rsidR="00F1570C" w:rsidRPr="005A27A4" w:rsidRDefault="0068786D">
            <w:pPr>
              <w:pBdr>
                <w:bottom w:val="single" w:sz="6" w:space="1" w:color="auto"/>
              </w:pBdr>
              <w:spacing w:line="380" w:lineRule="exact"/>
              <w:ind w:left="-39" w:right="-6" w:hanging="12"/>
              <w:jc w:val="center"/>
              <w:rPr>
                <w:rFonts w:ascii="BrowalliaUPC" w:hAnsi="BrowalliaUPC" w:cs="BrowalliaUPC"/>
                <w:sz w:val="26"/>
                <w:szCs w:val="26"/>
                <w:lang w:val="en-GB"/>
              </w:rPr>
            </w:pPr>
            <w:r>
              <w:rPr>
                <w:rFonts w:ascii="BrowalliaUPC" w:hAnsi="BrowalliaUPC" w:cs="BrowalliaUPC"/>
                <w:snapToGrid w:val="0"/>
                <w:sz w:val="26"/>
                <w:szCs w:val="26"/>
                <w:lang w:eastAsia="th-TH"/>
              </w:rPr>
              <w:t>2025</w:t>
            </w:r>
          </w:p>
        </w:tc>
        <w:tc>
          <w:tcPr>
            <w:tcW w:w="1423" w:type="dxa"/>
          </w:tcPr>
          <w:p w14:paraId="26E213A9" w14:textId="06A3AB81" w:rsidR="00F1570C" w:rsidRPr="005A27A4" w:rsidRDefault="0068786D">
            <w:pPr>
              <w:pBdr>
                <w:bottom w:val="single" w:sz="6" w:space="1" w:color="auto"/>
              </w:pBdr>
              <w:spacing w:line="380" w:lineRule="exact"/>
              <w:ind w:left="-39" w:right="-6" w:hanging="12"/>
              <w:jc w:val="center"/>
              <w:rPr>
                <w:rFonts w:ascii="BrowalliaUPC" w:hAnsi="BrowalliaUPC" w:cs="BrowalliaUPC"/>
                <w:sz w:val="26"/>
                <w:szCs w:val="26"/>
                <w:lang w:val="en-GB"/>
              </w:rPr>
            </w:pPr>
            <w:r>
              <w:rPr>
                <w:rFonts w:ascii="BrowalliaUPC" w:hAnsi="BrowalliaUPC" w:cs="BrowalliaUPC"/>
                <w:snapToGrid w:val="0"/>
                <w:sz w:val="26"/>
                <w:szCs w:val="26"/>
                <w:lang w:eastAsia="th-TH"/>
              </w:rPr>
              <w:t>2024</w:t>
            </w:r>
          </w:p>
        </w:tc>
        <w:tc>
          <w:tcPr>
            <w:tcW w:w="1423" w:type="dxa"/>
          </w:tcPr>
          <w:p w14:paraId="4A191129" w14:textId="43F723C9" w:rsidR="00F1570C" w:rsidRPr="005A27A4" w:rsidRDefault="0068786D">
            <w:pPr>
              <w:pBdr>
                <w:bottom w:val="single" w:sz="6" w:space="1" w:color="auto"/>
              </w:pBdr>
              <w:spacing w:line="380" w:lineRule="exact"/>
              <w:ind w:left="-30" w:right="-6"/>
              <w:jc w:val="center"/>
              <w:rPr>
                <w:rFonts w:ascii="BrowalliaUPC" w:hAnsi="BrowalliaUPC" w:cs="BrowalliaUPC"/>
                <w:sz w:val="26"/>
                <w:szCs w:val="26"/>
                <w:lang w:val="en-GB"/>
              </w:rPr>
            </w:pPr>
            <w:r>
              <w:rPr>
                <w:rFonts w:ascii="BrowalliaUPC" w:hAnsi="BrowalliaUPC" w:cs="BrowalliaUPC"/>
                <w:snapToGrid w:val="0"/>
                <w:sz w:val="26"/>
                <w:szCs w:val="26"/>
                <w:lang w:eastAsia="th-TH"/>
              </w:rPr>
              <w:t>2025</w:t>
            </w:r>
          </w:p>
        </w:tc>
        <w:tc>
          <w:tcPr>
            <w:tcW w:w="1423" w:type="dxa"/>
          </w:tcPr>
          <w:p w14:paraId="3EB438C5" w14:textId="5A5647A0" w:rsidR="00F1570C" w:rsidRPr="005A27A4" w:rsidRDefault="0068786D">
            <w:pPr>
              <w:pBdr>
                <w:bottom w:val="single" w:sz="6" w:space="1" w:color="auto"/>
              </w:pBdr>
              <w:spacing w:line="380" w:lineRule="exact"/>
              <w:ind w:left="-30" w:right="-6"/>
              <w:jc w:val="center"/>
              <w:rPr>
                <w:rFonts w:ascii="BrowalliaUPC" w:hAnsi="BrowalliaUPC" w:cs="BrowalliaUPC"/>
                <w:sz w:val="26"/>
                <w:szCs w:val="26"/>
                <w:lang w:val="en-GB"/>
              </w:rPr>
            </w:pPr>
            <w:r>
              <w:rPr>
                <w:rFonts w:ascii="BrowalliaUPC" w:hAnsi="BrowalliaUPC" w:cs="BrowalliaUPC"/>
                <w:snapToGrid w:val="0"/>
                <w:sz w:val="26"/>
                <w:szCs w:val="26"/>
                <w:lang w:eastAsia="th-TH"/>
              </w:rPr>
              <w:t>2024</w:t>
            </w:r>
          </w:p>
        </w:tc>
      </w:tr>
      <w:tr w:rsidR="00F1570C" w:rsidRPr="005A27A4" w14:paraId="0524BA58" w14:textId="77777777" w:rsidTr="003C2435">
        <w:trPr>
          <w:trHeight w:val="179"/>
        </w:trPr>
        <w:tc>
          <w:tcPr>
            <w:tcW w:w="3939" w:type="dxa"/>
          </w:tcPr>
          <w:p w14:paraId="56B4A875" w14:textId="77777777" w:rsidR="00F1570C" w:rsidRPr="005A27A4" w:rsidRDefault="00F1570C" w:rsidP="002E790F">
            <w:pPr>
              <w:tabs>
                <w:tab w:val="left" w:pos="162"/>
              </w:tabs>
              <w:spacing w:line="320" w:lineRule="exact"/>
              <w:ind w:right="-108" w:firstLine="180"/>
              <w:rPr>
                <w:rFonts w:ascii="BrowalliaUPC" w:hAnsi="BrowalliaUPC" w:cs="BrowalliaUPC"/>
                <w:snapToGrid w:val="0"/>
                <w:sz w:val="26"/>
                <w:szCs w:val="26"/>
                <w:lang w:eastAsia="th-TH"/>
              </w:rPr>
            </w:pPr>
          </w:p>
        </w:tc>
        <w:tc>
          <w:tcPr>
            <w:tcW w:w="1422" w:type="dxa"/>
          </w:tcPr>
          <w:p w14:paraId="6BAF798D" w14:textId="77777777" w:rsidR="00F1570C" w:rsidRPr="005A27A4" w:rsidRDefault="00F1570C" w:rsidP="00242C82">
            <w:pPr>
              <w:spacing w:line="380" w:lineRule="exact"/>
              <w:jc w:val="right"/>
              <w:rPr>
                <w:rFonts w:ascii="BrowalliaUPC" w:hAnsi="BrowalliaUPC" w:cs="BrowalliaUPC"/>
                <w:snapToGrid w:val="0"/>
                <w:sz w:val="26"/>
                <w:szCs w:val="26"/>
                <w:lang w:eastAsia="th-TH"/>
              </w:rPr>
            </w:pPr>
          </w:p>
        </w:tc>
        <w:tc>
          <w:tcPr>
            <w:tcW w:w="1423" w:type="dxa"/>
          </w:tcPr>
          <w:p w14:paraId="45D70963" w14:textId="77777777" w:rsidR="00F1570C" w:rsidRPr="005A27A4" w:rsidRDefault="00F1570C" w:rsidP="00242C82">
            <w:pPr>
              <w:spacing w:line="380" w:lineRule="exact"/>
              <w:jc w:val="right"/>
              <w:rPr>
                <w:rFonts w:ascii="BrowalliaUPC" w:hAnsi="BrowalliaUPC" w:cs="BrowalliaUPC"/>
                <w:snapToGrid w:val="0"/>
                <w:sz w:val="26"/>
                <w:szCs w:val="26"/>
                <w:lang w:eastAsia="th-TH"/>
              </w:rPr>
            </w:pPr>
          </w:p>
        </w:tc>
        <w:tc>
          <w:tcPr>
            <w:tcW w:w="1423" w:type="dxa"/>
          </w:tcPr>
          <w:p w14:paraId="658FFBD8" w14:textId="77777777" w:rsidR="00F1570C" w:rsidRPr="005A27A4" w:rsidRDefault="00F1570C" w:rsidP="00242C82">
            <w:pPr>
              <w:spacing w:line="380" w:lineRule="exact"/>
              <w:jc w:val="right"/>
              <w:rPr>
                <w:rFonts w:ascii="BrowalliaUPC" w:hAnsi="BrowalliaUPC" w:cs="BrowalliaUPC"/>
                <w:snapToGrid w:val="0"/>
                <w:sz w:val="26"/>
                <w:szCs w:val="26"/>
                <w:lang w:eastAsia="th-TH"/>
              </w:rPr>
            </w:pPr>
          </w:p>
        </w:tc>
        <w:tc>
          <w:tcPr>
            <w:tcW w:w="1423" w:type="dxa"/>
          </w:tcPr>
          <w:p w14:paraId="5FBD8859" w14:textId="77777777" w:rsidR="00F1570C" w:rsidRPr="005A27A4" w:rsidRDefault="00F1570C" w:rsidP="00242C82">
            <w:pPr>
              <w:spacing w:line="380" w:lineRule="exact"/>
              <w:jc w:val="right"/>
              <w:rPr>
                <w:rFonts w:ascii="BrowalliaUPC" w:hAnsi="BrowalliaUPC" w:cs="BrowalliaUPC"/>
                <w:snapToGrid w:val="0"/>
                <w:sz w:val="26"/>
                <w:szCs w:val="26"/>
                <w:lang w:eastAsia="th-TH"/>
              </w:rPr>
            </w:pPr>
          </w:p>
        </w:tc>
      </w:tr>
      <w:tr w:rsidR="00F1570C" w:rsidRPr="005A27A4" w14:paraId="47283B2D" w14:textId="77777777" w:rsidTr="003C2435">
        <w:trPr>
          <w:trHeight w:val="393"/>
        </w:trPr>
        <w:tc>
          <w:tcPr>
            <w:tcW w:w="3939" w:type="dxa"/>
          </w:tcPr>
          <w:p w14:paraId="6D0D66AE" w14:textId="77777777" w:rsidR="00F1570C" w:rsidRPr="005A27A4" w:rsidRDefault="00F1570C" w:rsidP="002E790F">
            <w:pPr>
              <w:tabs>
                <w:tab w:val="left" w:pos="162"/>
              </w:tabs>
              <w:spacing w:line="320" w:lineRule="exact"/>
              <w:ind w:right="-108" w:firstLine="180"/>
              <w:rPr>
                <w:rFonts w:ascii="BrowalliaUPC" w:hAnsi="BrowalliaUPC" w:cs="BrowalliaUPC"/>
                <w:snapToGrid w:val="0"/>
                <w:sz w:val="26"/>
                <w:szCs w:val="26"/>
                <w:u w:val="single"/>
                <w:cs/>
                <w:lang w:eastAsia="th-TH"/>
              </w:rPr>
            </w:pPr>
            <w:r w:rsidRPr="005A27A4">
              <w:rPr>
                <w:rFonts w:ascii="BrowalliaUPC" w:hAnsi="BrowalliaUPC" w:cs="BrowalliaUPC"/>
                <w:snapToGrid w:val="0"/>
                <w:sz w:val="26"/>
                <w:szCs w:val="26"/>
                <w:u w:val="single"/>
                <w:lang w:eastAsia="th-TH"/>
              </w:rPr>
              <w:t>Trade accounts receivable</w:t>
            </w:r>
          </w:p>
        </w:tc>
        <w:tc>
          <w:tcPr>
            <w:tcW w:w="1422" w:type="dxa"/>
          </w:tcPr>
          <w:p w14:paraId="36292190" w14:textId="77777777" w:rsidR="00F1570C" w:rsidRPr="005A27A4" w:rsidRDefault="00F1570C" w:rsidP="00242C82">
            <w:pPr>
              <w:spacing w:line="380" w:lineRule="exact"/>
              <w:jc w:val="right"/>
              <w:rPr>
                <w:rFonts w:ascii="BrowalliaUPC" w:hAnsi="BrowalliaUPC" w:cs="BrowalliaUPC"/>
                <w:sz w:val="26"/>
                <w:szCs w:val="26"/>
                <w:cs/>
              </w:rPr>
            </w:pPr>
          </w:p>
        </w:tc>
        <w:tc>
          <w:tcPr>
            <w:tcW w:w="1423" w:type="dxa"/>
          </w:tcPr>
          <w:p w14:paraId="62F970FE" w14:textId="2C2A95FD" w:rsidR="00F1570C" w:rsidRPr="005A27A4" w:rsidRDefault="00F1570C" w:rsidP="00242C82">
            <w:pPr>
              <w:spacing w:line="380" w:lineRule="exact"/>
              <w:jc w:val="right"/>
              <w:rPr>
                <w:rFonts w:ascii="BrowalliaUPC" w:hAnsi="BrowalliaUPC" w:cs="BrowalliaUPC"/>
                <w:sz w:val="26"/>
                <w:szCs w:val="26"/>
              </w:rPr>
            </w:pPr>
          </w:p>
        </w:tc>
        <w:tc>
          <w:tcPr>
            <w:tcW w:w="1423" w:type="dxa"/>
          </w:tcPr>
          <w:p w14:paraId="1670BEC1" w14:textId="77777777" w:rsidR="00F1570C" w:rsidRPr="005A27A4" w:rsidRDefault="00F1570C" w:rsidP="006C0FD9">
            <w:pPr>
              <w:tabs>
                <w:tab w:val="decimal" w:pos="813"/>
              </w:tabs>
              <w:spacing w:line="380" w:lineRule="exact"/>
              <w:jc w:val="right"/>
              <w:rPr>
                <w:rFonts w:ascii="BrowalliaUPC" w:hAnsi="BrowalliaUPC" w:cs="BrowalliaUPC"/>
                <w:sz w:val="26"/>
                <w:szCs w:val="26"/>
              </w:rPr>
            </w:pPr>
          </w:p>
        </w:tc>
        <w:tc>
          <w:tcPr>
            <w:tcW w:w="1423" w:type="dxa"/>
          </w:tcPr>
          <w:p w14:paraId="7E52BCF7" w14:textId="0CA4DFCE" w:rsidR="00F1570C" w:rsidRPr="005A27A4" w:rsidRDefault="00F1570C" w:rsidP="006C0FD9">
            <w:pPr>
              <w:tabs>
                <w:tab w:val="decimal" w:pos="866"/>
              </w:tabs>
              <w:spacing w:line="380" w:lineRule="exact"/>
              <w:jc w:val="right"/>
              <w:rPr>
                <w:rFonts w:ascii="BrowalliaUPC" w:hAnsi="BrowalliaUPC" w:cs="BrowalliaUPC"/>
                <w:sz w:val="26"/>
                <w:szCs w:val="26"/>
              </w:rPr>
            </w:pPr>
          </w:p>
        </w:tc>
      </w:tr>
      <w:tr w:rsidR="000654B2" w:rsidRPr="005A27A4" w14:paraId="7539B05B" w14:textId="77777777">
        <w:trPr>
          <w:trHeight w:val="179"/>
        </w:trPr>
        <w:tc>
          <w:tcPr>
            <w:tcW w:w="3939" w:type="dxa"/>
          </w:tcPr>
          <w:p w14:paraId="2E2AE0A3" w14:textId="445B1ED3"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Not yet due</w:t>
            </w:r>
          </w:p>
        </w:tc>
        <w:tc>
          <w:tcPr>
            <w:tcW w:w="1422" w:type="dxa"/>
            <w:vAlign w:val="bottom"/>
          </w:tcPr>
          <w:p w14:paraId="3DF8A2A2" w14:textId="273D3C9D" w:rsidR="000654B2" w:rsidRPr="007E64C4" w:rsidRDefault="005D495C" w:rsidP="000654B2">
            <w:pPr>
              <w:spacing w:line="380" w:lineRule="exact"/>
              <w:jc w:val="right"/>
              <w:rPr>
                <w:rFonts w:ascii="BrowalliaUPC" w:hAnsi="BrowalliaUPC" w:cs="BrowalliaUPC"/>
                <w:sz w:val="26"/>
                <w:szCs w:val="26"/>
              </w:rPr>
            </w:pPr>
            <w:r>
              <w:rPr>
                <w:rFonts w:ascii="Browallia New" w:hAnsi="Browallia New" w:cs="Browallia New"/>
                <w:sz w:val="26"/>
                <w:szCs w:val="26"/>
              </w:rPr>
              <w:t>-</w:t>
            </w:r>
          </w:p>
        </w:tc>
        <w:tc>
          <w:tcPr>
            <w:tcW w:w="1423" w:type="dxa"/>
            <w:vAlign w:val="bottom"/>
          </w:tcPr>
          <w:p w14:paraId="0683FD64" w14:textId="190492A1" w:rsidR="000654B2" w:rsidRPr="005A27A4" w:rsidRDefault="000654B2" w:rsidP="000654B2">
            <w:pPr>
              <w:spacing w:line="380" w:lineRule="exact"/>
              <w:jc w:val="right"/>
              <w:rPr>
                <w:rFonts w:ascii="BrowalliaUPC" w:hAnsi="BrowalliaUPC" w:cs="BrowalliaUPC"/>
                <w:sz w:val="26"/>
                <w:szCs w:val="26"/>
              </w:rPr>
            </w:pPr>
            <w:r w:rsidRPr="005A27A4">
              <w:rPr>
                <w:rFonts w:ascii="Browallia New" w:hAnsi="Browallia New" w:cs="Browallia New"/>
                <w:sz w:val="26"/>
                <w:szCs w:val="26"/>
              </w:rPr>
              <w:t>16,104,015</w:t>
            </w:r>
          </w:p>
        </w:tc>
        <w:tc>
          <w:tcPr>
            <w:tcW w:w="1423" w:type="dxa"/>
          </w:tcPr>
          <w:p w14:paraId="109CA552" w14:textId="42E9643F" w:rsidR="000654B2" w:rsidRPr="005A27A4" w:rsidRDefault="000654B2" w:rsidP="000654B2">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423" w:type="dxa"/>
          </w:tcPr>
          <w:p w14:paraId="647EF2E9" w14:textId="03160408" w:rsidR="000654B2" w:rsidRPr="005A27A4" w:rsidRDefault="000654B2" w:rsidP="000654B2">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0654B2" w:rsidRPr="005A27A4" w14:paraId="7E4D6D95" w14:textId="77777777">
        <w:trPr>
          <w:trHeight w:val="179"/>
        </w:trPr>
        <w:tc>
          <w:tcPr>
            <w:tcW w:w="3939" w:type="dxa"/>
          </w:tcPr>
          <w:p w14:paraId="412F797C" w14:textId="6FD3369A"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Over due: </w:t>
            </w:r>
          </w:p>
        </w:tc>
        <w:tc>
          <w:tcPr>
            <w:tcW w:w="1422" w:type="dxa"/>
            <w:vAlign w:val="bottom"/>
          </w:tcPr>
          <w:p w14:paraId="55546F93" w14:textId="22085388" w:rsidR="000654B2" w:rsidRPr="007E64C4" w:rsidRDefault="000654B2" w:rsidP="000654B2">
            <w:pPr>
              <w:tabs>
                <w:tab w:val="decimal" w:pos="866"/>
              </w:tabs>
              <w:spacing w:line="380" w:lineRule="exact"/>
              <w:jc w:val="right"/>
              <w:rPr>
                <w:rFonts w:ascii="BrowalliaUPC" w:hAnsi="BrowalliaUPC" w:cs="BrowalliaUPC"/>
                <w:sz w:val="26"/>
                <w:szCs w:val="26"/>
              </w:rPr>
            </w:pPr>
          </w:p>
        </w:tc>
        <w:tc>
          <w:tcPr>
            <w:tcW w:w="1423" w:type="dxa"/>
            <w:vAlign w:val="bottom"/>
          </w:tcPr>
          <w:p w14:paraId="234938F7" w14:textId="0DAB75A2" w:rsidR="000654B2" w:rsidRPr="005A27A4" w:rsidRDefault="000654B2" w:rsidP="000654B2">
            <w:pPr>
              <w:spacing w:line="380" w:lineRule="exact"/>
              <w:jc w:val="right"/>
              <w:rPr>
                <w:rFonts w:ascii="BrowalliaUPC" w:hAnsi="BrowalliaUPC" w:cs="BrowalliaUPC"/>
                <w:sz w:val="26"/>
                <w:szCs w:val="26"/>
              </w:rPr>
            </w:pPr>
          </w:p>
        </w:tc>
        <w:tc>
          <w:tcPr>
            <w:tcW w:w="1423" w:type="dxa"/>
          </w:tcPr>
          <w:p w14:paraId="4B1B180C" w14:textId="77777777" w:rsidR="000654B2" w:rsidRPr="005A27A4" w:rsidRDefault="000654B2" w:rsidP="000654B2">
            <w:pPr>
              <w:spacing w:line="380" w:lineRule="exact"/>
              <w:jc w:val="right"/>
              <w:rPr>
                <w:rFonts w:ascii="BrowalliaUPC" w:hAnsi="BrowalliaUPC" w:cs="BrowalliaUPC"/>
                <w:sz w:val="26"/>
                <w:szCs w:val="26"/>
              </w:rPr>
            </w:pPr>
          </w:p>
        </w:tc>
        <w:tc>
          <w:tcPr>
            <w:tcW w:w="1423" w:type="dxa"/>
          </w:tcPr>
          <w:p w14:paraId="697666AA" w14:textId="43D99810" w:rsidR="000654B2" w:rsidRPr="005A27A4" w:rsidRDefault="000654B2" w:rsidP="000654B2">
            <w:pPr>
              <w:tabs>
                <w:tab w:val="decimal" w:pos="866"/>
              </w:tabs>
              <w:spacing w:line="380" w:lineRule="exact"/>
              <w:jc w:val="right"/>
              <w:rPr>
                <w:rFonts w:ascii="BrowalliaUPC" w:hAnsi="BrowalliaUPC" w:cs="BrowalliaUPC"/>
                <w:sz w:val="26"/>
                <w:szCs w:val="26"/>
              </w:rPr>
            </w:pPr>
          </w:p>
        </w:tc>
      </w:tr>
      <w:tr w:rsidR="000654B2" w:rsidRPr="005A27A4" w14:paraId="7EB6B794" w14:textId="77777777">
        <w:trPr>
          <w:trHeight w:val="393"/>
        </w:trPr>
        <w:tc>
          <w:tcPr>
            <w:tcW w:w="3939" w:type="dxa"/>
          </w:tcPr>
          <w:p w14:paraId="7B71E78F" w14:textId="620FAB6F"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      Less than 3 months</w:t>
            </w:r>
          </w:p>
        </w:tc>
        <w:tc>
          <w:tcPr>
            <w:tcW w:w="1422" w:type="dxa"/>
            <w:vAlign w:val="bottom"/>
          </w:tcPr>
          <w:p w14:paraId="5BCD51A8" w14:textId="229A464B" w:rsidR="000654B2" w:rsidRPr="007E64C4" w:rsidRDefault="005D495C" w:rsidP="000654B2">
            <w:pPr>
              <w:spacing w:line="380" w:lineRule="exact"/>
              <w:jc w:val="right"/>
              <w:rPr>
                <w:rFonts w:ascii="BrowalliaUPC" w:hAnsi="BrowalliaUPC" w:cs="BrowalliaUPC"/>
                <w:sz w:val="26"/>
                <w:szCs w:val="26"/>
              </w:rPr>
            </w:pPr>
            <w:r>
              <w:rPr>
                <w:rFonts w:ascii="Browallia New" w:hAnsi="Browallia New" w:cs="Browallia New"/>
                <w:sz w:val="26"/>
                <w:szCs w:val="26"/>
                <w:lang w:val="en-GB"/>
              </w:rPr>
              <w:t>124,434</w:t>
            </w:r>
          </w:p>
        </w:tc>
        <w:tc>
          <w:tcPr>
            <w:tcW w:w="1423" w:type="dxa"/>
            <w:vAlign w:val="bottom"/>
          </w:tcPr>
          <w:p w14:paraId="6EC28BD8" w14:textId="65754E29" w:rsidR="000654B2" w:rsidRPr="005A27A4" w:rsidRDefault="000654B2" w:rsidP="000654B2">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18,377,587</w:t>
            </w:r>
          </w:p>
        </w:tc>
        <w:tc>
          <w:tcPr>
            <w:tcW w:w="1423" w:type="dxa"/>
          </w:tcPr>
          <w:p w14:paraId="387BDA4D" w14:textId="36B58735" w:rsidR="000654B2" w:rsidRPr="005A27A4" w:rsidRDefault="000654B2" w:rsidP="000654B2">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423" w:type="dxa"/>
          </w:tcPr>
          <w:p w14:paraId="02728721" w14:textId="7EA556C8" w:rsidR="000654B2" w:rsidRPr="005A27A4" w:rsidRDefault="000654B2" w:rsidP="000654B2">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0654B2" w:rsidRPr="005A27A4" w14:paraId="1C7388D3" w14:textId="77777777">
        <w:trPr>
          <w:trHeight w:val="381"/>
        </w:trPr>
        <w:tc>
          <w:tcPr>
            <w:tcW w:w="3939" w:type="dxa"/>
          </w:tcPr>
          <w:p w14:paraId="42ADAA9E" w14:textId="3BAE72F7"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3 – 6 months</w:t>
            </w:r>
          </w:p>
        </w:tc>
        <w:tc>
          <w:tcPr>
            <w:tcW w:w="1422" w:type="dxa"/>
            <w:vAlign w:val="bottom"/>
          </w:tcPr>
          <w:p w14:paraId="1B7757ED" w14:textId="2E335878" w:rsidR="000654B2" w:rsidRPr="007E64C4" w:rsidRDefault="005D495C" w:rsidP="000654B2">
            <w:pPr>
              <w:spacing w:line="380" w:lineRule="exact"/>
              <w:jc w:val="right"/>
              <w:rPr>
                <w:rFonts w:ascii="BrowalliaUPC" w:hAnsi="BrowalliaUPC" w:cs="BrowalliaUPC"/>
                <w:sz w:val="26"/>
                <w:szCs w:val="26"/>
                <w:cs/>
              </w:rPr>
            </w:pPr>
            <w:r>
              <w:rPr>
                <w:rFonts w:ascii="Browallia New" w:hAnsi="Browallia New" w:cs="Browallia New"/>
                <w:sz w:val="26"/>
                <w:szCs w:val="26"/>
                <w:lang w:val="en-GB"/>
              </w:rPr>
              <w:t>39,737</w:t>
            </w:r>
          </w:p>
        </w:tc>
        <w:tc>
          <w:tcPr>
            <w:tcW w:w="1423" w:type="dxa"/>
            <w:vAlign w:val="bottom"/>
          </w:tcPr>
          <w:p w14:paraId="4C74E17C" w14:textId="3DBD650F" w:rsidR="000654B2" w:rsidRPr="005A27A4" w:rsidRDefault="000654B2" w:rsidP="000654B2">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w:t>
            </w:r>
          </w:p>
        </w:tc>
        <w:tc>
          <w:tcPr>
            <w:tcW w:w="1423" w:type="dxa"/>
          </w:tcPr>
          <w:p w14:paraId="3AFB2957" w14:textId="38097E60" w:rsidR="000654B2" w:rsidRPr="005A27A4" w:rsidRDefault="000654B2" w:rsidP="000654B2">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423" w:type="dxa"/>
          </w:tcPr>
          <w:p w14:paraId="506DB988" w14:textId="27FF397C" w:rsidR="000654B2" w:rsidRPr="005A27A4" w:rsidRDefault="000654B2" w:rsidP="000654B2">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0654B2" w:rsidRPr="005A27A4" w14:paraId="759D610F" w14:textId="77777777">
        <w:trPr>
          <w:trHeight w:val="393"/>
        </w:trPr>
        <w:tc>
          <w:tcPr>
            <w:tcW w:w="3939" w:type="dxa"/>
          </w:tcPr>
          <w:p w14:paraId="1754C824" w14:textId="35C843D2"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6 – 12 months</w:t>
            </w:r>
          </w:p>
        </w:tc>
        <w:tc>
          <w:tcPr>
            <w:tcW w:w="1422" w:type="dxa"/>
            <w:vAlign w:val="bottom"/>
          </w:tcPr>
          <w:p w14:paraId="2A8EDD7A" w14:textId="5CBEF8F8" w:rsidR="000654B2" w:rsidRPr="007E64C4" w:rsidRDefault="005D495C" w:rsidP="000654B2">
            <w:pPr>
              <w:spacing w:line="380" w:lineRule="exact"/>
              <w:jc w:val="right"/>
              <w:rPr>
                <w:rFonts w:ascii="BrowalliaUPC" w:hAnsi="BrowalliaUPC" w:cs="BrowalliaUPC"/>
                <w:sz w:val="26"/>
                <w:szCs w:val="26"/>
              </w:rPr>
            </w:pPr>
            <w:r>
              <w:rPr>
                <w:rFonts w:ascii="Browallia New" w:hAnsi="Browallia New" w:cs="Browallia New"/>
                <w:sz w:val="26"/>
                <w:szCs w:val="26"/>
                <w:lang w:val="en-GB"/>
              </w:rPr>
              <w:t>480</w:t>
            </w:r>
          </w:p>
        </w:tc>
        <w:tc>
          <w:tcPr>
            <w:tcW w:w="1423" w:type="dxa"/>
            <w:vAlign w:val="bottom"/>
          </w:tcPr>
          <w:p w14:paraId="45D36757" w14:textId="521152C6" w:rsidR="000654B2" w:rsidRPr="005A27A4" w:rsidRDefault="000654B2" w:rsidP="000654B2">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22,988</w:t>
            </w:r>
          </w:p>
        </w:tc>
        <w:tc>
          <w:tcPr>
            <w:tcW w:w="1423" w:type="dxa"/>
          </w:tcPr>
          <w:p w14:paraId="5A303C29" w14:textId="03DEE79A" w:rsidR="000654B2" w:rsidRPr="005A27A4" w:rsidRDefault="000654B2" w:rsidP="000654B2">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423" w:type="dxa"/>
          </w:tcPr>
          <w:p w14:paraId="0780DCA5" w14:textId="054D1A26" w:rsidR="000654B2" w:rsidRPr="005A27A4" w:rsidRDefault="000654B2" w:rsidP="000654B2">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0654B2" w:rsidRPr="005A27A4" w14:paraId="729B8E20" w14:textId="77777777">
        <w:trPr>
          <w:trHeight w:val="418"/>
        </w:trPr>
        <w:tc>
          <w:tcPr>
            <w:tcW w:w="3939" w:type="dxa"/>
          </w:tcPr>
          <w:p w14:paraId="4F2F6E57" w14:textId="3CB04ACC"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More than 12 months</w:t>
            </w:r>
          </w:p>
        </w:tc>
        <w:tc>
          <w:tcPr>
            <w:tcW w:w="1422" w:type="dxa"/>
            <w:vAlign w:val="bottom"/>
          </w:tcPr>
          <w:p w14:paraId="69A8D818" w14:textId="4ECFC09B" w:rsidR="000654B2" w:rsidRPr="007E64C4" w:rsidRDefault="005D495C" w:rsidP="000654B2">
            <w:pPr>
              <w:pBdr>
                <w:bottom w:val="single" w:sz="4" w:space="1" w:color="auto"/>
              </w:pBdr>
              <w:spacing w:line="380" w:lineRule="exact"/>
              <w:jc w:val="right"/>
              <w:rPr>
                <w:rFonts w:ascii="BrowalliaUPC" w:hAnsi="BrowalliaUPC" w:cs="BrowalliaUPC"/>
                <w:sz w:val="26"/>
                <w:szCs w:val="26"/>
                <w:cs/>
              </w:rPr>
            </w:pPr>
            <w:r>
              <w:rPr>
                <w:rFonts w:ascii="Browallia New" w:hAnsi="Browallia New" w:cs="Browallia New"/>
                <w:sz w:val="26"/>
                <w:szCs w:val="26"/>
                <w:lang w:val="en-GB"/>
              </w:rPr>
              <w:t>86,038</w:t>
            </w:r>
          </w:p>
        </w:tc>
        <w:tc>
          <w:tcPr>
            <w:tcW w:w="1423" w:type="dxa"/>
            <w:vAlign w:val="bottom"/>
          </w:tcPr>
          <w:p w14:paraId="0D76FE6B" w14:textId="32C58FFC" w:rsidR="000654B2" w:rsidRPr="005A27A4" w:rsidRDefault="000654B2" w:rsidP="000654B2">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128,854</w:t>
            </w:r>
          </w:p>
        </w:tc>
        <w:tc>
          <w:tcPr>
            <w:tcW w:w="1423" w:type="dxa"/>
          </w:tcPr>
          <w:p w14:paraId="290AFF5A" w14:textId="3B935B21" w:rsidR="000654B2" w:rsidRPr="005A27A4" w:rsidRDefault="000654B2" w:rsidP="000654B2">
            <w:pPr>
              <w:pBdr>
                <w:bottom w:val="single" w:sz="4"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423" w:type="dxa"/>
          </w:tcPr>
          <w:p w14:paraId="25F2E72E" w14:textId="79F0DDF2" w:rsidR="000654B2" w:rsidRPr="005A27A4" w:rsidRDefault="000654B2" w:rsidP="000654B2">
            <w:pPr>
              <w:pBdr>
                <w:bottom w:val="single" w:sz="4"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0654B2" w:rsidRPr="005A27A4" w14:paraId="282E2096" w14:textId="77777777" w:rsidTr="003C2435">
        <w:trPr>
          <w:trHeight w:val="69"/>
        </w:trPr>
        <w:tc>
          <w:tcPr>
            <w:tcW w:w="3939" w:type="dxa"/>
          </w:tcPr>
          <w:p w14:paraId="43DCE3A4" w14:textId="77777777" w:rsidR="000654B2" w:rsidRPr="005A27A4" w:rsidRDefault="000654B2" w:rsidP="002E790F">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422" w:type="dxa"/>
          </w:tcPr>
          <w:p w14:paraId="0C15EBD7" w14:textId="1052F7B8" w:rsidR="000654B2" w:rsidRPr="000654B2" w:rsidRDefault="00BA4133" w:rsidP="000654B2">
            <w:pPr>
              <w:pBdr>
                <w:bottom w:val="single" w:sz="12" w:space="1" w:color="auto"/>
              </w:pBdr>
              <w:spacing w:line="380" w:lineRule="exact"/>
              <w:jc w:val="right"/>
              <w:rPr>
                <w:rFonts w:ascii="BrowalliaUPC" w:hAnsi="BrowalliaUPC" w:cs="BrowalliaUPC"/>
                <w:sz w:val="26"/>
                <w:szCs w:val="26"/>
                <w:highlight w:val="yellow"/>
              </w:rPr>
            </w:pPr>
            <w:r>
              <w:rPr>
                <w:rFonts w:ascii="Browallia New" w:hAnsi="Browallia New" w:cs="Browallia New"/>
                <w:sz w:val="26"/>
                <w:szCs w:val="26"/>
                <w:lang w:val="en-GB"/>
              </w:rPr>
              <w:t>25</w:t>
            </w:r>
            <w:r w:rsidR="005D495C">
              <w:rPr>
                <w:rFonts w:ascii="Browallia New" w:hAnsi="Browallia New" w:cs="Browallia New"/>
                <w:sz w:val="26"/>
                <w:szCs w:val="26"/>
                <w:lang w:val="en-GB"/>
              </w:rPr>
              <w:t>0,689</w:t>
            </w:r>
          </w:p>
        </w:tc>
        <w:tc>
          <w:tcPr>
            <w:tcW w:w="1423" w:type="dxa"/>
          </w:tcPr>
          <w:p w14:paraId="400541BD" w14:textId="698B2B7A" w:rsidR="000654B2" w:rsidRPr="005A27A4" w:rsidRDefault="000654B2" w:rsidP="000654B2">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34,633,444</w:t>
            </w:r>
          </w:p>
        </w:tc>
        <w:tc>
          <w:tcPr>
            <w:tcW w:w="1423" w:type="dxa"/>
          </w:tcPr>
          <w:p w14:paraId="24B7D710" w14:textId="0F0358ED" w:rsidR="000654B2" w:rsidRPr="005A27A4" w:rsidRDefault="000654B2" w:rsidP="000654B2">
            <w:pPr>
              <w:pBdr>
                <w:bottom w:val="single" w:sz="12" w:space="1" w:color="auto"/>
              </w:pBd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423" w:type="dxa"/>
          </w:tcPr>
          <w:p w14:paraId="3BC24DC4" w14:textId="287F8B52" w:rsidR="000654B2" w:rsidRPr="005A27A4" w:rsidRDefault="000654B2" w:rsidP="000654B2">
            <w:pPr>
              <w:pBdr>
                <w:bottom w:val="single" w:sz="12"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bl>
    <w:p w14:paraId="3F6F33E1" w14:textId="77777777" w:rsidR="00CF0AF4" w:rsidRDefault="00CF0AF4" w:rsidP="0025584F">
      <w:pPr>
        <w:autoSpaceDE w:val="0"/>
        <w:autoSpaceDN w:val="0"/>
        <w:adjustRightInd w:val="0"/>
        <w:spacing w:line="240" w:lineRule="atLeast"/>
        <w:ind w:left="540"/>
        <w:jc w:val="both"/>
        <w:rPr>
          <w:rFonts w:ascii="BrowalliaUPC" w:hAnsi="BrowalliaUPC" w:cs="BrowalliaUPC"/>
          <w:sz w:val="26"/>
          <w:szCs w:val="26"/>
        </w:rPr>
      </w:pPr>
    </w:p>
    <w:p w14:paraId="0EABEB5F" w14:textId="77777777" w:rsidR="009A22D1" w:rsidRDefault="009A22D1" w:rsidP="0025584F">
      <w:pPr>
        <w:autoSpaceDE w:val="0"/>
        <w:autoSpaceDN w:val="0"/>
        <w:adjustRightInd w:val="0"/>
        <w:spacing w:line="240" w:lineRule="atLeast"/>
        <w:ind w:left="540"/>
        <w:jc w:val="both"/>
        <w:rPr>
          <w:rFonts w:ascii="BrowalliaUPC" w:hAnsi="BrowalliaUPC" w:cs="BrowalliaUPC"/>
          <w:sz w:val="26"/>
          <w:szCs w:val="26"/>
        </w:rPr>
      </w:pPr>
    </w:p>
    <w:p w14:paraId="3A3DAE17" w14:textId="77777777" w:rsidR="009A22D1" w:rsidRDefault="009A22D1" w:rsidP="0025584F">
      <w:pPr>
        <w:autoSpaceDE w:val="0"/>
        <w:autoSpaceDN w:val="0"/>
        <w:adjustRightInd w:val="0"/>
        <w:spacing w:line="240" w:lineRule="atLeast"/>
        <w:ind w:left="540"/>
        <w:jc w:val="both"/>
        <w:rPr>
          <w:rFonts w:ascii="BrowalliaUPC" w:hAnsi="BrowalliaUPC" w:cs="BrowalliaUPC"/>
          <w:sz w:val="26"/>
          <w:szCs w:val="26"/>
        </w:rPr>
      </w:pPr>
    </w:p>
    <w:p w14:paraId="71AFC3E2" w14:textId="77777777" w:rsidR="009A22D1" w:rsidRPr="005A27A4" w:rsidRDefault="009A22D1" w:rsidP="0025584F">
      <w:pPr>
        <w:autoSpaceDE w:val="0"/>
        <w:autoSpaceDN w:val="0"/>
        <w:adjustRightInd w:val="0"/>
        <w:spacing w:line="240" w:lineRule="atLeast"/>
        <w:ind w:left="540"/>
        <w:jc w:val="both"/>
        <w:rPr>
          <w:rFonts w:ascii="BrowalliaUPC" w:hAnsi="BrowalliaUPC" w:cs="BrowalliaUPC"/>
          <w:sz w:val="26"/>
          <w:szCs w:val="26"/>
        </w:rPr>
      </w:pPr>
    </w:p>
    <w:p w14:paraId="5927C105" w14:textId="77777777" w:rsidR="000F4770" w:rsidRPr="005A27A4" w:rsidRDefault="000F4770"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Inventories</w:t>
      </w:r>
    </w:p>
    <w:p w14:paraId="4507FDFE" w14:textId="77777777" w:rsidR="009402F7" w:rsidRPr="005A27A4" w:rsidRDefault="009402F7" w:rsidP="009402F7">
      <w:pPr>
        <w:tabs>
          <w:tab w:val="left" w:pos="540"/>
        </w:tabs>
        <w:spacing w:line="240" w:lineRule="atLeast"/>
        <w:jc w:val="thaiDistribute"/>
        <w:rPr>
          <w:rFonts w:ascii="BrowalliaUPC" w:hAnsi="BrowalliaUPC" w:cs="BrowalliaUPC"/>
          <w:b/>
          <w:bCs/>
          <w:sz w:val="26"/>
          <w:szCs w:val="26"/>
        </w:rPr>
      </w:pPr>
    </w:p>
    <w:tbl>
      <w:tblPr>
        <w:tblW w:w="9616" w:type="dxa"/>
        <w:tblInd w:w="284" w:type="dxa"/>
        <w:tblLayout w:type="fixed"/>
        <w:tblLook w:val="0000" w:firstRow="0" w:lastRow="0" w:firstColumn="0" w:lastColumn="0" w:noHBand="0" w:noVBand="0"/>
      </w:tblPr>
      <w:tblGrid>
        <w:gridCol w:w="3925"/>
        <w:gridCol w:w="1422"/>
        <w:gridCol w:w="1423"/>
        <w:gridCol w:w="1423"/>
        <w:gridCol w:w="1423"/>
      </w:tblGrid>
      <w:tr w:rsidR="009402F7" w:rsidRPr="005A27A4" w14:paraId="50C85589" w14:textId="77777777" w:rsidTr="003C2435">
        <w:trPr>
          <w:trHeight w:val="206"/>
        </w:trPr>
        <w:tc>
          <w:tcPr>
            <w:tcW w:w="3925" w:type="dxa"/>
          </w:tcPr>
          <w:p w14:paraId="3AF64E49" w14:textId="77777777" w:rsidR="009402F7" w:rsidRPr="005A27A4" w:rsidRDefault="009402F7" w:rsidP="002E790F">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845" w:type="dxa"/>
            <w:gridSpan w:val="2"/>
          </w:tcPr>
          <w:p w14:paraId="16260CE1" w14:textId="18D12236" w:rsidR="009402F7" w:rsidRPr="005A27A4" w:rsidRDefault="009402F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c>
          <w:tcPr>
            <w:tcW w:w="2846" w:type="dxa"/>
            <w:gridSpan w:val="2"/>
            <w:vAlign w:val="bottom"/>
          </w:tcPr>
          <w:p w14:paraId="4CC8DCB8" w14:textId="2A1A41B8" w:rsidR="009402F7" w:rsidRPr="005A27A4" w:rsidRDefault="009402F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9402F7" w:rsidRPr="005A27A4" w14:paraId="2CF55ADA" w14:textId="77777777" w:rsidTr="003C2435">
        <w:trPr>
          <w:trHeight w:val="430"/>
        </w:trPr>
        <w:tc>
          <w:tcPr>
            <w:tcW w:w="3925" w:type="dxa"/>
          </w:tcPr>
          <w:p w14:paraId="308648AE" w14:textId="77777777" w:rsidR="009402F7" w:rsidRPr="005A27A4" w:rsidRDefault="009402F7" w:rsidP="002E790F">
            <w:pPr>
              <w:tabs>
                <w:tab w:val="left" w:pos="162"/>
              </w:tabs>
              <w:spacing w:line="320" w:lineRule="exact"/>
              <w:ind w:right="-108" w:firstLine="168"/>
              <w:rPr>
                <w:rFonts w:ascii="BrowalliaUPC" w:hAnsi="BrowalliaUPC" w:cs="BrowalliaUPC"/>
                <w:snapToGrid w:val="0"/>
                <w:sz w:val="26"/>
                <w:szCs w:val="26"/>
                <w:lang w:eastAsia="th-TH"/>
              </w:rPr>
            </w:pPr>
          </w:p>
        </w:tc>
        <w:tc>
          <w:tcPr>
            <w:tcW w:w="1422" w:type="dxa"/>
          </w:tcPr>
          <w:p w14:paraId="2A9F01DF" w14:textId="4B3328CE" w:rsidR="009402F7" w:rsidRPr="005A27A4" w:rsidRDefault="0068786D">
            <w:pPr>
              <w:pBdr>
                <w:bottom w:val="single" w:sz="6" w:space="1" w:color="auto"/>
              </w:pBdr>
              <w:spacing w:line="380" w:lineRule="exact"/>
              <w:ind w:left="-39" w:right="-6" w:hanging="12"/>
              <w:jc w:val="center"/>
              <w:rPr>
                <w:rFonts w:ascii="BrowalliaUPC" w:hAnsi="BrowalliaUPC" w:cs="BrowalliaUPC"/>
                <w:sz w:val="26"/>
                <w:szCs w:val="26"/>
                <w:lang w:val="en-GB"/>
              </w:rPr>
            </w:pPr>
            <w:r>
              <w:rPr>
                <w:rFonts w:ascii="BrowalliaUPC" w:hAnsi="BrowalliaUPC" w:cs="BrowalliaUPC"/>
                <w:snapToGrid w:val="0"/>
                <w:sz w:val="26"/>
                <w:szCs w:val="26"/>
                <w:lang w:eastAsia="th-TH"/>
              </w:rPr>
              <w:t>2025</w:t>
            </w:r>
          </w:p>
        </w:tc>
        <w:tc>
          <w:tcPr>
            <w:tcW w:w="1423" w:type="dxa"/>
          </w:tcPr>
          <w:p w14:paraId="31178681" w14:textId="0B18385C" w:rsidR="009402F7" w:rsidRPr="005A27A4" w:rsidRDefault="0068786D">
            <w:pPr>
              <w:pBdr>
                <w:bottom w:val="single" w:sz="6" w:space="1" w:color="auto"/>
              </w:pBdr>
              <w:spacing w:line="380" w:lineRule="exact"/>
              <w:ind w:left="-39" w:right="-6" w:hanging="12"/>
              <w:jc w:val="center"/>
              <w:rPr>
                <w:rFonts w:ascii="BrowalliaUPC" w:hAnsi="BrowalliaUPC" w:cs="BrowalliaUPC"/>
                <w:sz w:val="26"/>
                <w:szCs w:val="26"/>
                <w:lang w:val="en-GB"/>
              </w:rPr>
            </w:pPr>
            <w:r>
              <w:rPr>
                <w:rFonts w:ascii="BrowalliaUPC" w:hAnsi="BrowalliaUPC" w:cs="BrowalliaUPC"/>
                <w:snapToGrid w:val="0"/>
                <w:sz w:val="26"/>
                <w:szCs w:val="26"/>
                <w:lang w:eastAsia="th-TH"/>
              </w:rPr>
              <w:t>2024</w:t>
            </w:r>
          </w:p>
        </w:tc>
        <w:tc>
          <w:tcPr>
            <w:tcW w:w="1423" w:type="dxa"/>
          </w:tcPr>
          <w:p w14:paraId="6E8FC912" w14:textId="223B59CB" w:rsidR="009402F7" w:rsidRPr="005A27A4" w:rsidRDefault="0068786D">
            <w:pPr>
              <w:pBdr>
                <w:bottom w:val="single" w:sz="6" w:space="1" w:color="auto"/>
              </w:pBdr>
              <w:spacing w:line="380" w:lineRule="exact"/>
              <w:ind w:left="-30" w:right="-6"/>
              <w:jc w:val="center"/>
              <w:rPr>
                <w:rFonts w:ascii="BrowalliaUPC" w:hAnsi="BrowalliaUPC" w:cs="BrowalliaUPC"/>
                <w:sz w:val="26"/>
                <w:szCs w:val="26"/>
                <w:lang w:val="en-GB"/>
              </w:rPr>
            </w:pPr>
            <w:r>
              <w:rPr>
                <w:rFonts w:ascii="BrowalliaUPC" w:hAnsi="BrowalliaUPC" w:cs="BrowalliaUPC"/>
                <w:snapToGrid w:val="0"/>
                <w:sz w:val="26"/>
                <w:szCs w:val="26"/>
                <w:lang w:eastAsia="th-TH"/>
              </w:rPr>
              <w:t>2025</w:t>
            </w:r>
          </w:p>
        </w:tc>
        <w:tc>
          <w:tcPr>
            <w:tcW w:w="1423" w:type="dxa"/>
          </w:tcPr>
          <w:p w14:paraId="1D2198F3" w14:textId="40DD3560" w:rsidR="009402F7" w:rsidRPr="005A27A4" w:rsidRDefault="0068786D">
            <w:pPr>
              <w:pBdr>
                <w:bottom w:val="single" w:sz="6" w:space="1" w:color="auto"/>
              </w:pBdr>
              <w:spacing w:line="380" w:lineRule="exact"/>
              <w:ind w:left="-30" w:right="-6"/>
              <w:jc w:val="center"/>
              <w:rPr>
                <w:rFonts w:ascii="BrowalliaUPC" w:hAnsi="BrowalliaUPC" w:cs="BrowalliaUPC"/>
                <w:sz w:val="26"/>
                <w:szCs w:val="26"/>
                <w:lang w:val="en-GB"/>
              </w:rPr>
            </w:pPr>
            <w:r>
              <w:rPr>
                <w:rFonts w:ascii="BrowalliaUPC" w:hAnsi="BrowalliaUPC" w:cs="BrowalliaUPC"/>
                <w:snapToGrid w:val="0"/>
                <w:sz w:val="26"/>
                <w:szCs w:val="26"/>
                <w:lang w:eastAsia="th-TH"/>
              </w:rPr>
              <w:t>2024</w:t>
            </w:r>
          </w:p>
        </w:tc>
      </w:tr>
      <w:tr w:rsidR="009402F7" w:rsidRPr="005A27A4" w14:paraId="7040228A" w14:textId="77777777" w:rsidTr="003C2435">
        <w:trPr>
          <w:trHeight w:val="179"/>
        </w:trPr>
        <w:tc>
          <w:tcPr>
            <w:tcW w:w="3925" w:type="dxa"/>
            <w:vAlign w:val="bottom"/>
          </w:tcPr>
          <w:p w14:paraId="5BAB15FD" w14:textId="77777777" w:rsidR="009402F7" w:rsidRPr="005A27A4" w:rsidRDefault="009402F7" w:rsidP="002E790F">
            <w:pPr>
              <w:tabs>
                <w:tab w:val="left" w:pos="162"/>
              </w:tabs>
              <w:spacing w:line="320" w:lineRule="exact"/>
              <w:ind w:right="-108" w:firstLine="168"/>
              <w:rPr>
                <w:rFonts w:ascii="BrowalliaUPC" w:hAnsi="BrowalliaUPC" w:cs="BrowalliaUPC"/>
                <w:snapToGrid w:val="0"/>
                <w:sz w:val="26"/>
                <w:szCs w:val="26"/>
                <w:lang w:eastAsia="th-TH"/>
              </w:rPr>
            </w:pPr>
          </w:p>
        </w:tc>
        <w:tc>
          <w:tcPr>
            <w:tcW w:w="1422" w:type="dxa"/>
            <w:vAlign w:val="bottom"/>
          </w:tcPr>
          <w:p w14:paraId="4D777EF9" w14:textId="77777777" w:rsidR="009402F7" w:rsidRPr="005A27A4" w:rsidRDefault="009402F7">
            <w:pPr>
              <w:spacing w:line="380" w:lineRule="exact"/>
              <w:jc w:val="right"/>
              <w:rPr>
                <w:rFonts w:ascii="BrowalliaUPC" w:hAnsi="BrowalliaUPC" w:cs="BrowalliaUPC"/>
                <w:snapToGrid w:val="0"/>
                <w:sz w:val="26"/>
                <w:szCs w:val="26"/>
                <w:lang w:eastAsia="th-TH"/>
              </w:rPr>
            </w:pPr>
          </w:p>
        </w:tc>
        <w:tc>
          <w:tcPr>
            <w:tcW w:w="1423" w:type="dxa"/>
            <w:vAlign w:val="bottom"/>
          </w:tcPr>
          <w:p w14:paraId="7C4EFE28" w14:textId="77777777" w:rsidR="009402F7" w:rsidRPr="005A27A4" w:rsidRDefault="009402F7">
            <w:pPr>
              <w:spacing w:line="380" w:lineRule="exact"/>
              <w:jc w:val="right"/>
              <w:rPr>
                <w:rFonts w:ascii="BrowalliaUPC" w:hAnsi="BrowalliaUPC" w:cs="BrowalliaUPC"/>
                <w:snapToGrid w:val="0"/>
                <w:sz w:val="26"/>
                <w:szCs w:val="26"/>
                <w:lang w:eastAsia="th-TH"/>
              </w:rPr>
            </w:pPr>
          </w:p>
        </w:tc>
        <w:tc>
          <w:tcPr>
            <w:tcW w:w="1423" w:type="dxa"/>
            <w:vAlign w:val="bottom"/>
          </w:tcPr>
          <w:p w14:paraId="7D792D5A" w14:textId="77777777" w:rsidR="009402F7" w:rsidRPr="005A27A4" w:rsidRDefault="009402F7">
            <w:pPr>
              <w:spacing w:line="380" w:lineRule="exact"/>
              <w:jc w:val="right"/>
              <w:rPr>
                <w:rFonts w:ascii="BrowalliaUPC" w:hAnsi="BrowalliaUPC" w:cs="BrowalliaUPC"/>
                <w:snapToGrid w:val="0"/>
                <w:sz w:val="26"/>
                <w:szCs w:val="26"/>
                <w:lang w:eastAsia="th-TH"/>
              </w:rPr>
            </w:pPr>
          </w:p>
        </w:tc>
        <w:tc>
          <w:tcPr>
            <w:tcW w:w="1423" w:type="dxa"/>
            <w:vAlign w:val="bottom"/>
          </w:tcPr>
          <w:p w14:paraId="2CCDDA65" w14:textId="77777777" w:rsidR="009402F7" w:rsidRPr="005A27A4" w:rsidRDefault="009402F7">
            <w:pPr>
              <w:spacing w:line="380" w:lineRule="exact"/>
              <w:jc w:val="right"/>
              <w:rPr>
                <w:rFonts w:ascii="BrowalliaUPC" w:hAnsi="BrowalliaUPC" w:cs="BrowalliaUPC"/>
                <w:snapToGrid w:val="0"/>
                <w:sz w:val="26"/>
                <w:szCs w:val="26"/>
                <w:lang w:eastAsia="th-TH"/>
              </w:rPr>
            </w:pPr>
          </w:p>
        </w:tc>
      </w:tr>
      <w:tr w:rsidR="00350F6F" w:rsidRPr="005A27A4" w14:paraId="1798BDC4" w14:textId="77777777" w:rsidTr="003C2435">
        <w:trPr>
          <w:trHeight w:val="393"/>
        </w:trPr>
        <w:tc>
          <w:tcPr>
            <w:tcW w:w="3925" w:type="dxa"/>
            <w:vAlign w:val="bottom"/>
          </w:tcPr>
          <w:p w14:paraId="7DE5F2FE" w14:textId="7B85072F" w:rsidR="00350F6F" w:rsidRPr="005A27A4" w:rsidRDefault="00350F6F" w:rsidP="002E790F">
            <w:pPr>
              <w:tabs>
                <w:tab w:val="left" w:pos="162"/>
              </w:tabs>
              <w:spacing w:line="320" w:lineRule="exact"/>
              <w:ind w:right="-108" w:firstLine="16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Finished goods</w:t>
            </w:r>
          </w:p>
        </w:tc>
        <w:tc>
          <w:tcPr>
            <w:tcW w:w="1422" w:type="dxa"/>
            <w:vAlign w:val="bottom"/>
          </w:tcPr>
          <w:p w14:paraId="79A7F3A7" w14:textId="6133ACC8" w:rsidR="00350F6F" w:rsidRPr="00E07347" w:rsidRDefault="00550033" w:rsidP="00350F6F">
            <w:pPr>
              <w:spacing w:line="380" w:lineRule="exact"/>
              <w:jc w:val="right"/>
              <w:rPr>
                <w:rFonts w:ascii="BrowalliaUPC" w:hAnsi="BrowalliaUPC" w:cs="BrowalliaUPC"/>
                <w:sz w:val="26"/>
                <w:szCs w:val="26"/>
              </w:rPr>
            </w:pPr>
            <w:r>
              <w:rPr>
                <w:rFonts w:ascii="Browallia New" w:hAnsi="Browallia New" w:cs="Browallia New"/>
                <w:sz w:val="26"/>
                <w:szCs w:val="26"/>
              </w:rPr>
              <w:t>71,821</w:t>
            </w:r>
          </w:p>
        </w:tc>
        <w:tc>
          <w:tcPr>
            <w:tcW w:w="1423" w:type="dxa"/>
            <w:vAlign w:val="bottom"/>
          </w:tcPr>
          <w:p w14:paraId="3B3B57C3" w14:textId="50450B4C" w:rsidR="00350F6F" w:rsidRPr="005A27A4" w:rsidRDefault="00350F6F" w:rsidP="00350F6F">
            <w:pPr>
              <w:spacing w:line="380" w:lineRule="exact"/>
              <w:jc w:val="right"/>
              <w:rPr>
                <w:rFonts w:ascii="BrowalliaUPC" w:hAnsi="BrowalliaUPC" w:cs="BrowalliaUPC"/>
                <w:sz w:val="26"/>
                <w:szCs w:val="26"/>
              </w:rPr>
            </w:pPr>
            <w:r w:rsidRPr="005A27A4">
              <w:rPr>
                <w:rFonts w:ascii="Browallia New" w:hAnsi="Browallia New" w:cs="Browallia New"/>
                <w:sz w:val="26"/>
                <w:szCs w:val="26"/>
              </w:rPr>
              <w:t>4,585,409</w:t>
            </w:r>
          </w:p>
        </w:tc>
        <w:tc>
          <w:tcPr>
            <w:tcW w:w="1423" w:type="dxa"/>
          </w:tcPr>
          <w:p w14:paraId="6EA2A4AF" w14:textId="7484C657" w:rsidR="00350F6F" w:rsidRPr="005A27A4" w:rsidRDefault="00350F6F" w:rsidP="00350F6F">
            <w:pP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lang w:val="en-GB"/>
              </w:rPr>
              <w:t xml:space="preserve">     -</w:t>
            </w:r>
          </w:p>
        </w:tc>
        <w:tc>
          <w:tcPr>
            <w:tcW w:w="1423" w:type="dxa"/>
          </w:tcPr>
          <w:p w14:paraId="7094CD66" w14:textId="4A68A6FD" w:rsidR="00350F6F" w:rsidRPr="005A27A4" w:rsidRDefault="00350F6F" w:rsidP="00350F6F">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350F6F" w:rsidRPr="005A27A4" w14:paraId="0B66E5CC" w14:textId="77777777" w:rsidTr="003C2435">
        <w:trPr>
          <w:trHeight w:val="227"/>
        </w:trPr>
        <w:tc>
          <w:tcPr>
            <w:tcW w:w="3925" w:type="dxa"/>
            <w:vAlign w:val="bottom"/>
          </w:tcPr>
          <w:p w14:paraId="59B4B77B" w14:textId="39718737" w:rsidR="00350F6F" w:rsidRPr="005A27A4" w:rsidRDefault="00350F6F"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Raw materials </w:t>
            </w:r>
          </w:p>
        </w:tc>
        <w:tc>
          <w:tcPr>
            <w:tcW w:w="1422" w:type="dxa"/>
            <w:vAlign w:val="bottom"/>
          </w:tcPr>
          <w:p w14:paraId="04EFDB21" w14:textId="0F3D0374" w:rsidR="00350F6F" w:rsidRPr="00E07347" w:rsidRDefault="00550033" w:rsidP="00350F6F">
            <w:pPr>
              <w:spacing w:line="380" w:lineRule="exact"/>
              <w:jc w:val="right"/>
              <w:rPr>
                <w:rFonts w:ascii="BrowalliaUPC" w:hAnsi="BrowalliaUPC" w:cs="BrowalliaUPC"/>
                <w:sz w:val="26"/>
                <w:szCs w:val="26"/>
                <w:cs/>
              </w:rPr>
            </w:pPr>
            <w:r>
              <w:rPr>
                <w:rFonts w:ascii="Browallia New" w:hAnsi="Browallia New" w:cs="Browallia New"/>
                <w:sz w:val="26"/>
                <w:szCs w:val="26"/>
                <w:lang w:val="en-GB"/>
              </w:rPr>
              <w:t>2,147,994</w:t>
            </w:r>
          </w:p>
        </w:tc>
        <w:tc>
          <w:tcPr>
            <w:tcW w:w="1423" w:type="dxa"/>
            <w:vAlign w:val="bottom"/>
          </w:tcPr>
          <w:p w14:paraId="00B6349E" w14:textId="43FACF29" w:rsidR="00350F6F" w:rsidRPr="005A27A4" w:rsidRDefault="00350F6F" w:rsidP="00350F6F">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6,617,340</w:t>
            </w:r>
          </w:p>
        </w:tc>
        <w:tc>
          <w:tcPr>
            <w:tcW w:w="1423" w:type="dxa"/>
          </w:tcPr>
          <w:p w14:paraId="690D4AA4" w14:textId="0E6D060D" w:rsidR="00350F6F" w:rsidRPr="005A27A4" w:rsidRDefault="00350F6F" w:rsidP="00350F6F">
            <w:pP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lang w:val="en-GB"/>
              </w:rPr>
              <w:t xml:space="preserve">     -</w:t>
            </w:r>
          </w:p>
        </w:tc>
        <w:tc>
          <w:tcPr>
            <w:tcW w:w="1423" w:type="dxa"/>
          </w:tcPr>
          <w:p w14:paraId="3DF56D17" w14:textId="2BDB0889" w:rsidR="00350F6F" w:rsidRPr="005A27A4" w:rsidRDefault="00350F6F" w:rsidP="00350F6F">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350F6F" w:rsidRPr="005A27A4" w14:paraId="3C185B91" w14:textId="77777777" w:rsidTr="003C2435">
        <w:trPr>
          <w:trHeight w:val="154"/>
        </w:trPr>
        <w:tc>
          <w:tcPr>
            <w:tcW w:w="3925" w:type="dxa"/>
            <w:vAlign w:val="bottom"/>
          </w:tcPr>
          <w:p w14:paraId="7D9E8FA1" w14:textId="38AB9157" w:rsidR="00350F6F" w:rsidRPr="005A27A4" w:rsidRDefault="00350F6F"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Supplies</w:t>
            </w:r>
          </w:p>
        </w:tc>
        <w:tc>
          <w:tcPr>
            <w:tcW w:w="1422" w:type="dxa"/>
            <w:vAlign w:val="bottom"/>
          </w:tcPr>
          <w:p w14:paraId="46F91B09" w14:textId="65566DC7" w:rsidR="00350F6F" w:rsidRPr="00550033" w:rsidRDefault="00550033" w:rsidP="00550033">
            <w:pPr>
              <w:pBdr>
                <w:bottom w:val="single" w:sz="4" w:space="1" w:color="auto"/>
              </w:pBdr>
              <w:spacing w:line="380" w:lineRule="exact"/>
              <w:jc w:val="right"/>
              <w:rPr>
                <w:rFonts w:ascii="Browallia New" w:hAnsi="Browallia New" w:cs="Browallia New"/>
                <w:sz w:val="26"/>
                <w:szCs w:val="26"/>
                <w:cs/>
                <w:lang w:val="en-GB"/>
              </w:rPr>
            </w:pPr>
            <w:r>
              <w:rPr>
                <w:rFonts w:ascii="Browallia New" w:hAnsi="Browallia New" w:cs="Browallia New"/>
                <w:sz w:val="26"/>
                <w:szCs w:val="26"/>
                <w:lang w:val="en-GB"/>
              </w:rPr>
              <w:t>-</w:t>
            </w:r>
          </w:p>
        </w:tc>
        <w:tc>
          <w:tcPr>
            <w:tcW w:w="1423" w:type="dxa"/>
            <w:vAlign w:val="bottom"/>
          </w:tcPr>
          <w:p w14:paraId="5D8EF25F" w14:textId="3DB6B427" w:rsidR="00350F6F" w:rsidRPr="005A27A4" w:rsidRDefault="00350F6F" w:rsidP="00350F6F">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667,028</w:t>
            </w:r>
          </w:p>
        </w:tc>
        <w:tc>
          <w:tcPr>
            <w:tcW w:w="1423" w:type="dxa"/>
          </w:tcPr>
          <w:p w14:paraId="4FF51900" w14:textId="68B90730" w:rsidR="00350F6F" w:rsidRPr="005A27A4" w:rsidRDefault="00350F6F" w:rsidP="00350F6F">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 xml:space="preserve">     -</w:t>
            </w:r>
          </w:p>
        </w:tc>
        <w:tc>
          <w:tcPr>
            <w:tcW w:w="1423" w:type="dxa"/>
          </w:tcPr>
          <w:p w14:paraId="08CD03D3" w14:textId="035B5C14" w:rsidR="00350F6F" w:rsidRPr="005A27A4" w:rsidRDefault="00350F6F" w:rsidP="00350F6F">
            <w:pPr>
              <w:pBdr>
                <w:bottom w:val="single" w:sz="4"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350F6F" w:rsidRPr="005A27A4" w14:paraId="441F0041" w14:textId="77777777" w:rsidTr="003C2435">
        <w:trPr>
          <w:trHeight w:val="69"/>
        </w:trPr>
        <w:tc>
          <w:tcPr>
            <w:tcW w:w="3925" w:type="dxa"/>
            <w:vAlign w:val="bottom"/>
          </w:tcPr>
          <w:p w14:paraId="0D7DA012" w14:textId="77777777" w:rsidR="00350F6F" w:rsidRPr="005A27A4" w:rsidRDefault="00350F6F"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422" w:type="dxa"/>
            <w:vAlign w:val="bottom"/>
          </w:tcPr>
          <w:p w14:paraId="27729693" w14:textId="5DE3C253" w:rsidR="00350F6F" w:rsidRPr="00350F6F" w:rsidRDefault="00BA3F74" w:rsidP="00350F6F">
            <w:pPr>
              <w:pBdr>
                <w:bottom w:val="single" w:sz="12" w:space="1" w:color="auto"/>
              </w:pBdr>
              <w:spacing w:line="380" w:lineRule="exact"/>
              <w:jc w:val="right"/>
              <w:rPr>
                <w:rFonts w:ascii="BrowalliaUPC" w:hAnsi="BrowalliaUPC" w:cs="BrowalliaUPC"/>
                <w:sz w:val="26"/>
                <w:szCs w:val="26"/>
                <w:highlight w:val="yellow"/>
              </w:rPr>
            </w:pPr>
            <w:r>
              <w:rPr>
                <w:rFonts w:ascii="Browallia New" w:hAnsi="Browallia New" w:cs="Browallia New"/>
                <w:sz w:val="26"/>
                <w:szCs w:val="26"/>
                <w:lang w:val="en-GB"/>
              </w:rPr>
              <w:t>2,219,815</w:t>
            </w:r>
          </w:p>
        </w:tc>
        <w:tc>
          <w:tcPr>
            <w:tcW w:w="1423" w:type="dxa"/>
            <w:vAlign w:val="bottom"/>
          </w:tcPr>
          <w:p w14:paraId="72075C8B" w14:textId="5864D5E0" w:rsidR="00350F6F" w:rsidRPr="005A27A4" w:rsidRDefault="00350F6F" w:rsidP="00350F6F">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11,869,777</w:t>
            </w:r>
          </w:p>
        </w:tc>
        <w:tc>
          <w:tcPr>
            <w:tcW w:w="1423" w:type="dxa"/>
          </w:tcPr>
          <w:p w14:paraId="1F7623DA" w14:textId="78954666" w:rsidR="00350F6F" w:rsidRPr="005A27A4" w:rsidRDefault="00350F6F" w:rsidP="00350F6F">
            <w:pPr>
              <w:pBdr>
                <w:bottom w:val="single" w:sz="12" w:space="1" w:color="auto"/>
              </w:pBd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lang w:val="en-GB"/>
              </w:rPr>
              <w:t xml:space="preserve">     -</w:t>
            </w:r>
          </w:p>
        </w:tc>
        <w:tc>
          <w:tcPr>
            <w:tcW w:w="1423" w:type="dxa"/>
          </w:tcPr>
          <w:p w14:paraId="124A36A5" w14:textId="7B0A920F" w:rsidR="00350F6F" w:rsidRPr="005A27A4" w:rsidRDefault="00350F6F" w:rsidP="00350F6F">
            <w:pPr>
              <w:pBdr>
                <w:bottom w:val="single" w:sz="12"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bl>
    <w:p w14:paraId="593598BE" w14:textId="77777777" w:rsidR="00EC4420" w:rsidRPr="005A27A4" w:rsidRDefault="00EC4420">
      <w:pPr>
        <w:rPr>
          <w:rFonts w:ascii="BrowalliaUPC" w:hAnsi="BrowalliaUPC" w:cs="BrowalliaUPC"/>
          <w:b/>
          <w:bCs/>
          <w:sz w:val="26"/>
          <w:szCs w:val="26"/>
        </w:rPr>
      </w:pPr>
    </w:p>
    <w:p w14:paraId="143E5147" w14:textId="2D0912EA" w:rsidR="00FD32F0" w:rsidRPr="005A27A4" w:rsidRDefault="004B716E"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Advances for share subscription</w:t>
      </w:r>
    </w:p>
    <w:p w14:paraId="35C0D042" w14:textId="77777777" w:rsidR="00FD32F0" w:rsidRPr="005A27A4" w:rsidRDefault="00FD32F0" w:rsidP="00FD32F0">
      <w:pPr>
        <w:jc w:val="thaiDistribute"/>
        <w:rPr>
          <w:rFonts w:ascii="BrowalliaUPC" w:hAnsi="BrowalliaUPC" w:cs="BrowalliaUPC"/>
          <w:sz w:val="26"/>
          <w:szCs w:val="26"/>
        </w:rPr>
      </w:pPr>
    </w:p>
    <w:tbl>
      <w:tblPr>
        <w:tblW w:w="9616" w:type="dxa"/>
        <w:tblInd w:w="284" w:type="dxa"/>
        <w:tblLayout w:type="fixed"/>
        <w:tblLook w:val="0000" w:firstRow="0" w:lastRow="0" w:firstColumn="0" w:lastColumn="0" w:noHBand="0" w:noVBand="0"/>
      </w:tblPr>
      <w:tblGrid>
        <w:gridCol w:w="6016"/>
        <w:gridCol w:w="1800"/>
        <w:gridCol w:w="1800"/>
      </w:tblGrid>
      <w:tr w:rsidR="009402F7" w:rsidRPr="005A27A4" w14:paraId="33C41BE8" w14:textId="77777777" w:rsidTr="003C2435">
        <w:trPr>
          <w:trHeight w:val="64"/>
          <w:tblHeader/>
        </w:trPr>
        <w:tc>
          <w:tcPr>
            <w:tcW w:w="6016" w:type="dxa"/>
            <w:tcBorders>
              <w:top w:val="nil"/>
              <w:left w:val="nil"/>
              <w:bottom w:val="nil"/>
              <w:right w:val="nil"/>
            </w:tcBorders>
          </w:tcPr>
          <w:p w14:paraId="6A3B749C" w14:textId="4F1E95B9" w:rsidR="009402F7" w:rsidRPr="005A27A4" w:rsidRDefault="009402F7" w:rsidP="002E790F">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3600" w:type="dxa"/>
            <w:gridSpan w:val="2"/>
            <w:tcBorders>
              <w:top w:val="nil"/>
              <w:left w:val="nil"/>
              <w:bottom w:val="nil"/>
              <w:right w:val="nil"/>
            </w:tcBorders>
          </w:tcPr>
          <w:p w14:paraId="05F56F86" w14:textId="3316977D" w:rsidR="009402F7" w:rsidRPr="005A27A4" w:rsidRDefault="009402F7" w:rsidP="009402F7">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5A27A4">
              <w:rPr>
                <w:rFonts w:ascii="BrowalliaUPC" w:hAnsi="BrowalliaUPC" w:cs="BrowalliaUPC"/>
                <w:snapToGrid w:val="0"/>
                <w:sz w:val="26"/>
                <w:szCs w:val="26"/>
                <w:lang w:eastAsia="th-TH"/>
              </w:rPr>
              <w:t xml:space="preserve">Consolidated and Separate </w:t>
            </w:r>
          </w:p>
        </w:tc>
      </w:tr>
      <w:tr w:rsidR="009402F7" w:rsidRPr="005A27A4" w14:paraId="45A3FC0B" w14:textId="77777777" w:rsidTr="003C2435">
        <w:trPr>
          <w:trHeight w:val="258"/>
          <w:tblHeader/>
        </w:trPr>
        <w:tc>
          <w:tcPr>
            <w:tcW w:w="6016" w:type="dxa"/>
            <w:tcBorders>
              <w:top w:val="nil"/>
              <w:left w:val="nil"/>
              <w:bottom w:val="nil"/>
              <w:right w:val="nil"/>
            </w:tcBorders>
          </w:tcPr>
          <w:p w14:paraId="056F5DEA" w14:textId="77777777" w:rsidR="009402F7" w:rsidRPr="005A27A4" w:rsidRDefault="009402F7" w:rsidP="002E790F">
            <w:pPr>
              <w:tabs>
                <w:tab w:val="left" w:pos="162"/>
              </w:tabs>
              <w:spacing w:line="320" w:lineRule="exact"/>
              <w:ind w:right="-108" w:firstLine="168"/>
              <w:rPr>
                <w:rFonts w:ascii="BrowalliaUPC" w:hAnsi="BrowalliaUPC" w:cs="BrowalliaUPC"/>
                <w:snapToGrid w:val="0"/>
                <w:sz w:val="26"/>
                <w:szCs w:val="26"/>
                <w:cs/>
                <w:lang w:eastAsia="th-TH"/>
              </w:rPr>
            </w:pPr>
          </w:p>
        </w:tc>
        <w:tc>
          <w:tcPr>
            <w:tcW w:w="1800" w:type="dxa"/>
            <w:tcBorders>
              <w:top w:val="nil"/>
              <w:left w:val="nil"/>
              <w:bottom w:val="nil"/>
              <w:right w:val="nil"/>
            </w:tcBorders>
          </w:tcPr>
          <w:p w14:paraId="1C728A30" w14:textId="7B6AA090" w:rsidR="009402F7" w:rsidRPr="005A27A4" w:rsidRDefault="0068786D" w:rsidP="009402F7">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800" w:type="dxa"/>
            <w:tcBorders>
              <w:top w:val="nil"/>
              <w:left w:val="nil"/>
              <w:bottom w:val="nil"/>
              <w:right w:val="nil"/>
            </w:tcBorders>
          </w:tcPr>
          <w:p w14:paraId="712C2568" w14:textId="465D5751" w:rsidR="009402F7" w:rsidRPr="005A27A4" w:rsidRDefault="0068786D" w:rsidP="009402F7">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r>
      <w:tr w:rsidR="009402F7" w:rsidRPr="005A27A4" w14:paraId="331EE2C3" w14:textId="77777777" w:rsidTr="003C2435">
        <w:trPr>
          <w:trHeight w:val="317"/>
        </w:trPr>
        <w:tc>
          <w:tcPr>
            <w:tcW w:w="6016" w:type="dxa"/>
            <w:tcBorders>
              <w:top w:val="nil"/>
              <w:left w:val="nil"/>
              <w:bottom w:val="nil"/>
              <w:right w:val="nil"/>
            </w:tcBorders>
            <w:vAlign w:val="center"/>
          </w:tcPr>
          <w:p w14:paraId="3F09162D" w14:textId="77777777" w:rsidR="009402F7" w:rsidRPr="005A27A4" w:rsidRDefault="009402F7" w:rsidP="002E790F">
            <w:pPr>
              <w:tabs>
                <w:tab w:val="left" w:pos="162"/>
              </w:tabs>
              <w:spacing w:line="320" w:lineRule="exact"/>
              <w:ind w:right="-108" w:firstLine="168"/>
              <w:rPr>
                <w:rFonts w:ascii="BrowalliaUPC" w:hAnsi="BrowalliaUPC" w:cs="BrowalliaUPC"/>
                <w:snapToGrid w:val="0"/>
                <w:sz w:val="26"/>
                <w:szCs w:val="26"/>
                <w:lang w:eastAsia="th-TH"/>
              </w:rPr>
            </w:pPr>
          </w:p>
        </w:tc>
        <w:tc>
          <w:tcPr>
            <w:tcW w:w="1800" w:type="dxa"/>
            <w:tcBorders>
              <w:top w:val="nil"/>
              <w:left w:val="nil"/>
              <w:bottom w:val="nil"/>
              <w:right w:val="nil"/>
            </w:tcBorders>
            <w:vAlign w:val="bottom"/>
          </w:tcPr>
          <w:p w14:paraId="5AA49091" w14:textId="77777777" w:rsidR="009402F7" w:rsidRPr="005A27A4" w:rsidRDefault="009402F7">
            <w:pPr>
              <w:spacing w:line="320" w:lineRule="exact"/>
              <w:ind w:right="-36"/>
              <w:jc w:val="right"/>
              <w:rPr>
                <w:rFonts w:ascii="BrowalliaUPC" w:hAnsi="BrowalliaUPC" w:cs="BrowalliaUPC"/>
                <w:sz w:val="26"/>
                <w:szCs w:val="26"/>
              </w:rPr>
            </w:pPr>
          </w:p>
        </w:tc>
        <w:tc>
          <w:tcPr>
            <w:tcW w:w="1800" w:type="dxa"/>
            <w:tcBorders>
              <w:top w:val="nil"/>
              <w:left w:val="nil"/>
              <w:bottom w:val="nil"/>
              <w:right w:val="nil"/>
            </w:tcBorders>
            <w:vAlign w:val="bottom"/>
          </w:tcPr>
          <w:p w14:paraId="764AEACE" w14:textId="77777777" w:rsidR="009402F7" w:rsidRPr="005A27A4" w:rsidRDefault="009402F7">
            <w:pPr>
              <w:spacing w:line="320" w:lineRule="exact"/>
              <w:ind w:right="-36"/>
              <w:jc w:val="right"/>
              <w:rPr>
                <w:rFonts w:ascii="BrowalliaUPC" w:hAnsi="BrowalliaUPC" w:cs="BrowalliaUPC"/>
                <w:sz w:val="26"/>
                <w:szCs w:val="26"/>
              </w:rPr>
            </w:pPr>
          </w:p>
        </w:tc>
      </w:tr>
      <w:tr w:rsidR="00CF0AF4" w:rsidRPr="005A27A4" w14:paraId="7E6107C0" w14:textId="77777777" w:rsidTr="003C2435">
        <w:trPr>
          <w:trHeight w:val="305"/>
        </w:trPr>
        <w:tc>
          <w:tcPr>
            <w:tcW w:w="6016" w:type="dxa"/>
            <w:tcBorders>
              <w:top w:val="nil"/>
              <w:left w:val="nil"/>
              <w:bottom w:val="nil"/>
              <w:right w:val="nil"/>
            </w:tcBorders>
            <w:vAlign w:val="center"/>
          </w:tcPr>
          <w:p w14:paraId="42EE2B7B" w14:textId="77777777" w:rsidR="00CF0AF4" w:rsidRPr="005A27A4" w:rsidRDefault="00CF0AF4" w:rsidP="002E790F">
            <w:pPr>
              <w:tabs>
                <w:tab w:val="left" w:pos="162"/>
              </w:tabs>
              <w:spacing w:line="320" w:lineRule="exact"/>
              <w:ind w:right="-108" w:firstLine="16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Advance for share subscription</w:t>
            </w:r>
          </w:p>
        </w:tc>
        <w:tc>
          <w:tcPr>
            <w:tcW w:w="1800" w:type="dxa"/>
            <w:tcBorders>
              <w:top w:val="nil"/>
              <w:left w:val="nil"/>
              <w:bottom w:val="nil"/>
              <w:right w:val="nil"/>
            </w:tcBorders>
          </w:tcPr>
          <w:p w14:paraId="4606E2F4" w14:textId="1276BB7F" w:rsidR="00CF0AF4" w:rsidRPr="004E23A6" w:rsidRDefault="00CF0AF4" w:rsidP="00CF0AF4">
            <w:pPr>
              <w:spacing w:line="360" w:lineRule="exact"/>
              <w:jc w:val="right"/>
              <w:rPr>
                <w:rFonts w:ascii="Browallia New" w:eastAsia="Times New Roman" w:hAnsi="Browallia New" w:cs="Browallia New"/>
                <w:sz w:val="26"/>
                <w:szCs w:val="26"/>
                <w:lang w:val="en-GB"/>
              </w:rPr>
            </w:pPr>
            <w:r>
              <w:rPr>
                <w:rFonts w:ascii="Browallia New" w:hAnsi="Browallia New" w:cs="Browallia New"/>
                <w:sz w:val="26"/>
                <w:szCs w:val="26"/>
                <w:lang w:val="en-GB"/>
              </w:rPr>
              <w:t>47</w:t>
            </w:r>
            <w:r w:rsidRPr="00D52069">
              <w:rPr>
                <w:rFonts w:ascii="Browallia New" w:hAnsi="Browallia New" w:cs="Browallia New"/>
                <w:sz w:val="26"/>
                <w:szCs w:val="26"/>
                <w:lang w:val="en-GB"/>
              </w:rPr>
              <w:t>,</w:t>
            </w:r>
            <w:r>
              <w:rPr>
                <w:rFonts w:ascii="Browallia New" w:hAnsi="Browallia New" w:cs="Browallia New"/>
                <w:sz w:val="26"/>
                <w:szCs w:val="26"/>
                <w:lang w:val="en-GB"/>
              </w:rPr>
              <w:t>546</w:t>
            </w:r>
            <w:r w:rsidRPr="00D52069">
              <w:rPr>
                <w:rFonts w:ascii="Browallia New" w:hAnsi="Browallia New" w:cs="Browallia New"/>
                <w:sz w:val="26"/>
                <w:szCs w:val="26"/>
                <w:lang w:val="en-GB"/>
              </w:rPr>
              <w:t>,</w:t>
            </w:r>
            <w:r>
              <w:rPr>
                <w:rFonts w:ascii="Browallia New" w:hAnsi="Browallia New" w:cs="Browallia New"/>
                <w:sz w:val="26"/>
                <w:szCs w:val="26"/>
                <w:lang w:val="en-GB"/>
              </w:rPr>
              <w:t>986</w:t>
            </w:r>
          </w:p>
        </w:tc>
        <w:tc>
          <w:tcPr>
            <w:tcW w:w="1800" w:type="dxa"/>
            <w:tcBorders>
              <w:top w:val="nil"/>
              <w:left w:val="nil"/>
              <w:bottom w:val="nil"/>
              <w:right w:val="nil"/>
            </w:tcBorders>
          </w:tcPr>
          <w:p w14:paraId="113D793E" w14:textId="56E903E3" w:rsidR="00CF0AF4" w:rsidRPr="005A27A4" w:rsidRDefault="00CF0AF4" w:rsidP="00CF0AF4">
            <w:pPr>
              <w:spacing w:line="360" w:lineRule="exact"/>
              <w:jc w:val="right"/>
              <w:rPr>
                <w:rFonts w:ascii="Browallia New" w:eastAsia="Times New Roman" w:hAnsi="Browallia New" w:cs="Browallia New"/>
                <w:sz w:val="26"/>
                <w:szCs w:val="26"/>
                <w:lang w:val="en-GB"/>
              </w:rPr>
            </w:pPr>
            <w:r>
              <w:rPr>
                <w:rFonts w:ascii="Browallia New" w:hAnsi="Browallia New" w:cs="Browallia New"/>
                <w:sz w:val="26"/>
                <w:szCs w:val="26"/>
                <w:lang w:val="en-GB"/>
              </w:rPr>
              <w:t>4</w:t>
            </w:r>
            <w:r w:rsidRPr="00246FDC">
              <w:rPr>
                <w:rFonts w:ascii="Browallia New" w:hAnsi="Browallia New" w:cs="Browallia New" w:hint="cs"/>
                <w:sz w:val="26"/>
                <w:szCs w:val="26"/>
              </w:rPr>
              <w:t>7</w:t>
            </w:r>
            <w:r w:rsidRPr="00473805">
              <w:rPr>
                <w:rFonts w:ascii="Browallia New" w:hAnsi="Browallia New" w:cs="Browallia New"/>
                <w:sz w:val="26"/>
                <w:szCs w:val="26"/>
                <w:lang w:val="en-GB"/>
              </w:rPr>
              <w:t>,</w:t>
            </w:r>
            <w:r w:rsidRPr="00246FDC">
              <w:rPr>
                <w:rFonts w:ascii="Browallia New" w:hAnsi="Browallia New" w:cs="Browallia New" w:hint="cs"/>
                <w:sz w:val="26"/>
                <w:szCs w:val="26"/>
              </w:rPr>
              <w:t>876</w:t>
            </w:r>
            <w:r w:rsidRPr="00473805">
              <w:rPr>
                <w:rFonts w:ascii="Browallia New" w:hAnsi="Browallia New" w:cs="Browallia New"/>
                <w:sz w:val="26"/>
                <w:szCs w:val="26"/>
                <w:lang w:val="en-GB"/>
              </w:rPr>
              <w:t>,</w:t>
            </w:r>
            <w:r>
              <w:rPr>
                <w:rFonts w:ascii="Browallia New" w:hAnsi="Browallia New" w:cs="Browallia New"/>
                <w:sz w:val="26"/>
                <w:szCs w:val="26"/>
                <w:lang w:val="en-GB"/>
              </w:rPr>
              <w:t>986</w:t>
            </w:r>
          </w:p>
        </w:tc>
      </w:tr>
      <w:tr w:rsidR="00CF0AF4" w:rsidRPr="005A27A4" w14:paraId="499204AC" w14:textId="77777777" w:rsidTr="003C2435">
        <w:trPr>
          <w:trHeight w:val="353"/>
        </w:trPr>
        <w:tc>
          <w:tcPr>
            <w:tcW w:w="6016" w:type="dxa"/>
            <w:tcBorders>
              <w:top w:val="nil"/>
              <w:left w:val="nil"/>
              <w:bottom w:val="nil"/>
              <w:right w:val="nil"/>
            </w:tcBorders>
            <w:vAlign w:val="center"/>
          </w:tcPr>
          <w:p w14:paraId="6B7354D9" w14:textId="77777777" w:rsidR="00CF0AF4" w:rsidRPr="005A27A4" w:rsidRDefault="00CF0AF4" w:rsidP="002E790F">
            <w:pPr>
              <w:tabs>
                <w:tab w:val="left" w:pos="162"/>
              </w:tabs>
              <w:spacing w:line="320" w:lineRule="exact"/>
              <w:ind w:right="-108" w:firstLine="16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Allowance for doubtful accounts</w:t>
            </w:r>
          </w:p>
        </w:tc>
        <w:tc>
          <w:tcPr>
            <w:tcW w:w="1800" w:type="dxa"/>
            <w:tcBorders>
              <w:top w:val="nil"/>
              <w:left w:val="nil"/>
              <w:bottom w:val="nil"/>
              <w:right w:val="nil"/>
            </w:tcBorders>
          </w:tcPr>
          <w:p w14:paraId="428AEBAA" w14:textId="74C9DA23" w:rsidR="00CF0AF4" w:rsidRPr="004E23A6" w:rsidRDefault="00CF0AF4" w:rsidP="00CF0AF4">
            <w:pPr>
              <w:pBdr>
                <w:bottom w:val="single" w:sz="4" w:space="1" w:color="auto"/>
              </w:pBdr>
              <w:spacing w:line="360" w:lineRule="exact"/>
              <w:ind w:left="-18" w:right="-47"/>
              <w:jc w:val="right"/>
              <w:rPr>
                <w:rFonts w:ascii="Browallia New" w:eastAsia="Times New Roman" w:hAnsi="Browallia New" w:cs="Browallia New"/>
                <w:sz w:val="26"/>
                <w:szCs w:val="26"/>
                <w:lang w:val="en-GB"/>
              </w:rPr>
            </w:pPr>
            <w:r w:rsidRPr="00D52069">
              <w:rPr>
                <w:rFonts w:ascii="Browallia New" w:hAnsi="Browallia New" w:cs="Browallia New"/>
                <w:sz w:val="26"/>
                <w:szCs w:val="26"/>
                <w:lang w:val="en-GB"/>
              </w:rPr>
              <w:t>(</w:t>
            </w:r>
            <w:r>
              <w:rPr>
                <w:rFonts w:ascii="Browallia New" w:hAnsi="Browallia New" w:cs="Browallia New"/>
                <w:sz w:val="26"/>
                <w:szCs w:val="26"/>
                <w:lang w:val="en-GB"/>
              </w:rPr>
              <w:t>47</w:t>
            </w:r>
            <w:r w:rsidRPr="00D52069">
              <w:rPr>
                <w:rFonts w:ascii="Browallia New" w:hAnsi="Browallia New" w:cs="Browallia New"/>
                <w:sz w:val="26"/>
                <w:szCs w:val="26"/>
                <w:lang w:val="en-GB"/>
              </w:rPr>
              <w:t>,</w:t>
            </w:r>
            <w:r>
              <w:rPr>
                <w:rFonts w:ascii="Browallia New" w:hAnsi="Browallia New" w:cs="Browallia New"/>
                <w:sz w:val="26"/>
                <w:szCs w:val="26"/>
                <w:lang w:val="en-GB"/>
              </w:rPr>
              <w:t>546</w:t>
            </w:r>
            <w:r w:rsidRPr="00D52069">
              <w:rPr>
                <w:rFonts w:ascii="Browallia New" w:hAnsi="Browallia New" w:cs="Browallia New"/>
                <w:sz w:val="26"/>
                <w:szCs w:val="26"/>
                <w:lang w:val="en-GB"/>
              </w:rPr>
              <w:t>,</w:t>
            </w:r>
            <w:r>
              <w:rPr>
                <w:rFonts w:ascii="Browallia New" w:hAnsi="Browallia New" w:cs="Browallia New"/>
                <w:sz w:val="26"/>
                <w:szCs w:val="26"/>
                <w:lang w:val="en-GB"/>
              </w:rPr>
              <w:t>986</w:t>
            </w:r>
            <w:r w:rsidRPr="00D52069">
              <w:rPr>
                <w:rFonts w:ascii="Browallia New" w:hAnsi="Browallia New" w:cs="Browallia New"/>
                <w:sz w:val="26"/>
                <w:szCs w:val="26"/>
                <w:lang w:val="en-GB"/>
              </w:rPr>
              <w:t>)</w:t>
            </w:r>
          </w:p>
        </w:tc>
        <w:tc>
          <w:tcPr>
            <w:tcW w:w="1800" w:type="dxa"/>
            <w:tcBorders>
              <w:top w:val="nil"/>
              <w:left w:val="nil"/>
              <w:bottom w:val="nil"/>
              <w:right w:val="nil"/>
            </w:tcBorders>
          </w:tcPr>
          <w:p w14:paraId="667FA2B6" w14:textId="04B1F647" w:rsidR="00CF0AF4" w:rsidRPr="005A27A4" w:rsidRDefault="00CF0AF4" w:rsidP="00CF0AF4">
            <w:pPr>
              <w:pBdr>
                <w:bottom w:val="single" w:sz="4" w:space="1" w:color="auto"/>
              </w:pBdr>
              <w:spacing w:line="360" w:lineRule="exact"/>
              <w:ind w:left="-18" w:right="-47"/>
              <w:jc w:val="right"/>
              <w:rPr>
                <w:rFonts w:ascii="BrowalliaUPC" w:hAnsi="BrowalliaUPC" w:cs="BrowalliaUPC"/>
                <w:sz w:val="26"/>
                <w:szCs w:val="26"/>
                <w:lang w:val="en-GB"/>
              </w:rPr>
            </w:pPr>
            <w:r w:rsidRPr="00473805">
              <w:rPr>
                <w:rFonts w:ascii="Browallia New" w:hAnsi="Browallia New" w:cs="Browallia New"/>
                <w:sz w:val="26"/>
                <w:szCs w:val="26"/>
                <w:lang w:val="en-GB"/>
              </w:rPr>
              <w:t>(</w:t>
            </w:r>
            <w:r>
              <w:rPr>
                <w:rFonts w:ascii="Browallia New" w:hAnsi="Browallia New" w:cs="Browallia New"/>
                <w:sz w:val="26"/>
                <w:szCs w:val="26"/>
                <w:lang w:val="en-GB"/>
              </w:rPr>
              <w:t>4</w:t>
            </w:r>
            <w:r w:rsidRPr="00246FDC">
              <w:rPr>
                <w:rFonts w:ascii="Browallia New" w:hAnsi="Browallia New" w:cs="Browallia New" w:hint="cs"/>
                <w:sz w:val="26"/>
                <w:szCs w:val="26"/>
              </w:rPr>
              <w:t>7</w:t>
            </w:r>
            <w:r w:rsidRPr="00473805">
              <w:rPr>
                <w:rFonts w:ascii="Browallia New" w:hAnsi="Browallia New" w:cs="Browallia New"/>
                <w:sz w:val="26"/>
                <w:szCs w:val="26"/>
                <w:lang w:val="en-GB"/>
              </w:rPr>
              <w:t>,</w:t>
            </w:r>
            <w:r w:rsidRPr="00246FDC">
              <w:rPr>
                <w:rFonts w:ascii="Browallia New" w:hAnsi="Browallia New" w:cs="Browallia New" w:hint="cs"/>
                <w:sz w:val="26"/>
                <w:szCs w:val="26"/>
              </w:rPr>
              <w:t>876</w:t>
            </w:r>
            <w:r w:rsidRPr="00473805">
              <w:rPr>
                <w:rFonts w:ascii="Browallia New" w:hAnsi="Browallia New" w:cs="Browallia New"/>
                <w:sz w:val="26"/>
                <w:szCs w:val="26"/>
                <w:lang w:val="en-GB"/>
              </w:rPr>
              <w:t>,</w:t>
            </w:r>
            <w:r>
              <w:rPr>
                <w:rFonts w:ascii="Browallia New" w:hAnsi="Browallia New" w:cs="Browallia New"/>
                <w:sz w:val="26"/>
                <w:szCs w:val="26"/>
                <w:lang w:val="en-GB"/>
              </w:rPr>
              <w:t>986</w:t>
            </w:r>
            <w:r w:rsidRPr="00473805">
              <w:rPr>
                <w:rFonts w:ascii="Browallia New" w:hAnsi="Browallia New" w:cs="Browallia New"/>
                <w:sz w:val="26"/>
                <w:szCs w:val="26"/>
                <w:lang w:val="en-GB"/>
              </w:rPr>
              <w:t>)</w:t>
            </w:r>
          </w:p>
        </w:tc>
      </w:tr>
      <w:tr w:rsidR="00350F6F" w:rsidRPr="005A27A4" w14:paraId="510B577C" w14:textId="77777777">
        <w:trPr>
          <w:trHeight w:val="353"/>
        </w:trPr>
        <w:tc>
          <w:tcPr>
            <w:tcW w:w="6016" w:type="dxa"/>
            <w:tcBorders>
              <w:top w:val="nil"/>
              <w:left w:val="nil"/>
              <w:bottom w:val="nil"/>
              <w:right w:val="nil"/>
            </w:tcBorders>
            <w:vAlign w:val="center"/>
          </w:tcPr>
          <w:p w14:paraId="01CA0B30" w14:textId="77777777" w:rsidR="00350F6F" w:rsidRPr="005A27A4" w:rsidRDefault="00350F6F" w:rsidP="002E790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Advance for share subscription - net</w:t>
            </w:r>
          </w:p>
        </w:tc>
        <w:tc>
          <w:tcPr>
            <w:tcW w:w="1800" w:type="dxa"/>
            <w:tcBorders>
              <w:top w:val="nil"/>
              <w:left w:val="nil"/>
              <w:bottom w:val="nil"/>
              <w:right w:val="nil"/>
            </w:tcBorders>
          </w:tcPr>
          <w:p w14:paraId="3F1BD59A" w14:textId="063070A3" w:rsidR="00350F6F" w:rsidRPr="004E23A6" w:rsidRDefault="00350F6F" w:rsidP="00350F6F">
            <w:pPr>
              <w:pBdr>
                <w:bottom w:val="single" w:sz="12" w:space="1" w:color="auto"/>
              </w:pBdr>
              <w:spacing w:line="380" w:lineRule="exact"/>
              <w:jc w:val="right"/>
              <w:rPr>
                <w:rFonts w:ascii="BrowalliaUPC" w:hAnsi="BrowalliaUPC" w:cs="BrowalliaUPC"/>
                <w:sz w:val="26"/>
                <w:szCs w:val="26"/>
              </w:rPr>
            </w:pPr>
            <w:r w:rsidRPr="004E23A6">
              <w:rPr>
                <w:rFonts w:ascii="Browallia New" w:hAnsi="Browallia New" w:cs="Browallia New"/>
                <w:sz w:val="26"/>
                <w:szCs w:val="26"/>
              </w:rPr>
              <w:t>-</w:t>
            </w:r>
          </w:p>
        </w:tc>
        <w:tc>
          <w:tcPr>
            <w:tcW w:w="1800" w:type="dxa"/>
            <w:tcBorders>
              <w:top w:val="nil"/>
              <w:left w:val="nil"/>
              <w:bottom w:val="nil"/>
              <w:right w:val="nil"/>
            </w:tcBorders>
          </w:tcPr>
          <w:p w14:paraId="29DE5263" w14:textId="7CD658A0" w:rsidR="00350F6F" w:rsidRPr="005A27A4" w:rsidRDefault="00350F6F" w:rsidP="00350F6F">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w:t>
            </w:r>
          </w:p>
        </w:tc>
      </w:tr>
    </w:tbl>
    <w:p w14:paraId="3370F45A" w14:textId="77777777" w:rsidR="00FD32F0" w:rsidRPr="005A27A4" w:rsidRDefault="00FD32F0" w:rsidP="009402F7">
      <w:pPr>
        <w:ind w:right="53"/>
        <w:jc w:val="thaiDistribute"/>
        <w:rPr>
          <w:rFonts w:ascii="BrowalliaUPC" w:hAnsi="BrowalliaUPC" w:cs="BrowalliaUPC"/>
          <w:sz w:val="26"/>
          <w:szCs w:val="26"/>
        </w:rPr>
      </w:pPr>
    </w:p>
    <w:p w14:paraId="3BC967FB" w14:textId="4D80D49B" w:rsidR="00223883" w:rsidRDefault="001E05E2" w:rsidP="00541F8E">
      <w:pPr>
        <w:tabs>
          <w:tab w:val="left" w:pos="540"/>
        </w:tabs>
        <w:spacing w:line="240" w:lineRule="atLeast"/>
        <w:ind w:left="540" w:right="-167"/>
        <w:jc w:val="both"/>
        <w:rPr>
          <w:rFonts w:ascii="BrowalliaUPC" w:hAnsi="BrowalliaUPC" w:cs="BrowalliaUPC"/>
          <w:sz w:val="26"/>
          <w:szCs w:val="26"/>
        </w:rPr>
      </w:pPr>
      <w:r w:rsidRPr="001E05E2">
        <w:rPr>
          <w:rFonts w:ascii="BrowalliaUPC" w:hAnsi="BrowalliaUPC" w:cs="BrowalliaUPC"/>
          <w:sz w:val="26"/>
          <w:szCs w:val="26"/>
        </w:rPr>
        <w:t>In 2018, the Company sued the recipient of an advance for share subscription in a bankruptcy case. On  November</w:t>
      </w:r>
      <w:r w:rsidR="006E41F1">
        <w:rPr>
          <w:rFonts w:ascii="BrowalliaUPC" w:hAnsi="BrowalliaUPC" w:cs="BrowalliaUPC" w:hint="cs"/>
          <w:sz w:val="26"/>
          <w:szCs w:val="26"/>
          <w:cs/>
        </w:rPr>
        <w:t xml:space="preserve"> </w:t>
      </w:r>
      <w:r w:rsidR="006E41F1">
        <w:rPr>
          <w:rFonts w:ascii="BrowalliaUPC" w:hAnsi="BrowalliaUPC" w:cs="BrowalliaUPC"/>
          <w:sz w:val="26"/>
          <w:szCs w:val="26"/>
        </w:rPr>
        <w:t>4,</w:t>
      </w:r>
      <w:r w:rsidRPr="001E05E2">
        <w:rPr>
          <w:rFonts w:ascii="BrowalliaUPC" w:hAnsi="BrowalliaUPC" w:cs="BrowalliaUPC"/>
          <w:sz w:val="26"/>
          <w:szCs w:val="26"/>
        </w:rPr>
        <w:t xml:space="preserve"> 2019, the defendant was placed under absolute receivership and ordered by the court to be declared bankrupt. In February 2022, the Company submitted an application for debt repayment, and the Court considered ordering the defendant to repay the outstanding debt to the plaintiff. Upon deliberation, the Court determined that the matter constitutes a compoundable offense. As both the plaintiff and the defendant expressed their intention to continue with the agreed debt repayment arrangement as stated before the Court, and since neither the plaintiff nor the co-plaintiff objected to the request for adjournment, the Court granted an adjournment of the proceedings. The case has been rescheduled for a hearing to report on the status of debt repayment, or for judgment, on May 12, 2026.</w:t>
      </w:r>
    </w:p>
    <w:p w14:paraId="133C12CA" w14:textId="77777777" w:rsidR="001E05E2" w:rsidRPr="005A27A4" w:rsidRDefault="001E05E2" w:rsidP="00223883">
      <w:pPr>
        <w:tabs>
          <w:tab w:val="left" w:pos="540"/>
        </w:tabs>
        <w:spacing w:line="240" w:lineRule="atLeast"/>
        <w:ind w:left="540"/>
        <w:rPr>
          <w:rFonts w:ascii="BrowalliaUPC" w:hAnsi="BrowalliaUPC" w:cs="BrowalliaUPC"/>
          <w:sz w:val="26"/>
          <w:szCs w:val="26"/>
        </w:rPr>
      </w:pPr>
    </w:p>
    <w:p w14:paraId="53F94AF7" w14:textId="77777777" w:rsidR="00223883" w:rsidRPr="005A27A4" w:rsidRDefault="00223883" w:rsidP="00223883">
      <w:pPr>
        <w:tabs>
          <w:tab w:val="left" w:pos="540"/>
        </w:tabs>
        <w:spacing w:line="240" w:lineRule="atLeast"/>
        <w:ind w:left="540"/>
        <w:rPr>
          <w:rFonts w:ascii="BrowalliaUPC" w:hAnsi="BrowalliaUPC" w:cs="BrowalliaUPC"/>
          <w:sz w:val="26"/>
          <w:szCs w:val="26"/>
        </w:rPr>
      </w:pPr>
      <w:r w:rsidRPr="005A27A4">
        <w:rPr>
          <w:rFonts w:ascii="BrowalliaUPC" w:hAnsi="BrowalliaUPC" w:cs="BrowalliaUPC"/>
          <w:sz w:val="26"/>
          <w:szCs w:val="26"/>
        </w:rPr>
        <w:t>The Company has recorded the allowance for doubtful account of advance for share subscription at full amount.</w:t>
      </w:r>
    </w:p>
    <w:p w14:paraId="220AA92D" w14:textId="77777777" w:rsidR="00EC071F" w:rsidRDefault="00EC071F" w:rsidP="00223883">
      <w:pPr>
        <w:tabs>
          <w:tab w:val="left" w:pos="540"/>
        </w:tabs>
        <w:spacing w:line="240" w:lineRule="atLeast"/>
        <w:ind w:left="540"/>
        <w:rPr>
          <w:rFonts w:ascii="BrowalliaUPC" w:hAnsi="BrowalliaUPC" w:cs="BrowalliaUPC"/>
          <w:sz w:val="26"/>
          <w:szCs w:val="26"/>
        </w:rPr>
      </w:pPr>
    </w:p>
    <w:p w14:paraId="7ED8E297" w14:textId="38D904FB" w:rsidR="00223883" w:rsidRPr="005A27A4" w:rsidRDefault="00223883"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 xml:space="preserve">Restricted Deposits </w:t>
      </w:r>
      <w:r w:rsidR="00970A89" w:rsidRPr="005A27A4">
        <w:rPr>
          <w:rFonts w:ascii="BrowalliaUPC" w:hAnsi="BrowalliaUPC" w:cs="BrowalliaUPC"/>
          <w:sz w:val="26"/>
          <w:szCs w:val="26"/>
          <w:u w:val="single"/>
        </w:rPr>
        <w:t>with</w:t>
      </w:r>
      <w:r w:rsidRPr="005A27A4">
        <w:rPr>
          <w:rFonts w:ascii="BrowalliaUPC" w:hAnsi="BrowalliaUPC" w:cs="BrowalliaUPC"/>
          <w:sz w:val="26"/>
          <w:szCs w:val="26"/>
          <w:u w:val="single"/>
        </w:rPr>
        <w:t xml:space="preserve"> Financial Institution</w:t>
      </w:r>
    </w:p>
    <w:p w14:paraId="48D4C11B" w14:textId="77777777" w:rsidR="00223883" w:rsidRPr="005A27A4" w:rsidRDefault="00223883" w:rsidP="00223883">
      <w:pPr>
        <w:tabs>
          <w:tab w:val="left" w:pos="540"/>
        </w:tabs>
        <w:spacing w:line="240" w:lineRule="atLeast"/>
        <w:ind w:left="540"/>
        <w:rPr>
          <w:rFonts w:ascii="BrowalliaUPC" w:hAnsi="BrowalliaUPC" w:cs="BrowalliaUPC"/>
          <w:sz w:val="26"/>
          <w:szCs w:val="26"/>
        </w:rPr>
      </w:pPr>
    </w:p>
    <w:p w14:paraId="3BD9EAE6" w14:textId="5677155F" w:rsidR="00CF0AF4" w:rsidRDefault="00CB2FE4" w:rsidP="00CB2FE4">
      <w:pPr>
        <w:tabs>
          <w:tab w:val="left" w:pos="540"/>
        </w:tabs>
        <w:spacing w:line="240" w:lineRule="atLeast"/>
        <w:ind w:left="540" w:right="-167"/>
        <w:jc w:val="both"/>
        <w:rPr>
          <w:rFonts w:ascii="BrowalliaUPC" w:hAnsi="BrowalliaUPC" w:cs="BrowalliaUPC"/>
          <w:sz w:val="26"/>
          <w:szCs w:val="26"/>
        </w:rPr>
      </w:pPr>
      <w:r w:rsidRPr="00CB2FE4">
        <w:rPr>
          <w:rFonts w:ascii="BrowalliaUPC" w:hAnsi="BrowalliaUPC" w:cs="BrowalliaUPC"/>
          <w:sz w:val="26"/>
          <w:szCs w:val="26"/>
        </w:rPr>
        <w:t>The Group’s bank deposits have been pledged as collateral for corporate credit card facilities.</w:t>
      </w:r>
    </w:p>
    <w:p w14:paraId="283C9288" w14:textId="77777777" w:rsidR="00063537" w:rsidRDefault="00063537" w:rsidP="00356F6E">
      <w:pPr>
        <w:rPr>
          <w:rFonts w:ascii="BrowalliaUPC" w:hAnsi="BrowalliaUPC" w:cs="BrowalliaUPC"/>
          <w:sz w:val="26"/>
          <w:szCs w:val="26"/>
        </w:rPr>
      </w:pPr>
    </w:p>
    <w:p w14:paraId="21F5B70D" w14:textId="77777777" w:rsidR="00063537" w:rsidRDefault="00063537" w:rsidP="00356F6E">
      <w:pPr>
        <w:rPr>
          <w:rFonts w:ascii="BrowalliaUPC" w:hAnsi="BrowalliaUPC" w:cs="BrowalliaUPC"/>
          <w:sz w:val="26"/>
          <w:szCs w:val="26"/>
        </w:rPr>
      </w:pPr>
    </w:p>
    <w:p w14:paraId="5AA9EA11" w14:textId="77777777" w:rsidR="00CB2FE4" w:rsidRDefault="00CB2FE4" w:rsidP="00356F6E">
      <w:pPr>
        <w:rPr>
          <w:rFonts w:ascii="BrowalliaUPC" w:hAnsi="BrowalliaUPC" w:cs="BrowalliaUPC"/>
          <w:sz w:val="26"/>
          <w:szCs w:val="26"/>
        </w:rPr>
      </w:pPr>
    </w:p>
    <w:p w14:paraId="3C2E585B" w14:textId="77777777" w:rsidR="00063537" w:rsidRDefault="00063537" w:rsidP="00356F6E">
      <w:pPr>
        <w:rPr>
          <w:rFonts w:ascii="BrowalliaUPC" w:hAnsi="BrowalliaUPC" w:cs="BrowalliaUPC"/>
          <w:sz w:val="26"/>
          <w:szCs w:val="26"/>
        </w:rPr>
      </w:pPr>
    </w:p>
    <w:p w14:paraId="023545DC" w14:textId="77777777" w:rsidR="00063537" w:rsidRDefault="00063537" w:rsidP="00356F6E">
      <w:pPr>
        <w:rPr>
          <w:rFonts w:ascii="BrowalliaUPC" w:hAnsi="BrowalliaUPC" w:cs="BrowalliaUPC"/>
          <w:sz w:val="26"/>
          <w:szCs w:val="26"/>
        </w:rPr>
      </w:pPr>
    </w:p>
    <w:p w14:paraId="28260E85" w14:textId="77777777" w:rsidR="00223883" w:rsidRPr="005A27A4" w:rsidRDefault="00223883"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Other Non-Current Financial Assets</w:t>
      </w:r>
    </w:p>
    <w:p w14:paraId="586FD96E" w14:textId="77777777" w:rsidR="00223883" w:rsidRPr="00042ED1" w:rsidRDefault="00223883" w:rsidP="00223883">
      <w:pPr>
        <w:pStyle w:val="ListParagraph"/>
        <w:tabs>
          <w:tab w:val="left" w:pos="540"/>
        </w:tabs>
        <w:spacing w:line="240" w:lineRule="atLeast"/>
        <w:jc w:val="thaiDistribute"/>
        <w:rPr>
          <w:rFonts w:ascii="BrowalliaUPC" w:hAnsi="BrowalliaUPC" w:cs="BrowalliaUPC"/>
          <w:b/>
          <w:bCs/>
          <w:sz w:val="12"/>
          <w:szCs w:val="12"/>
        </w:rPr>
      </w:pPr>
    </w:p>
    <w:p w14:paraId="2A5DFD87" w14:textId="1C0453E8" w:rsidR="00223883" w:rsidRPr="005A27A4" w:rsidRDefault="00223883"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Other non-current financial assets are investment in equity instruments in non-marketable securities, </w:t>
      </w:r>
      <w:r w:rsidR="0042400C">
        <w:rPr>
          <w:rFonts w:ascii="BrowalliaUPC" w:hAnsi="BrowalliaUPC" w:cs="BrowalliaUPC"/>
          <w:sz w:val="26"/>
          <w:szCs w:val="26"/>
        </w:rPr>
        <w:t>the Group</w:t>
      </w:r>
      <w:r w:rsidRPr="005A27A4">
        <w:rPr>
          <w:rFonts w:ascii="BrowalliaUPC" w:hAnsi="BrowalliaUPC" w:cs="BrowalliaUPC"/>
          <w:sz w:val="26"/>
          <w:szCs w:val="26"/>
        </w:rPr>
        <w:t xml:space="preserve"> made an election to </w:t>
      </w:r>
      <w:r w:rsidRPr="00541F8E">
        <w:rPr>
          <w:rFonts w:ascii="BrowalliaUPC" w:hAnsi="BrowalliaUPC" w:cs="BrowalliaUPC"/>
          <w:sz w:val="26"/>
          <w:szCs w:val="26"/>
          <w:lang w:val="en-GB"/>
        </w:rPr>
        <w:t>present</w:t>
      </w:r>
      <w:r w:rsidRPr="005A27A4">
        <w:rPr>
          <w:rFonts w:ascii="BrowalliaUPC" w:hAnsi="BrowalliaUPC" w:cs="BrowalliaUPC"/>
          <w:sz w:val="26"/>
          <w:szCs w:val="26"/>
        </w:rPr>
        <w:t xml:space="preserve"> subsequent change in the fair value of such investment through other comprehensive income.</w:t>
      </w:r>
    </w:p>
    <w:p w14:paraId="72D3EC7F" w14:textId="77777777" w:rsidR="00223883" w:rsidRPr="00042ED1" w:rsidRDefault="00223883" w:rsidP="00223883">
      <w:pPr>
        <w:tabs>
          <w:tab w:val="left" w:pos="540"/>
        </w:tabs>
        <w:spacing w:line="240" w:lineRule="atLeast"/>
        <w:ind w:left="540"/>
        <w:rPr>
          <w:rFonts w:ascii="BrowalliaUPC" w:hAnsi="BrowalliaUPC" w:cs="BrowalliaUPC"/>
          <w:sz w:val="12"/>
          <w:szCs w:val="12"/>
        </w:rPr>
      </w:pPr>
    </w:p>
    <w:p w14:paraId="4F9B855E" w14:textId="15054ED0" w:rsidR="00223883" w:rsidRPr="005A27A4" w:rsidRDefault="00223883"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As disclosed in Note </w:t>
      </w:r>
      <w:r w:rsidR="00310A3D" w:rsidRPr="005A27A4">
        <w:rPr>
          <w:rFonts w:ascii="BrowalliaUPC" w:hAnsi="BrowalliaUPC" w:cs="BrowalliaUPC"/>
          <w:sz w:val="26"/>
          <w:szCs w:val="26"/>
        </w:rPr>
        <w:t>5.5</w:t>
      </w:r>
      <w:r w:rsidRPr="005A27A4">
        <w:rPr>
          <w:rFonts w:ascii="BrowalliaUPC" w:hAnsi="BrowalliaUPC" w:cs="BrowalliaUPC"/>
          <w:sz w:val="26"/>
          <w:szCs w:val="26"/>
        </w:rPr>
        <w:t xml:space="preserve"> to financial statements, the Company has classified the remaining interest in the former investment in subsidiary at the date of loss control to present as other non-current financial assets and measure the fair value of such investment based on fair value measurement Level 3 in the fair value hierarchy.</w:t>
      </w:r>
    </w:p>
    <w:p w14:paraId="195F0251" w14:textId="77777777" w:rsidR="009402F7" w:rsidRPr="00042ED1" w:rsidRDefault="009402F7" w:rsidP="00223883">
      <w:pPr>
        <w:tabs>
          <w:tab w:val="left" w:pos="540"/>
        </w:tabs>
        <w:spacing w:line="240" w:lineRule="atLeast"/>
        <w:ind w:left="540"/>
        <w:rPr>
          <w:rFonts w:ascii="BrowalliaUPC" w:hAnsi="BrowalliaUPC" w:cs="BrowalliaUPC"/>
          <w:sz w:val="12"/>
          <w:szCs w:val="12"/>
        </w:rPr>
      </w:pPr>
    </w:p>
    <w:tbl>
      <w:tblPr>
        <w:tblW w:w="9567" w:type="dxa"/>
        <w:tblInd w:w="333" w:type="dxa"/>
        <w:tblLayout w:type="fixed"/>
        <w:tblLook w:val="01E0" w:firstRow="1" w:lastRow="1" w:firstColumn="1" w:lastColumn="1" w:noHBand="0" w:noVBand="0"/>
      </w:tblPr>
      <w:tblGrid>
        <w:gridCol w:w="2502"/>
        <w:gridCol w:w="1701"/>
        <w:gridCol w:w="1341"/>
        <w:gridCol w:w="1341"/>
        <w:gridCol w:w="1341"/>
        <w:gridCol w:w="1341"/>
      </w:tblGrid>
      <w:tr w:rsidR="009402F7" w:rsidRPr="005A27A4" w14:paraId="493E99CE" w14:textId="77777777" w:rsidTr="003C2435">
        <w:trPr>
          <w:trHeight w:val="69"/>
          <w:tblHeader/>
        </w:trPr>
        <w:tc>
          <w:tcPr>
            <w:tcW w:w="2502" w:type="dxa"/>
          </w:tcPr>
          <w:p w14:paraId="37D3DF7B" w14:textId="77777777" w:rsidR="009402F7" w:rsidRPr="005A27A4" w:rsidRDefault="009402F7" w:rsidP="00D74610">
            <w:pPr>
              <w:spacing w:line="320" w:lineRule="exact"/>
              <w:ind w:left="-24" w:right="-108" w:firstLine="12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1701" w:type="dxa"/>
          </w:tcPr>
          <w:p w14:paraId="56313591" w14:textId="77777777" w:rsidR="009402F7" w:rsidRPr="005A27A4" w:rsidRDefault="009402F7">
            <w:pPr>
              <w:spacing w:line="360" w:lineRule="exact"/>
              <w:rPr>
                <w:rFonts w:ascii="BrowalliaUPC" w:hAnsi="BrowalliaUPC" w:cs="BrowalliaUPC"/>
                <w:sz w:val="26"/>
                <w:szCs w:val="26"/>
                <w:lang w:val="en-GB"/>
              </w:rPr>
            </w:pPr>
          </w:p>
        </w:tc>
        <w:tc>
          <w:tcPr>
            <w:tcW w:w="2682" w:type="dxa"/>
            <w:gridSpan w:val="2"/>
            <w:vAlign w:val="bottom"/>
          </w:tcPr>
          <w:p w14:paraId="38E0EB3F" w14:textId="06D20324" w:rsidR="009402F7" w:rsidRPr="005A27A4" w:rsidRDefault="00442BE7" w:rsidP="00442BE7">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Percentage of Shareholding</w:t>
            </w:r>
          </w:p>
        </w:tc>
        <w:tc>
          <w:tcPr>
            <w:tcW w:w="2682" w:type="dxa"/>
            <w:gridSpan w:val="2"/>
            <w:vAlign w:val="bottom"/>
          </w:tcPr>
          <w:p w14:paraId="27AD951F" w14:textId="4DCA1B43" w:rsidR="009402F7" w:rsidRPr="005A27A4" w:rsidRDefault="00442BE7" w:rsidP="00442BE7">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 and </w:t>
            </w:r>
            <w:r w:rsidR="009402F7" w:rsidRPr="005A27A4">
              <w:rPr>
                <w:rFonts w:ascii="BrowalliaUPC" w:hAnsi="BrowalliaUPC" w:cs="BrowalliaUPC"/>
                <w:snapToGrid w:val="0"/>
                <w:sz w:val="26"/>
                <w:szCs w:val="26"/>
                <w:lang w:eastAsia="th-TH"/>
              </w:rPr>
              <w:t xml:space="preserve">Separate </w:t>
            </w:r>
          </w:p>
        </w:tc>
      </w:tr>
      <w:tr w:rsidR="00442BE7" w:rsidRPr="005A27A4" w14:paraId="3DF566E4" w14:textId="77777777" w:rsidTr="003C2435">
        <w:trPr>
          <w:trHeight w:val="266"/>
          <w:tblHeader/>
        </w:trPr>
        <w:tc>
          <w:tcPr>
            <w:tcW w:w="2502" w:type="dxa"/>
          </w:tcPr>
          <w:p w14:paraId="019F61FC" w14:textId="77777777" w:rsidR="009402F7" w:rsidRPr="005A27A4" w:rsidRDefault="009402F7" w:rsidP="00442BE7">
            <w:pPr>
              <w:tabs>
                <w:tab w:val="left" w:pos="162"/>
              </w:tabs>
              <w:spacing w:line="320" w:lineRule="exact"/>
              <w:ind w:right="-108"/>
              <w:rPr>
                <w:rFonts w:ascii="BrowalliaUPC" w:hAnsi="BrowalliaUPC" w:cs="BrowalliaUPC"/>
                <w:snapToGrid w:val="0"/>
                <w:sz w:val="26"/>
                <w:szCs w:val="26"/>
                <w:lang w:eastAsia="th-TH"/>
              </w:rPr>
            </w:pPr>
          </w:p>
        </w:tc>
        <w:tc>
          <w:tcPr>
            <w:tcW w:w="1701" w:type="dxa"/>
            <w:vAlign w:val="bottom"/>
          </w:tcPr>
          <w:p w14:paraId="5A7EB479" w14:textId="457786C4" w:rsidR="009402F7" w:rsidRPr="005A27A4" w:rsidRDefault="009402F7">
            <w:pPr>
              <w:pBdr>
                <w:bottom w:val="single" w:sz="6" w:space="1" w:color="auto"/>
              </w:pBdr>
              <w:spacing w:line="360" w:lineRule="exact"/>
              <w:jc w:val="center"/>
              <w:rPr>
                <w:rFonts w:ascii="BrowalliaUPC" w:hAnsi="BrowalliaUPC" w:cs="BrowalliaUPC"/>
                <w:sz w:val="26"/>
                <w:szCs w:val="26"/>
                <w:lang w:val="en-GB"/>
              </w:rPr>
            </w:pPr>
            <w:r w:rsidRPr="005A27A4">
              <w:rPr>
                <w:rFonts w:ascii="BrowalliaUPC" w:hAnsi="BrowalliaUPC" w:cs="BrowalliaUPC"/>
                <w:sz w:val="26"/>
                <w:szCs w:val="26"/>
              </w:rPr>
              <w:t>Nature of business</w:t>
            </w:r>
          </w:p>
        </w:tc>
        <w:tc>
          <w:tcPr>
            <w:tcW w:w="1341" w:type="dxa"/>
            <w:vAlign w:val="bottom"/>
          </w:tcPr>
          <w:p w14:paraId="49DE5B14" w14:textId="2E9A1EA7" w:rsidR="009402F7" w:rsidRPr="005A27A4" w:rsidRDefault="0068786D">
            <w:pPr>
              <w:pBdr>
                <w:bottom w:val="single" w:sz="6" w:space="1" w:color="auto"/>
              </w:pBdr>
              <w:spacing w:line="360" w:lineRule="exact"/>
              <w:jc w:val="center"/>
              <w:rPr>
                <w:rFonts w:ascii="BrowalliaUPC" w:hAnsi="BrowalliaUPC" w:cs="BrowalliaUPC"/>
                <w:sz w:val="26"/>
                <w:szCs w:val="26"/>
                <w:lang w:val="en-GB"/>
              </w:rPr>
            </w:pPr>
            <w:r>
              <w:rPr>
                <w:rFonts w:ascii="BrowalliaUPC" w:hAnsi="BrowalliaUPC" w:cs="BrowalliaUPC"/>
                <w:sz w:val="26"/>
                <w:szCs w:val="26"/>
              </w:rPr>
              <w:t>2025</w:t>
            </w:r>
          </w:p>
        </w:tc>
        <w:tc>
          <w:tcPr>
            <w:tcW w:w="1341" w:type="dxa"/>
            <w:vAlign w:val="bottom"/>
          </w:tcPr>
          <w:p w14:paraId="7258DA64" w14:textId="595C5963" w:rsidR="009402F7" w:rsidRPr="005A27A4" w:rsidRDefault="0068786D">
            <w:pPr>
              <w:pBdr>
                <w:bottom w:val="single" w:sz="6" w:space="1" w:color="auto"/>
              </w:pBdr>
              <w:spacing w:line="360" w:lineRule="exact"/>
              <w:jc w:val="center"/>
              <w:rPr>
                <w:rFonts w:ascii="BrowalliaUPC" w:hAnsi="BrowalliaUPC" w:cs="BrowalliaUPC"/>
                <w:sz w:val="26"/>
                <w:szCs w:val="26"/>
                <w:lang w:val="en-GB"/>
              </w:rPr>
            </w:pPr>
            <w:r>
              <w:rPr>
                <w:rFonts w:ascii="BrowalliaUPC" w:hAnsi="BrowalliaUPC" w:cs="BrowalliaUPC"/>
                <w:sz w:val="26"/>
                <w:szCs w:val="26"/>
              </w:rPr>
              <w:t>2024</w:t>
            </w:r>
          </w:p>
        </w:tc>
        <w:tc>
          <w:tcPr>
            <w:tcW w:w="1341" w:type="dxa"/>
            <w:vAlign w:val="bottom"/>
          </w:tcPr>
          <w:p w14:paraId="55BF1D25" w14:textId="53B84F88" w:rsidR="009402F7" w:rsidRPr="005A27A4" w:rsidRDefault="0068786D">
            <w:pPr>
              <w:pBdr>
                <w:bottom w:val="single" w:sz="6" w:space="1" w:color="auto"/>
              </w:pBdr>
              <w:spacing w:line="360" w:lineRule="exact"/>
              <w:ind w:right="-15"/>
              <w:jc w:val="center"/>
              <w:rPr>
                <w:rFonts w:ascii="BrowalliaUPC" w:hAnsi="BrowalliaUPC" w:cs="BrowalliaUPC"/>
                <w:sz w:val="26"/>
                <w:szCs w:val="26"/>
                <w:lang w:val="en-GB"/>
              </w:rPr>
            </w:pPr>
            <w:r>
              <w:rPr>
                <w:rFonts w:ascii="BrowalliaUPC" w:hAnsi="BrowalliaUPC" w:cs="BrowalliaUPC"/>
                <w:sz w:val="26"/>
                <w:szCs w:val="26"/>
              </w:rPr>
              <w:t>2025</w:t>
            </w:r>
          </w:p>
        </w:tc>
        <w:tc>
          <w:tcPr>
            <w:tcW w:w="1341" w:type="dxa"/>
            <w:vAlign w:val="bottom"/>
          </w:tcPr>
          <w:p w14:paraId="1FCE0729" w14:textId="51B83E7C" w:rsidR="009402F7" w:rsidRPr="005A27A4" w:rsidRDefault="0068786D">
            <w:pPr>
              <w:pBdr>
                <w:bottom w:val="single" w:sz="6" w:space="1" w:color="auto"/>
              </w:pBdr>
              <w:spacing w:line="360" w:lineRule="exact"/>
              <w:jc w:val="center"/>
              <w:rPr>
                <w:rFonts w:ascii="BrowalliaUPC" w:hAnsi="BrowalliaUPC" w:cs="BrowalliaUPC"/>
                <w:sz w:val="26"/>
                <w:szCs w:val="26"/>
                <w:lang w:val="en-GB"/>
              </w:rPr>
            </w:pPr>
            <w:r>
              <w:rPr>
                <w:rFonts w:ascii="BrowalliaUPC" w:hAnsi="BrowalliaUPC" w:cs="BrowalliaUPC"/>
                <w:sz w:val="26"/>
                <w:szCs w:val="26"/>
              </w:rPr>
              <w:t>2024</w:t>
            </w:r>
          </w:p>
        </w:tc>
      </w:tr>
      <w:tr w:rsidR="00442BE7" w:rsidRPr="005A27A4" w14:paraId="571C6495" w14:textId="77777777" w:rsidTr="003C2435">
        <w:trPr>
          <w:trHeight w:val="69"/>
        </w:trPr>
        <w:tc>
          <w:tcPr>
            <w:tcW w:w="2502" w:type="dxa"/>
            <w:vAlign w:val="bottom"/>
          </w:tcPr>
          <w:p w14:paraId="0A791F1C" w14:textId="77777777" w:rsidR="009402F7" w:rsidRPr="005A27A4" w:rsidRDefault="009402F7" w:rsidP="00442BE7">
            <w:pPr>
              <w:tabs>
                <w:tab w:val="left" w:pos="162"/>
              </w:tabs>
              <w:spacing w:line="320" w:lineRule="exact"/>
              <w:ind w:right="-108"/>
              <w:rPr>
                <w:rFonts w:ascii="BrowalliaUPC" w:hAnsi="BrowalliaUPC" w:cs="BrowalliaUPC"/>
                <w:snapToGrid w:val="0"/>
                <w:sz w:val="26"/>
                <w:szCs w:val="26"/>
                <w:lang w:eastAsia="th-TH"/>
              </w:rPr>
            </w:pPr>
          </w:p>
        </w:tc>
        <w:tc>
          <w:tcPr>
            <w:tcW w:w="1701" w:type="dxa"/>
          </w:tcPr>
          <w:p w14:paraId="63AB2653" w14:textId="77777777" w:rsidR="009402F7" w:rsidRPr="005A27A4" w:rsidRDefault="009402F7">
            <w:pPr>
              <w:spacing w:line="360" w:lineRule="exact"/>
              <w:ind w:left="192" w:right="-108" w:hanging="192"/>
              <w:rPr>
                <w:rFonts w:ascii="BrowalliaUPC" w:hAnsi="BrowalliaUPC" w:cs="BrowalliaUPC"/>
                <w:sz w:val="26"/>
                <w:szCs w:val="26"/>
              </w:rPr>
            </w:pPr>
          </w:p>
        </w:tc>
        <w:tc>
          <w:tcPr>
            <w:tcW w:w="1341" w:type="dxa"/>
          </w:tcPr>
          <w:p w14:paraId="37EA1DFD" w14:textId="07DCA93E" w:rsidR="009402F7" w:rsidRPr="005A27A4" w:rsidRDefault="00442BE7" w:rsidP="00442BE7">
            <w:pPr>
              <w:spacing w:line="360" w:lineRule="exact"/>
              <w:jc w:val="center"/>
              <w:rPr>
                <w:rFonts w:ascii="BrowalliaUPC" w:hAnsi="BrowalliaUPC" w:cs="BrowalliaUPC"/>
                <w:sz w:val="26"/>
                <w:szCs w:val="26"/>
                <w:lang w:val="en-GB"/>
              </w:rPr>
            </w:pPr>
            <w:r w:rsidRPr="005A27A4">
              <w:rPr>
                <w:rFonts w:ascii="BrowalliaUPC" w:hAnsi="BrowalliaUPC" w:cs="BrowalliaUPC"/>
                <w:sz w:val="26"/>
                <w:szCs w:val="26"/>
                <w:lang w:val="en-GB"/>
              </w:rPr>
              <w:t>Percent</w:t>
            </w:r>
          </w:p>
        </w:tc>
        <w:tc>
          <w:tcPr>
            <w:tcW w:w="1341" w:type="dxa"/>
          </w:tcPr>
          <w:p w14:paraId="2B8D329A" w14:textId="5F0E96AF" w:rsidR="009402F7" w:rsidRPr="005A27A4" w:rsidRDefault="00442BE7" w:rsidP="00442BE7">
            <w:pPr>
              <w:spacing w:line="360" w:lineRule="exact"/>
              <w:jc w:val="center"/>
              <w:rPr>
                <w:rFonts w:ascii="BrowalliaUPC" w:hAnsi="BrowalliaUPC" w:cs="BrowalliaUPC"/>
                <w:sz w:val="26"/>
                <w:szCs w:val="26"/>
                <w:lang w:val="en-GB"/>
              </w:rPr>
            </w:pPr>
            <w:r w:rsidRPr="005A27A4">
              <w:rPr>
                <w:rFonts w:ascii="BrowalliaUPC" w:hAnsi="BrowalliaUPC" w:cs="BrowalliaUPC"/>
                <w:sz w:val="26"/>
                <w:szCs w:val="26"/>
                <w:lang w:val="en-GB"/>
              </w:rPr>
              <w:t>Percent</w:t>
            </w:r>
          </w:p>
        </w:tc>
        <w:tc>
          <w:tcPr>
            <w:tcW w:w="1341" w:type="dxa"/>
          </w:tcPr>
          <w:p w14:paraId="62DB008E" w14:textId="77777777" w:rsidR="009402F7" w:rsidRPr="005A27A4" w:rsidRDefault="009402F7">
            <w:pPr>
              <w:spacing w:line="360" w:lineRule="exact"/>
              <w:jc w:val="right"/>
              <w:rPr>
                <w:rFonts w:ascii="BrowalliaUPC" w:hAnsi="BrowalliaUPC" w:cs="BrowalliaUPC"/>
                <w:sz w:val="26"/>
                <w:szCs w:val="26"/>
                <w:lang w:val="en-GB"/>
              </w:rPr>
            </w:pPr>
          </w:p>
        </w:tc>
        <w:tc>
          <w:tcPr>
            <w:tcW w:w="1341" w:type="dxa"/>
          </w:tcPr>
          <w:p w14:paraId="06B133C9" w14:textId="77777777" w:rsidR="009402F7" w:rsidRPr="005A27A4" w:rsidRDefault="009402F7">
            <w:pPr>
              <w:spacing w:line="360" w:lineRule="exact"/>
              <w:jc w:val="right"/>
              <w:rPr>
                <w:rFonts w:ascii="BrowalliaUPC" w:hAnsi="BrowalliaUPC" w:cs="BrowalliaUPC"/>
                <w:sz w:val="26"/>
                <w:szCs w:val="26"/>
                <w:lang w:val="en-GB"/>
              </w:rPr>
            </w:pPr>
          </w:p>
        </w:tc>
      </w:tr>
      <w:tr w:rsidR="00442BE7" w:rsidRPr="005A27A4" w14:paraId="17CFD695" w14:textId="77777777" w:rsidTr="003C2435">
        <w:trPr>
          <w:trHeight w:val="110"/>
        </w:trPr>
        <w:tc>
          <w:tcPr>
            <w:tcW w:w="2502" w:type="dxa"/>
          </w:tcPr>
          <w:p w14:paraId="68ED2434" w14:textId="5C98E054" w:rsidR="009402F7" w:rsidRPr="005A27A4" w:rsidRDefault="00442BE7" w:rsidP="00D74610">
            <w:pPr>
              <w:tabs>
                <w:tab w:val="left" w:pos="162"/>
              </w:tabs>
              <w:spacing w:line="320" w:lineRule="exact"/>
              <w:ind w:right="-108" w:firstLine="96"/>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Domino Asia Pacific Co., Ltd.</w:t>
            </w:r>
          </w:p>
        </w:tc>
        <w:tc>
          <w:tcPr>
            <w:tcW w:w="1701" w:type="dxa"/>
          </w:tcPr>
          <w:p w14:paraId="364F7ADE" w14:textId="77777777" w:rsidR="009402F7" w:rsidRDefault="00442BE7" w:rsidP="001A52A0">
            <w:pPr>
              <w:pStyle w:val="PlainText"/>
              <w:spacing w:line="360" w:lineRule="exact"/>
              <w:ind w:right="-2"/>
              <w:jc w:val="center"/>
              <w:rPr>
                <w:rFonts w:ascii="BrowalliaUPC" w:hAnsi="BrowalliaUPC" w:cs="BrowalliaUPC"/>
                <w:sz w:val="26"/>
                <w:szCs w:val="26"/>
              </w:rPr>
            </w:pPr>
            <w:r w:rsidRPr="005A27A4">
              <w:rPr>
                <w:rFonts w:ascii="BrowalliaUPC" w:hAnsi="BrowalliaUPC" w:cs="BrowalliaUPC"/>
                <w:sz w:val="26"/>
                <w:szCs w:val="26"/>
              </w:rPr>
              <w:t xml:space="preserve">Selling foods and </w:t>
            </w:r>
          </w:p>
          <w:p w14:paraId="6C92CBE9" w14:textId="5015A78D" w:rsidR="00D40D91" w:rsidRPr="005A27A4" w:rsidRDefault="00D40D91" w:rsidP="001A52A0">
            <w:pPr>
              <w:pStyle w:val="PlainText"/>
              <w:spacing w:line="360" w:lineRule="exact"/>
              <w:ind w:right="-2"/>
              <w:jc w:val="center"/>
              <w:rPr>
                <w:rFonts w:ascii="BrowalliaUPC" w:hAnsi="BrowalliaUPC" w:cs="BrowalliaUPC"/>
                <w:sz w:val="26"/>
                <w:szCs w:val="26"/>
              </w:rPr>
            </w:pPr>
            <w:r>
              <w:rPr>
                <w:rFonts w:ascii="BrowalliaUPC" w:hAnsi="BrowalliaUPC" w:cs="BrowalliaUPC"/>
                <w:sz w:val="26"/>
                <w:szCs w:val="26"/>
              </w:rPr>
              <w:t>beverages</w:t>
            </w:r>
          </w:p>
        </w:tc>
        <w:tc>
          <w:tcPr>
            <w:tcW w:w="1341" w:type="dxa"/>
            <w:vAlign w:val="bottom"/>
          </w:tcPr>
          <w:p w14:paraId="56A58E7F" w14:textId="4BF2EE83" w:rsidR="009402F7" w:rsidRPr="005A27A4" w:rsidRDefault="00E072B1" w:rsidP="000119AB">
            <w:pPr>
              <w:spacing w:line="380" w:lineRule="exact"/>
              <w:jc w:val="center"/>
              <w:rPr>
                <w:rFonts w:ascii="BrowalliaUPC" w:hAnsi="BrowalliaUPC" w:cs="BrowalliaUPC"/>
                <w:sz w:val="26"/>
                <w:szCs w:val="26"/>
              </w:rPr>
            </w:pPr>
            <w:r>
              <w:rPr>
                <w:rFonts w:ascii="BrowalliaUPC" w:hAnsi="BrowalliaUPC" w:cs="BrowalliaUPC"/>
                <w:sz w:val="26"/>
                <w:szCs w:val="26"/>
              </w:rPr>
              <w:t>-</w:t>
            </w:r>
          </w:p>
        </w:tc>
        <w:tc>
          <w:tcPr>
            <w:tcW w:w="1341" w:type="dxa"/>
            <w:vAlign w:val="bottom"/>
          </w:tcPr>
          <w:p w14:paraId="28588ADC" w14:textId="2E2AAF9D" w:rsidR="009402F7" w:rsidRPr="005A27A4" w:rsidRDefault="00442BE7" w:rsidP="001A52A0">
            <w:pPr>
              <w:spacing w:line="380" w:lineRule="exact"/>
              <w:jc w:val="center"/>
              <w:rPr>
                <w:rFonts w:ascii="BrowalliaUPC" w:hAnsi="BrowalliaUPC" w:cs="BrowalliaUPC"/>
                <w:sz w:val="26"/>
                <w:szCs w:val="26"/>
              </w:rPr>
            </w:pPr>
            <w:r w:rsidRPr="005A27A4">
              <w:rPr>
                <w:rFonts w:ascii="BrowalliaUPC" w:hAnsi="BrowalliaUPC" w:cs="BrowalliaUPC"/>
                <w:sz w:val="26"/>
                <w:szCs w:val="26"/>
              </w:rPr>
              <w:t>9.9</w:t>
            </w:r>
          </w:p>
        </w:tc>
        <w:tc>
          <w:tcPr>
            <w:tcW w:w="1341" w:type="dxa"/>
            <w:vAlign w:val="bottom"/>
          </w:tcPr>
          <w:p w14:paraId="67D3E2E6" w14:textId="5E4FCD9A" w:rsidR="009402F7" w:rsidRPr="00E072B1" w:rsidRDefault="00E072B1" w:rsidP="00E072B1">
            <w:pPr>
              <w:pBdr>
                <w:bottom w:val="single" w:sz="12" w:space="1" w:color="auto"/>
              </w:pBdr>
              <w:spacing w:line="380" w:lineRule="exact"/>
              <w:jc w:val="right"/>
              <w:rPr>
                <w:rFonts w:ascii="Browallia New" w:hAnsi="Browallia New" w:cs="Browallia New"/>
                <w:sz w:val="26"/>
                <w:szCs w:val="26"/>
                <w:cs/>
                <w:lang w:val="en-GB"/>
              </w:rPr>
            </w:pPr>
            <w:r w:rsidRPr="00E072B1">
              <w:rPr>
                <w:rFonts w:ascii="Browallia New" w:hAnsi="Browallia New" w:cs="Browallia New"/>
                <w:sz w:val="26"/>
                <w:szCs w:val="26"/>
                <w:lang w:val="en-GB"/>
              </w:rPr>
              <w:t>-</w:t>
            </w:r>
          </w:p>
        </w:tc>
        <w:tc>
          <w:tcPr>
            <w:tcW w:w="1341" w:type="dxa"/>
            <w:vAlign w:val="bottom"/>
          </w:tcPr>
          <w:p w14:paraId="46B48E9C" w14:textId="00E68031" w:rsidR="009402F7" w:rsidRPr="00E072B1" w:rsidRDefault="00442BE7" w:rsidP="00442BE7">
            <w:pPr>
              <w:pBdr>
                <w:bottom w:val="single" w:sz="12" w:space="1" w:color="auto"/>
              </w:pBdr>
              <w:spacing w:line="380" w:lineRule="exact"/>
              <w:jc w:val="right"/>
              <w:rPr>
                <w:rFonts w:ascii="BrowalliaUPC" w:hAnsi="BrowalliaUPC" w:cs="BrowalliaUPC"/>
                <w:sz w:val="26"/>
                <w:szCs w:val="26"/>
              </w:rPr>
            </w:pPr>
            <w:r w:rsidRPr="00E072B1">
              <w:rPr>
                <w:rFonts w:ascii="BrowalliaUPC" w:hAnsi="BrowalliaUPC" w:cs="BrowalliaUPC"/>
                <w:sz w:val="26"/>
                <w:szCs w:val="26"/>
              </w:rPr>
              <w:t>27,245,995</w:t>
            </w:r>
          </w:p>
        </w:tc>
      </w:tr>
    </w:tbl>
    <w:p w14:paraId="32C894D4" w14:textId="77777777" w:rsidR="00CA074D" w:rsidRPr="00042ED1" w:rsidRDefault="00CA074D" w:rsidP="00EA2282">
      <w:pPr>
        <w:tabs>
          <w:tab w:val="left" w:pos="540"/>
        </w:tabs>
        <w:jc w:val="thaiDistribute"/>
        <w:rPr>
          <w:rFonts w:ascii="BrowalliaUPC" w:hAnsi="BrowalliaUPC" w:cs="BrowalliaUPC"/>
          <w:sz w:val="12"/>
          <w:szCs w:val="12"/>
          <w:u w:val="single"/>
        </w:rPr>
      </w:pPr>
    </w:p>
    <w:p w14:paraId="6E471B71" w14:textId="77777777" w:rsidR="00B35ABC" w:rsidRDefault="00B35ABC" w:rsidP="00B35ABC">
      <w:pPr>
        <w:autoSpaceDE w:val="0"/>
        <w:autoSpaceDN w:val="0"/>
        <w:adjustRightInd w:val="0"/>
        <w:spacing w:line="240" w:lineRule="atLeast"/>
        <w:ind w:left="540"/>
        <w:jc w:val="both"/>
        <w:rPr>
          <w:rFonts w:ascii="BrowalliaUPC" w:hAnsi="BrowalliaUPC" w:cs="BrowalliaUPC"/>
          <w:sz w:val="26"/>
          <w:szCs w:val="26"/>
        </w:rPr>
      </w:pPr>
    </w:p>
    <w:p w14:paraId="091A5D42" w14:textId="72382096" w:rsidR="00755046" w:rsidRPr="00ED24AF" w:rsidRDefault="00ED24AF" w:rsidP="00541F8E">
      <w:pPr>
        <w:tabs>
          <w:tab w:val="left" w:pos="540"/>
        </w:tabs>
        <w:spacing w:line="240" w:lineRule="atLeast"/>
        <w:ind w:left="540" w:right="-167"/>
        <w:jc w:val="both"/>
        <w:rPr>
          <w:rFonts w:ascii="BrowalliaUPC" w:hAnsi="BrowalliaUPC" w:cs="BrowalliaUPC"/>
          <w:sz w:val="26"/>
          <w:szCs w:val="26"/>
        </w:rPr>
      </w:pPr>
      <w:r w:rsidRPr="00ED24AF">
        <w:rPr>
          <w:rFonts w:ascii="BrowalliaUPC" w:hAnsi="BrowalliaUPC" w:cs="BrowalliaUPC"/>
          <w:sz w:val="26"/>
          <w:szCs w:val="26"/>
        </w:rPr>
        <w:t xml:space="preserve">During </w:t>
      </w:r>
      <w:r w:rsidR="00C22EAD">
        <w:rPr>
          <w:rFonts w:ascii="BrowalliaUPC" w:hAnsi="BrowalliaUPC" w:cs="BrowalliaUPC"/>
          <w:sz w:val="26"/>
          <w:szCs w:val="26"/>
        </w:rPr>
        <w:t>December 2025</w:t>
      </w:r>
      <w:r w:rsidRPr="00ED24AF">
        <w:rPr>
          <w:rFonts w:ascii="BrowalliaUPC" w:hAnsi="BrowalliaUPC" w:cs="BrowalliaUPC"/>
          <w:sz w:val="26"/>
          <w:szCs w:val="26"/>
        </w:rPr>
        <w:t xml:space="preserve">, the Company disposed of its entire investment in Domino Asia Pacific Co., Ltd. to external party and recognized a loss on disposal of such </w:t>
      </w:r>
      <w:r w:rsidRPr="00541F8E">
        <w:rPr>
          <w:rFonts w:ascii="BrowalliaUPC" w:hAnsi="BrowalliaUPC" w:cs="BrowalliaUPC"/>
          <w:sz w:val="26"/>
          <w:szCs w:val="26"/>
          <w:lang w:val="en-GB"/>
        </w:rPr>
        <w:t>investment</w:t>
      </w:r>
      <w:r w:rsidRPr="00ED24AF">
        <w:rPr>
          <w:rFonts w:ascii="BrowalliaUPC" w:hAnsi="BrowalliaUPC" w:cs="BrowalliaUPC"/>
          <w:sz w:val="26"/>
          <w:szCs w:val="26"/>
        </w:rPr>
        <w:t xml:space="preserve"> amounting to </w:t>
      </w:r>
      <w:r w:rsidR="008828BF" w:rsidRPr="00ED24AF">
        <w:rPr>
          <w:rFonts w:ascii="BrowalliaUPC" w:hAnsi="BrowalliaUPC" w:cs="BrowalliaUPC"/>
          <w:sz w:val="26"/>
          <w:szCs w:val="26"/>
        </w:rPr>
        <w:t xml:space="preserve">Baht </w:t>
      </w:r>
      <w:r w:rsidR="00254BDF" w:rsidRPr="003F2362">
        <w:rPr>
          <w:rFonts w:ascii="Browallia New" w:hAnsi="Browallia New" w:cs="Browallia New"/>
          <w:sz w:val="26"/>
          <w:szCs w:val="26"/>
        </w:rPr>
        <w:t>15,245,995</w:t>
      </w:r>
      <w:r w:rsidR="00254BDF">
        <w:rPr>
          <w:rFonts w:ascii="Browallia New" w:hAnsi="Browallia New" w:cs="Browallia New"/>
          <w:sz w:val="26"/>
          <w:szCs w:val="26"/>
        </w:rPr>
        <w:t xml:space="preserve"> </w:t>
      </w:r>
      <w:r w:rsidRPr="00ED24AF">
        <w:rPr>
          <w:rFonts w:ascii="BrowalliaUPC" w:hAnsi="BrowalliaUPC" w:cs="BrowalliaUPC"/>
          <w:sz w:val="26"/>
          <w:szCs w:val="26"/>
        </w:rPr>
        <w:t xml:space="preserve">in </w:t>
      </w:r>
      <w:r w:rsidR="00D7047E" w:rsidRPr="00F86FEC">
        <w:rPr>
          <w:rFonts w:ascii="BrowalliaUPC" w:hAnsi="BrowalliaUPC" w:cs="BrowalliaUPC"/>
          <w:sz w:val="26"/>
          <w:szCs w:val="26"/>
          <w:lang w:val="en-GB"/>
        </w:rPr>
        <w:t>the statement of comprehensive income.</w:t>
      </w:r>
    </w:p>
    <w:p w14:paraId="4E43DADA" w14:textId="77777777" w:rsidR="00755046" w:rsidRDefault="00755046" w:rsidP="00EA2282">
      <w:pPr>
        <w:tabs>
          <w:tab w:val="left" w:pos="540"/>
        </w:tabs>
        <w:jc w:val="thaiDistribute"/>
        <w:rPr>
          <w:rFonts w:ascii="BrowalliaUPC" w:hAnsi="BrowalliaUPC" w:cs="BrowalliaUPC"/>
          <w:sz w:val="26"/>
          <w:szCs w:val="26"/>
          <w:u w:val="single"/>
        </w:rPr>
      </w:pPr>
    </w:p>
    <w:p w14:paraId="7DCF517D" w14:textId="282895FC" w:rsidR="00574A3D" w:rsidRPr="00503500" w:rsidRDefault="00574A3D" w:rsidP="005B3C93">
      <w:pPr>
        <w:pStyle w:val="ListParagraph"/>
        <w:numPr>
          <w:ilvl w:val="0"/>
          <w:numId w:val="40"/>
        </w:numPr>
        <w:tabs>
          <w:tab w:val="left" w:pos="540"/>
        </w:tabs>
        <w:ind w:hanging="720"/>
        <w:jc w:val="thaiDistribute"/>
        <w:rPr>
          <w:rFonts w:ascii="BrowalliaUPC" w:hAnsi="BrowalliaUPC" w:cs="BrowalliaUPC"/>
          <w:sz w:val="26"/>
          <w:szCs w:val="26"/>
          <w:u w:val="single"/>
        </w:rPr>
      </w:pPr>
      <w:r w:rsidRPr="00503500">
        <w:rPr>
          <w:rFonts w:ascii="BrowalliaUPC" w:hAnsi="BrowalliaUPC" w:cs="BrowalliaUPC"/>
          <w:sz w:val="26"/>
          <w:szCs w:val="26"/>
          <w:u w:val="single"/>
        </w:rPr>
        <w:t>Investments in Subsidiarie</w:t>
      </w:r>
      <w:r w:rsidR="00555289" w:rsidRPr="00503500">
        <w:rPr>
          <w:rFonts w:ascii="BrowalliaUPC" w:hAnsi="BrowalliaUPC" w:cs="BrowalliaUPC"/>
          <w:sz w:val="26"/>
          <w:szCs w:val="26"/>
          <w:u w:val="single"/>
        </w:rPr>
        <w:t xml:space="preserve">s and </w:t>
      </w:r>
      <w:r w:rsidR="007141A0" w:rsidRPr="00503500">
        <w:rPr>
          <w:rFonts w:ascii="BrowalliaUPC" w:hAnsi="BrowalliaUPC" w:cs="BrowalliaUPC"/>
          <w:sz w:val="26"/>
          <w:szCs w:val="26"/>
          <w:u w:val="single"/>
        </w:rPr>
        <w:t xml:space="preserve">Non-current Assets Held for Sale </w:t>
      </w:r>
      <w:r w:rsidR="0002159B" w:rsidRPr="00503500">
        <w:rPr>
          <w:rFonts w:ascii="BrowalliaUPC" w:hAnsi="BrowalliaUPC" w:cs="BrowalliaUPC"/>
          <w:sz w:val="26"/>
          <w:szCs w:val="26"/>
          <w:u w:val="single"/>
        </w:rPr>
        <w:t>–</w:t>
      </w:r>
      <w:r w:rsidR="005C607E" w:rsidRPr="00503500">
        <w:rPr>
          <w:rFonts w:ascii="BrowalliaUPC" w:hAnsi="BrowalliaUPC" w:cs="BrowalliaUPC"/>
          <w:sz w:val="26"/>
          <w:szCs w:val="26"/>
          <w:u w:val="single"/>
        </w:rPr>
        <w:t xml:space="preserve"> Current</w:t>
      </w:r>
    </w:p>
    <w:p w14:paraId="3073A0D6" w14:textId="77777777" w:rsidR="0002159B" w:rsidRPr="00042ED1" w:rsidRDefault="0002159B" w:rsidP="0002159B">
      <w:pPr>
        <w:tabs>
          <w:tab w:val="left" w:pos="540"/>
        </w:tabs>
        <w:jc w:val="thaiDistribute"/>
        <w:rPr>
          <w:rFonts w:ascii="BrowalliaUPC" w:hAnsi="BrowalliaUPC" w:cs="BrowalliaUPC"/>
          <w:sz w:val="12"/>
          <w:szCs w:val="12"/>
          <w:u w:val="single"/>
        </w:rPr>
      </w:pPr>
    </w:p>
    <w:p w14:paraId="1D688CA0" w14:textId="5705FABF" w:rsidR="0002159B" w:rsidRPr="0002159B" w:rsidRDefault="0002159B" w:rsidP="00D74610">
      <w:pPr>
        <w:pStyle w:val="ListParagraph"/>
        <w:numPr>
          <w:ilvl w:val="1"/>
          <w:numId w:val="40"/>
        </w:numPr>
        <w:tabs>
          <w:tab w:val="left" w:pos="540"/>
        </w:tabs>
        <w:ind w:hanging="720"/>
        <w:jc w:val="thaiDistribute"/>
        <w:rPr>
          <w:rFonts w:ascii="BrowalliaUPC" w:hAnsi="BrowalliaUPC" w:cs="BrowalliaUPC"/>
          <w:sz w:val="26"/>
          <w:szCs w:val="26"/>
        </w:rPr>
      </w:pPr>
      <w:r w:rsidRPr="0002159B">
        <w:rPr>
          <w:rFonts w:ascii="BrowalliaUPC" w:hAnsi="BrowalliaUPC" w:cs="BrowalliaUPC"/>
          <w:sz w:val="26"/>
          <w:szCs w:val="26"/>
        </w:rPr>
        <w:t>Investments in Subsidiaries</w:t>
      </w:r>
    </w:p>
    <w:p w14:paraId="22C87FC2" w14:textId="77777777" w:rsidR="00442BE7" w:rsidRPr="00CF0AF4" w:rsidRDefault="00442BE7" w:rsidP="00442BE7">
      <w:pPr>
        <w:tabs>
          <w:tab w:val="left" w:pos="540"/>
        </w:tabs>
        <w:spacing w:line="240" w:lineRule="atLeast"/>
        <w:jc w:val="thaiDistribute"/>
        <w:rPr>
          <w:rFonts w:ascii="BrowalliaUPC" w:hAnsi="BrowalliaUPC" w:cs="BrowalliaUPC"/>
          <w:b/>
          <w:bCs/>
          <w:sz w:val="12"/>
          <w:szCs w:val="12"/>
        </w:rPr>
      </w:pPr>
    </w:p>
    <w:tbl>
      <w:tblPr>
        <w:tblW w:w="9616" w:type="dxa"/>
        <w:tblInd w:w="284" w:type="dxa"/>
        <w:tblLayout w:type="fixed"/>
        <w:tblLook w:val="0000" w:firstRow="0" w:lastRow="0" w:firstColumn="0" w:lastColumn="0" w:noHBand="0" w:noVBand="0"/>
      </w:tblPr>
      <w:tblGrid>
        <w:gridCol w:w="6016"/>
        <w:gridCol w:w="1800"/>
        <w:gridCol w:w="1800"/>
      </w:tblGrid>
      <w:tr w:rsidR="00442BE7" w:rsidRPr="005A27A4" w14:paraId="39F4A828" w14:textId="77777777" w:rsidTr="003C2435">
        <w:trPr>
          <w:trHeight w:val="60"/>
          <w:tblHeader/>
        </w:trPr>
        <w:tc>
          <w:tcPr>
            <w:tcW w:w="6016" w:type="dxa"/>
            <w:tcBorders>
              <w:top w:val="nil"/>
              <w:left w:val="nil"/>
              <w:bottom w:val="nil"/>
              <w:right w:val="nil"/>
            </w:tcBorders>
          </w:tcPr>
          <w:p w14:paraId="192299F4" w14:textId="77777777" w:rsidR="00442BE7" w:rsidRPr="005A27A4" w:rsidRDefault="00442BE7" w:rsidP="00D74610">
            <w:pPr>
              <w:spacing w:line="320" w:lineRule="exact"/>
              <w:ind w:left="-24" w:right="-108" w:firstLine="25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3600" w:type="dxa"/>
            <w:gridSpan w:val="2"/>
            <w:tcBorders>
              <w:top w:val="nil"/>
              <w:left w:val="nil"/>
              <w:bottom w:val="nil"/>
              <w:right w:val="nil"/>
            </w:tcBorders>
          </w:tcPr>
          <w:p w14:paraId="5F78D79E" w14:textId="5D84CADB" w:rsidR="00442BE7" w:rsidRPr="005A27A4" w:rsidRDefault="00442BE7">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5A27A4">
              <w:rPr>
                <w:rFonts w:ascii="BrowalliaUPC" w:hAnsi="BrowalliaUPC" w:cs="BrowalliaUPC"/>
                <w:snapToGrid w:val="0"/>
                <w:sz w:val="26"/>
                <w:szCs w:val="26"/>
                <w:lang w:eastAsia="th-TH"/>
              </w:rPr>
              <w:t xml:space="preserve">Separate </w:t>
            </w:r>
          </w:p>
        </w:tc>
      </w:tr>
      <w:tr w:rsidR="00442BE7" w:rsidRPr="005A27A4" w14:paraId="0815C3A7" w14:textId="77777777" w:rsidTr="003C2435">
        <w:trPr>
          <w:trHeight w:val="246"/>
          <w:tblHeader/>
        </w:trPr>
        <w:tc>
          <w:tcPr>
            <w:tcW w:w="6016" w:type="dxa"/>
            <w:tcBorders>
              <w:top w:val="nil"/>
              <w:left w:val="nil"/>
              <w:bottom w:val="nil"/>
              <w:right w:val="nil"/>
            </w:tcBorders>
          </w:tcPr>
          <w:p w14:paraId="79E3E59D" w14:textId="77777777" w:rsidR="00442BE7" w:rsidRPr="005A27A4" w:rsidRDefault="00442BE7" w:rsidP="00D74610">
            <w:pPr>
              <w:tabs>
                <w:tab w:val="left" w:pos="162"/>
              </w:tabs>
              <w:spacing w:line="320" w:lineRule="exact"/>
              <w:ind w:right="-108" w:firstLine="258"/>
              <w:rPr>
                <w:rFonts w:ascii="BrowalliaUPC" w:hAnsi="BrowalliaUPC" w:cs="BrowalliaUPC"/>
                <w:snapToGrid w:val="0"/>
                <w:sz w:val="26"/>
                <w:szCs w:val="26"/>
                <w:cs/>
                <w:lang w:eastAsia="th-TH"/>
              </w:rPr>
            </w:pPr>
          </w:p>
        </w:tc>
        <w:tc>
          <w:tcPr>
            <w:tcW w:w="1800" w:type="dxa"/>
            <w:tcBorders>
              <w:top w:val="nil"/>
              <w:left w:val="nil"/>
              <w:bottom w:val="nil"/>
              <w:right w:val="nil"/>
            </w:tcBorders>
          </w:tcPr>
          <w:p w14:paraId="36ECA522" w14:textId="2807299D" w:rsidR="00442BE7" w:rsidRPr="005A27A4" w:rsidRDefault="0068786D">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800" w:type="dxa"/>
            <w:tcBorders>
              <w:top w:val="nil"/>
              <w:left w:val="nil"/>
              <w:bottom w:val="nil"/>
              <w:right w:val="nil"/>
            </w:tcBorders>
          </w:tcPr>
          <w:p w14:paraId="2F87CED0" w14:textId="13B25F3D" w:rsidR="00442BE7" w:rsidRPr="005A27A4" w:rsidRDefault="0068786D">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r>
      <w:tr w:rsidR="00442BE7" w:rsidRPr="005A27A4" w14:paraId="18A82EE5" w14:textId="77777777" w:rsidTr="00A63B61">
        <w:trPr>
          <w:trHeight w:val="20"/>
        </w:trPr>
        <w:tc>
          <w:tcPr>
            <w:tcW w:w="6016" w:type="dxa"/>
            <w:tcBorders>
              <w:top w:val="nil"/>
              <w:left w:val="nil"/>
              <w:bottom w:val="nil"/>
              <w:right w:val="nil"/>
            </w:tcBorders>
            <w:vAlign w:val="center"/>
          </w:tcPr>
          <w:p w14:paraId="45FF9916" w14:textId="77777777" w:rsidR="00442BE7" w:rsidRPr="005A27A4" w:rsidRDefault="00442BE7" w:rsidP="00D74610">
            <w:pPr>
              <w:tabs>
                <w:tab w:val="left" w:pos="162"/>
              </w:tabs>
              <w:spacing w:line="320" w:lineRule="exact"/>
              <w:ind w:right="-108" w:firstLine="258"/>
              <w:rPr>
                <w:rFonts w:ascii="BrowalliaUPC" w:hAnsi="BrowalliaUPC" w:cs="BrowalliaUPC"/>
                <w:snapToGrid w:val="0"/>
                <w:sz w:val="26"/>
                <w:szCs w:val="26"/>
                <w:lang w:eastAsia="th-TH"/>
              </w:rPr>
            </w:pPr>
          </w:p>
        </w:tc>
        <w:tc>
          <w:tcPr>
            <w:tcW w:w="1800" w:type="dxa"/>
            <w:tcBorders>
              <w:top w:val="nil"/>
              <w:left w:val="nil"/>
              <w:bottom w:val="nil"/>
              <w:right w:val="nil"/>
            </w:tcBorders>
            <w:vAlign w:val="bottom"/>
          </w:tcPr>
          <w:p w14:paraId="79A0BC67" w14:textId="77777777" w:rsidR="00442BE7" w:rsidRPr="005A27A4" w:rsidRDefault="00442BE7">
            <w:pPr>
              <w:spacing w:line="320" w:lineRule="exact"/>
              <w:ind w:right="-36"/>
              <w:jc w:val="right"/>
              <w:rPr>
                <w:rFonts w:ascii="BrowalliaUPC" w:hAnsi="BrowalliaUPC" w:cs="BrowalliaUPC"/>
                <w:sz w:val="26"/>
                <w:szCs w:val="26"/>
              </w:rPr>
            </w:pPr>
          </w:p>
        </w:tc>
        <w:tc>
          <w:tcPr>
            <w:tcW w:w="1800" w:type="dxa"/>
            <w:tcBorders>
              <w:top w:val="nil"/>
              <w:left w:val="nil"/>
              <w:bottom w:val="nil"/>
              <w:right w:val="nil"/>
            </w:tcBorders>
            <w:vAlign w:val="bottom"/>
          </w:tcPr>
          <w:p w14:paraId="2668AC56" w14:textId="77777777" w:rsidR="00442BE7" w:rsidRPr="005A27A4" w:rsidRDefault="00442BE7">
            <w:pPr>
              <w:spacing w:line="320" w:lineRule="exact"/>
              <w:ind w:right="-36"/>
              <w:jc w:val="right"/>
              <w:rPr>
                <w:rFonts w:ascii="BrowalliaUPC" w:hAnsi="BrowalliaUPC" w:cs="BrowalliaUPC"/>
                <w:sz w:val="26"/>
                <w:szCs w:val="26"/>
              </w:rPr>
            </w:pPr>
          </w:p>
        </w:tc>
      </w:tr>
      <w:tr w:rsidR="00A5483A" w:rsidRPr="005A27A4" w14:paraId="104FF1AA" w14:textId="77777777" w:rsidTr="003C2435">
        <w:trPr>
          <w:trHeight w:val="291"/>
        </w:trPr>
        <w:tc>
          <w:tcPr>
            <w:tcW w:w="6016" w:type="dxa"/>
            <w:tcBorders>
              <w:top w:val="nil"/>
              <w:left w:val="nil"/>
              <w:bottom w:val="nil"/>
              <w:right w:val="nil"/>
            </w:tcBorders>
          </w:tcPr>
          <w:p w14:paraId="071BBDE5" w14:textId="0CEAB2F6" w:rsidR="00A5483A" w:rsidRPr="005A27A4" w:rsidRDefault="00A5483A" w:rsidP="00D74610">
            <w:pPr>
              <w:tabs>
                <w:tab w:val="left" w:pos="162"/>
              </w:tabs>
              <w:spacing w:line="320" w:lineRule="exact"/>
              <w:ind w:right="-108" w:firstLine="25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Cost</w:t>
            </w:r>
          </w:p>
        </w:tc>
        <w:tc>
          <w:tcPr>
            <w:tcW w:w="1800" w:type="dxa"/>
            <w:tcBorders>
              <w:top w:val="nil"/>
              <w:left w:val="nil"/>
              <w:bottom w:val="nil"/>
              <w:right w:val="nil"/>
            </w:tcBorders>
          </w:tcPr>
          <w:p w14:paraId="4E509E3B" w14:textId="3A86920E" w:rsidR="00A5483A" w:rsidRPr="00326D7D" w:rsidRDefault="00326D7D" w:rsidP="00A5483A">
            <w:pPr>
              <w:spacing w:line="380" w:lineRule="exact"/>
              <w:jc w:val="right"/>
              <w:rPr>
                <w:rFonts w:ascii="BrowalliaUPC" w:hAnsi="BrowalliaUPC" w:cs="BrowalliaUPC"/>
                <w:sz w:val="26"/>
                <w:szCs w:val="26"/>
              </w:rPr>
            </w:pPr>
            <w:r>
              <w:rPr>
                <w:rFonts w:ascii="Browallia New" w:hAnsi="Browallia New" w:cs="Browallia New"/>
                <w:sz w:val="26"/>
                <w:szCs w:val="26"/>
              </w:rPr>
              <w:t>738,499,700</w:t>
            </w:r>
          </w:p>
        </w:tc>
        <w:tc>
          <w:tcPr>
            <w:tcW w:w="1800" w:type="dxa"/>
            <w:tcBorders>
              <w:top w:val="nil"/>
              <w:left w:val="nil"/>
              <w:bottom w:val="nil"/>
              <w:right w:val="nil"/>
            </w:tcBorders>
          </w:tcPr>
          <w:p w14:paraId="05D32570" w14:textId="6E3777D4" w:rsidR="00A5483A" w:rsidRPr="005A27A4" w:rsidRDefault="00A5483A" w:rsidP="00A5483A">
            <w:pPr>
              <w:spacing w:line="380" w:lineRule="exact"/>
              <w:jc w:val="right"/>
              <w:rPr>
                <w:rFonts w:ascii="BrowalliaUPC" w:hAnsi="BrowalliaUPC" w:cs="BrowalliaUPC"/>
                <w:sz w:val="26"/>
                <w:szCs w:val="26"/>
              </w:rPr>
            </w:pPr>
            <w:r w:rsidRPr="005A27A4">
              <w:rPr>
                <w:rFonts w:ascii="Browallia New" w:hAnsi="Browallia New" w:cs="Browallia New"/>
                <w:sz w:val="26"/>
                <w:szCs w:val="26"/>
              </w:rPr>
              <w:t>1,186,024,700</w:t>
            </w:r>
          </w:p>
        </w:tc>
      </w:tr>
      <w:tr w:rsidR="00A5483A" w:rsidRPr="005A27A4" w14:paraId="51F34E20" w14:textId="77777777" w:rsidTr="003C2435">
        <w:trPr>
          <w:trHeight w:val="337"/>
        </w:trPr>
        <w:tc>
          <w:tcPr>
            <w:tcW w:w="6016" w:type="dxa"/>
            <w:tcBorders>
              <w:top w:val="nil"/>
              <w:left w:val="nil"/>
              <w:bottom w:val="nil"/>
              <w:right w:val="nil"/>
            </w:tcBorders>
          </w:tcPr>
          <w:p w14:paraId="65F6AE2B" w14:textId="0E864A6C" w:rsidR="00A5483A" w:rsidRPr="005A27A4" w:rsidRDefault="00A5483A" w:rsidP="00D74610">
            <w:pPr>
              <w:tabs>
                <w:tab w:val="left" w:pos="162"/>
              </w:tabs>
              <w:spacing w:line="320" w:lineRule="exact"/>
              <w:ind w:right="-108" w:firstLine="258"/>
              <w:rPr>
                <w:rFonts w:ascii="BrowalliaUPC" w:hAnsi="BrowalliaUPC" w:cs="BrowalliaUPC"/>
                <w:snapToGrid w:val="0"/>
                <w:sz w:val="26"/>
                <w:szCs w:val="26"/>
                <w:cs/>
                <w:lang w:eastAsia="th-TH"/>
              </w:rPr>
            </w:pPr>
            <w:r w:rsidRPr="005A27A4">
              <w:rPr>
                <w:rFonts w:ascii="BrowalliaUPC" w:hAnsi="BrowalliaUPC" w:cs="BrowalliaUPC"/>
                <w:snapToGrid w:val="0"/>
                <w:sz w:val="26"/>
                <w:szCs w:val="26"/>
                <w:u w:val="single"/>
                <w:lang w:eastAsia="th-TH"/>
              </w:rPr>
              <w:t>Less</w:t>
            </w:r>
            <w:r w:rsidRPr="005A27A4">
              <w:rPr>
                <w:rFonts w:ascii="BrowalliaUPC" w:hAnsi="BrowalliaUPC" w:cs="BrowalliaUPC"/>
                <w:snapToGrid w:val="0"/>
                <w:sz w:val="26"/>
                <w:szCs w:val="26"/>
                <w:lang w:eastAsia="th-TH"/>
              </w:rPr>
              <w:t xml:space="preserve"> Allowance for impairment of investment</w:t>
            </w:r>
          </w:p>
        </w:tc>
        <w:tc>
          <w:tcPr>
            <w:tcW w:w="1800" w:type="dxa"/>
            <w:tcBorders>
              <w:top w:val="nil"/>
              <w:left w:val="nil"/>
              <w:bottom w:val="nil"/>
              <w:right w:val="nil"/>
            </w:tcBorders>
          </w:tcPr>
          <w:p w14:paraId="4384964A" w14:textId="4B62DAC0" w:rsidR="00A5483A" w:rsidRPr="00326D7D" w:rsidRDefault="00A5483A" w:rsidP="00A5483A">
            <w:pPr>
              <w:pBdr>
                <w:bottom w:val="single" w:sz="4" w:space="1" w:color="auto"/>
              </w:pBdr>
              <w:spacing w:line="380" w:lineRule="exact"/>
              <w:jc w:val="right"/>
              <w:rPr>
                <w:rFonts w:ascii="BrowalliaUPC" w:hAnsi="BrowalliaUPC" w:cs="BrowalliaUPC"/>
                <w:sz w:val="26"/>
                <w:szCs w:val="26"/>
              </w:rPr>
            </w:pPr>
            <w:r w:rsidRPr="00326D7D">
              <w:rPr>
                <w:rFonts w:ascii="Browallia New" w:hAnsi="Browallia New" w:cs="Browallia New"/>
                <w:sz w:val="26"/>
                <w:szCs w:val="26"/>
              </w:rPr>
              <w:t>(</w:t>
            </w:r>
            <w:r w:rsidR="00A836FA">
              <w:rPr>
                <w:rFonts w:ascii="Browallia New" w:hAnsi="Browallia New" w:cs="Browallia New"/>
                <w:sz w:val="26"/>
                <w:szCs w:val="26"/>
              </w:rPr>
              <w:t>520,182,378</w:t>
            </w:r>
            <w:r w:rsidRPr="00326D7D">
              <w:rPr>
                <w:rFonts w:ascii="Browallia New" w:hAnsi="Browallia New" w:cs="Browallia New"/>
                <w:sz w:val="26"/>
                <w:szCs w:val="26"/>
              </w:rPr>
              <w:t>)</w:t>
            </w:r>
          </w:p>
        </w:tc>
        <w:tc>
          <w:tcPr>
            <w:tcW w:w="1800" w:type="dxa"/>
            <w:tcBorders>
              <w:top w:val="nil"/>
              <w:left w:val="nil"/>
              <w:bottom w:val="nil"/>
              <w:right w:val="nil"/>
            </w:tcBorders>
          </w:tcPr>
          <w:p w14:paraId="50867996" w14:textId="63F8A1C8" w:rsidR="00A5483A" w:rsidRPr="005A27A4" w:rsidRDefault="00A5483A" w:rsidP="00A5483A">
            <w:pPr>
              <w:pBdr>
                <w:bottom w:val="single" w:sz="4" w:space="1" w:color="auto"/>
              </w:pBd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rPr>
              <w:t>(480,315,829)</w:t>
            </w:r>
          </w:p>
        </w:tc>
      </w:tr>
      <w:tr w:rsidR="00A5483A" w:rsidRPr="005A27A4" w14:paraId="5FCD1794" w14:textId="77777777">
        <w:trPr>
          <w:trHeight w:val="337"/>
        </w:trPr>
        <w:tc>
          <w:tcPr>
            <w:tcW w:w="6016" w:type="dxa"/>
            <w:tcBorders>
              <w:top w:val="nil"/>
              <w:left w:val="nil"/>
              <w:bottom w:val="nil"/>
              <w:right w:val="nil"/>
            </w:tcBorders>
          </w:tcPr>
          <w:p w14:paraId="7E090B45" w14:textId="7F7B14D7" w:rsidR="00A5483A" w:rsidRPr="005A27A4" w:rsidRDefault="00A5483A" w:rsidP="00D74610">
            <w:pPr>
              <w:tabs>
                <w:tab w:val="left" w:pos="162"/>
              </w:tabs>
              <w:spacing w:line="320" w:lineRule="exact"/>
              <w:ind w:right="-108" w:firstLine="25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Net book value</w:t>
            </w:r>
          </w:p>
        </w:tc>
        <w:tc>
          <w:tcPr>
            <w:tcW w:w="1800" w:type="dxa"/>
            <w:tcBorders>
              <w:top w:val="nil"/>
              <w:left w:val="nil"/>
              <w:bottom w:val="nil"/>
              <w:right w:val="nil"/>
            </w:tcBorders>
          </w:tcPr>
          <w:p w14:paraId="3C025A9D" w14:textId="5584C785" w:rsidR="00A5483A" w:rsidRPr="00326D7D" w:rsidRDefault="00A836FA" w:rsidP="00A5483A">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z w:val="26"/>
                <w:szCs w:val="26"/>
              </w:rPr>
              <w:t>218,317,322</w:t>
            </w:r>
          </w:p>
        </w:tc>
        <w:tc>
          <w:tcPr>
            <w:tcW w:w="1800" w:type="dxa"/>
            <w:tcBorders>
              <w:top w:val="nil"/>
              <w:left w:val="nil"/>
              <w:bottom w:val="nil"/>
              <w:right w:val="nil"/>
            </w:tcBorders>
          </w:tcPr>
          <w:p w14:paraId="415B1F50" w14:textId="05517A3F" w:rsidR="00A5483A" w:rsidRPr="005A27A4" w:rsidRDefault="00A5483A" w:rsidP="00A5483A">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705,708,871</w:t>
            </w:r>
          </w:p>
        </w:tc>
      </w:tr>
    </w:tbl>
    <w:p w14:paraId="6DE504FE" w14:textId="77777777" w:rsidR="00755046" w:rsidRPr="00CF0AF4" w:rsidRDefault="00755046" w:rsidP="0016292F">
      <w:pPr>
        <w:tabs>
          <w:tab w:val="left" w:pos="540"/>
        </w:tabs>
        <w:spacing w:line="240" w:lineRule="atLeast"/>
        <w:ind w:left="540"/>
        <w:rPr>
          <w:rFonts w:ascii="BrowalliaUPC" w:hAnsi="BrowalliaUPC" w:cs="BrowalliaUPC"/>
          <w:sz w:val="12"/>
          <w:szCs w:val="12"/>
        </w:rPr>
      </w:pPr>
    </w:p>
    <w:p w14:paraId="2D4844EE" w14:textId="77777777" w:rsidR="00EC071F" w:rsidRDefault="00EC071F" w:rsidP="0016292F">
      <w:pPr>
        <w:tabs>
          <w:tab w:val="left" w:pos="540"/>
        </w:tabs>
        <w:spacing w:line="240" w:lineRule="atLeast"/>
        <w:ind w:left="540"/>
        <w:rPr>
          <w:rFonts w:ascii="BrowalliaUPC" w:hAnsi="BrowalliaUPC" w:cs="BrowalliaUPC"/>
          <w:sz w:val="26"/>
          <w:szCs w:val="26"/>
        </w:rPr>
      </w:pPr>
    </w:p>
    <w:p w14:paraId="128B3987" w14:textId="77777777" w:rsidR="00063537" w:rsidRDefault="00063537" w:rsidP="0016292F">
      <w:pPr>
        <w:tabs>
          <w:tab w:val="left" w:pos="540"/>
        </w:tabs>
        <w:spacing w:line="240" w:lineRule="atLeast"/>
        <w:ind w:left="540"/>
        <w:rPr>
          <w:rFonts w:ascii="BrowalliaUPC" w:hAnsi="BrowalliaUPC" w:cs="BrowalliaUPC"/>
          <w:sz w:val="26"/>
          <w:szCs w:val="26"/>
        </w:rPr>
      </w:pPr>
    </w:p>
    <w:p w14:paraId="3C7ECC92" w14:textId="77777777" w:rsidR="00063537" w:rsidRDefault="00063537" w:rsidP="0016292F">
      <w:pPr>
        <w:tabs>
          <w:tab w:val="left" w:pos="540"/>
        </w:tabs>
        <w:spacing w:line="240" w:lineRule="atLeast"/>
        <w:ind w:left="540"/>
        <w:rPr>
          <w:rFonts w:ascii="BrowalliaUPC" w:hAnsi="BrowalliaUPC" w:cs="BrowalliaUPC"/>
          <w:sz w:val="26"/>
          <w:szCs w:val="26"/>
        </w:rPr>
      </w:pPr>
    </w:p>
    <w:p w14:paraId="6D282EB5" w14:textId="77777777" w:rsidR="00063537" w:rsidRDefault="00063537" w:rsidP="0016292F">
      <w:pPr>
        <w:tabs>
          <w:tab w:val="left" w:pos="540"/>
        </w:tabs>
        <w:spacing w:line="240" w:lineRule="atLeast"/>
        <w:ind w:left="540"/>
        <w:rPr>
          <w:rFonts w:ascii="BrowalliaUPC" w:hAnsi="BrowalliaUPC" w:cs="BrowalliaUPC"/>
          <w:sz w:val="26"/>
          <w:szCs w:val="26"/>
        </w:rPr>
      </w:pPr>
    </w:p>
    <w:p w14:paraId="19C7B908" w14:textId="77777777" w:rsidR="00063537" w:rsidRDefault="00063537" w:rsidP="0016292F">
      <w:pPr>
        <w:tabs>
          <w:tab w:val="left" w:pos="540"/>
        </w:tabs>
        <w:spacing w:line="240" w:lineRule="atLeast"/>
        <w:ind w:left="540"/>
        <w:rPr>
          <w:rFonts w:ascii="BrowalliaUPC" w:hAnsi="BrowalliaUPC" w:cs="BrowalliaUPC"/>
          <w:sz w:val="26"/>
          <w:szCs w:val="26"/>
        </w:rPr>
      </w:pPr>
    </w:p>
    <w:p w14:paraId="3AEA4B28" w14:textId="77777777" w:rsidR="00063537" w:rsidRDefault="00063537" w:rsidP="0016292F">
      <w:pPr>
        <w:tabs>
          <w:tab w:val="left" w:pos="540"/>
        </w:tabs>
        <w:spacing w:line="240" w:lineRule="atLeast"/>
        <w:ind w:left="540"/>
        <w:rPr>
          <w:rFonts w:ascii="BrowalliaUPC" w:hAnsi="BrowalliaUPC" w:cs="BrowalliaUPC"/>
          <w:sz w:val="26"/>
          <w:szCs w:val="26"/>
        </w:rPr>
      </w:pPr>
    </w:p>
    <w:p w14:paraId="6E403EB5" w14:textId="77777777" w:rsidR="00063537" w:rsidRDefault="00063537" w:rsidP="0016292F">
      <w:pPr>
        <w:tabs>
          <w:tab w:val="left" w:pos="540"/>
        </w:tabs>
        <w:spacing w:line="240" w:lineRule="atLeast"/>
        <w:ind w:left="540"/>
        <w:rPr>
          <w:rFonts w:ascii="BrowalliaUPC" w:hAnsi="BrowalliaUPC" w:cs="BrowalliaUPC"/>
          <w:sz w:val="26"/>
          <w:szCs w:val="26"/>
        </w:rPr>
      </w:pPr>
    </w:p>
    <w:p w14:paraId="297C4908" w14:textId="77777777" w:rsidR="00063537" w:rsidRDefault="00063537" w:rsidP="0016292F">
      <w:pPr>
        <w:tabs>
          <w:tab w:val="left" w:pos="540"/>
        </w:tabs>
        <w:spacing w:line="240" w:lineRule="atLeast"/>
        <w:ind w:left="540"/>
        <w:rPr>
          <w:rFonts w:ascii="BrowalliaUPC" w:hAnsi="BrowalliaUPC" w:cs="BrowalliaUPC"/>
          <w:sz w:val="26"/>
          <w:szCs w:val="26"/>
        </w:rPr>
      </w:pPr>
    </w:p>
    <w:p w14:paraId="4DFF5B28" w14:textId="77777777" w:rsidR="00063537" w:rsidRDefault="00063537" w:rsidP="0016292F">
      <w:pPr>
        <w:tabs>
          <w:tab w:val="left" w:pos="540"/>
        </w:tabs>
        <w:spacing w:line="240" w:lineRule="atLeast"/>
        <w:ind w:left="540"/>
        <w:rPr>
          <w:rFonts w:ascii="BrowalliaUPC" w:hAnsi="BrowalliaUPC" w:cs="BrowalliaUPC"/>
          <w:sz w:val="26"/>
          <w:szCs w:val="26"/>
        </w:rPr>
      </w:pPr>
    </w:p>
    <w:p w14:paraId="6699CEB5" w14:textId="77777777" w:rsidR="00063537" w:rsidRDefault="00063537" w:rsidP="0016292F">
      <w:pPr>
        <w:tabs>
          <w:tab w:val="left" w:pos="540"/>
        </w:tabs>
        <w:spacing w:line="240" w:lineRule="atLeast"/>
        <w:ind w:left="540"/>
        <w:rPr>
          <w:rFonts w:ascii="BrowalliaUPC" w:hAnsi="BrowalliaUPC" w:cs="BrowalliaUPC"/>
          <w:sz w:val="26"/>
          <w:szCs w:val="26"/>
        </w:rPr>
      </w:pPr>
    </w:p>
    <w:p w14:paraId="42609052" w14:textId="30A10BA3" w:rsidR="00127B77" w:rsidRPr="005A27A4" w:rsidRDefault="00127B77" w:rsidP="0016292F">
      <w:pPr>
        <w:tabs>
          <w:tab w:val="left" w:pos="540"/>
        </w:tabs>
        <w:spacing w:line="240" w:lineRule="atLeast"/>
        <w:ind w:left="540"/>
        <w:rPr>
          <w:rFonts w:ascii="BrowalliaUPC" w:hAnsi="BrowalliaUPC" w:cs="BrowalliaUPC"/>
          <w:sz w:val="26"/>
          <w:szCs w:val="26"/>
        </w:rPr>
      </w:pPr>
      <w:r w:rsidRPr="005A27A4">
        <w:rPr>
          <w:rFonts w:ascii="BrowalliaUPC" w:hAnsi="BrowalliaUPC" w:cs="BrowalliaUPC"/>
          <w:sz w:val="26"/>
          <w:szCs w:val="26"/>
        </w:rPr>
        <w:lastRenderedPageBreak/>
        <w:t xml:space="preserve">Movement of investments in subsidiaries for the year ended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are as follows:</w:t>
      </w:r>
    </w:p>
    <w:p w14:paraId="1BDC64E1" w14:textId="77777777" w:rsidR="005C4A11" w:rsidRPr="00CF0AF4" w:rsidRDefault="005C4A11" w:rsidP="001A52A0">
      <w:pPr>
        <w:tabs>
          <w:tab w:val="left" w:pos="540"/>
        </w:tabs>
        <w:spacing w:line="240" w:lineRule="atLeast"/>
        <w:rPr>
          <w:rFonts w:ascii="BrowalliaUPC" w:hAnsi="BrowalliaUPC" w:cs="BrowalliaUPC"/>
          <w:sz w:val="12"/>
          <w:szCs w:val="12"/>
        </w:rPr>
      </w:pPr>
    </w:p>
    <w:tbl>
      <w:tblPr>
        <w:tblW w:w="9612" w:type="dxa"/>
        <w:tblInd w:w="288" w:type="dxa"/>
        <w:tblLayout w:type="fixed"/>
        <w:tblLook w:val="0000" w:firstRow="0" w:lastRow="0" w:firstColumn="0" w:lastColumn="0" w:noHBand="0" w:noVBand="0"/>
      </w:tblPr>
      <w:tblGrid>
        <w:gridCol w:w="6012"/>
        <w:gridCol w:w="1800"/>
        <w:gridCol w:w="1800"/>
      </w:tblGrid>
      <w:tr w:rsidR="005C4A11" w:rsidRPr="005A27A4" w14:paraId="7E8BE9C2" w14:textId="77777777" w:rsidTr="003C2435">
        <w:trPr>
          <w:trHeight w:val="64"/>
          <w:tblHeader/>
        </w:trPr>
        <w:tc>
          <w:tcPr>
            <w:tcW w:w="6012" w:type="dxa"/>
            <w:tcBorders>
              <w:top w:val="nil"/>
              <w:left w:val="nil"/>
              <w:bottom w:val="nil"/>
              <w:right w:val="nil"/>
            </w:tcBorders>
          </w:tcPr>
          <w:p w14:paraId="2576E91C" w14:textId="77777777" w:rsidR="005C4A11" w:rsidRPr="005A27A4" w:rsidRDefault="005C4A11" w:rsidP="00D74610">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3600" w:type="dxa"/>
            <w:gridSpan w:val="2"/>
            <w:tcBorders>
              <w:top w:val="nil"/>
              <w:left w:val="nil"/>
              <w:bottom w:val="nil"/>
              <w:right w:val="nil"/>
            </w:tcBorders>
          </w:tcPr>
          <w:p w14:paraId="5DD99091" w14:textId="4A671484" w:rsidR="005C4A11" w:rsidRPr="005A27A4" w:rsidRDefault="005C4A11">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5A27A4">
              <w:rPr>
                <w:rFonts w:ascii="BrowalliaUPC" w:hAnsi="BrowalliaUPC" w:cs="BrowalliaUPC"/>
                <w:snapToGrid w:val="0"/>
                <w:sz w:val="26"/>
                <w:szCs w:val="26"/>
                <w:lang w:eastAsia="th-TH"/>
              </w:rPr>
              <w:t xml:space="preserve">Separate </w:t>
            </w:r>
          </w:p>
        </w:tc>
      </w:tr>
      <w:tr w:rsidR="005C4A11" w:rsidRPr="005A27A4" w14:paraId="3BF5DE4B" w14:textId="77777777" w:rsidTr="003C2435">
        <w:trPr>
          <w:trHeight w:val="258"/>
          <w:tblHeader/>
        </w:trPr>
        <w:tc>
          <w:tcPr>
            <w:tcW w:w="6012" w:type="dxa"/>
            <w:tcBorders>
              <w:top w:val="nil"/>
              <w:left w:val="nil"/>
              <w:bottom w:val="nil"/>
              <w:right w:val="nil"/>
            </w:tcBorders>
          </w:tcPr>
          <w:p w14:paraId="5893A492" w14:textId="77777777" w:rsidR="005C4A11" w:rsidRPr="005A27A4" w:rsidRDefault="005C4A11" w:rsidP="00D74610">
            <w:pPr>
              <w:tabs>
                <w:tab w:val="left" w:pos="162"/>
              </w:tabs>
              <w:spacing w:line="320" w:lineRule="exact"/>
              <w:ind w:right="-108" w:firstLine="168"/>
              <w:rPr>
                <w:rFonts w:ascii="BrowalliaUPC" w:hAnsi="BrowalliaUPC" w:cs="BrowalliaUPC"/>
                <w:snapToGrid w:val="0"/>
                <w:sz w:val="26"/>
                <w:szCs w:val="26"/>
                <w:cs/>
                <w:lang w:eastAsia="th-TH"/>
              </w:rPr>
            </w:pPr>
          </w:p>
        </w:tc>
        <w:tc>
          <w:tcPr>
            <w:tcW w:w="1800" w:type="dxa"/>
            <w:tcBorders>
              <w:top w:val="nil"/>
              <w:left w:val="nil"/>
              <w:bottom w:val="nil"/>
              <w:right w:val="nil"/>
            </w:tcBorders>
          </w:tcPr>
          <w:p w14:paraId="331D60DD" w14:textId="47A4A85E" w:rsidR="005C4A11" w:rsidRPr="005A27A4" w:rsidRDefault="0068786D">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800" w:type="dxa"/>
            <w:tcBorders>
              <w:top w:val="nil"/>
              <w:left w:val="nil"/>
              <w:bottom w:val="nil"/>
              <w:right w:val="nil"/>
            </w:tcBorders>
          </w:tcPr>
          <w:p w14:paraId="0919C060" w14:textId="46A2BBB2" w:rsidR="005C4A11" w:rsidRPr="005A27A4" w:rsidRDefault="0068786D">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r>
      <w:tr w:rsidR="005C4A11" w:rsidRPr="005A27A4" w14:paraId="241FB14A" w14:textId="77777777" w:rsidTr="003C2435">
        <w:trPr>
          <w:trHeight w:val="317"/>
        </w:trPr>
        <w:tc>
          <w:tcPr>
            <w:tcW w:w="6012" w:type="dxa"/>
            <w:tcBorders>
              <w:top w:val="nil"/>
              <w:left w:val="nil"/>
              <w:bottom w:val="nil"/>
              <w:right w:val="nil"/>
            </w:tcBorders>
            <w:vAlign w:val="center"/>
          </w:tcPr>
          <w:p w14:paraId="625DBEA8" w14:textId="77777777" w:rsidR="005C4A11" w:rsidRPr="005A27A4" w:rsidRDefault="005C4A11" w:rsidP="00D74610">
            <w:pPr>
              <w:tabs>
                <w:tab w:val="left" w:pos="162"/>
              </w:tabs>
              <w:spacing w:line="320" w:lineRule="exact"/>
              <w:ind w:right="-108" w:firstLine="168"/>
              <w:rPr>
                <w:rFonts w:ascii="BrowalliaUPC" w:hAnsi="BrowalliaUPC" w:cs="BrowalliaUPC"/>
                <w:snapToGrid w:val="0"/>
                <w:sz w:val="26"/>
                <w:szCs w:val="26"/>
                <w:lang w:eastAsia="th-TH"/>
              </w:rPr>
            </w:pPr>
          </w:p>
        </w:tc>
        <w:tc>
          <w:tcPr>
            <w:tcW w:w="1800" w:type="dxa"/>
            <w:tcBorders>
              <w:top w:val="nil"/>
              <w:left w:val="nil"/>
              <w:bottom w:val="nil"/>
              <w:right w:val="nil"/>
            </w:tcBorders>
            <w:vAlign w:val="bottom"/>
          </w:tcPr>
          <w:p w14:paraId="416823F3" w14:textId="77777777" w:rsidR="005C4A11" w:rsidRPr="005A27A4" w:rsidRDefault="005C4A11">
            <w:pPr>
              <w:spacing w:line="320" w:lineRule="exact"/>
              <w:ind w:right="-36"/>
              <w:jc w:val="right"/>
              <w:rPr>
                <w:rFonts w:ascii="BrowalliaUPC" w:hAnsi="BrowalliaUPC" w:cs="BrowalliaUPC"/>
                <w:sz w:val="26"/>
                <w:szCs w:val="26"/>
              </w:rPr>
            </w:pPr>
          </w:p>
        </w:tc>
        <w:tc>
          <w:tcPr>
            <w:tcW w:w="1800" w:type="dxa"/>
            <w:tcBorders>
              <w:top w:val="nil"/>
              <w:left w:val="nil"/>
              <w:bottom w:val="nil"/>
              <w:right w:val="nil"/>
            </w:tcBorders>
            <w:vAlign w:val="bottom"/>
          </w:tcPr>
          <w:p w14:paraId="5337F0DA" w14:textId="77777777" w:rsidR="005C4A11" w:rsidRPr="005A27A4" w:rsidRDefault="005C4A11">
            <w:pPr>
              <w:spacing w:line="320" w:lineRule="exact"/>
              <w:ind w:right="-36"/>
              <w:jc w:val="right"/>
              <w:rPr>
                <w:rFonts w:ascii="BrowalliaUPC" w:hAnsi="BrowalliaUPC" w:cs="BrowalliaUPC"/>
                <w:sz w:val="26"/>
                <w:szCs w:val="26"/>
              </w:rPr>
            </w:pPr>
          </w:p>
        </w:tc>
      </w:tr>
      <w:tr w:rsidR="00550983" w:rsidRPr="005A27A4" w14:paraId="12468978" w14:textId="77777777" w:rsidTr="003C2435">
        <w:trPr>
          <w:trHeight w:val="305"/>
        </w:trPr>
        <w:tc>
          <w:tcPr>
            <w:tcW w:w="6012" w:type="dxa"/>
            <w:tcBorders>
              <w:top w:val="nil"/>
              <w:left w:val="nil"/>
              <w:bottom w:val="nil"/>
              <w:right w:val="nil"/>
            </w:tcBorders>
          </w:tcPr>
          <w:p w14:paraId="6EE13268" w14:textId="33BF5EB0" w:rsidR="00550983" w:rsidRPr="005A27A4" w:rsidRDefault="00550983" w:rsidP="00D74610">
            <w:pPr>
              <w:tabs>
                <w:tab w:val="left" w:pos="162"/>
              </w:tabs>
              <w:spacing w:line="320" w:lineRule="exact"/>
              <w:ind w:right="-108" w:firstLine="16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Balances as at 1 January</w:t>
            </w:r>
          </w:p>
        </w:tc>
        <w:tc>
          <w:tcPr>
            <w:tcW w:w="1800" w:type="dxa"/>
            <w:tcBorders>
              <w:top w:val="nil"/>
              <w:left w:val="nil"/>
              <w:bottom w:val="nil"/>
              <w:right w:val="nil"/>
            </w:tcBorders>
          </w:tcPr>
          <w:p w14:paraId="5057A768" w14:textId="3B4ABBCD" w:rsidR="00550983" w:rsidRPr="00550983" w:rsidRDefault="003622A4" w:rsidP="00550983">
            <w:pPr>
              <w:spacing w:line="380" w:lineRule="exact"/>
              <w:jc w:val="right"/>
              <w:rPr>
                <w:rFonts w:ascii="BrowalliaUPC" w:hAnsi="BrowalliaUPC" w:cs="BrowalliaUPC"/>
                <w:sz w:val="26"/>
                <w:szCs w:val="26"/>
                <w:highlight w:val="yellow"/>
              </w:rPr>
            </w:pPr>
            <w:r w:rsidRPr="003622A4">
              <w:rPr>
                <w:rFonts w:ascii="Browallia New" w:hAnsi="Browallia New" w:cs="Browallia New"/>
                <w:sz w:val="26"/>
                <w:szCs w:val="26"/>
              </w:rPr>
              <w:t>705,708,871</w:t>
            </w:r>
          </w:p>
        </w:tc>
        <w:tc>
          <w:tcPr>
            <w:tcW w:w="1800" w:type="dxa"/>
            <w:tcBorders>
              <w:top w:val="nil"/>
              <w:left w:val="nil"/>
              <w:bottom w:val="nil"/>
              <w:right w:val="nil"/>
            </w:tcBorders>
          </w:tcPr>
          <w:p w14:paraId="4DBE22B6" w14:textId="35291A20" w:rsidR="00550983" w:rsidRPr="005A27A4" w:rsidRDefault="00550983" w:rsidP="00550983">
            <w:pPr>
              <w:spacing w:line="380" w:lineRule="exact"/>
              <w:jc w:val="right"/>
              <w:rPr>
                <w:rFonts w:ascii="BrowalliaUPC" w:hAnsi="BrowalliaUPC" w:cs="BrowalliaUPC"/>
                <w:sz w:val="26"/>
                <w:szCs w:val="26"/>
              </w:rPr>
            </w:pPr>
            <w:r w:rsidRPr="005A27A4">
              <w:rPr>
                <w:rFonts w:ascii="Browallia New" w:hAnsi="Browallia New" w:cs="Browallia New"/>
                <w:sz w:val="26"/>
                <w:szCs w:val="26"/>
              </w:rPr>
              <w:t>421,438,747</w:t>
            </w:r>
          </w:p>
        </w:tc>
      </w:tr>
      <w:tr w:rsidR="00550983" w:rsidRPr="005A27A4" w14:paraId="6E435A0A" w14:textId="77777777" w:rsidTr="003C2435">
        <w:trPr>
          <w:trHeight w:val="305"/>
        </w:trPr>
        <w:tc>
          <w:tcPr>
            <w:tcW w:w="6012" w:type="dxa"/>
            <w:tcBorders>
              <w:top w:val="nil"/>
              <w:left w:val="nil"/>
              <w:bottom w:val="nil"/>
              <w:right w:val="nil"/>
            </w:tcBorders>
          </w:tcPr>
          <w:p w14:paraId="49AA4BBA" w14:textId="0FF45107" w:rsidR="00550983" w:rsidRPr="005A27A4" w:rsidRDefault="00550983" w:rsidP="00D74610">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Additional investment</w:t>
            </w:r>
          </w:p>
        </w:tc>
        <w:tc>
          <w:tcPr>
            <w:tcW w:w="1800" w:type="dxa"/>
            <w:tcBorders>
              <w:top w:val="nil"/>
              <w:left w:val="nil"/>
              <w:bottom w:val="nil"/>
              <w:right w:val="nil"/>
            </w:tcBorders>
          </w:tcPr>
          <w:p w14:paraId="2527E827" w14:textId="21551381" w:rsidR="00550983" w:rsidRPr="00550983" w:rsidRDefault="00942335" w:rsidP="00550983">
            <w:pPr>
              <w:spacing w:line="380" w:lineRule="exact"/>
              <w:jc w:val="right"/>
              <w:rPr>
                <w:rFonts w:ascii="BrowalliaUPC" w:hAnsi="BrowalliaUPC" w:cs="BrowalliaUPC"/>
                <w:sz w:val="26"/>
                <w:szCs w:val="26"/>
                <w:highlight w:val="yellow"/>
              </w:rPr>
            </w:pPr>
            <w:r w:rsidRPr="00942335">
              <w:rPr>
                <w:rFonts w:ascii="Browallia New" w:hAnsi="Browallia New" w:cs="Browallia New"/>
                <w:sz w:val="26"/>
                <w:szCs w:val="26"/>
              </w:rPr>
              <w:t>-</w:t>
            </w:r>
          </w:p>
        </w:tc>
        <w:tc>
          <w:tcPr>
            <w:tcW w:w="1800" w:type="dxa"/>
            <w:tcBorders>
              <w:top w:val="nil"/>
              <w:left w:val="nil"/>
              <w:bottom w:val="nil"/>
              <w:right w:val="nil"/>
            </w:tcBorders>
          </w:tcPr>
          <w:p w14:paraId="0701E1E2" w14:textId="087D58ED" w:rsidR="00550983" w:rsidRPr="005A27A4" w:rsidRDefault="00550983" w:rsidP="00550983">
            <w:pPr>
              <w:spacing w:line="380" w:lineRule="exact"/>
              <w:jc w:val="right"/>
              <w:rPr>
                <w:rFonts w:ascii="BrowalliaUPC" w:hAnsi="BrowalliaUPC" w:cs="BrowalliaUPC"/>
                <w:sz w:val="26"/>
                <w:szCs w:val="26"/>
              </w:rPr>
            </w:pPr>
            <w:r w:rsidRPr="005A27A4">
              <w:rPr>
                <w:rFonts w:ascii="Browallia New" w:hAnsi="Browallia New" w:cs="Browallia New"/>
                <w:sz w:val="26"/>
                <w:szCs w:val="26"/>
              </w:rPr>
              <w:t>447,525,000</w:t>
            </w:r>
          </w:p>
        </w:tc>
      </w:tr>
      <w:tr w:rsidR="00942335" w:rsidRPr="005A27A4" w14:paraId="7FF3C3EA" w14:textId="77777777" w:rsidTr="003C2435">
        <w:trPr>
          <w:trHeight w:val="305"/>
        </w:trPr>
        <w:tc>
          <w:tcPr>
            <w:tcW w:w="6012" w:type="dxa"/>
            <w:tcBorders>
              <w:top w:val="nil"/>
              <w:left w:val="nil"/>
              <w:bottom w:val="nil"/>
              <w:right w:val="nil"/>
            </w:tcBorders>
          </w:tcPr>
          <w:p w14:paraId="58617A4A" w14:textId="2E5E2E5C" w:rsidR="00942335" w:rsidRPr="005A27A4" w:rsidRDefault="002A19A6" w:rsidP="00D74610">
            <w:pPr>
              <w:tabs>
                <w:tab w:val="left" w:pos="162"/>
              </w:tabs>
              <w:spacing w:line="320" w:lineRule="exact"/>
              <w:ind w:right="-108" w:firstLine="168"/>
              <w:rPr>
                <w:rFonts w:ascii="BrowalliaUPC" w:hAnsi="BrowalliaUPC" w:cs="BrowalliaUPC"/>
                <w:snapToGrid w:val="0"/>
                <w:sz w:val="26"/>
                <w:szCs w:val="26"/>
                <w:lang w:eastAsia="th-TH"/>
              </w:rPr>
            </w:pPr>
            <w:r w:rsidRPr="002A19A6">
              <w:rPr>
                <w:rFonts w:ascii="BrowalliaUPC" w:hAnsi="BrowalliaUPC" w:cs="BrowalliaUPC"/>
                <w:snapToGrid w:val="0"/>
                <w:sz w:val="26"/>
                <w:szCs w:val="26"/>
                <w:lang w:eastAsia="th-TH"/>
              </w:rPr>
              <w:t>Reclassification to non-current assets held for sale</w:t>
            </w:r>
            <w:r w:rsidR="000014BF">
              <w:rPr>
                <w:rFonts w:ascii="BrowalliaUPC" w:hAnsi="BrowalliaUPC" w:cs="BrowalliaUPC"/>
                <w:snapToGrid w:val="0"/>
                <w:sz w:val="26"/>
                <w:szCs w:val="26"/>
                <w:lang w:eastAsia="th-TH"/>
              </w:rPr>
              <w:t xml:space="preserve"> - current</w:t>
            </w:r>
          </w:p>
        </w:tc>
        <w:tc>
          <w:tcPr>
            <w:tcW w:w="1800" w:type="dxa"/>
            <w:tcBorders>
              <w:top w:val="nil"/>
              <w:left w:val="nil"/>
              <w:bottom w:val="nil"/>
              <w:right w:val="nil"/>
            </w:tcBorders>
          </w:tcPr>
          <w:p w14:paraId="2E9D5142" w14:textId="2AA6688F" w:rsidR="00942335" w:rsidRPr="00942335" w:rsidRDefault="002B5CA9" w:rsidP="00550983">
            <w:pPr>
              <w:spacing w:line="380" w:lineRule="exact"/>
              <w:jc w:val="right"/>
              <w:rPr>
                <w:rFonts w:ascii="Browallia New" w:hAnsi="Browallia New" w:cs="Browallia New"/>
                <w:sz w:val="26"/>
                <w:szCs w:val="26"/>
              </w:rPr>
            </w:pPr>
            <w:r>
              <w:rPr>
                <w:rFonts w:ascii="Browallia New" w:hAnsi="Browallia New" w:cs="Browallia New"/>
                <w:sz w:val="26"/>
                <w:szCs w:val="26"/>
              </w:rPr>
              <w:t>(447,525,000)</w:t>
            </w:r>
          </w:p>
        </w:tc>
        <w:tc>
          <w:tcPr>
            <w:tcW w:w="1800" w:type="dxa"/>
            <w:tcBorders>
              <w:top w:val="nil"/>
              <w:left w:val="nil"/>
              <w:bottom w:val="nil"/>
              <w:right w:val="nil"/>
            </w:tcBorders>
          </w:tcPr>
          <w:p w14:paraId="64432BCA" w14:textId="4D0603E0" w:rsidR="00942335" w:rsidRPr="00F73B8E" w:rsidRDefault="002B5CA9" w:rsidP="00550983">
            <w:pPr>
              <w:spacing w:line="380" w:lineRule="exact"/>
              <w:jc w:val="right"/>
              <w:rPr>
                <w:rFonts w:ascii="Browallia New" w:hAnsi="Browallia New" w:cs="Browallia New"/>
                <w:sz w:val="26"/>
                <w:szCs w:val="26"/>
              </w:rPr>
            </w:pPr>
            <w:r w:rsidRPr="00F73B8E">
              <w:rPr>
                <w:rFonts w:ascii="Browallia New" w:hAnsi="Browallia New" w:cs="Browallia New"/>
                <w:sz w:val="26"/>
                <w:szCs w:val="26"/>
              </w:rPr>
              <w:t>-</w:t>
            </w:r>
          </w:p>
        </w:tc>
      </w:tr>
      <w:tr w:rsidR="00550983" w:rsidRPr="005A27A4" w14:paraId="741D9819" w14:textId="77777777" w:rsidTr="003C2435">
        <w:trPr>
          <w:trHeight w:val="353"/>
        </w:trPr>
        <w:tc>
          <w:tcPr>
            <w:tcW w:w="6012" w:type="dxa"/>
            <w:tcBorders>
              <w:top w:val="nil"/>
              <w:left w:val="nil"/>
              <w:bottom w:val="nil"/>
              <w:right w:val="nil"/>
            </w:tcBorders>
          </w:tcPr>
          <w:p w14:paraId="371482E8" w14:textId="2AE0C3DC" w:rsidR="00550983" w:rsidRPr="005A27A4" w:rsidRDefault="00550983" w:rsidP="00D74610">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Loss from impairment of investment in a subsidiary</w:t>
            </w:r>
          </w:p>
        </w:tc>
        <w:tc>
          <w:tcPr>
            <w:tcW w:w="1800" w:type="dxa"/>
            <w:tcBorders>
              <w:top w:val="nil"/>
              <w:left w:val="nil"/>
              <w:bottom w:val="nil"/>
              <w:right w:val="nil"/>
            </w:tcBorders>
          </w:tcPr>
          <w:p w14:paraId="28EECE9B" w14:textId="6F71196E" w:rsidR="00550983" w:rsidRPr="00550983" w:rsidRDefault="00550983" w:rsidP="00550983">
            <w:pPr>
              <w:pBdr>
                <w:bottom w:val="single" w:sz="4" w:space="1" w:color="auto"/>
              </w:pBdr>
              <w:spacing w:line="380" w:lineRule="exact"/>
              <w:jc w:val="right"/>
              <w:rPr>
                <w:rFonts w:ascii="BrowalliaUPC" w:hAnsi="BrowalliaUPC" w:cs="BrowalliaUPC"/>
                <w:sz w:val="26"/>
                <w:szCs w:val="26"/>
                <w:highlight w:val="yellow"/>
              </w:rPr>
            </w:pPr>
            <w:r w:rsidRPr="00F73B8E">
              <w:rPr>
                <w:rFonts w:ascii="Browallia New" w:hAnsi="Browallia New" w:cs="Browallia New"/>
                <w:sz w:val="26"/>
                <w:szCs w:val="26"/>
                <w:lang w:val="en-GB"/>
              </w:rPr>
              <w:t>(</w:t>
            </w:r>
            <w:r w:rsidR="00F73B8E">
              <w:rPr>
                <w:rFonts w:ascii="Browallia New" w:hAnsi="Browallia New" w:cs="Browallia New"/>
                <w:sz w:val="26"/>
                <w:szCs w:val="26"/>
                <w:lang w:val="en-GB"/>
              </w:rPr>
              <w:t>39,866,</w:t>
            </w:r>
            <w:r w:rsidR="00B47E50">
              <w:rPr>
                <w:rFonts w:ascii="Browallia New" w:hAnsi="Browallia New" w:cs="Browallia New"/>
                <w:sz w:val="26"/>
                <w:szCs w:val="26"/>
                <w:lang w:val="en-GB"/>
              </w:rPr>
              <w:t>549</w:t>
            </w:r>
            <w:r w:rsidRPr="00F73B8E">
              <w:rPr>
                <w:rFonts w:ascii="Browallia New" w:hAnsi="Browallia New" w:cs="Browallia New"/>
                <w:sz w:val="26"/>
                <w:szCs w:val="26"/>
                <w:lang w:val="en-GB"/>
              </w:rPr>
              <w:t>)</w:t>
            </w:r>
          </w:p>
        </w:tc>
        <w:tc>
          <w:tcPr>
            <w:tcW w:w="1800" w:type="dxa"/>
            <w:tcBorders>
              <w:top w:val="nil"/>
              <w:left w:val="nil"/>
              <w:bottom w:val="nil"/>
              <w:right w:val="nil"/>
            </w:tcBorders>
          </w:tcPr>
          <w:p w14:paraId="6C78DF5B" w14:textId="00D3E4D6" w:rsidR="00550983" w:rsidRPr="005A27A4" w:rsidRDefault="00550983" w:rsidP="00550983">
            <w:pPr>
              <w:pBdr>
                <w:bottom w:val="single" w:sz="4" w:space="1" w:color="auto"/>
              </w:pBdr>
              <w:spacing w:line="380" w:lineRule="exact"/>
              <w:jc w:val="right"/>
              <w:rPr>
                <w:rFonts w:ascii="BrowalliaUPC" w:hAnsi="BrowalliaUPC" w:cs="BrowalliaUPC"/>
                <w:sz w:val="26"/>
                <w:szCs w:val="26"/>
                <w:lang w:val="en-GB"/>
              </w:rPr>
            </w:pPr>
            <w:r w:rsidRPr="005A27A4">
              <w:rPr>
                <w:rFonts w:ascii="Browallia New" w:hAnsi="Browallia New" w:cs="Browallia New"/>
                <w:sz w:val="26"/>
                <w:szCs w:val="26"/>
                <w:lang w:val="en-GB"/>
              </w:rPr>
              <w:t>(163,254,876)</w:t>
            </w:r>
          </w:p>
        </w:tc>
      </w:tr>
      <w:tr w:rsidR="00550983" w:rsidRPr="005A27A4" w14:paraId="1C6E09F5" w14:textId="77777777">
        <w:trPr>
          <w:trHeight w:val="353"/>
        </w:trPr>
        <w:tc>
          <w:tcPr>
            <w:tcW w:w="6012" w:type="dxa"/>
            <w:tcBorders>
              <w:top w:val="nil"/>
              <w:left w:val="nil"/>
              <w:bottom w:val="nil"/>
              <w:right w:val="nil"/>
            </w:tcBorders>
          </w:tcPr>
          <w:p w14:paraId="2E60E29B" w14:textId="3DBEBD0F" w:rsidR="00550983" w:rsidRPr="005A27A4" w:rsidRDefault="00550983" w:rsidP="00D74610">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Balances as at 31 December</w:t>
            </w:r>
          </w:p>
        </w:tc>
        <w:tc>
          <w:tcPr>
            <w:tcW w:w="1800" w:type="dxa"/>
            <w:tcBorders>
              <w:top w:val="nil"/>
              <w:left w:val="nil"/>
              <w:bottom w:val="nil"/>
              <w:right w:val="nil"/>
            </w:tcBorders>
          </w:tcPr>
          <w:p w14:paraId="55E220F6" w14:textId="1499CEB0" w:rsidR="00550983" w:rsidRPr="00550983" w:rsidRDefault="00942335" w:rsidP="00550983">
            <w:pPr>
              <w:pBdr>
                <w:bottom w:val="single" w:sz="12" w:space="1" w:color="auto"/>
              </w:pBdr>
              <w:spacing w:line="380" w:lineRule="exact"/>
              <w:jc w:val="right"/>
              <w:rPr>
                <w:rFonts w:ascii="BrowalliaUPC" w:hAnsi="BrowalliaUPC" w:cs="BrowalliaUPC"/>
                <w:sz w:val="26"/>
                <w:szCs w:val="26"/>
                <w:highlight w:val="yellow"/>
                <w:cs/>
              </w:rPr>
            </w:pPr>
            <w:r>
              <w:rPr>
                <w:rFonts w:ascii="Browallia New" w:hAnsi="Browallia New" w:cs="Browallia New"/>
                <w:sz w:val="26"/>
                <w:szCs w:val="26"/>
              </w:rPr>
              <w:t>2</w:t>
            </w:r>
            <w:r w:rsidR="00B47E50">
              <w:rPr>
                <w:rFonts w:ascii="Browallia New" w:hAnsi="Browallia New" w:cs="Browallia New"/>
                <w:sz w:val="26"/>
                <w:szCs w:val="26"/>
              </w:rPr>
              <w:t>18,317,322</w:t>
            </w:r>
          </w:p>
        </w:tc>
        <w:tc>
          <w:tcPr>
            <w:tcW w:w="1800" w:type="dxa"/>
            <w:tcBorders>
              <w:top w:val="nil"/>
              <w:left w:val="nil"/>
              <w:bottom w:val="nil"/>
              <w:right w:val="nil"/>
            </w:tcBorders>
          </w:tcPr>
          <w:p w14:paraId="5F17503C" w14:textId="51208CD4" w:rsidR="00550983" w:rsidRPr="005A27A4" w:rsidRDefault="00550983" w:rsidP="00550983">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705,708,871</w:t>
            </w:r>
          </w:p>
        </w:tc>
      </w:tr>
    </w:tbl>
    <w:p w14:paraId="77C04BA7" w14:textId="19BCE028" w:rsidR="00E12A0F" w:rsidRPr="005A27A4" w:rsidRDefault="00E12A0F" w:rsidP="00A63750">
      <w:pPr>
        <w:framePr w:w="9672" w:wrap="auto" w:hAnchor="text"/>
        <w:tabs>
          <w:tab w:val="left" w:pos="540"/>
        </w:tabs>
        <w:spacing w:line="240" w:lineRule="atLeast"/>
        <w:jc w:val="thaiDistribute"/>
        <w:rPr>
          <w:rFonts w:ascii="BrowalliaUPC" w:hAnsi="BrowalliaUPC" w:cs="BrowalliaUPC"/>
          <w:sz w:val="26"/>
          <w:szCs w:val="26"/>
          <w:cs/>
        </w:rPr>
        <w:sectPr w:rsidR="00E12A0F" w:rsidRPr="005A27A4" w:rsidSect="00061B73">
          <w:headerReference w:type="even" r:id="rId11"/>
          <w:headerReference w:type="default" r:id="rId12"/>
          <w:footerReference w:type="even" r:id="rId13"/>
          <w:footerReference w:type="default" r:id="rId14"/>
          <w:headerReference w:type="first" r:id="rId15"/>
          <w:footerReference w:type="first" r:id="rId16"/>
          <w:pgSz w:w="11907" w:h="16840" w:code="9"/>
          <w:pgMar w:top="1152" w:right="1197" w:bottom="1152" w:left="1152" w:header="720" w:footer="720" w:gutter="0"/>
          <w:paperSrc w:first="15" w:other="15"/>
          <w:cols w:space="720"/>
          <w:docGrid w:linePitch="381"/>
        </w:sectPr>
      </w:pPr>
    </w:p>
    <w:p w14:paraId="3896BA26" w14:textId="772D90C5" w:rsidR="00E12A0F" w:rsidRPr="005A27A4" w:rsidRDefault="00127B77" w:rsidP="00B6543C">
      <w:pPr>
        <w:tabs>
          <w:tab w:val="left" w:pos="540"/>
        </w:tabs>
        <w:spacing w:line="240" w:lineRule="atLeast"/>
        <w:ind w:right="-494"/>
        <w:jc w:val="both"/>
        <w:rPr>
          <w:rFonts w:ascii="BrowalliaUPC" w:eastAsia="Times New Roman" w:hAnsi="BrowalliaUPC" w:cs="BrowalliaUPC"/>
          <w:spacing w:val="-2"/>
          <w:sz w:val="26"/>
          <w:szCs w:val="26"/>
          <w:cs/>
          <w:lang w:val="en-GB"/>
        </w:rPr>
      </w:pPr>
      <w:r w:rsidRPr="005A27A4">
        <w:rPr>
          <w:rFonts w:ascii="BrowalliaUPC" w:eastAsia="Times New Roman" w:hAnsi="BrowalliaUPC" w:cs="BrowalliaUPC"/>
          <w:spacing w:val="-2"/>
          <w:sz w:val="26"/>
          <w:szCs w:val="26"/>
          <w:lang w:val="en-GB"/>
        </w:rPr>
        <w:lastRenderedPageBreak/>
        <w:t xml:space="preserve">Details of investments in subsidiaries as at 31 December </w:t>
      </w:r>
      <w:r w:rsidR="0068786D">
        <w:rPr>
          <w:rFonts w:ascii="BrowalliaUPC" w:eastAsia="Times New Roman" w:hAnsi="BrowalliaUPC" w:cs="BrowalliaUPC"/>
          <w:spacing w:val="-2"/>
          <w:sz w:val="26"/>
          <w:szCs w:val="26"/>
          <w:lang w:val="en-GB"/>
        </w:rPr>
        <w:t>2025</w:t>
      </w:r>
      <w:r w:rsidRPr="005A27A4">
        <w:rPr>
          <w:rFonts w:ascii="BrowalliaUPC" w:eastAsia="Times New Roman" w:hAnsi="BrowalliaUPC" w:cs="BrowalliaUPC"/>
          <w:spacing w:val="-2"/>
          <w:sz w:val="26"/>
          <w:szCs w:val="26"/>
          <w:lang w:val="en-GB"/>
        </w:rPr>
        <w:t xml:space="preserve"> and </w:t>
      </w:r>
      <w:r w:rsidR="0068786D">
        <w:rPr>
          <w:rFonts w:ascii="BrowalliaUPC" w:eastAsia="Times New Roman" w:hAnsi="BrowalliaUPC" w:cs="BrowalliaUPC"/>
          <w:spacing w:val="-2"/>
          <w:sz w:val="26"/>
          <w:szCs w:val="26"/>
          <w:lang w:val="en-GB"/>
        </w:rPr>
        <w:t>2024</w:t>
      </w:r>
      <w:r w:rsidRPr="005A27A4">
        <w:rPr>
          <w:rFonts w:ascii="BrowalliaUPC" w:eastAsia="Times New Roman" w:hAnsi="BrowalliaUPC" w:cs="BrowalliaUPC"/>
          <w:spacing w:val="-2"/>
          <w:sz w:val="26"/>
          <w:szCs w:val="26"/>
          <w:lang w:val="en-GB"/>
        </w:rPr>
        <w:t xml:space="preserve"> are as follows:</w:t>
      </w:r>
    </w:p>
    <w:p w14:paraId="608A3BD4" w14:textId="77777777" w:rsidR="00127B77" w:rsidRPr="005A27A4" w:rsidRDefault="00127B77" w:rsidP="00127B77">
      <w:pPr>
        <w:tabs>
          <w:tab w:val="left" w:pos="540"/>
        </w:tabs>
        <w:spacing w:line="240" w:lineRule="atLeast"/>
        <w:ind w:right="-494"/>
        <w:jc w:val="both"/>
        <w:rPr>
          <w:rFonts w:ascii="BrowalliaUPC" w:eastAsia="Times New Roman" w:hAnsi="BrowalliaUPC" w:cs="BrowalliaUPC"/>
          <w:spacing w:val="-2"/>
          <w:sz w:val="26"/>
          <w:szCs w:val="26"/>
          <w:lang w:val="en-GB"/>
        </w:rPr>
      </w:pPr>
    </w:p>
    <w:tbl>
      <w:tblPr>
        <w:tblStyle w:val="TableGrid"/>
        <w:tblW w:w="159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9"/>
        <w:gridCol w:w="2250"/>
        <w:gridCol w:w="810"/>
        <w:gridCol w:w="1126"/>
        <w:gridCol w:w="1127"/>
        <w:gridCol w:w="961"/>
        <w:gridCol w:w="962"/>
        <w:gridCol w:w="1107"/>
        <w:gridCol w:w="1107"/>
        <w:gridCol w:w="1125"/>
        <w:gridCol w:w="1125"/>
        <w:gridCol w:w="1089"/>
        <w:gridCol w:w="1089"/>
      </w:tblGrid>
      <w:tr w:rsidR="00B6543C" w:rsidRPr="005A27A4" w14:paraId="6364E299" w14:textId="77777777" w:rsidTr="00D75F26">
        <w:trPr>
          <w:trHeight w:val="339"/>
        </w:trPr>
        <w:tc>
          <w:tcPr>
            <w:tcW w:w="2059" w:type="dxa"/>
          </w:tcPr>
          <w:p w14:paraId="4C2933EB" w14:textId="54AD2C71" w:rsidR="00B6543C" w:rsidRPr="005A27A4" w:rsidRDefault="00B6543C">
            <w:pPr>
              <w:spacing w:line="300" w:lineRule="exact"/>
              <w:ind w:left="162" w:hanging="180"/>
              <w:rPr>
                <w:rFonts w:ascii="BrowalliaUPC" w:hAnsi="BrowalliaUPC" w:cs="BrowalliaUPC"/>
                <w:sz w:val="22"/>
                <w:szCs w:val="22"/>
                <w:cs/>
              </w:rPr>
            </w:pPr>
            <w:r w:rsidRPr="005A27A4">
              <w:rPr>
                <w:rFonts w:ascii="BrowalliaUPC" w:hAnsi="BrowalliaUPC" w:cs="BrowalliaUPC"/>
                <w:sz w:val="22"/>
                <w:szCs w:val="22"/>
              </w:rPr>
              <w:t>(Unit: Baht)</w:t>
            </w:r>
          </w:p>
        </w:tc>
        <w:tc>
          <w:tcPr>
            <w:tcW w:w="2250" w:type="dxa"/>
          </w:tcPr>
          <w:p w14:paraId="63B98E05" w14:textId="77777777" w:rsidR="00B6543C" w:rsidRPr="005A27A4" w:rsidRDefault="00B6543C">
            <w:pPr>
              <w:spacing w:line="300" w:lineRule="exact"/>
              <w:ind w:left="-29"/>
              <w:jc w:val="center"/>
              <w:rPr>
                <w:rFonts w:ascii="BrowalliaUPC" w:hAnsi="BrowalliaUPC" w:cs="BrowalliaUPC"/>
                <w:sz w:val="22"/>
                <w:szCs w:val="22"/>
                <w:cs/>
              </w:rPr>
            </w:pPr>
          </w:p>
        </w:tc>
        <w:tc>
          <w:tcPr>
            <w:tcW w:w="810" w:type="dxa"/>
          </w:tcPr>
          <w:p w14:paraId="608A32E0" w14:textId="77777777" w:rsidR="00B6543C" w:rsidRPr="005A27A4" w:rsidRDefault="00B6543C">
            <w:pPr>
              <w:spacing w:line="300" w:lineRule="exact"/>
              <w:ind w:left="-29"/>
              <w:jc w:val="center"/>
              <w:rPr>
                <w:rFonts w:ascii="BrowalliaUPC" w:hAnsi="BrowalliaUPC" w:cs="BrowalliaUPC"/>
                <w:sz w:val="22"/>
                <w:szCs w:val="22"/>
                <w:cs/>
              </w:rPr>
            </w:pPr>
          </w:p>
        </w:tc>
        <w:tc>
          <w:tcPr>
            <w:tcW w:w="2253" w:type="dxa"/>
            <w:gridSpan w:val="2"/>
          </w:tcPr>
          <w:p w14:paraId="30CEAC25" w14:textId="77777777" w:rsidR="00B6543C" w:rsidRPr="005A27A4" w:rsidRDefault="00B6543C">
            <w:pPr>
              <w:spacing w:line="300" w:lineRule="exact"/>
              <w:ind w:left="-18" w:right="-63"/>
              <w:jc w:val="center"/>
              <w:rPr>
                <w:rFonts w:ascii="BrowalliaUPC" w:hAnsi="BrowalliaUPC" w:cs="BrowalliaUPC"/>
                <w:sz w:val="22"/>
                <w:szCs w:val="22"/>
                <w:cs/>
              </w:rPr>
            </w:pPr>
          </w:p>
        </w:tc>
        <w:tc>
          <w:tcPr>
            <w:tcW w:w="8565" w:type="dxa"/>
            <w:gridSpan w:val="8"/>
            <w:vAlign w:val="bottom"/>
          </w:tcPr>
          <w:p w14:paraId="03AEC915" w14:textId="6F8AE770" w:rsidR="00B6543C" w:rsidRPr="005A27A4" w:rsidRDefault="00B6543C">
            <w:pPr>
              <w:pBdr>
                <w:bottom w:val="single" w:sz="4" w:space="1" w:color="auto"/>
              </w:pBdr>
              <w:spacing w:line="300" w:lineRule="exact"/>
              <w:ind w:left="-23" w:right="-63"/>
              <w:jc w:val="center"/>
              <w:rPr>
                <w:rFonts w:ascii="BrowalliaUPC" w:eastAsiaTheme="minorHAnsi" w:hAnsi="BrowalliaUPC" w:cs="BrowalliaUPC"/>
                <w:sz w:val="22"/>
                <w:szCs w:val="22"/>
                <w:cs/>
                <w:lang w:val="en-GB"/>
              </w:rPr>
            </w:pPr>
            <w:r w:rsidRPr="005A27A4">
              <w:rPr>
                <w:rFonts w:ascii="BrowalliaUPC" w:hAnsi="BrowalliaUPC" w:cs="BrowalliaUPC"/>
                <w:sz w:val="22"/>
                <w:szCs w:val="22"/>
              </w:rPr>
              <w:t xml:space="preserve">Separate </w:t>
            </w:r>
          </w:p>
        </w:tc>
      </w:tr>
      <w:tr w:rsidR="00B6543C" w:rsidRPr="005A27A4" w14:paraId="242BBC63" w14:textId="77777777" w:rsidTr="00D75F26">
        <w:trPr>
          <w:trHeight w:val="606"/>
        </w:trPr>
        <w:tc>
          <w:tcPr>
            <w:tcW w:w="2059" w:type="dxa"/>
          </w:tcPr>
          <w:p w14:paraId="3055FBB9" w14:textId="77777777" w:rsidR="00B6543C" w:rsidRPr="005A27A4" w:rsidRDefault="00B6543C">
            <w:pPr>
              <w:spacing w:line="300" w:lineRule="exact"/>
              <w:ind w:left="162" w:hanging="180"/>
              <w:jc w:val="center"/>
              <w:rPr>
                <w:rFonts w:ascii="BrowalliaUPC" w:hAnsi="BrowalliaUPC" w:cs="BrowalliaUPC"/>
                <w:sz w:val="22"/>
                <w:szCs w:val="22"/>
                <w:cs/>
              </w:rPr>
            </w:pPr>
          </w:p>
        </w:tc>
        <w:tc>
          <w:tcPr>
            <w:tcW w:w="2250" w:type="dxa"/>
          </w:tcPr>
          <w:p w14:paraId="6DA6B083" w14:textId="77777777" w:rsidR="00B6543C" w:rsidRPr="005A27A4" w:rsidRDefault="00B6543C">
            <w:pPr>
              <w:spacing w:line="300" w:lineRule="exact"/>
              <w:ind w:left="-29"/>
              <w:jc w:val="center"/>
              <w:rPr>
                <w:rFonts w:ascii="BrowalliaUPC" w:hAnsi="BrowalliaUPC" w:cs="BrowalliaUPC"/>
                <w:sz w:val="22"/>
                <w:szCs w:val="22"/>
                <w:cs/>
              </w:rPr>
            </w:pPr>
          </w:p>
        </w:tc>
        <w:tc>
          <w:tcPr>
            <w:tcW w:w="810" w:type="dxa"/>
          </w:tcPr>
          <w:p w14:paraId="2ECE764B" w14:textId="77777777" w:rsidR="00B6543C" w:rsidRPr="005A27A4" w:rsidRDefault="00B6543C">
            <w:pPr>
              <w:spacing w:line="300" w:lineRule="exact"/>
              <w:ind w:left="-29"/>
              <w:jc w:val="center"/>
              <w:rPr>
                <w:rFonts w:ascii="BrowalliaUPC" w:hAnsi="BrowalliaUPC" w:cs="BrowalliaUPC"/>
                <w:sz w:val="22"/>
                <w:szCs w:val="22"/>
                <w:cs/>
              </w:rPr>
            </w:pPr>
          </w:p>
        </w:tc>
        <w:tc>
          <w:tcPr>
            <w:tcW w:w="2253" w:type="dxa"/>
            <w:gridSpan w:val="2"/>
          </w:tcPr>
          <w:p w14:paraId="419CF9E1" w14:textId="77777777" w:rsidR="00B6543C" w:rsidRPr="005A27A4" w:rsidRDefault="00B6543C">
            <w:pPr>
              <w:spacing w:line="300" w:lineRule="exact"/>
              <w:ind w:left="-18" w:right="-63"/>
              <w:jc w:val="center"/>
              <w:rPr>
                <w:rFonts w:ascii="BrowalliaUPC" w:hAnsi="BrowalliaUPC" w:cs="BrowalliaUPC"/>
                <w:sz w:val="22"/>
                <w:szCs w:val="22"/>
                <w:cs/>
              </w:rPr>
            </w:pPr>
          </w:p>
        </w:tc>
        <w:tc>
          <w:tcPr>
            <w:tcW w:w="1923" w:type="dxa"/>
            <w:gridSpan w:val="2"/>
          </w:tcPr>
          <w:p w14:paraId="3E2B1663" w14:textId="77777777" w:rsidR="00B6543C" w:rsidRPr="005A27A4" w:rsidRDefault="00B6543C">
            <w:pPr>
              <w:spacing w:line="300" w:lineRule="exact"/>
              <w:ind w:left="-23" w:right="-63"/>
              <w:jc w:val="center"/>
              <w:rPr>
                <w:rFonts w:ascii="BrowalliaUPC" w:hAnsi="BrowalliaUPC" w:cs="BrowalliaUPC"/>
                <w:sz w:val="22"/>
                <w:szCs w:val="22"/>
                <w:cs/>
              </w:rPr>
            </w:pPr>
            <w:r w:rsidRPr="005A27A4">
              <w:rPr>
                <w:rFonts w:ascii="BrowalliaUPC" w:hAnsi="BrowalliaUPC" w:cs="BrowalliaUPC"/>
                <w:sz w:val="22"/>
                <w:szCs w:val="22"/>
              </w:rPr>
              <w:t>Percentage of Shareholding</w:t>
            </w:r>
          </w:p>
        </w:tc>
        <w:tc>
          <w:tcPr>
            <w:tcW w:w="2214" w:type="dxa"/>
            <w:gridSpan w:val="2"/>
          </w:tcPr>
          <w:p w14:paraId="1606B227" w14:textId="77777777" w:rsidR="00B6543C" w:rsidRPr="005A27A4" w:rsidRDefault="00B6543C">
            <w:pPr>
              <w:spacing w:line="300" w:lineRule="exact"/>
              <w:ind w:left="-23" w:right="-63"/>
              <w:jc w:val="center"/>
              <w:rPr>
                <w:rFonts w:ascii="BrowalliaUPC" w:hAnsi="BrowalliaUPC" w:cs="BrowalliaUPC"/>
                <w:sz w:val="22"/>
                <w:szCs w:val="22"/>
                <w:cs/>
              </w:rPr>
            </w:pPr>
          </w:p>
        </w:tc>
        <w:tc>
          <w:tcPr>
            <w:tcW w:w="2250" w:type="dxa"/>
            <w:gridSpan w:val="2"/>
          </w:tcPr>
          <w:p w14:paraId="19ED4202" w14:textId="77777777" w:rsidR="00B6543C" w:rsidRPr="005A27A4" w:rsidRDefault="00B6543C">
            <w:pPr>
              <w:spacing w:line="300" w:lineRule="exact"/>
              <w:ind w:left="-23" w:right="-63"/>
              <w:jc w:val="center"/>
              <w:rPr>
                <w:rFonts w:ascii="BrowalliaUPC" w:hAnsi="BrowalliaUPC" w:cs="BrowalliaUPC"/>
                <w:sz w:val="22"/>
                <w:szCs w:val="22"/>
                <w:cs/>
              </w:rPr>
            </w:pPr>
          </w:p>
        </w:tc>
        <w:tc>
          <w:tcPr>
            <w:tcW w:w="2178" w:type="dxa"/>
            <w:gridSpan w:val="2"/>
          </w:tcPr>
          <w:p w14:paraId="3E0A1746" w14:textId="77777777" w:rsidR="00B6543C" w:rsidRPr="005A27A4" w:rsidRDefault="00B6543C">
            <w:pPr>
              <w:spacing w:line="300" w:lineRule="exact"/>
              <w:ind w:left="-23" w:right="-63"/>
              <w:jc w:val="center"/>
              <w:rPr>
                <w:rFonts w:ascii="BrowalliaUPC" w:hAnsi="BrowalliaUPC" w:cs="BrowalliaUPC"/>
                <w:sz w:val="22"/>
                <w:szCs w:val="22"/>
                <w:cs/>
              </w:rPr>
            </w:pPr>
          </w:p>
        </w:tc>
      </w:tr>
      <w:tr w:rsidR="00B6543C" w:rsidRPr="005A27A4" w14:paraId="43B9919A" w14:textId="77777777" w:rsidTr="00D75F26">
        <w:trPr>
          <w:trHeight w:val="327"/>
        </w:trPr>
        <w:tc>
          <w:tcPr>
            <w:tcW w:w="2059" w:type="dxa"/>
          </w:tcPr>
          <w:p w14:paraId="3CE6E148" w14:textId="77777777" w:rsidR="00B6543C" w:rsidRPr="005A27A4" w:rsidRDefault="00B6543C">
            <w:pPr>
              <w:spacing w:line="300" w:lineRule="exact"/>
              <w:ind w:left="162" w:hanging="180"/>
              <w:jc w:val="center"/>
              <w:rPr>
                <w:rFonts w:ascii="BrowalliaUPC" w:hAnsi="BrowalliaUPC" w:cs="BrowalliaUPC"/>
                <w:sz w:val="22"/>
                <w:szCs w:val="22"/>
                <w:cs/>
              </w:rPr>
            </w:pPr>
          </w:p>
        </w:tc>
        <w:tc>
          <w:tcPr>
            <w:tcW w:w="2250" w:type="dxa"/>
          </w:tcPr>
          <w:p w14:paraId="005D4D4B" w14:textId="77777777" w:rsidR="00B6543C" w:rsidRPr="005A27A4" w:rsidRDefault="00B6543C">
            <w:pPr>
              <w:spacing w:line="300" w:lineRule="exact"/>
              <w:ind w:left="-29"/>
              <w:jc w:val="center"/>
              <w:rPr>
                <w:rFonts w:ascii="BrowalliaUPC" w:hAnsi="BrowalliaUPC" w:cs="BrowalliaUPC"/>
                <w:sz w:val="22"/>
                <w:szCs w:val="22"/>
                <w:cs/>
              </w:rPr>
            </w:pPr>
          </w:p>
        </w:tc>
        <w:tc>
          <w:tcPr>
            <w:tcW w:w="810" w:type="dxa"/>
          </w:tcPr>
          <w:p w14:paraId="166AEA53" w14:textId="77777777" w:rsidR="00B6543C" w:rsidRPr="005A27A4" w:rsidRDefault="00B6543C">
            <w:pPr>
              <w:spacing w:line="300" w:lineRule="exact"/>
              <w:ind w:left="-29"/>
              <w:jc w:val="center"/>
              <w:rPr>
                <w:rFonts w:ascii="BrowalliaUPC" w:hAnsi="BrowalliaUPC" w:cs="BrowalliaUPC"/>
                <w:sz w:val="22"/>
                <w:szCs w:val="22"/>
                <w:cs/>
              </w:rPr>
            </w:pPr>
          </w:p>
        </w:tc>
        <w:tc>
          <w:tcPr>
            <w:tcW w:w="2253" w:type="dxa"/>
            <w:gridSpan w:val="2"/>
            <w:vAlign w:val="bottom"/>
          </w:tcPr>
          <w:p w14:paraId="1EAC2ED9" w14:textId="77777777" w:rsidR="00B6543C" w:rsidRPr="005A27A4" w:rsidRDefault="00B6543C">
            <w:pPr>
              <w:pBdr>
                <w:bottom w:val="single" w:sz="4" w:space="1" w:color="auto"/>
              </w:pBdr>
              <w:spacing w:line="300" w:lineRule="exact"/>
              <w:ind w:left="-18" w:right="-63"/>
              <w:jc w:val="center"/>
              <w:rPr>
                <w:rFonts w:ascii="BrowalliaUPC" w:hAnsi="BrowalliaUPC" w:cs="BrowalliaUPC"/>
                <w:color w:val="000000"/>
                <w:sz w:val="22"/>
                <w:szCs w:val="22"/>
              </w:rPr>
            </w:pPr>
            <w:r w:rsidRPr="005A27A4">
              <w:rPr>
                <w:rFonts w:ascii="BrowalliaUPC" w:hAnsi="BrowalliaUPC" w:cs="BrowalliaUPC"/>
                <w:sz w:val="22"/>
                <w:szCs w:val="22"/>
              </w:rPr>
              <w:t>Paid-up share capital</w:t>
            </w:r>
          </w:p>
        </w:tc>
        <w:tc>
          <w:tcPr>
            <w:tcW w:w="1923" w:type="dxa"/>
            <w:gridSpan w:val="2"/>
            <w:vAlign w:val="bottom"/>
          </w:tcPr>
          <w:p w14:paraId="4E8E019F" w14:textId="77777777" w:rsidR="00B6543C" w:rsidRPr="005A27A4" w:rsidRDefault="00B6543C">
            <w:pPr>
              <w:pBdr>
                <w:bottom w:val="single" w:sz="4" w:space="1" w:color="auto"/>
              </w:pBdr>
              <w:spacing w:line="300" w:lineRule="exact"/>
              <w:ind w:left="-23" w:right="-63"/>
              <w:jc w:val="center"/>
              <w:rPr>
                <w:rFonts w:ascii="BrowalliaUPC" w:hAnsi="BrowalliaUPC" w:cs="BrowalliaUPC"/>
                <w:color w:val="000000"/>
                <w:sz w:val="22"/>
                <w:szCs w:val="22"/>
              </w:rPr>
            </w:pPr>
            <w:r w:rsidRPr="005A27A4">
              <w:rPr>
                <w:rFonts w:ascii="BrowalliaUPC" w:hAnsi="BrowalliaUPC" w:cs="BrowalliaUPC"/>
                <w:color w:val="000000"/>
                <w:sz w:val="22"/>
                <w:szCs w:val="22"/>
              </w:rPr>
              <w:t>and voting right</w:t>
            </w:r>
          </w:p>
        </w:tc>
        <w:tc>
          <w:tcPr>
            <w:tcW w:w="2214" w:type="dxa"/>
            <w:gridSpan w:val="2"/>
            <w:vAlign w:val="bottom"/>
          </w:tcPr>
          <w:p w14:paraId="38E1050F" w14:textId="77777777" w:rsidR="00B6543C" w:rsidRPr="005A27A4" w:rsidRDefault="00B6543C">
            <w:pPr>
              <w:pBdr>
                <w:bottom w:val="single" w:sz="4" w:space="1" w:color="auto"/>
              </w:pBdr>
              <w:spacing w:line="300" w:lineRule="exact"/>
              <w:ind w:left="-23" w:right="-63"/>
              <w:jc w:val="center"/>
              <w:rPr>
                <w:rFonts w:ascii="BrowalliaUPC" w:hAnsi="BrowalliaUPC" w:cs="BrowalliaUPC"/>
                <w:color w:val="000000"/>
                <w:sz w:val="22"/>
                <w:szCs w:val="22"/>
              </w:rPr>
            </w:pPr>
            <w:r w:rsidRPr="005A27A4">
              <w:rPr>
                <w:rFonts w:ascii="BrowalliaUPC" w:eastAsiaTheme="minorHAnsi" w:hAnsi="BrowalliaUPC" w:cs="BrowalliaUPC"/>
                <w:sz w:val="22"/>
                <w:szCs w:val="22"/>
                <w:lang w:val="en-GB"/>
              </w:rPr>
              <w:t>Cost method</w:t>
            </w:r>
          </w:p>
        </w:tc>
        <w:tc>
          <w:tcPr>
            <w:tcW w:w="2250" w:type="dxa"/>
            <w:gridSpan w:val="2"/>
            <w:vAlign w:val="bottom"/>
          </w:tcPr>
          <w:p w14:paraId="2B8BD130" w14:textId="77777777" w:rsidR="00B6543C" w:rsidRPr="005A27A4" w:rsidRDefault="00B6543C">
            <w:pPr>
              <w:pBdr>
                <w:bottom w:val="single" w:sz="4" w:space="1" w:color="auto"/>
              </w:pBdr>
              <w:spacing w:line="300" w:lineRule="exact"/>
              <w:ind w:left="-23" w:right="-63"/>
              <w:jc w:val="center"/>
              <w:rPr>
                <w:rFonts w:ascii="BrowalliaUPC" w:eastAsiaTheme="minorHAnsi" w:hAnsi="BrowalliaUPC" w:cs="BrowalliaUPC"/>
                <w:spacing w:val="-8"/>
                <w:sz w:val="22"/>
                <w:szCs w:val="22"/>
                <w:cs/>
                <w:lang w:val="en-GB"/>
              </w:rPr>
            </w:pPr>
            <w:r w:rsidRPr="005A27A4">
              <w:rPr>
                <w:rFonts w:ascii="BrowalliaUPC" w:eastAsiaTheme="minorHAnsi" w:hAnsi="BrowalliaUPC" w:cs="BrowalliaUPC"/>
                <w:spacing w:val="-8"/>
                <w:sz w:val="22"/>
                <w:szCs w:val="22"/>
                <w:lang w:val="en-GB"/>
              </w:rPr>
              <w:t>Allowance for impairment</w:t>
            </w:r>
          </w:p>
        </w:tc>
        <w:tc>
          <w:tcPr>
            <w:tcW w:w="2178" w:type="dxa"/>
            <w:gridSpan w:val="2"/>
            <w:vAlign w:val="bottom"/>
          </w:tcPr>
          <w:p w14:paraId="2DE4F5E1" w14:textId="77777777" w:rsidR="00B6543C" w:rsidRPr="005A27A4" w:rsidRDefault="00B6543C">
            <w:pPr>
              <w:pBdr>
                <w:bottom w:val="single" w:sz="4" w:space="1" w:color="auto"/>
              </w:pBdr>
              <w:spacing w:line="300" w:lineRule="exact"/>
              <w:ind w:left="-23" w:right="-63"/>
              <w:jc w:val="center"/>
              <w:rPr>
                <w:rFonts w:ascii="BrowalliaUPC" w:hAnsi="BrowalliaUPC" w:cs="BrowalliaUPC"/>
                <w:color w:val="000000"/>
                <w:sz w:val="22"/>
                <w:szCs w:val="22"/>
                <w:cs/>
              </w:rPr>
            </w:pPr>
            <w:r w:rsidRPr="005A27A4">
              <w:rPr>
                <w:rFonts w:ascii="BrowalliaUPC" w:hAnsi="BrowalliaUPC" w:cs="BrowalliaUPC"/>
                <w:sz w:val="22"/>
                <w:szCs w:val="22"/>
              </w:rPr>
              <w:t>Net</w:t>
            </w:r>
          </w:p>
        </w:tc>
      </w:tr>
      <w:tr w:rsidR="00B6543C" w:rsidRPr="005A27A4" w14:paraId="11695134" w14:textId="77777777" w:rsidTr="0016292F">
        <w:trPr>
          <w:trHeight w:val="339"/>
        </w:trPr>
        <w:tc>
          <w:tcPr>
            <w:tcW w:w="2059" w:type="dxa"/>
            <w:vAlign w:val="bottom"/>
          </w:tcPr>
          <w:p w14:paraId="4113AB1E" w14:textId="77777777" w:rsidR="00B6543C" w:rsidRPr="005A27A4" w:rsidRDefault="00B6543C">
            <w:pPr>
              <w:pBdr>
                <w:bottom w:val="single" w:sz="4" w:space="1" w:color="auto"/>
              </w:pBdr>
              <w:spacing w:line="300" w:lineRule="exact"/>
              <w:ind w:left="162" w:hanging="180"/>
              <w:jc w:val="center"/>
              <w:rPr>
                <w:rFonts w:ascii="BrowalliaUPC" w:eastAsiaTheme="minorHAnsi" w:hAnsi="BrowalliaUPC" w:cs="BrowalliaUPC"/>
                <w:sz w:val="22"/>
                <w:szCs w:val="22"/>
                <w:lang w:val="en-GB"/>
              </w:rPr>
            </w:pPr>
            <w:r w:rsidRPr="005A27A4">
              <w:rPr>
                <w:rFonts w:ascii="BrowalliaUPC" w:eastAsiaTheme="minorHAnsi" w:hAnsi="BrowalliaUPC" w:cs="BrowalliaUPC"/>
                <w:sz w:val="22"/>
                <w:szCs w:val="22"/>
                <w:lang w:val="en-GB"/>
              </w:rPr>
              <w:t>Company’s name</w:t>
            </w:r>
          </w:p>
        </w:tc>
        <w:tc>
          <w:tcPr>
            <w:tcW w:w="2250" w:type="dxa"/>
            <w:vAlign w:val="bottom"/>
          </w:tcPr>
          <w:p w14:paraId="2A988680" w14:textId="77777777" w:rsidR="00B6543C" w:rsidRPr="005A27A4" w:rsidRDefault="00B6543C">
            <w:pPr>
              <w:pBdr>
                <w:bottom w:val="single" w:sz="4" w:space="1" w:color="auto"/>
              </w:pBdr>
              <w:spacing w:line="300" w:lineRule="exact"/>
              <w:jc w:val="center"/>
              <w:rPr>
                <w:rFonts w:ascii="BrowalliaUPC" w:hAnsi="BrowalliaUPC" w:cs="BrowalliaUPC"/>
                <w:color w:val="000000"/>
                <w:sz w:val="22"/>
                <w:szCs w:val="22"/>
                <w:cs/>
              </w:rPr>
            </w:pPr>
            <w:r w:rsidRPr="005A27A4">
              <w:rPr>
                <w:rFonts w:ascii="BrowalliaUPC" w:hAnsi="BrowalliaUPC" w:cs="BrowalliaUPC"/>
                <w:sz w:val="22"/>
                <w:szCs w:val="22"/>
              </w:rPr>
              <w:t>Type of Business</w:t>
            </w:r>
          </w:p>
        </w:tc>
        <w:tc>
          <w:tcPr>
            <w:tcW w:w="810" w:type="dxa"/>
            <w:vAlign w:val="bottom"/>
          </w:tcPr>
          <w:p w14:paraId="386CA5DB" w14:textId="77777777" w:rsidR="00B6543C" w:rsidRPr="005A27A4" w:rsidRDefault="00B6543C">
            <w:pPr>
              <w:pBdr>
                <w:bottom w:val="single" w:sz="4" w:space="1" w:color="auto"/>
              </w:pBdr>
              <w:spacing w:line="300" w:lineRule="exact"/>
              <w:jc w:val="center"/>
              <w:rPr>
                <w:rFonts w:ascii="BrowalliaUPC" w:hAnsi="BrowalliaUPC" w:cs="BrowalliaUPC"/>
                <w:sz w:val="22"/>
                <w:szCs w:val="22"/>
              </w:rPr>
            </w:pPr>
            <w:r w:rsidRPr="005A27A4">
              <w:rPr>
                <w:rFonts w:ascii="BrowalliaUPC" w:hAnsi="BrowalliaUPC" w:cs="BrowalliaUPC"/>
                <w:sz w:val="22"/>
                <w:szCs w:val="22"/>
              </w:rPr>
              <w:t>Country</w:t>
            </w:r>
          </w:p>
        </w:tc>
        <w:tc>
          <w:tcPr>
            <w:tcW w:w="1126" w:type="dxa"/>
            <w:vAlign w:val="bottom"/>
          </w:tcPr>
          <w:p w14:paraId="3B2395BB" w14:textId="34BB0203" w:rsidR="00B6543C" w:rsidRPr="005A27A4" w:rsidRDefault="0068786D">
            <w:pPr>
              <w:pBdr>
                <w:bottom w:val="single" w:sz="4" w:space="1" w:color="auto"/>
              </w:pBdr>
              <w:spacing w:line="300" w:lineRule="exact"/>
              <w:ind w:left="-49" w:right="-84"/>
              <w:jc w:val="center"/>
              <w:rPr>
                <w:rFonts w:ascii="BrowalliaUPC" w:hAnsi="BrowalliaUPC" w:cs="BrowalliaUPC"/>
                <w:sz w:val="22"/>
                <w:szCs w:val="22"/>
              </w:rPr>
            </w:pPr>
            <w:r>
              <w:rPr>
                <w:rFonts w:ascii="BrowalliaUPC" w:hAnsi="BrowalliaUPC" w:cs="BrowalliaUPC"/>
                <w:sz w:val="22"/>
                <w:szCs w:val="22"/>
              </w:rPr>
              <w:t>2025</w:t>
            </w:r>
          </w:p>
        </w:tc>
        <w:tc>
          <w:tcPr>
            <w:tcW w:w="1127" w:type="dxa"/>
            <w:vAlign w:val="bottom"/>
          </w:tcPr>
          <w:p w14:paraId="5F33F23C" w14:textId="6FEF329F" w:rsidR="00B6543C" w:rsidRPr="005A27A4" w:rsidRDefault="0068786D">
            <w:pPr>
              <w:pBdr>
                <w:bottom w:val="single" w:sz="4" w:space="1" w:color="auto"/>
              </w:pBdr>
              <w:spacing w:line="300" w:lineRule="exact"/>
              <w:ind w:left="-18" w:right="-63"/>
              <w:jc w:val="center"/>
              <w:rPr>
                <w:rFonts w:ascii="BrowalliaUPC" w:hAnsi="BrowalliaUPC" w:cs="BrowalliaUPC"/>
                <w:sz w:val="22"/>
                <w:szCs w:val="22"/>
              </w:rPr>
            </w:pPr>
            <w:r>
              <w:rPr>
                <w:rFonts w:ascii="BrowalliaUPC" w:hAnsi="BrowalliaUPC" w:cs="BrowalliaUPC"/>
                <w:sz w:val="22"/>
                <w:szCs w:val="22"/>
              </w:rPr>
              <w:t>2024</w:t>
            </w:r>
          </w:p>
        </w:tc>
        <w:tc>
          <w:tcPr>
            <w:tcW w:w="961" w:type="dxa"/>
            <w:vAlign w:val="bottom"/>
          </w:tcPr>
          <w:p w14:paraId="66E0D6B0" w14:textId="5D4E0DA0" w:rsidR="00B6543C" w:rsidRPr="005A27A4" w:rsidRDefault="0068786D">
            <w:pPr>
              <w:pBdr>
                <w:bottom w:val="single" w:sz="4" w:space="1" w:color="auto"/>
              </w:pBdr>
              <w:spacing w:line="300" w:lineRule="exact"/>
              <w:ind w:left="-18" w:right="-63"/>
              <w:jc w:val="center"/>
              <w:rPr>
                <w:rFonts w:ascii="BrowalliaUPC" w:hAnsi="BrowalliaUPC" w:cs="BrowalliaUPC"/>
                <w:sz w:val="22"/>
                <w:szCs w:val="22"/>
              </w:rPr>
            </w:pPr>
            <w:r>
              <w:rPr>
                <w:rFonts w:ascii="BrowalliaUPC" w:hAnsi="BrowalliaUPC" w:cs="BrowalliaUPC"/>
                <w:sz w:val="22"/>
                <w:szCs w:val="22"/>
              </w:rPr>
              <w:t>2025</w:t>
            </w:r>
          </w:p>
        </w:tc>
        <w:tc>
          <w:tcPr>
            <w:tcW w:w="962" w:type="dxa"/>
            <w:vAlign w:val="bottom"/>
          </w:tcPr>
          <w:p w14:paraId="5A99178B" w14:textId="34698369" w:rsidR="00B6543C" w:rsidRPr="005A27A4" w:rsidRDefault="0068786D">
            <w:pPr>
              <w:pBdr>
                <w:bottom w:val="single" w:sz="4" w:space="1" w:color="auto"/>
              </w:pBdr>
              <w:spacing w:line="300" w:lineRule="exact"/>
              <w:ind w:left="-23" w:right="-63"/>
              <w:jc w:val="center"/>
              <w:rPr>
                <w:rFonts w:ascii="BrowalliaUPC" w:hAnsi="BrowalliaUPC" w:cs="BrowalliaUPC"/>
                <w:sz w:val="22"/>
                <w:szCs w:val="22"/>
              </w:rPr>
            </w:pPr>
            <w:r>
              <w:rPr>
                <w:rFonts w:ascii="BrowalliaUPC" w:hAnsi="BrowalliaUPC" w:cs="BrowalliaUPC"/>
                <w:sz w:val="22"/>
                <w:szCs w:val="22"/>
              </w:rPr>
              <w:t>2024</w:t>
            </w:r>
          </w:p>
        </w:tc>
        <w:tc>
          <w:tcPr>
            <w:tcW w:w="1107" w:type="dxa"/>
            <w:vAlign w:val="bottom"/>
          </w:tcPr>
          <w:p w14:paraId="3E292822" w14:textId="0321D8C7" w:rsidR="00B6543C" w:rsidRPr="005A27A4" w:rsidRDefault="0068786D">
            <w:pPr>
              <w:pBdr>
                <w:bottom w:val="single" w:sz="4" w:space="1" w:color="auto"/>
              </w:pBdr>
              <w:spacing w:line="300" w:lineRule="exact"/>
              <w:ind w:left="-18" w:right="-63"/>
              <w:jc w:val="center"/>
              <w:rPr>
                <w:rFonts w:ascii="BrowalliaUPC" w:hAnsi="BrowalliaUPC" w:cs="BrowalliaUPC"/>
                <w:sz w:val="22"/>
                <w:szCs w:val="22"/>
              </w:rPr>
            </w:pPr>
            <w:r>
              <w:rPr>
                <w:rFonts w:ascii="BrowalliaUPC" w:hAnsi="BrowalliaUPC" w:cs="BrowalliaUPC"/>
                <w:sz w:val="22"/>
                <w:szCs w:val="22"/>
              </w:rPr>
              <w:t>2025</w:t>
            </w:r>
          </w:p>
        </w:tc>
        <w:tc>
          <w:tcPr>
            <w:tcW w:w="1107" w:type="dxa"/>
            <w:vAlign w:val="bottom"/>
          </w:tcPr>
          <w:p w14:paraId="4BF564C3" w14:textId="7C10B36A" w:rsidR="00B6543C" w:rsidRPr="005A27A4" w:rsidRDefault="0068786D">
            <w:pPr>
              <w:pBdr>
                <w:bottom w:val="single" w:sz="4" w:space="1" w:color="auto"/>
              </w:pBdr>
              <w:spacing w:line="300" w:lineRule="exact"/>
              <w:ind w:left="-23" w:right="-63"/>
              <w:jc w:val="center"/>
              <w:rPr>
                <w:rFonts w:ascii="BrowalliaUPC" w:hAnsi="BrowalliaUPC" w:cs="BrowalliaUPC"/>
                <w:sz w:val="22"/>
                <w:szCs w:val="22"/>
              </w:rPr>
            </w:pPr>
            <w:r>
              <w:rPr>
                <w:rFonts w:ascii="BrowalliaUPC" w:hAnsi="BrowalliaUPC" w:cs="BrowalliaUPC"/>
                <w:sz w:val="22"/>
                <w:szCs w:val="22"/>
              </w:rPr>
              <w:t>2024</w:t>
            </w:r>
          </w:p>
        </w:tc>
        <w:tc>
          <w:tcPr>
            <w:tcW w:w="1125" w:type="dxa"/>
            <w:vAlign w:val="bottom"/>
          </w:tcPr>
          <w:p w14:paraId="20276076" w14:textId="640918DE" w:rsidR="00B6543C" w:rsidRPr="005A27A4" w:rsidRDefault="0068786D">
            <w:pPr>
              <w:pBdr>
                <w:bottom w:val="single" w:sz="4" w:space="1" w:color="auto"/>
              </w:pBdr>
              <w:spacing w:line="300" w:lineRule="exact"/>
              <w:ind w:left="-18" w:right="-63"/>
              <w:jc w:val="center"/>
              <w:rPr>
                <w:rFonts w:ascii="BrowalliaUPC" w:hAnsi="BrowalliaUPC" w:cs="BrowalliaUPC"/>
                <w:sz w:val="22"/>
                <w:szCs w:val="22"/>
              </w:rPr>
            </w:pPr>
            <w:r>
              <w:rPr>
                <w:rFonts w:ascii="BrowalliaUPC" w:hAnsi="BrowalliaUPC" w:cs="BrowalliaUPC"/>
                <w:sz w:val="22"/>
                <w:szCs w:val="22"/>
              </w:rPr>
              <w:t>2025</w:t>
            </w:r>
          </w:p>
        </w:tc>
        <w:tc>
          <w:tcPr>
            <w:tcW w:w="1125" w:type="dxa"/>
            <w:vAlign w:val="bottom"/>
          </w:tcPr>
          <w:p w14:paraId="21AC5D9E" w14:textId="0764A914" w:rsidR="00B6543C" w:rsidRPr="005A27A4" w:rsidRDefault="0068786D">
            <w:pPr>
              <w:pBdr>
                <w:bottom w:val="single" w:sz="4" w:space="1" w:color="auto"/>
              </w:pBdr>
              <w:spacing w:line="300" w:lineRule="exact"/>
              <w:ind w:left="-23" w:right="-63"/>
              <w:jc w:val="center"/>
              <w:rPr>
                <w:rFonts w:ascii="BrowalliaUPC" w:hAnsi="BrowalliaUPC" w:cs="BrowalliaUPC"/>
                <w:sz w:val="22"/>
                <w:szCs w:val="22"/>
              </w:rPr>
            </w:pPr>
            <w:r>
              <w:rPr>
                <w:rFonts w:ascii="BrowalliaUPC" w:hAnsi="BrowalliaUPC" w:cs="BrowalliaUPC"/>
                <w:sz w:val="22"/>
                <w:szCs w:val="22"/>
              </w:rPr>
              <w:t>2024</w:t>
            </w:r>
          </w:p>
        </w:tc>
        <w:tc>
          <w:tcPr>
            <w:tcW w:w="1089" w:type="dxa"/>
            <w:vAlign w:val="bottom"/>
          </w:tcPr>
          <w:p w14:paraId="6C904C90" w14:textId="7FDC6C4D" w:rsidR="00B6543C" w:rsidRPr="005A27A4" w:rsidRDefault="0068786D">
            <w:pPr>
              <w:pBdr>
                <w:bottom w:val="single" w:sz="4" w:space="1" w:color="auto"/>
              </w:pBdr>
              <w:spacing w:line="300" w:lineRule="exact"/>
              <w:ind w:left="-18" w:right="-63"/>
              <w:jc w:val="center"/>
              <w:rPr>
                <w:rFonts w:ascii="BrowalliaUPC" w:hAnsi="BrowalliaUPC" w:cs="BrowalliaUPC"/>
                <w:sz w:val="22"/>
                <w:szCs w:val="22"/>
              </w:rPr>
            </w:pPr>
            <w:r>
              <w:rPr>
                <w:rFonts w:ascii="BrowalliaUPC" w:hAnsi="BrowalliaUPC" w:cs="BrowalliaUPC"/>
                <w:sz w:val="22"/>
                <w:szCs w:val="22"/>
              </w:rPr>
              <w:t>2025</w:t>
            </w:r>
          </w:p>
        </w:tc>
        <w:tc>
          <w:tcPr>
            <w:tcW w:w="1089" w:type="dxa"/>
            <w:vAlign w:val="bottom"/>
          </w:tcPr>
          <w:p w14:paraId="76D62C2A" w14:textId="7B3338E4" w:rsidR="00B6543C" w:rsidRPr="005A27A4" w:rsidRDefault="0068786D">
            <w:pPr>
              <w:pBdr>
                <w:bottom w:val="single" w:sz="4" w:space="1" w:color="auto"/>
              </w:pBdr>
              <w:spacing w:line="300" w:lineRule="exact"/>
              <w:ind w:left="-23" w:right="-63"/>
              <w:jc w:val="center"/>
              <w:rPr>
                <w:rFonts w:ascii="BrowalliaUPC" w:hAnsi="BrowalliaUPC" w:cs="BrowalliaUPC"/>
                <w:sz w:val="22"/>
                <w:szCs w:val="22"/>
              </w:rPr>
            </w:pPr>
            <w:r>
              <w:rPr>
                <w:rFonts w:ascii="BrowalliaUPC" w:hAnsi="BrowalliaUPC" w:cs="BrowalliaUPC"/>
                <w:sz w:val="22"/>
                <w:szCs w:val="22"/>
              </w:rPr>
              <w:t>2024</w:t>
            </w:r>
          </w:p>
        </w:tc>
      </w:tr>
      <w:tr w:rsidR="00B6543C" w:rsidRPr="005A27A4" w14:paraId="39500B3E" w14:textId="77777777" w:rsidTr="0016292F">
        <w:trPr>
          <w:trHeight w:val="303"/>
        </w:trPr>
        <w:tc>
          <w:tcPr>
            <w:tcW w:w="2059" w:type="dxa"/>
          </w:tcPr>
          <w:p w14:paraId="105CFACE" w14:textId="77777777" w:rsidR="00B6543C" w:rsidRPr="005A27A4" w:rsidRDefault="00B6543C">
            <w:pPr>
              <w:spacing w:line="300" w:lineRule="exact"/>
              <w:ind w:left="162" w:hanging="180"/>
              <w:rPr>
                <w:rFonts w:ascii="BrowalliaUPC" w:eastAsiaTheme="minorHAnsi" w:hAnsi="BrowalliaUPC" w:cs="BrowalliaUPC"/>
                <w:sz w:val="22"/>
                <w:szCs w:val="22"/>
              </w:rPr>
            </w:pPr>
          </w:p>
        </w:tc>
        <w:tc>
          <w:tcPr>
            <w:tcW w:w="2250" w:type="dxa"/>
          </w:tcPr>
          <w:p w14:paraId="5A0E6C2E" w14:textId="77777777" w:rsidR="00B6543C" w:rsidRPr="005A27A4" w:rsidRDefault="00B6543C">
            <w:pPr>
              <w:spacing w:line="300" w:lineRule="exact"/>
              <w:ind w:left="540"/>
              <w:rPr>
                <w:rFonts w:ascii="BrowalliaUPC" w:eastAsiaTheme="minorHAnsi" w:hAnsi="BrowalliaUPC" w:cs="BrowalliaUPC"/>
                <w:sz w:val="22"/>
                <w:szCs w:val="22"/>
              </w:rPr>
            </w:pPr>
          </w:p>
        </w:tc>
        <w:tc>
          <w:tcPr>
            <w:tcW w:w="810" w:type="dxa"/>
          </w:tcPr>
          <w:p w14:paraId="7658F527" w14:textId="77777777" w:rsidR="00B6543C" w:rsidRPr="005A27A4" w:rsidRDefault="00B6543C">
            <w:pPr>
              <w:spacing w:line="300" w:lineRule="exact"/>
              <w:ind w:left="540"/>
              <w:rPr>
                <w:rFonts w:ascii="BrowalliaUPC" w:eastAsiaTheme="minorHAnsi" w:hAnsi="BrowalliaUPC" w:cs="BrowalliaUPC"/>
                <w:sz w:val="22"/>
                <w:szCs w:val="22"/>
              </w:rPr>
            </w:pPr>
          </w:p>
        </w:tc>
        <w:tc>
          <w:tcPr>
            <w:tcW w:w="1126" w:type="dxa"/>
          </w:tcPr>
          <w:p w14:paraId="4DC1CE35" w14:textId="77777777" w:rsidR="00B6543C" w:rsidRPr="005A27A4" w:rsidRDefault="00B6543C">
            <w:pPr>
              <w:spacing w:line="300" w:lineRule="exact"/>
              <w:ind w:left="-18" w:right="-63"/>
              <w:rPr>
                <w:rFonts w:ascii="BrowalliaUPC" w:eastAsiaTheme="minorHAnsi" w:hAnsi="BrowalliaUPC" w:cs="BrowalliaUPC"/>
                <w:sz w:val="22"/>
                <w:szCs w:val="22"/>
              </w:rPr>
            </w:pPr>
          </w:p>
        </w:tc>
        <w:tc>
          <w:tcPr>
            <w:tcW w:w="1127" w:type="dxa"/>
          </w:tcPr>
          <w:p w14:paraId="1F10969B" w14:textId="77777777" w:rsidR="00B6543C" w:rsidRPr="005A27A4" w:rsidRDefault="00B6543C">
            <w:pPr>
              <w:spacing w:line="300" w:lineRule="exact"/>
              <w:ind w:left="-18" w:right="-63"/>
              <w:rPr>
                <w:rFonts w:ascii="BrowalliaUPC" w:eastAsiaTheme="minorHAnsi" w:hAnsi="BrowalliaUPC" w:cs="BrowalliaUPC"/>
                <w:sz w:val="22"/>
                <w:szCs w:val="22"/>
              </w:rPr>
            </w:pPr>
          </w:p>
        </w:tc>
        <w:tc>
          <w:tcPr>
            <w:tcW w:w="961" w:type="dxa"/>
          </w:tcPr>
          <w:p w14:paraId="5A6E797F" w14:textId="77777777" w:rsidR="00B6543C" w:rsidRPr="005A27A4" w:rsidRDefault="00B6543C">
            <w:pPr>
              <w:spacing w:line="300" w:lineRule="exact"/>
              <w:ind w:left="-23" w:right="-63"/>
              <w:jc w:val="center"/>
              <w:rPr>
                <w:rFonts w:ascii="BrowalliaUPC" w:eastAsiaTheme="minorHAnsi" w:hAnsi="BrowalliaUPC" w:cs="BrowalliaUPC"/>
                <w:sz w:val="22"/>
                <w:szCs w:val="22"/>
              </w:rPr>
            </w:pPr>
            <w:r w:rsidRPr="005A27A4">
              <w:rPr>
                <w:rFonts w:ascii="BrowalliaUPC" w:eastAsiaTheme="minorHAnsi" w:hAnsi="BrowalliaUPC" w:cs="BrowalliaUPC"/>
                <w:sz w:val="22"/>
                <w:szCs w:val="22"/>
              </w:rPr>
              <w:t>(Percent)</w:t>
            </w:r>
          </w:p>
        </w:tc>
        <w:tc>
          <w:tcPr>
            <w:tcW w:w="962" w:type="dxa"/>
          </w:tcPr>
          <w:p w14:paraId="5B37D806" w14:textId="77777777" w:rsidR="00B6543C" w:rsidRPr="005A27A4" w:rsidRDefault="00B6543C">
            <w:pPr>
              <w:spacing w:line="300" w:lineRule="exact"/>
              <w:ind w:left="-23" w:right="-63"/>
              <w:rPr>
                <w:rFonts w:ascii="BrowalliaUPC" w:eastAsiaTheme="minorHAnsi" w:hAnsi="BrowalliaUPC" w:cs="BrowalliaUPC"/>
                <w:sz w:val="22"/>
                <w:szCs w:val="22"/>
              </w:rPr>
            </w:pPr>
            <w:r w:rsidRPr="005A27A4">
              <w:rPr>
                <w:rFonts w:ascii="BrowalliaUPC" w:eastAsiaTheme="minorHAnsi" w:hAnsi="BrowalliaUPC" w:cs="BrowalliaUPC"/>
                <w:sz w:val="22"/>
                <w:szCs w:val="22"/>
              </w:rPr>
              <w:t>(Percent)</w:t>
            </w:r>
          </w:p>
        </w:tc>
        <w:tc>
          <w:tcPr>
            <w:tcW w:w="1107" w:type="dxa"/>
          </w:tcPr>
          <w:p w14:paraId="086744AF" w14:textId="77777777" w:rsidR="00B6543C" w:rsidRPr="005A27A4" w:rsidRDefault="00B6543C">
            <w:pPr>
              <w:spacing w:line="300" w:lineRule="exact"/>
              <w:ind w:left="-23" w:right="-63"/>
              <w:rPr>
                <w:rFonts w:ascii="BrowalliaUPC" w:eastAsiaTheme="minorHAnsi" w:hAnsi="BrowalliaUPC" w:cs="BrowalliaUPC"/>
                <w:sz w:val="22"/>
                <w:szCs w:val="22"/>
              </w:rPr>
            </w:pPr>
          </w:p>
        </w:tc>
        <w:tc>
          <w:tcPr>
            <w:tcW w:w="1107" w:type="dxa"/>
          </w:tcPr>
          <w:p w14:paraId="7CC2B3A1" w14:textId="77777777" w:rsidR="00B6543C" w:rsidRPr="005A27A4" w:rsidRDefault="00B6543C">
            <w:pPr>
              <w:spacing w:line="300" w:lineRule="exact"/>
              <w:ind w:left="-23" w:right="-63"/>
              <w:rPr>
                <w:rFonts w:ascii="BrowalliaUPC" w:eastAsiaTheme="minorHAnsi" w:hAnsi="BrowalliaUPC" w:cs="BrowalliaUPC"/>
                <w:sz w:val="22"/>
                <w:szCs w:val="22"/>
              </w:rPr>
            </w:pPr>
          </w:p>
        </w:tc>
        <w:tc>
          <w:tcPr>
            <w:tcW w:w="1125" w:type="dxa"/>
          </w:tcPr>
          <w:p w14:paraId="54722152" w14:textId="77777777" w:rsidR="00B6543C" w:rsidRPr="005A27A4" w:rsidRDefault="00B6543C">
            <w:pPr>
              <w:spacing w:line="300" w:lineRule="exact"/>
              <w:ind w:left="-23" w:right="-63"/>
              <w:rPr>
                <w:rFonts w:ascii="BrowalliaUPC" w:eastAsiaTheme="minorHAnsi" w:hAnsi="BrowalliaUPC" w:cs="BrowalliaUPC"/>
                <w:sz w:val="22"/>
                <w:szCs w:val="22"/>
              </w:rPr>
            </w:pPr>
          </w:p>
        </w:tc>
        <w:tc>
          <w:tcPr>
            <w:tcW w:w="1125" w:type="dxa"/>
            <w:vAlign w:val="bottom"/>
          </w:tcPr>
          <w:p w14:paraId="39752E1E" w14:textId="77777777" w:rsidR="00B6543C" w:rsidRPr="005A27A4" w:rsidRDefault="00B6543C">
            <w:pPr>
              <w:spacing w:line="300" w:lineRule="exact"/>
              <w:ind w:left="-23" w:right="-63"/>
              <w:rPr>
                <w:rFonts w:ascii="BrowalliaUPC" w:eastAsiaTheme="minorHAnsi" w:hAnsi="BrowalliaUPC" w:cs="BrowalliaUPC"/>
                <w:sz w:val="22"/>
                <w:szCs w:val="22"/>
              </w:rPr>
            </w:pPr>
          </w:p>
        </w:tc>
        <w:tc>
          <w:tcPr>
            <w:tcW w:w="1089" w:type="dxa"/>
            <w:vAlign w:val="bottom"/>
          </w:tcPr>
          <w:p w14:paraId="5F76FAE1" w14:textId="77777777" w:rsidR="00B6543C" w:rsidRPr="005A27A4" w:rsidRDefault="00B6543C">
            <w:pPr>
              <w:spacing w:line="300" w:lineRule="exact"/>
              <w:ind w:left="-23" w:right="-63"/>
              <w:rPr>
                <w:rFonts w:ascii="BrowalliaUPC" w:eastAsiaTheme="minorHAnsi" w:hAnsi="BrowalliaUPC" w:cs="BrowalliaUPC"/>
                <w:sz w:val="22"/>
                <w:szCs w:val="22"/>
              </w:rPr>
            </w:pPr>
          </w:p>
        </w:tc>
        <w:tc>
          <w:tcPr>
            <w:tcW w:w="1089" w:type="dxa"/>
            <w:vAlign w:val="bottom"/>
          </w:tcPr>
          <w:p w14:paraId="72837C9A" w14:textId="77777777" w:rsidR="00B6543C" w:rsidRPr="005A27A4" w:rsidRDefault="00B6543C">
            <w:pPr>
              <w:spacing w:line="300" w:lineRule="exact"/>
              <w:ind w:left="-23" w:right="-63"/>
              <w:rPr>
                <w:rFonts w:ascii="BrowalliaUPC" w:eastAsiaTheme="minorHAnsi" w:hAnsi="BrowalliaUPC" w:cs="BrowalliaUPC"/>
                <w:sz w:val="22"/>
                <w:szCs w:val="22"/>
              </w:rPr>
            </w:pPr>
          </w:p>
        </w:tc>
      </w:tr>
      <w:tr w:rsidR="00B6543C" w:rsidRPr="005A27A4" w14:paraId="77651E9D" w14:textId="77777777" w:rsidTr="0016292F">
        <w:trPr>
          <w:trHeight w:val="303"/>
        </w:trPr>
        <w:tc>
          <w:tcPr>
            <w:tcW w:w="2059" w:type="dxa"/>
          </w:tcPr>
          <w:p w14:paraId="4ECC278F" w14:textId="77777777" w:rsidR="00B6543C" w:rsidRPr="005A27A4" w:rsidRDefault="00B6543C">
            <w:pPr>
              <w:spacing w:line="300" w:lineRule="exact"/>
              <w:ind w:left="162" w:right="-108" w:hanging="180"/>
              <w:rPr>
                <w:rFonts w:ascii="BrowalliaUPC" w:hAnsi="BrowalliaUPC" w:cs="BrowalliaUPC"/>
                <w:b/>
                <w:bCs/>
                <w:caps/>
                <w:sz w:val="22"/>
                <w:szCs w:val="22"/>
                <w:u w:val="single"/>
              </w:rPr>
            </w:pPr>
            <w:r w:rsidRPr="005A27A4">
              <w:rPr>
                <w:rFonts w:ascii="BrowalliaUPC" w:hAnsi="BrowalliaUPC" w:cs="BrowalliaUPC"/>
                <w:b/>
                <w:bCs/>
                <w:sz w:val="22"/>
                <w:szCs w:val="22"/>
                <w:u w:val="single"/>
              </w:rPr>
              <w:t xml:space="preserve">Direct subsidiaries </w:t>
            </w:r>
          </w:p>
        </w:tc>
        <w:tc>
          <w:tcPr>
            <w:tcW w:w="2250" w:type="dxa"/>
          </w:tcPr>
          <w:p w14:paraId="09167138" w14:textId="77777777" w:rsidR="00B6543C" w:rsidRPr="005A27A4" w:rsidRDefault="00B6543C">
            <w:pPr>
              <w:pStyle w:val="BodyText"/>
              <w:spacing w:after="0" w:line="300" w:lineRule="exact"/>
              <w:ind w:left="72" w:right="-108" w:hanging="90"/>
              <w:rPr>
                <w:rFonts w:ascii="BrowalliaUPC" w:hAnsi="BrowalliaUPC" w:cs="BrowalliaUPC"/>
              </w:rPr>
            </w:pPr>
          </w:p>
        </w:tc>
        <w:tc>
          <w:tcPr>
            <w:tcW w:w="810" w:type="dxa"/>
          </w:tcPr>
          <w:p w14:paraId="3D0223C5" w14:textId="77777777" w:rsidR="00B6543C" w:rsidRPr="005A27A4" w:rsidRDefault="00B6543C">
            <w:pPr>
              <w:tabs>
                <w:tab w:val="decimal" w:pos="463"/>
              </w:tabs>
              <w:spacing w:line="300" w:lineRule="exact"/>
              <w:ind w:left="-82" w:right="-108"/>
              <w:jc w:val="center"/>
              <w:rPr>
                <w:rFonts w:ascii="BrowalliaUPC" w:hAnsi="BrowalliaUPC" w:cs="BrowalliaUPC"/>
                <w:sz w:val="22"/>
                <w:szCs w:val="22"/>
              </w:rPr>
            </w:pPr>
          </w:p>
        </w:tc>
        <w:tc>
          <w:tcPr>
            <w:tcW w:w="1126" w:type="dxa"/>
          </w:tcPr>
          <w:p w14:paraId="16231FC6" w14:textId="77777777" w:rsidR="00B6543C" w:rsidRPr="005A27A4" w:rsidRDefault="00B6543C" w:rsidP="00A62301">
            <w:pPr>
              <w:tabs>
                <w:tab w:val="decimal" w:pos="463"/>
              </w:tabs>
              <w:spacing w:line="300" w:lineRule="exact"/>
              <w:ind w:left="-18" w:right="-63"/>
              <w:jc w:val="right"/>
              <w:rPr>
                <w:rFonts w:ascii="BrowalliaUPC" w:hAnsi="BrowalliaUPC" w:cs="BrowalliaUPC"/>
                <w:color w:val="000000" w:themeColor="text1"/>
                <w:sz w:val="22"/>
                <w:szCs w:val="22"/>
              </w:rPr>
            </w:pPr>
          </w:p>
        </w:tc>
        <w:tc>
          <w:tcPr>
            <w:tcW w:w="1127" w:type="dxa"/>
          </w:tcPr>
          <w:p w14:paraId="5C86B549" w14:textId="77777777" w:rsidR="00B6543C" w:rsidRPr="005A27A4" w:rsidRDefault="00B6543C" w:rsidP="00A62301">
            <w:pPr>
              <w:tabs>
                <w:tab w:val="decimal" w:pos="463"/>
              </w:tabs>
              <w:spacing w:line="300" w:lineRule="exact"/>
              <w:ind w:left="-18" w:right="-63"/>
              <w:jc w:val="right"/>
              <w:rPr>
                <w:rFonts w:ascii="BrowalliaUPC" w:hAnsi="BrowalliaUPC" w:cs="BrowalliaUPC"/>
                <w:color w:val="000000" w:themeColor="text1"/>
                <w:sz w:val="22"/>
                <w:szCs w:val="22"/>
              </w:rPr>
            </w:pPr>
          </w:p>
        </w:tc>
        <w:tc>
          <w:tcPr>
            <w:tcW w:w="961" w:type="dxa"/>
          </w:tcPr>
          <w:p w14:paraId="36E5A0DD" w14:textId="77777777" w:rsidR="00B6543C" w:rsidRPr="005A27A4" w:rsidRDefault="00B6543C" w:rsidP="00A62301">
            <w:pPr>
              <w:spacing w:line="300" w:lineRule="exact"/>
              <w:ind w:left="-23" w:right="-63"/>
              <w:jc w:val="right"/>
              <w:rPr>
                <w:rFonts w:ascii="BrowalliaUPC" w:hAnsi="BrowalliaUPC" w:cs="BrowalliaUPC"/>
                <w:color w:val="000000" w:themeColor="text1"/>
                <w:sz w:val="22"/>
                <w:szCs w:val="22"/>
              </w:rPr>
            </w:pPr>
          </w:p>
        </w:tc>
        <w:tc>
          <w:tcPr>
            <w:tcW w:w="962" w:type="dxa"/>
          </w:tcPr>
          <w:p w14:paraId="225914FB" w14:textId="77777777" w:rsidR="00B6543C" w:rsidRPr="005A27A4" w:rsidRDefault="00B6543C" w:rsidP="00A62301">
            <w:pPr>
              <w:spacing w:line="300" w:lineRule="exact"/>
              <w:ind w:left="-23" w:right="-63"/>
              <w:jc w:val="right"/>
              <w:rPr>
                <w:rFonts w:ascii="BrowalliaUPC" w:hAnsi="BrowalliaUPC" w:cs="BrowalliaUPC"/>
                <w:color w:val="000000" w:themeColor="text1"/>
                <w:sz w:val="22"/>
                <w:szCs w:val="22"/>
              </w:rPr>
            </w:pPr>
          </w:p>
        </w:tc>
        <w:tc>
          <w:tcPr>
            <w:tcW w:w="1107" w:type="dxa"/>
          </w:tcPr>
          <w:p w14:paraId="4E869ABA" w14:textId="77777777" w:rsidR="00B6543C" w:rsidRPr="005A27A4"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107" w:type="dxa"/>
          </w:tcPr>
          <w:p w14:paraId="1CEABE98" w14:textId="77777777" w:rsidR="00B6543C" w:rsidRPr="005A27A4"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tcPr>
          <w:p w14:paraId="749E8BB5" w14:textId="77777777" w:rsidR="00B6543C" w:rsidRPr="005A27A4"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tcPr>
          <w:p w14:paraId="01628B54" w14:textId="77777777" w:rsidR="00B6543C" w:rsidRPr="005A27A4"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tcPr>
          <w:p w14:paraId="3C87D0A2" w14:textId="77777777" w:rsidR="00B6543C" w:rsidRPr="005A27A4"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tcPr>
          <w:p w14:paraId="415BBCC1" w14:textId="77777777" w:rsidR="00B6543C" w:rsidRPr="005A27A4" w:rsidRDefault="00B6543C" w:rsidP="00A62301">
            <w:pPr>
              <w:tabs>
                <w:tab w:val="decimal" w:pos="463"/>
              </w:tabs>
              <w:spacing w:line="300" w:lineRule="exact"/>
              <w:ind w:left="-23" w:right="-63"/>
              <w:jc w:val="right"/>
              <w:rPr>
                <w:rFonts w:ascii="BrowalliaUPC" w:hAnsi="BrowalliaUPC" w:cs="BrowalliaUPC"/>
                <w:color w:val="000000" w:themeColor="text1"/>
                <w:sz w:val="22"/>
                <w:szCs w:val="22"/>
              </w:rPr>
            </w:pPr>
          </w:p>
        </w:tc>
      </w:tr>
      <w:tr w:rsidR="001350E3" w:rsidRPr="005A27A4" w14:paraId="542255C3" w14:textId="77777777" w:rsidTr="0016292F">
        <w:trPr>
          <w:trHeight w:val="391"/>
        </w:trPr>
        <w:tc>
          <w:tcPr>
            <w:tcW w:w="2059" w:type="dxa"/>
          </w:tcPr>
          <w:p w14:paraId="6E367D1B" w14:textId="46F956E9" w:rsidR="001350E3" w:rsidRPr="005A27A4" w:rsidRDefault="001350E3" w:rsidP="001350E3">
            <w:pPr>
              <w:spacing w:line="300" w:lineRule="exact"/>
              <w:contextualSpacing/>
              <w:rPr>
                <w:rFonts w:ascii="BrowalliaUPC" w:hAnsi="BrowalliaUPC" w:cs="BrowalliaUPC"/>
                <w:color w:val="000000"/>
                <w:sz w:val="22"/>
                <w:szCs w:val="22"/>
              </w:rPr>
            </w:pPr>
            <w:r w:rsidRPr="005A27A4">
              <w:rPr>
                <w:rFonts w:ascii="BrowalliaUPC" w:hAnsi="BrowalliaUPC" w:cs="BrowalliaUPC"/>
                <w:color w:val="000000"/>
                <w:sz w:val="22"/>
                <w:szCs w:val="22"/>
              </w:rPr>
              <w:t>Food Holding Co., Ltd.</w:t>
            </w:r>
          </w:p>
        </w:tc>
        <w:tc>
          <w:tcPr>
            <w:tcW w:w="2250" w:type="dxa"/>
            <w:vAlign w:val="center"/>
          </w:tcPr>
          <w:p w14:paraId="3B6A6534" w14:textId="668809F9" w:rsidR="001350E3" w:rsidRPr="005A27A4" w:rsidRDefault="001350E3" w:rsidP="001350E3">
            <w:pPr>
              <w:pStyle w:val="BodyText"/>
              <w:spacing w:after="0" w:line="300" w:lineRule="exact"/>
              <w:rPr>
                <w:rFonts w:ascii="BrowalliaUPC" w:hAnsi="BrowalliaUPC" w:cs="BrowalliaUPC"/>
              </w:rPr>
            </w:pPr>
            <w:r w:rsidRPr="005A27A4">
              <w:rPr>
                <w:rFonts w:ascii="BrowalliaUPC" w:hAnsi="BrowalliaUPC" w:cs="BrowalliaUPC"/>
              </w:rPr>
              <w:t xml:space="preserve">Investment in food and beverages business </w:t>
            </w:r>
          </w:p>
        </w:tc>
        <w:tc>
          <w:tcPr>
            <w:tcW w:w="810" w:type="dxa"/>
            <w:vAlign w:val="bottom"/>
          </w:tcPr>
          <w:p w14:paraId="7BB9410C" w14:textId="0BF393CA" w:rsidR="001350E3" w:rsidRPr="005A27A4" w:rsidRDefault="001350E3" w:rsidP="001350E3">
            <w:pPr>
              <w:spacing w:line="300" w:lineRule="exact"/>
              <w:jc w:val="center"/>
              <w:rPr>
                <w:rFonts w:ascii="BrowalliaUPC" w:hAnsi="BrowalliaUPC" w:cs="BrowalliaUPC"/>
                <w:sz w:val="22"/>
                <w:szCs w:val="22"/>
              </w:rPr>
            </w:pPr>
            <w:r w:rsidRPr="005A27A4">
              <w:rPr>
                <w:rFonts w:ascii="BrowalliaUPC" w:hAnsi="BrowalliaUPC" w:cs="BrowalliaUPC"/>
                <w:sz w:val="22"/>
                <w:szCs w:val="22"/>
              </w:rPr>
              <w:t>Thailand</w:t>
            </w:r>
          </w:p>
        </w:tc>
        <w:tc>
          <w:tcPr>
            <w:tcW w:w="1126" w:type="dxa"/>
            <w:vAlign w:val="bottom"/>
          </w:tcPr>
          <w:p w14:paraId="0D015C4E" w14:textId="1A79694D" w:rsidR="001350E3" w:rsidRPr="00AF706D" w:rsidRDefault="001350E3" w:rsidP="001350E3">
            <w:pPr>
              <w:tabs>
                <w:tab w:val="decimal" w:pos="578"/>
              </w:tabs>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736,000,000</w:t>
            </w:r>
          </w:p>
        </w:tc>
        <w:tc>
          <w:tcPr>
            <w:tcW w:w="1127" w:type="dxa"/>
            <w:vAlign w:val="bottom"/>
          </w:tcPr>
          <w:p w14:paraId="083EC207" w14:textId="3EC97C4D" w:rsidR="001350E3" w:rsidRDefault="001350E3" w:rsidP="001350E3">
            <w:pPr>
              <w:spacing w:line="300" w:lineRule="exact"/>
              <w:ind w:right="-108"/>
              <w:jc w:val="right"/>
              <w:rPr>
                <w:rFonts w:ascii="BrowalliaUPC" w:hAnsi="BrowalliaUPC" w:cs="BrowalliaUPC"/>
                <w:sz w:val="22"/>
                <w:szCs w:val="22"/>
              </w:rPr>
            </w:pPr>
            <w:r w:rsidRPr="005A27A4">
              <w:rPr>
                <w:rFonts w:ascii="BrowalliaUPC" w:hAnsi="BrowalliaUPC" w:cs="BrowalliaUPC"/>
                <w:color w:val="000000" w:themeColor="text1"/>
                <w:sz w:val="22"/>
                <w:szCs w:val="22"/>
              </w:rPr>
              <w:t>736,000,000</w:t>
            </w:r>
          </w:p>
        </w:tc>
        <w:tc>
          <w:tcPr>
            <w:tcW w:w="961" w:type="dxa"/>
            <w:vAlign w:val="bottom"/>
          </w:tcPr>
          <w:p w14:paraId="6AA64807" w14:textId="52B25AD5" w:rsidR="001350E3" w:rsidRPr="00AF706D" w:rsidRDefault="001350E3" w:rsidP="001350E3">
            <w:pPr>
              <w:spacing w:line="300" w:lineRule="exact"/>
              <w:jc w:val="right"/>
              <w:rPr>
                <w:rFonts w:ascii="BrowalliaUPC" w:hAnsi="BrowalliaUPC" w:cs="BrowalliaUPC"/>
                <w:sz w:val="22"/>
                <w:szCs w:val="22"/>
              </w:rPr>
            </w:pPr>
            <w:r w:rsidRPr="00AF706D">
              <w:rPr>
                <w:rFonts w:ascii="BrowalliaUPC" w:hAnsi="BrowalliaUPC" w:cs="BrowalliaUPC"/>
                <w:color w:val="000000" w:themeColor="text1"/>
                <w:sz w:val="22"/>
                <w:szCs w:val="22"/>
              </w:rPr>
              <w:t>99.99</w:t>
            </w:r>
          </w:p>
        </w:tc>
        <w:tc>
          <w:tcPr>
            <w:tcW w:w="962" w:type="dxa"/>
            <w:vAlign w:val="bottom"/>
          </w:tcPr>
          <w:p w14:paraId="08262B4F" w14:textId="1F537473" w:rsidR="001350E3" w:rsidRDefault="001350E3" w:rsidP="001350E3">
            <w:pPr>
              <w:spacing w:line="300" w:lineRule="exact"/>
              <w:ind w:right="-78"/>
              <w:jc w:val="right"/>
              <w:rPr>
                <w:rFonts w:ascii="BrowalliaUPC" w:hAnsi="BrowalliaUPC" w:cs="BrowalliaUPC"/>
                <w:sz w:val="22"/>
                <w:szCs w:val="22"/>
              </w:rPr>
            </w:pPr>
            <w:r w:rsidRPr="005A27A4">
              <w:rPr>
                <w:rFonts w:ascii="BrowalliaUPC" w:hAnsi="BrowalliaUPC" w:cs="BrowalliaUPC"/>
                <w:color w:val="000000" w:themeColor="text1"/>
                <w:sz w:val="22"/>
                <w:szCs w:val="22"/>
              </w:rPr>
              <w:t>99.99</w:t>
            </w:r>
          </w:p>
        </w:tc>
        <w:tc>
          <w:tcPr>
            <w:tcW w:w="1107" w:type="dxa"/>
            <w:vAlign w:val="bottom"/>
          </w:tcPr>
          <w:p w14:paraId="3B58255B" w14:textId="5FA715CD" w:rsidR="001350E3" w:rsidRDefault="001350E3" w:rsidP="001350E3">
            <w:pPr>
              <w:spacing w:line="300" w:lineRule="exact"/>
              <w:jc w:val="right"/>
              <w:rPr>
                <w:rFonts w:ascii="BrowalliaUPC" w:hAnsi="BrowalliaUPC" w:cs="BrowalliaUPC"/>
                <w:color w:val="000000" w:themeColor="text1"/>
                <w:sz w:val="22"/>
                <w:szCs w:val="22"/>
              </w:rPr>
            </w:pPr>
            <w:r w:rsidRPr="00B24E30">
              <w:rPr>
                <w:rFonts w:ascii="BrowalliaUPC" w:hAnsi="BrowalliaUPC" w:cs="BrowalliaUPC"/>
                <w:color w:val="000000" w:themeColor="text1"/>
                <w:sz w:val="22"/>
                <w:szCs w:val="22"/>
              </w:rPr>
              <w:t>735,999,700</w:t>
            </w:r>
          </w:p>
        </w:tc>
        <w:tc>
          <w:tcPr>
            <w:tcW w:w="1107" w:type="dxa"/>
            <w:vAlign w:val="bottom"/>
          </w:tcPr>
          <w:p w14:paraId="3F9DDB9E" w14:textId="27FC31E4" w:rsidR="001350E3" w:rsidRPr="005A27A4" w:rsidRDefault="001350E3" w:rsidP="001350E3">
            <w:pPr>
              <w:spacing w:line="300" w:lineRule="exact"/>
              <w:ind w:right="-108"/>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735,999,700</w:t>
            </w:r>
          </w:p>
        </w:tc>
        <w:tc>
          <w:tcPr>
            <w:tcW w:w="1125" w:type="dxa"/>
            <w:vAlign w:val="bottom"/>
          </w:tcPr>
          <w:p w14:paraId="25FF01C9" w14:textId="1112B832" w:rsidR="001350E3" w:rsidRPr="00751E67" w:rsidRDefault="001350E3" w:rsidP="001350E3">
            <w:pPr>
              <w:spacing w:line="300" w:lineRule="exact"/>
              <w:jc w:val="right"/>
              <w:rPr>
                <w:rFonts w:ascii="BrowalliaUPC" w:hAnsi="BrowalliaUPC" w:cs="BrowalliaUPC"/>
                <w:color w:val="000000" w:themeColor="text1"/>
                <w:sz w:val="22"/>
                <w:szCs w:val="22"/>
              </w:rPr>
            </w:pPr>
            <w:r w:rsidRPr="00751E67">
              <w:rPr>
                <w:rFonts w:ascii="BrowalliaUPC" w:hAnsi="BrowalliaUPC" w:cs="BrowalliaUPC"/>
                <w:color w:val="000000" w:themeColor="text1"/>
                <w:sz w:val="22"/>
                <w:szCs w:val="22"/>
              </w:rPr>
              <w:t>(</w:t>
            </w:r>
            <w:r>
              <w:rPr>
                <w:rFonts w:ascii="BrowalliaUPC" w:hAnsi="BrowalliaUPC" w:cs="BrowalliaUPC" w:hint="cs"/>
                <w:sz w:val="22"/>
                <w:szCs w:val="22"/>
                <w:cs/>
              </w:rPr>
              <w:t>5</w:t>
            </w:r>
            <w:r>
              <w:rPr>
                <w:rFonts w:ascii="BrowalliaUPC" w:hAnsi="BrowalliaUPC" w:cs="BrowalliaUPC"/>
                <w:sz w:val="22"/>
                <w:szCs w:val="22"/>
              </w:rPr>
              <w:t>20,182,378</w:t>
            </w:r>
            <w:r w:rsidRPr="00751E67">
              <w:rPr>
                <w:rFonts w:ascii="BrowalliaUPC" w:hAnsi="BrowalliaUPC" w:cs="BrowalliaUPC"/>
                <w:color w:val="000000" w:themeColor="text1"/>
                <w:sz w:val="22"/>
                <w:szCs w:val="22"/>
              </w:rPr>
              <w:t>)</w:t>
            </w:r>
          </w:p>
        </w:tc>
        <w:tc>
          <w:tcPr>
            <w:tcW w:w="1125" w:type="dxa"/>
            <w:vAlign w:val="bottom"/>
          </w:tcPr>
          <w:p w14:paraId="42F43723" w14:textId="16310AC4" w:rsidR="001350E3" w:rsidRPr="005A27A4" w:rsidRDefault="001350E3" w:rsidP="001350E3">
            <w:pPr>
              <w:spacing w:line="300" w:lineRule="exact"/>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w:t>
            </w:r>
            <w:r w:rsidRPr="005A27A4">
              <w:rPr>
                <w:rFonts w:ascii="BrowalliaUPC" w:hAnsi="BrowalliaUPC" w:cs="BrowalliaUPC"/>
                <w:sz w:val="22"/>
                <w:szCs w:val="22"/>
              </w:rPr>
              <w:t>480,315,829</w:t>
            </w:r>
            <w:r w:rsidRPr="005A27A4">
              <w:rPr>
                <w:rFonts w:ascii="BrowalliaUPC" w:hAnsi="BrowalliaUPC" w:cs="BrowalliaUPC"/>
                <w:color w:val="000000" w:themeColor="text1"/>
                <w:sz w:val="22"/>
                <w:szCs w:val="22"/>
              </w:rPr>
              <w:t>)</w:t>
            </w:r>
          </w:p>
        </w:tc>
        <w:tc>
          <w:tcPr>
            <w:tcW w:w="1089" w:type="dxa"/>
            <w:vAlign w:val="bottom"/>
          </w:tcPr>
          <w:p w14:paraId="2DF41F9E" w14:textId="7276C84F" w:rsidR="001350E3" w:rsidRDefault="001350E3" w:rsidP="001350E3">
            <w:pPr>
              <w:spacing w:line="300" w:lineRule="exact"/>
              <w:jc w:val="right"/>
              <w:rPr>
                <w:rFonts w:ascii="BrowalliaUPC" w:hAnsi="BrowalliaUPC" w:cs="BrowalliaUPC"/>
                <w:color w:val="000000" w:themeColor="text1"/>
                <w:sz w:val="22"/>
                <w:szCs w:val="22"/>
              </w:rPr>
            </w:pPr>
            <w:r w:rsidRPr="00BF4B89">
              <w:rPr>
                <w:rFonts w:ascii="BrowalliaUPC" w:hAnsi="BrowalliaUPC" w:cs="BrowalliaUPC"/>
                <w:color w:val="000000" w:themeColor="text1"/>
                <w:sz w:val="22"/>
                <w:szCs w:val="22"/>
              </w:rPr>
              <w:t>2</w:t>
            </w:r>
            <w:r>
              <w:rPr>
                <w:rFonts w:ascii="BrowalliaUPC" w:hAnsi="BrowalliaUPC" w:cs="BrowalliaUPC"/>
                <w:color w:val="000000" w:themeColor="text1"/>
                <w:sz w:val="22"/>
                <w:szCs w:val="22"/>
              </w:rPr>
              <w:t>15,817,322</w:t>
            </w:r>
          </w:p>
        </w:tc>
        <w:tc>
          <w:tcPr>
            <w:tcW w:w="1089" w:type="dxa"/>
            <w:vAlign w:val="bottom"/>
          </w:tcPr>
          <w:p w14:paraId="096DCB71" w14:textId="51EF6700" w:rsidR="001350E3" w:rsidRPr="005A27A4" w:rsidRDefault="001350E3" w:rsidP="001350E3">
            <w:pP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255,683,871</w:t>
            </w:r>
          </w:p>
        </w:tc>
      </w:tr>
      <w:tr w:rsidR="001350E3" w:rsidRPr="005A27A4" w14:paraId="6F1B18DC" w14:textId="77777777" w:rsidTr="0016292F">
        <w:trPr>
          <w:trHeight w:val="391"/>
        </w:trPr>
        <w:tc>
          <w:tcPr>
            <w:tcW w:w="2059" w:type="dxa"/>
          </w:tcPr>
          <w:p w14:paraId="684F3ED8" w14:textId="77777777" w:rsidR="001350E3" w:rsidRDefault="001350E3" w:rsidP="001350E3">
            <w:pPr>
              <w:spacing w:line="300" w:lineRule="exact"/>
              <w:contextualSpacing/>
              <w:rPr>
                <w:rFonts w:ascii="BrowalliaUPC" w:hAnsi="BrowalliaUPC" w:cs="BrowalliaUPC"/>
                <w:color w:val="000000"/>
                <w:sz w:val="22"/>
                <w:szCs w:val="22"/>
              </w:rPr>
            </w:pPr>
            <w:r w:rsidRPr="005A27A4">
              <w:rPr>
                <w:rFonts w:ascii="BrowalliaUPC" w:hAnsi="BrowalliaUPC" w:cs="BrowalliaUPC"/>
                <w:color w:val="000000"/>
                <w:sz w:val="22"/>
                <w:szCs w:val="22"/>
              </w:rPr>
              <w:t xml:space="preserve">Fresh Energy Fusion </w:t>
            </w:r>
          </w:p>
          <w:p w14:paraId="1AE4E177" w14:textId="432AC820" w:rsidR="001350E3" w:rsidRPr="005A27A4" w:rsidRDefault="001350E3" w:rsidP="001350E3">
            <w:pPr>
              <w:spacing w:line="300" w:lineRule="exact"/>
              <w:contextualSpacing/>
              <w:rPr>
                <w:rFonts w:ascii="BrowalliaUPC" w:hAnsi="BrowalliaUPC" w:cs="BrowalliaUPC"/>
                <w:color w:val="000000"/>
                <w:sz w:val="22"/>
                <w:szCs w:val="22"/>
              </w:rPr>
            </w:pPr>
            <w:r>
              <w:rPr>
                <w:rFonts w:ascii="BrowalliaUPC" w:hAnsi="BrowalliaUPC" w:cs="BrowalliaUPC"/>
                <w:color w:val="000000"/>
                <w:sz w:val="22"/>
                <w:szCs w:val="22"/>
              </w:rPr>
              <w:t xml:space="preserve">     </w:t>
            </w:r>
            <w:r w:rsidRPr="005A27A4">
              <w:rPr>
                <w:rFonts w:ascii="BrowalliaUPC" w:hAnsi="BrowalliaUPC" w:cs="BrowalliaUPC"/>
                <w:color w:val="000000"/>
                <w:sz w:val="22"/>
                <w:szCs w:val="22"/>
              </w:rPr>
              <w:t>Co.,Ltd.</w:t>
            </w:r>
          </w:p>
        </w:tc>
        <w:tc>
          <w:tcPr>
            <w:tcW w:w="2250" w:type="dxa"/>
            <w:vAlign w:val="center"/>
          </w:tcPr>
          <w:p w14:paraId="59AA62A1" w14:textId="5B4C3D6E" w:rsidR="001350E3" w:rsidRPr="005A27A4" w:rsidRDefault="001350E3" w:rsidP="001350E3">
            <w:pPr>
              <w:pStyle w:val="BodyText"/>
              <w:spacing w:after="0" w:line="300" w:lineRule="exact"/>
              <w:rPr>
                <w:rFonts w:ascii="BrowalliaUPC" w:hAnsi="BrowalliaUPC" w:cs="BrowalliaUPC"/>
              </w:rPr>
            </w:pPr>
            <w:r w:rsidRPr="005A27A4">
              <w:rPr>
                <w:rFonts w:ascii="BrowalliaUPC" w:hAnsi="BrowalliaUPC" w:cs="BrowalliaUPC"/>
                <w:color w:val="000000"/>
                <w:lang w:val="en-US"/>
              </w:rPr>
              <w:t>Electric power generation and transmission</w:t>
            </w:r>
          </w:p>
        </w:tc>
        <w:tc>
          <w:tcPr>
            <w:tcW w:w="810" w:type="dxa"/>
            <w:vAlign w:val="bottom"/>
          </w:tcPr>
          <w:p w14:paraId="78969081" w14:textId="16DD7B95" w:rsidR="001350E3" w:rsidRPr="005A27A4" w:rsidRDefault="001350E3" w:rsidP="001350E3">
            <w:pPr>
              <w:spacing w:line="300" w:lineRule="exact"/>
              <w:jc w:val="center"/>
              <w:rPr>
                <w:rFonts w:ascii="BrowalliaUPC" w:hAnsi="BrowalliaUPC" w:cs="BrowalliaUPC"/>
                <w:sz w:val="22"/>
                <w:szCs w:val="22"/>
              </w:rPr>
            </w:pPr>
            <w:r w:rsidRPr="005A27A4">
              <w:rPr>
                <w:rFonts w:ascii="BrowalliaUPC" w:hAnsi="BrowalliaUPC" w:cs="BrowalliaUPC"/>
                <w:color w:val="000000"/>
                <w:sz w:val="22"/>
                <w:szCs w:val="22"/>
              </w:rPr>
              <w:t>Thailand</w:t>
            </w:r>
          </w:p>
        </w:tc>
        <w:tc>
          <w:tcPr>
            <w:tcW w:w="1126" w:type="dxa"/>
            <w:vAlign w:val="bottom"/>
          </w:tcPr>
          <w:p w14:paraId="433292C9" w14:textId="49DAB5B5" w:rsidR="001350E3" w:rsidRPr="00AF706D" w:rsidRDefault="001350E3" w:rsidP="001350E3">
            <w:pPr>
              <w:tabs>
                <w:tab w:val="decimal" w:pos="578"/>
              </w:tabs>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sz w:val="22"/>
                <w:szCs w:val="22"/>
              </w:rPr>
              <w:t>2,500,000</w:t>
            </w:r>
          </w:p>
        </w:tc>
        <w:tc>
          <w:tcPr>
            <w:tcW w:w="1127" w:type="dxa"/>
            <w:vAlign w:val="bottom"/>
          </w:tcPr>
          <w:p w14:paraId="0635EE7B" w14:textId="6679AB88" w:rsidR="001350E3" w:rsidRDefault="001350E3" w:rsidP="001350E3">
            <w:pPr>
              <w:spacing w:line="300" w:lineRule="exact"/>
              <w:ind w:right="-108"/>
              <w:jc w:val="right"/>
              <w:rPr>
                <w:rFonts w:ascii="BrowalliaUPC" w:hAnsi="BrowalliaUPC" w:cs="BrowalliaUPC"/>
                <w:sz w:val="22"/>
                <w:szCs w:val="22"/>
              </w:rPr>
            </w:pPr>
            <w:r w:rsidRPr="005A27A4">
              <w:rPr>
                <w:rFonts w:ascii="BrowalliaUPC" w:hAnsi="BrowalliaUPC" w:cs="BrowalliaUPC"/>
                <w:color w:val="000000"/>
                <w:sz w:val="22"/>
                <w:szCs w:val="22"/>
              </w:rPr>
              <w:t>2,500,000</w:t>
            </w:r>
          </w:p>
        </w:tc>
        <w:tc>
          <w:tcPr>
            <w:tcW w:w="961" w:type="dxa"/>
            <w:vAlign w:val="bottom"/>
          </w:tcPr>
          <w:p w14:paraId="5E0AA6C5" w14:textId="64B664E2" w:rsidR="001350E3" w:rsidRPr="00AF706D" w:rsidRDefault="001350E3" w:rsidP="001350E3">
            <w:pPr>
              <w:spacing w:line="300" w:lineRule="exact"/>
              <w:jc w:val="right"/>
              <w:rPr>
                <w:rFonts w:ascii="BrowalliaUPC" w:hAnsi="BrowalliaUPC" w:cs="BrowalliaUPC"/>
                <w:sz w:val="22"/>
                <w:szCs w:val="22"/>
              </w:rPr>
            </w:pPr>
            <w:r w:rsidRPr="00AF706D">
              <w:rPr>
                <w:rFonts w:ascii="BrowalliaUPC" w:hAnsi="BrowalliaUPC" w:cs="BrowalliaUPC"/>
                <w:color w:val="000000"/>
                <w:sz w:val="22"/>
                <w:szCs w:val="22"/>
              </w:rPr>
              <w:t>99.99</w:t>
            </w:r>
          </w:p>
        </w:tc>
        <w:tc>
          <w:tcPr>
            <w:tcW w:w="962" w:type="dxa"/>
            <w:vAlign w:val="bottom"/>
          </w:tcPr>
          <w:p w14:paraId="59ACB559" w14:textId="44492232" w:rsidR="001350E3" w:rsidRDefault="001350E3" w:rsidP="001350E3">
            <w:pPr>
              <w:spacing w:line="300" w:lineRule="exact"/>
              <w:ind w:right="-78"/>
              <w:jc w:val="right"/>
              <w:rPr>
                <w:rFonts w:ascii="BrowalliaUPC" w:hAnsi="BrowalliaUPC" w:cs="BrowalliaUPC"/>
                <w:sz w:val="22"/>
                <w:szCs w:val="22"/>
              </w:rPr>
            </w:pPr>
            <w:r w:rsidRPr="005A27A4">
              <w:rPr>
                <w:rFonts w:ascii="BrowalliaUPC" w:hAnsi="BrowalliaUPC" w:cs="BrowalliaUPC"/>
                <w:color w:val="000000"/>
                <w:sz w:val="22"/>
                <w:szCs w:val="22"/>
              </w:rPr>
              <w:t>99.99</w:t>
            </w:r>
          </w:p>
        </w:tc>
        <w:tc>
          <w:tcPr>
            <w:tcW w:w="1107" w:type="dxa"/>
            <w:vAlign w:val="bottom"/>
          </w:tcPr>
          <w:p w14:paraId="51B5F2BE" w14:textId="44B1A7D0" w:rsidR="001350E3" w:rsidRDefault="001350E3" w:rsidP="001350E3">
            <w:pPr>
              <w:spacing w:line="300" w:lineRule="exact"/>
              <w:jc w:val="right"/>
              <w:rPr>
                <w:rFonts w:ascii="BrowalliaUPC" w:hAnsi="BrowalliaUPC" w:cs="BrowalliaUPC"/>
                <w:color w:val="000000" w:themeColor="text1"/>
                <w:sz w:val="22"/>
                <w:szCs w:val="22"/>
              </w:rPr>
            </w:pPr>
            <w:r w:rsidRPr="00B24E30">
              <w:rPr>
                <w:rFonts w:ascii="BrowalliaUPC" w:hAnsi="BrowalliaUPC" w:cs="BrowalliaUPC"/>
                <w:color w:val="000000"/>
                <w:sz w:val="22"/>
                <w:szCs w:val="22"/>
              </w:rPr>
              <w:t>2,500,000</w:t>
            </w:r>
          </w:p>
        </w:tc>
        <w:tc>
          <w:tcPr>
            <w:tcW w:w="1107" w:type="dxa"/>
            <w:vAlign w:val="bottom"/>
          </w:tcPr>
          <w:p w14:paraId="4C2E53F1" w14:textId="6E7FB39F" w:rsidR="001350E3" w:rsidRPr="005A27A4" w:rsidRDefault="001350E3" w:rsidP="001350E3">
            <w:pPr>
              <w:spacing w:line="300" w:lineRule="exact"/>
              <w:ind w:right="-108"/>
              <w:jc w:val="right"/>
              <w:rPr>
                <w:rFonts w:ascii="BrowalliaUPC" w:hAnsi="BrowalliaUPC" w:cs="BrowalliaUPC"/>
                <w:color w:val="000000" w:themeColor="text1"/>
                <w:sz w:val="22"/>
                <w:szCs w:val="22"/>
              </w:rPr>
            </w:pPr>
            <w:r w:rsidRPr="005A27A4">
              <w:rPr>
                <w:rFonts w:ascii="BrowalliaUPC" w:hAnsi="BrowalliaUPC" w:cs="BrowalliaUPC"/>
                <w:color w:val="000000"/>
                <w:sz w:val="22"/>
                <w:szCs w:val="22"/>
              </w:rPr>
              <w:t>2,500,000</w:t>
            </w:r>
          </w:p>
        </w:tc>
        <w:tc>
          <w:tcPr>
            <w:tcW w:w="1125" w:type="dxa"/>
            <w:vAlign w:val="bottom"/>
          </w:tcPr>
          <w:p w14:paraId="28571420" w14:textId="341ACB88" w:rsidR="001350E3" w:rsidRPr="00751E67" w:rsidRDefault="001350E3" w:rsidP="001350E3">
            <w:pPr>
              <w:spacing w:line="300" w:lineRule="exact"/>
              <w:jc w:val="right"/>
              <w:rPr>
                <w:rFonts w:ascii="BrowalliaUPC" w:hAnsi="BrowalliaUPC" w:cs="BrowalliaUPC"/>
                <w:color w:val="000000" w:themeColor="text1"/>
                <w:sz w:val="22"/>
                <w:szCs w:val="22"/>
              </w:rPr>
            </w:pPr>
            <w:r w:rsidRPr="00751E67">
              <w:rPr>
                <w:rFonts w:ascii="BrowalliaUPC" w:hAnsi="BrowalliaUPC" w:cs="BrowalliaUPC"/>
                <w:color w:val="000000" w:themeColor="text1"/>
                <w:sz w:val="22"/>
                <w:szCs w:val="22"/>
              </w:rPr>
              <w:t>-</w:t>
            </w:r>
          </w:p>
        </w:tc>
        <w:tc>
          <w:tcPr>
            <w:tcW w:w="1125" w:type="dxa"/>
            <w:vAlign w:val="bottom"/>
          </w:tcPr>
          <w:p w14:paraId="2FABE5B8" w14:textId="02FEE21F" w:rsidR="001350E3" w:rsidRPr="005A27A4" w:rsidRDefault="001350E3" w:rsidP="001350E3">
            <w:pPr>
              <w:spacing w:line="300" w:lineRule="exact"/>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w:t>
            </w:r>
          </w:p>
        </w:tc>
        <w:tc>
          <w:tcPr>
            <w:tcW w:w="1089" w:type="dxa"/>
            <w:vAlign w:val="bottom"/>
          </w:tcPr>
          <w:p w14:paraId="7098925E" w14:textId="07357E35" w:rsidR="001350E3" w:rsidRDefault="001350E3" w:rsidP="001350E3">
            <w:pPr>
              <w:spacing w:line="300" w:lineRule="exact"/>
              <w:jc w:val="right"/>
              <w:rPr>
                <w:rFonts w:ascii="BrowalliaUPC" w:hAnsi="BrowalliaUPC" w:cs="BrowalliaUPC"/>
                <w:color w:val="000000" w:themeColor="text1"/>
                <w:sz w:val="22"/>
                <w:szCs w:val="22"/>
              </w:rPr>
            </w:pPr>
            <w:r w:rsidRPr="00BF4B89">
              <w:rPr>
                <w:rFonts w:ascii="BrowalliaUPC" w:hAnsi="BrowalliaUPC" w:cs="BrowalliaUPC"/>
                <w:color w:val="000000"/>
                <w:sz w:val="22"/>
                <w:szCs w:val="22"/>
              </w:rPr>
              <w:t>2,500,000</w:t>
            </w:r>
          </w:p>
        </w:tc>
        <w:tc>
          <w:tcPr>
            <w:tcW w:w="1089" w:type="dxa"/>
            <w:vAlign w:val="bottom"/>
          </w:tcPr>
          <w:p w14:paraId="283407C7" w14:textId="2A375A8D" w:rsidR="001350E3" w:rsidRPr="005A27A4" w:rsidRDefault="001350E3" w:rsidP="001350E3">
            <w:pP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sz w:val="22"/>
                <w:szCs w:val="22"/>
              </w:rPr>
              <w:t>2,500,000</w:t>
            </w:r>
          </w:p>
        </w:tc>
      </w:tr>
      <w:tr w:rsidR="001C2E0E" w:rsidRPr="005A27A4" w14:paraId="201AB646" w14:textId="77777777" w:rsidTr="0016292F">
        <w:trPr>
          <w:trHeight w:val="391"/>
        </w:trPr>
        <w:tc>
          <w:tcPr>
            <w:tcW w:w="2059" w:type="dxa"/>
          </w:tcPr>
          <w:p w14:paraId="68EA9AF5" w14:textId="77777777" w:rsidR="001C2E0E" w:rsidRDefault="001C2E0E" w:rsidP="001C2E0E">
            <w:pPr>
              <w:spacing w:line="300" w:lineRule="exact"/>
              <w:contextualSpacing/>
              <w:rPr>
                <w:rFonts w:ascii="BrowalliaUPC" w:hAnsi="BrowalliaUPC" w:cs="BrowalliaUPC"/>
                <w:color w:val="000000"/>
                <w:sz w:val="22"/>
                <w:szCs w:val="22"/>
              </w:rPr>
            </w:pPr>
            <w:r w:rsidRPr="005A27A4">
              <w:rPr>
                <w:rFonts w:ascii="BrowalliaUPC" w:hAnsi="BrowalliaUPC" w:cs="BrowalliaUPC"/>
                <w:color w:val="000000"/>
                <w:sz w:val="22"/>
                <w:szCs w:val="22"/>
              </w:rPr>
              <w:t>Fruita Biomed Co., Ltd.</w:t>
            </w:r>
          </w:p>
          <w:p w14:paraId="284365B2" w14:textId="5C9FDBED" w:rsidR="00AF706D" w:rsidRPr="005A27A4" w:rsidRDefault="00AF706D" w:rsidP="001C2E0E">
            <w:pPr>
              <w:spacing w:line="300" w:lineRule="exact"/>
              <w:contextualSpacing/>
              <w:rPr>
                <w:rFonts w:ascii="BrowalliaUPC" w:hAnsi="BrowalliaUPC" w:cs="BrowalliaUPC"/>
                <w:color w:val="000000"/>
                <w:sz w:val="22"/>
                <w:szCs w:val="22"/>
              </w:rPr>
            </w:pPr>
            <w:r>
              <w:rPr>
                <w:rFonts w:ascii="BrowalliaUPC" w:hAnsi="BrowalliaUPC" w:cs="BrowalliaUPC"/>
                <w:color w:val="000000"/>
                <w:sz w:val="22"/>
                <w:szCs w:val="22"/>
              </w:rPr>
              <w:t>(Ended 30 April 2025)</w:t>
            </w:r>
          </w:p>
        </w:tc>
        <w:tc>
          <w:tcPr>
            <w:tcW w:w="2250" w:type="dxa"/>
            <w:vAlign w:val="center"/>
          </w:tcPr>
          <w:p w14:paraId="3CA12D63" w14:textId="384F9F19" w:rsidR="001C2E0E" w:rsidRPr="005A27A4" w:rsidRDefault="001C2E0E" w:rsidP="001C2E0E">
            <w:pPr>
              <w:pStyle w:val="BodyText"/>
              <w:spacing w:after="0" w:line="300" w:lineRule="exact"/>
              <w:rPr>
                <w:rFonts w:ascii="BrowalliaUPC" w:hAnsi="BrowalliaUPC" w:cs="BrowalliaUPC"/>
              </w:rPr>
            </w:pPr>
            <w:r w:rsidRPr="005A27A4">
              <w:rPr>
                <w:rFonts w:ascii="BrowalliaUPC" w:hAnsi="BrowalliaUPC" w:cs="BrowalliaUPC"/>
              </w:rPr>
              <w:t>Manufacturing and selling biological products</w:t>
            </w:r>
          </w:p>
        </w:tc>
        <w:tc>
          <w:tcPr>
            <w:tcW w:w="810" w:type="dxa"/>
            <w:vAlign w:val="bottom"/>
          </w:tcPr>
          <w:p w14:paraId="0E5712FF" w14:textId="0FC79D27" w:rsidR="001C2E0E" w:rsidRPr="005A27A4" w:rsidRDefault="001C2E0E" w:rsidP="001C2E0E">
            <w:pPr>
              <w:spacing w:line="300" w:lineRule="exact"/>
              <w:jc w:val="center"/>
              <w:rPr>
                <w:rFonts w:ascii="BrowalliaUPC" w:hAnsi="BrowalliaUPC" w:cs="BrowalliaUPC"/>
                <w:sz w:val="22"/>
                <w:szCs w:val="22"/>
              </w:rPr>
            </w:pPr>
            <w:r w:rsidRPr="005A27A4">
              <w:rPr>
                <w:rFonts w:ascii="BrowalliaUPC" w:hAnsi="BrowalliaUPC" w:cs="BrowalliaUPC"/>
                <w:sz w:val="22"/>
                <w:szCs w:val="22"/>
              </w:rPr>
              <w:t>Thailand</w:t>
            </w:r>
          </w:p>
        </w:tc>
        <w:tc>
          <w:tcPr>
            <w:tcW w:w="1126" w:type="dxa"/>
            <w:vAlign w:val="bottom"/>
          </w:tcPr>
          <w:p w14:paraId="3D8086EC" w14:textId="7CE246DC" w:rsidR="001C2E0E" w:rsidRPr="00AF706D" w:rsidRDefault="001C2E0E" w:rsidP="001C2E0E">
            <w:pPr>
              <w:tabs>
                <w:tab w:val="decimal" w:pos="578"/>
              </w:tabs>
              <w:spacing w:line="300" w:lineRule="exact"/>
              <w:ind w:left="-23" w:right="-63"/>
              <w:jc w:val="right"/>
              <w:rPr>
                <w:rFonts w:ascii="BrowalliaUPC" w:hAnsi="BrowalliaUPC" w:cs="BrowalliaUPC"/>
                <w:color w:val="000000" w:themeColor="text1"/>
                <w:sz w:val="22"/>
                <w:szCs w:val="22"/>
                <w:cs/>
              </w:rPr>
            </w:pPr>
            <w:r w:rsidRPr="00AF706D">
              <w:rPr>
                <w:rFonts w:ascii="BrowalliaUPC" w:hAnsi="BrowalliaUPC" w:cs="BrowalliaUPC"/>
                <w:color w:val="000000" w:themeColor="text1"/>
                <w:sz w:val="22"/>
                <w:szCs w:val="22"/>
              </w:rPr>
              <w:t>320,000,000</w:t>
            </w:r>
          </w:p>
        </w:tc>
        <w:tc>
          <w:tcPr>
            <w:tcW w:w="1127" w:type="dxa"/>
            <w:vAlign w:val="bottom"/>
          </w:tcPr>
          <w:p w14:paraId="06C4CDC0" w14:textId="5E484ED2" w:rsidR="001C2E0E" w:rsidRPr="005A27A4" w:rsidRDefault="001C2E0E" w:rsidP="00BB42A3">
            <w:pPr>
              <w:spacing w:line="300" w:lineRule="exact"/>
              <w:ind w:right="-108"/>
              <w:jc w:val="right"/>
              <w:rPr>
                <w:rFonts w:ascii="BrowalliaUPC" w:hAnsi="BrowalliaUPC" w:cs="BrowalliaUPC"/>
                <w:sz w:val="22"/>
                <w:szCs w:val="22"/>
              </w:rPr>
            </w:pPr>
            <w:r>
              <w:rPr>
                <w:rFonts w:ascii="BrowalliaUPC" w:hAnsi="BrowalliaUPC" w:cs="BrowalliaUPC"/>
                <w:sz w:val="22"/>
                <w:szCs w:val="22"/>
              </w:rPr>
              <w:t>320,000,000</w:t>
            </w:r>
          </w:p>
        </w:tc>
        <w:tc>
          <w:tcPr>
            <w:tcW w:w="961" w:type="dxa"/>
            <w:vAlign w:val="bottom"/>
          </w:tcPr>
          <w:p w14:paraId="4715F333" w14:textId="208DD5B7" w:rsidR="001C2E0E" w:rsidRPr="00AF706D" w:rsidRDefault="00AF706D" w:rsidP="00AF706D">
            <w:pPr>
              <w:spacing w:line="300" w:lineRule="exact"/>
              <w:jc w:val="right"/>
              <w:rPr>
                <w:rFonts w:ascii="BrowalliaUPC" w:hAnsi="BrowalliaUPC" w:cs="BrowalliaUPC"/>
                <w:sz w:val="22"/>
                <w:szCs w:val="22"/>
              </w:rPr>
            </w:pPr>
            <w:r w:rsidRPr="00AF706D">
              <w:rPr>
                <w:rFonts w:ascii="BrowalliaUPC" w:hAnsi="BrowalliaUPC" w:cs="BrowalliaUPC"/>
                <w:sz w:val="22"/>
                <w:szCs w:val="22"/>
              </w:rPr>
              <w:t>-</w:t>
            </w:r>
          </w:p>
        </w:tc>
        <w:tc>
          <w:tcPr>
            <w:tcW w:w="962" w:type="dxa"/>
            <w:vAlign w:val="bottom"/>
          </w:tcPr>
          <w:p w14:paraId="301FCB10" w14:textId="4697B513" w:rsidR="001C2E0E" w:rsidRPr="005A27A4" w:rsidRDefault="001C2E0E" w:rsidP="00BB42A3">
            <w:pPr>
              <w:spacing w:line="300" w:lineRule="exact"/>
              <w:ind w:right="-78"/>
              <w:jc w:val="right"/>
              <w:rPr>
                <w:rFonts w:ascii="BrowalliaUPC" w:hAnsi="BrowalliaUPC" w:cs="BrowalliaUPC"/>
                <w:sz w:val="22"/>
                <w:szCs w:val="22"/>
              </w:rPr>
            </w:pPr>
            <w:r>
              <w:rPr>
                <w:rFonts w:ascii="BrowalliaUPC" w:hAnsi="BrowalliaUPC" w:cs="BrowalliaUPC"/>
                <w:sz w:val="22"/>
                <w:szCs w:val="22"/>
              </w:rPr>
              <w:t>51.00</w:t>
            </w:r>
          </w:p>
        </w:tc>
        <w:tc>
          <w:tcPr>
            <w:tcW w:w="1107" w:type="dxa"/>
            <w:vAlign w:val="bottom"/>
          </w:tcPr>
          <w:p w14:paraId="4EBDEEFE" w14:textId="2E8A2ED7" w:rsidR="001C2E0E" w:rsidRPr="00B24E30" w:rsidRDefault="00B24E30" w:rsidP="00B24E30">
            <w:pPr>
              <w:spacing w:line="300" w:lineRule="exact"/>
              <w:jc w:val="right"/>
              <w:rPr>
                <w:rFonts w:ascii="BrowalliaUPC" w:hAnsi="BrowalliaUPC" w:cs="BrowalliaUPC"/>
                <w:color w:val="000000" w:themeColor="text1"/>
                <w:sz w:val="22"/>
                <w:szCs w:val="22"/>
              </w:rPr>
            </w:pPr>
            <w:r>
              <w:rPr>
                <w:rFonts w:ascii="BrowalliaUPC" w:hAnsi="BrowalliaUPC" w:cs="BrowalliaUPC"/>
                <w:color w:val="000000" w:themeColor="text1"/>
                <w:sz w:val="22"/>
                <w:szCs w:val="22"/>
              </w:rPr>
              <w:t>-</w:t>
            </w:r>
          </w:p>
        </w:tc>
        <w:tc>
          <w:tcPr>
            <w:tcW w:w="1107" w:type="dxa"/>
            <w:vAlign w:val="bottom"/>
          </w:tcPr>
          <w:p w14:paraId="6786595E" w14:textId="2E03BFE1" w:rsidR="001C2E0E" w:rsidRPr="005A27A4" w:rsidRDefault="001C2E0E" w:rsidP="00BB42A3">
            <w:pPr>
              <w:spacing w:line="300" w:lineRule="exact"/>
              <w:ind w:right="-108"/>
              <w:jc w:val="right"/>
              <w:rPr>
                <w:rFonts w:ascii="BrowalliaUPC" w:hAnsi="BrowalliaUPC" w:cs="BrowalliaUPC"/>
                <w:sz w:val="22"/>
                <w:szCs w:val="22"/>
              </w:rPr>
            </w:pPr>
            <w:r w:rsidRPr="005A27A4">
              <w:rPr>
                <w:rFonts w:ascii="BrowalliaUPC" w:hAnsi="BrowalliaUPC" w:cs="BrowalliaUPC"/>
                <w:color w:val="000000" w:themeColor="text1"/>
                <w:sz w:val="22"/>
                <w:szCs w:val="22"/>
              </w:rPr>
              <w:t>447,525,000</w:t>
            </w:r>
          </w:p>
        </w:tc>
        <w:tc>
          <w:tcPr>
            <w:tcW w:w="1125" w:type="dxa"/>
            <w:vAlign w:val="bottom"/>
          </w:tcPr>
          <w:p w14:paraId="281F55D9" w14:textId="1CE2CFEA" w:rsidR="001C2E0E" w:rsidRPr="00751E67" w:rsidRDefault="001C2E0E" w:rsidP="001C2E0E">
            <w:pPr>
              <w:spacing w:line="300" w:lineRule="exact"/>
              <w:jc w:val="right"/>
              <w:rPr>
                <w:rFonts w:ascii="BrowalliaUPC" w:hAnsi="BrowalliaUPC" w:cs="BrowalliaUPC"/>
                <w:sz w:val="22"/>
                <w:szCs w:val="22"/>
              </w:rPr>
            </w:pPr>
            <w:r w:rsidRPr="00751E67">
              <w:rPr>
                <w:rFonts w:ascii="BrowalliaUPC" w:hAnsi="BrowalliaUPC" w:cs="BrowalliaUPC"/>
                <w:color w:val="000000" w:themeColor="text1"/>
                <w:sz w:val="22"/>
                <w:szCs w:val="22"/>
              </w:rPr>
              <w:t>-</w:t>
            </w:r>
          </w:p>
        </w:tc>
        <w:tc>
          <w:tcPr>
            <w:tcW w:w="1125" w:type="dxa"/>
            <w:vAlign w:val="bottom"/>
          </w:tcPr>
          <w:p w14:paraId="552D327C" w14:textId="253F78CC" w:rsidR="001C2E0E" w:rsidRPr="005A27A4" w:rsidRDefault="001C2E0E" w:rsidP="001C2E0E">
            <w:pPr>
              <w:spacing w:line="300" w:lineRule="exact"/>
              <w:jc w:val="right"/>
              <w:rPr>
                <w:rFonts w:ascii="BrowalliaUPC" w:hAnsi="BrowalliaUPC" w:cs="BrowalliaUPC"/>
                <w:sz w:val="22"/>
                <w:szCs w:val="22"/>
              </w:rPr>
            </w:pPr>
            <w:r w:rsidRPr="005A27A4">
              <w:rPr>
                <w:rFonts w:ascii="BrowalliaUPC" w:hAnsi="BrowalliaUPC" w:cs="BrowalliaUPC"/>
                <w:color w:val="000000" w:themeColor="text1"/>
                <w:sz w:val="22"/>
                <w:szCs w:val="22"/>
              </w:rPr>
              <w:t>-</w:t>
            </w:r>
          </w:p>
        </w:tc>
        <w:tc>
          <w:tcPr>
            <w:tcW w:w="1089" w:type="dxa"/>
            <w:vAlign w:val="bottom"/>
          </w:tcPr>
          <w:p w14:paraId="41F691EB" w14:textId="2BDFEB82" w:rsidR="001C2E0E" w:rsidRPr="00BF4B89" w:rsidRDefault="00BF4B89" w:rsidP="00BF4B89">
            <w:pPr>
              <w:spacing w:line="300" w:lineRule="exact"/>
              <w:jc w:val="right"/>
              <w:rPr>
                <w:rFonts w:ascii="BrowalliaUPC" w:hAnsi="BrowalliaUPC" w:cs="BrowalliaUPC"/>
                <w:color w:val="000000" w:themeColor="text1"/>
                <w:sz w:val="22"/>
                <w:szCs w:val="22"/>
              </w:rPr>
            </w:pPr>
            <w:r>
              <w:rPr>
                <w:rFonts w:ascii="BrowalliaUPC" w:hAnsi="BrowalliaUPC" w:cs="BrowalliaUPC"/>
                <w:color w:val="000000" w:themeColor="text1"/>
                <w:sz w:val="22"/>
                <w:szCs w:val="22"/>
              </w:rPr>
              <w:t>-</w:t>
            </w:r>
          </w:p>
        </w:tc>
        <w:tc>
          <w:tcPr>
            <w:tcW w:w="1089" w:type="dxa"/>
            <w:vAlign w:val="bottom"/>
          </w:tcPr>
          <w:p w14:paraId="2B48BA2A" w14:textId="65D9659D" w:rsidR="001C2E0E" w:rsidRPr="005A27A4"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447,525,000</w:t>
            </w:r>
          </w:p>
        </w:tc>
      </w:tr>
      <w:tr w:rsidR="009A669C" w:rsidRPr="005A27A4" w14:paraId="73EE27AE" w14:textId="77777777" w:rsidTr="0016292F">
        <w:trPr>
          <w:trHeight w:val="63"/>
        </w:trPr>
        <w:tc>
          <w:tcPr>
            <w:tcW w:w="2059" w:type="dxa"/>
          </w:tcPr>
          <w:p w14:paraId="691D1D8C" w14:textId="77777777" w:rsidR="001C2E0E" w:rsidRPr="005A27A4" w:rsidRDefault="001C2E0E" w:rsidP="001C2E0E">
            <w:pPr>
              <w:spacing w:line="300" w:lineRule="exact"/>
              <w:ind w:left="162" w:right="-108" w:hanging="180"/>
              <w:rPr>
                <w:rFonts w:ascii="BrowalliaUPC" w:hAnsi="BrowalliaUPC" w:cs="BrowalliaUPC"/>
                <w:b/>
                <w:bCs/>
                <w:sz w:val="22"/>
                <w:szCs w:val="22"/>
                <w:u w:val="single"/>
              </w:rPr>
            </w:pPr>
            <w:r w:rsidRPr="005A27A4">
              <w:rPr>
                <w:rFonts w:ascii="BrowalliaUPC" w:hAnsi="BrowalliaUPC" w:cs="BrowalliaUPC"/>
                <w:b/>
                <w:bCs/>
                <w:sz w:val="22"/>
                <w:szCs w:val="22"/>
                <w:u w:val="single"/>
              </w:rPr>
              <w:t>Indirect subsidiaries</w:t>
            </w:r>
          </w:p>
        </w:tc>
        <w:tc>
          <w:tcPr>
            <w:tcW w:w="2250" w:type="dxa"/>
            <w:vAlign w:val="center"/>
          </w:tcPr>
          <w:p w14:paraId="1D036588" w14:textId="77777777" w:rsidR="001C2E0E" w:rsidRPr="005A27A4" w:rsidRDefault="001C2E0E" w:rsidP="001C2E0E">
            <w:pPr>
              <w:spacing w:line="300" w:lineRule="exact"/>
              <w:rPr>
                <w:rFonts w:ascii="BrowalliaUPC" w:hAnsi="BrowalliaUPC" w:cs="BrowalliaUPC"/>
                <w:color w:val="000000"/>
                <w:sz w:val="22"/>
                <w:szCs w:val="22"/>
              </w:rPr>
            </w:pPr>
          </w:p>
        </w:tc>
        <w:tc>
          <w:tcPr>
            <w:tcW w:w="810" w:type="dxa"/>
            <w:vAlign w:val="bottom"/>
          </w:tcPr>
          <w:p w14:paraId="265AD026" w14:textId="77777777" w:rsidR="001C2E0E" w:rsidRPr="005A27A4" w:rsidRDefault="001C2E0E" w:rsidP="001C2E0E">
            <w:pPr>
              <w:spacing w:line="300" w:lineRule="exact"/>
              <w:jc w:val="center"/>
              <w:rPr>
                <w:rFonts w:ascii="BrowalliaUPC" w:hAnsi="BrowalliaUPC" w:cs="BrowalliaUPC"/>
                <w:color w:val="000000"/>
                <w:sz w:val="22"/>
                <w:szCs w:val="22"/>
              </w:rPr>
            </w:pPr>
          </w:p>
        </w:tc>
        <w:tc>
          <w:tcPr>
            <w:tcW w:w="1126" w:type="dxa"/>
            <w:vAlign w:val="bottom"/>
          </w:tcPr>
          <w:p w14:paraId="04F00F0F" w14:textId="77777777" w:rsidR="001C2E0E" w:rsidRPr="00AF706D"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p>
        </w:tc>
        <w:tc>
          <w:tcPr>
            <w:tcW w:w="1127" w:type="dxa"/>
            <w:vAlign w:val="bottom"/>
          </w:tcPr>
          <w:p w14:paraId="087E7058" w14:textId="77777777" w:rsidR="001C2E0E" w:rsidRPr="005A27A4" w:rsidRDefault="001C2E0E" w:rsidP="001C2E0E">
            <w:pPr>
              <w:tabs>
                <w:tab w:val="decimal" w:pos="463"/>
              </w:tabs>
              <w:spacing w:line="300" w:lineRule="exact"/>
              <w:ind w:left="-18" w:right="-63"/>
              <w:jc w:val="right"/>
              <w:rPr>
                <w:rFonts w:ascii="BrowalliaUPC" w:hAnsi="BrowalliaUPC" w:cs="BrowalliaUPC"/>
                <w:sz w:val="22"/>
                <w:szCs w:val="22"/>
              </w:rPr>
            </w:pPr>
          </w:p>
        </w:tc>
        <w:tc>
          <w:tcPr>
            <w:tcW w:w="961" w:type="dxa"/>
            <w:vAlign w:val="bottom"/>
          </w:tcPr>
          <w:p w14:paraId="75A894CA" w14:textId="77777777" w:rsidR="001C2E0E" w:rsidRPr="00AF706D" w:rsidRDefault="001C2E0E" w:rsidP="001C2E0E">
            <w:pPr>
              <w:tabs>
                <w:tab w:val="decimal" w:pos="202"/>
              </w:tabs>
              <w:spacing w:line="300" w:lineRule="exact"/>
              <w:ind w:right="-63"/>
              <w:jc w:val="right"/>
              <w:rPr>
                <w:rFonts w:ascii="BrowalliaUPC" w:hAnsi="BrowalliaUPC" w:cs="BrowalliaUPC"/>
                <w:color w:val="000000" w:themeColor="text1"/>
                <w:sz w:val="22"/>
                <w:szCs w:val="22"/>
              </w:rPr>
            </w:pPr>
          </w:p>
        </w:tc>
        <w:tc>
          <w:tcPr>
            <w:tcW w:w="962" w:type="dxa"/>
            <w:vAlign w:val="bottom"/>
          </w:tcPr>
          <w:p w14:paraId="5F610BC2" w14:textId="77777777" w:rsidR="001C2E0E" w:rsidRPr="005A27A4" w:rsidRDefault="001C2E0E" w:rsidP="001C2E0E">
            <w:pPr>
              <w:tabs>
                <w:tab w:val="decimal" w:pos="463"/>
              </w:tabs>
              <w:spacing w:line="300" w:lineRule="exact"/>
              <w:ind w:left="-23" w:right="-63"/>
              <w:jc w:val="right"/>
              <w:rPr>
                <w:rFonts w:ascii="BrowalliaUPC" w:hAnsi="BrowalliaUPC" w:cs="BrowalliaUPC"/>
                <w:sz w:val="22"/>
                <w:szCs w:val="22"/>
              </w:rPr>
            </w:pPr>
          </w:p>
        </w:tc>
        <w:tc>
          <w:tcPr>
            <w:tcW w:w="1107" w:type="dxa"/>
            <w:vAlign w:val="bottom"/>
          </w:tcPr>
          <w:p w14:paraId="290CED6A" w14:textId="77777777" w:rsidR="001C2E0E" w:rsidRPr="00B24E30" w:rsidRDefault="001C2E0E" w:rsidP="001C2E0E">
            <w:pPr>
              <w:tabs>
                <w:tab w:val="decimal" w:pos="463"/>
              </w:tabs>
              <w:spacing w:line="300" w:lineRule="exact"/>
              <w:ind w:left="-23" w:right="-63"/>
              <w:jc w:val="right"/>
              <w:rPr>
                <w:rFonts w:ascii="BrowalliaUPC" w:hAnsi="BrowalliaUPC" w:cs="BrowalliaUPC"/>
                <w:sz w:val="22"/>
                <w:szCs w:val="22"/>
              </w:rPr>
            </w:pPr>
          </w:p>
        </w:tc>
        <w:tc>
          <w:tcPr>
            <w:tcW w:w="1107" w:type="dxa"/>
            <w:vAlign w:val="bottom"/>
          </w:tcPr>
          <w:p w14:paraId="6FFCD079" w14:textId="77777777" w:rsidR="001C2E0E" w:rsidRPr="005A27A4" w:rsidRDefault="001C2E0E" w:rsidP="001C2E0E">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shd w:val="clear" w:color="auto" w:fill="FFFFFF" w:themeFill="background1"/>
            <w:vAlign w:val="bottom"/>
          </w:tcPr>
          <w:p w14:paraId="50D6B169" w14:textId="77777777" w:rsidR="001C2E0E" w:rsidRPr="00751E67" w:rsidRDefault="001C2E0E" w:rsidP="001C2E0E">
            <w:pPr>
              <w:tabs>
                <w:tab w:val="decimal" w:pos="463"/>
              </w:tabs>
              <w:spacing w:line="300" w:lineRule="exact"/>
              <w:ind w:left="-23" w:right="-63"/>
              <w:jc w:val="right"/>
              <w:rPr>
                <w:rFonts w:ascii="BrowalliaUPC" w:hAnsi="BrowalliaUPC" w:cs="BrowalliaUPC"/>
                <w:color w:val="000000" w:themeColor="text1"/>
                <w:sz w:val="22"/>
                <w:szCs w:val="22"/>
              </w:rPr>
            </w:pPr>
          </w:p>
        </w:tc>
        <w:tc>
          <w:tcPr>
            <w:tcW w:w="1125" w:type="dxa"/>
            <w:vAlign w:val="bottom"/>
          </w:tcPr>
          <w:p w14:paraId="5760E1EF" w14:textId="77777777" w:rsidR="001C2E0E" w:rsidRPr="005A27A4" w:rsidRDefault="001C2E0E" w:rsidP="001C2E0E">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vAlign w:val="bottom"/>
          </w:tcPr>
          <w:p w14:paraId="3AC87108" w14:textId="77777777" w:rsidR="001C2E0E" w:rsidRPr="00BF4B89" w:rsidRDefault="001C2E0E" w:rsidP="001C2E0E">
            <w:pPr>
              <w:tabs>
                <w:tab w:val="decimal" w:pos="463"/>
              </w:tabs>
              <w:spacing w:line="300" w:lineRule="exact"/>
              <w:ind w:left="-23" w:right="-63"/>
              <w:jc w:val="right"/>
              <w:rPr>
                <w:rFonts w:ascii="BrowalliaUPC" w:hAnsi="BrowalliaUPC" w:cs="BrowalliaUPC"/>
                <w:color w:val="000000" w:themeColor="text1"/>
                <w:sz w:val="22"/>
                <w:szCs w:val="22"/>
              </w:rPr>
            </w:pPr>
          </w:p>
        </w:tc>
        <w:tc>
          <w:tcPr>
            <w:tcW w:w="1089" w:type="dxa"/>
            <w:vAlign w:val="bottom"/>
          </w:tcPr>
          <w:p w14:paraId="36A50644" w14:textId="77777777" w:rsidR="001C2E0E" w:rsidRPr="005A27A4" w:rsidRDefault="001C2E0E" w:rsidP="001C2E0E">
            <w:pPr>
              <w:tabs>
                <w:tab w:val="decimal" w:pos="463"/>
              </w:tabs>
              <w:spacing w:line="300" w:lineRule="exact"/>
              <w:ind w:left="-23" w:right="-63"/>
              <w:jc w:val="right"/>
              <w:rPr>
                <w:rFonts w:ascii="BrowalliaUPC" w:hAnsi="BrowalliaUPC" w:cs="BrowalliaUPC"/>
                <w:color w:val="000000" w:themeColor="text1"/>
                <w:sz w:val="22"/>
                <w:szCs w:val="22"/>
              </w:rPr>
            </w:pPr>
          </w:p>
        </w:tc>
      </w:tr>
      <w:tr w:rsidR="009A669C" w:rsidRPr="005A27A4" w14:paraId="79361762" w14:textId="77777777" w:rsidTr="0016292F">
        <w:trPr>
          <w:trHeight w:val="436"/>
        </w:trPr>
        <w:tc>
          <w:tcPr>
            <w:tcW w:w="2059" w:type="dxa"/>
          </w:tcPr>
          <w:p w14:paraId="12753B45" w14:textId="397CA32A" w:rsidR="001C2E0E" w:rsidRPr="005A27A4" w:rsidRDefault="001C2E0E" w:rsidP="001C2E0E">
            <w:pPr>
              <w:spacing w:line="300" w:lineRule="exact"/>
              <w:contextualSpacing/>
              <w:rPr>
                <w:rFonts w:ascii="BrowalliaUPC" w:hAnsi="BrowalliaUPC" w:cs="BrowalliaUPC"/>
                <w:color w:val="000000"/>
                <w:sz w:val="22"/>
                <w:szCs w:val="22"/>
              </w:rPr>
            </w:pPr>
            <w:r w:rsidRPr="005A27A4">
              <w:rPr>
                <w:rFonts w:ascii="BrowalliaUPC" w:hAnsi="BrowalliaUPC" w:cs="BrowalliaUPC"/>
                <w:color w:val="000000"/>
                <w:sz w:val="22"/>
                <w:szCs w:val="22"/>
              </w:rPr>
              <w:t xml:space="preserve">Bake Cheese Tart </w:t>
            </w:r>
          </w:p>
          <w:p w14:paraId="366F7FB0" w14:textId="77777777" w:rsidR="001C2E0E" w:rsidRPr="005A27A4" w:rsidRDefault="001C2E0E" w:rsidP="001C2E0E">
            <w:pPr>
              <w:spacing w:line="300" w:lineRule="exact"/>
              <w:contextualSpacing/>
              <w:rPr>
                <w:rFonts w:ascii="BrowalliaUPC" w:hAnsi="BrowalliaUPC" w:cs="BrowalliaUPC"/>
                <w:sz w:val="22"/>
                <w:szCs w:val="22"/>
              </w:rPr>
            </w:pPr>
            <w:r w:rsidRPr="005A27A4">
              <w:rPr>
                <w:rFonts w:ascii="BrowalliaUPC" w:hAnsi="BrowalliaUPC" w:cs="BrowalliaUPC"/>
                <w:color w:val="000000"/>
                <w:sz w:val="22"/>
                <w:szCs w:val="22"/>
              </w:rPr>
              <w:t xml:space="preserve">     (Thailand) Co., Ltd.</w:t>
            </w:r>
          </w:p>
        </w:tc>
        <w:tc>
          <w:tcPr>
            <w:tcW w:w="2250" w:type="dxa"/>
            <w:vAlign w:val="center"/>
          </w:tcPr>
          <w:p w14:paraId="6E825090" w14:textId="77777777" w:rsidR="001C2E0E" w:rsidRPr="005A27A4" w:rsidRDefault="001C2E0E" w:rsidP="001C2E0E">
            <w:pPr>
              <w:spacing w:line="300" w:lineRule="exact"/>
              <w:contextualSpacing/>
              <w:rPr>
                <w:rFonts w:ascii="BrowalliaUPC" w:hAnsi="BrowalliaUPC" w:cs="BrowalliaUPC"/>
                <w:color w:val="000000"/>
                <w:sz w:val="22"/>
                <w:szCs w:val="22"/>
              </w:rPr>
            </w:pPr>
            <w:r w:rsidRPr="005A27A4">
              <w:rPr>
                <w:rFonts w:ascii="BrowalliaUPC" w:hAnsi="BrowalliaUPC" w:cs="BrowalliaUPC"/>
                <w:color w:val="000000"/>
                <w:sz w:val="22"/>
                <w:szCs w:val="22"/>
              </w:rPr>
              <w:t>Selling foods and beverage</w:t>
            </w:r>
            <w:r w:rsidRPr="005A27A4">
              <w:rPr>
                <w:rFonts w:ascii="BrowalliaUPC" w:hAnsi="BrowalliaUPC" w:cs="BrowalliaUPC"/>
                <w:sz w:val="22"/>
                <w:szCs w:val="22"/>
              </w:rPr>
              <w:t>s</w:t>
            </w:r>
          </w:p>
        </w:tc>
        <w:tc>
          <w:tcPr>
            <w:tcW w:w="810" w:type="dxa"/>
            <w:vAlign w:val="bottom"/>
          </w:tcPr>
          <w:p w14:paraId="1859850C" w14:textId="77777777" w:rsidR="001C2E0E" w:rsidRPr="005A27A4" w:rsidRDefault="001C2E0E" w:rsidP="001C2E0E">
            <w:pPr>
              <w:spacing w:line="300" w:lineRule="exact"/>
              <w:jc w:val="center"/>
              <w:rPr>
                <w:rFonts w:ascii="BrowalliaUPC" w:hAnsi="BrowalliaUPC" w:cs="BrowalliaUPC"/>
                <w:color w:val="000000"/>
                <w:sz w:val="22"/>
                <w:szCs w:val="22"/>
              </w:rPr>
            </w:pPr>
            <w:r w:rsidRPr="005A27A4">
              <w:rPr>
                <w:rFonts w:ascii="BrowalliaUPC" w:hAnsi="BrowalliaUPC" w:cs="BrowalliaUPC"/>
                <w:sz w:val="22"/>
                <w:szCs w:val="22"/>
              </w:rPr>
              <w:t>Thailand</w:t>
            </w:r>
          </w:p>
        </w:tc>
        <w:tc>
          <w:tcPr>
            <w:tcW w:w="1126" w:type="dxa"/>
            <w:vAlign w:val="bottom"/>
          </w:tcPr>
          <w:p w14:paraId="3D51E404" w14:textId="7593EDB7" w:rsidR="001C2E0E" w:rsidRPr="00AF706D"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1,000,000</w:t>
            </w:r>
          </w:p>
        </w:tc>
        <w:tc>
          <w:tcPr>
            <w:tcW w:w="1127" w:type="dxa"/>
            <w:vAlign w:val="bottom"/>
          </w:tcPr>
          <w:p w14:paraId="09A5524F" w14:textId="3F3C89A8" w:rsidR="001C2E0E" w:rsidRPr="005A27A4"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1,000,000</w:t>
            </w:r>
          </w:p>
        </w:tc>
        <w:tc>
          <w:tcPr>
            <w:tcW w:w="961" w:type="dxa"/>
            <w:vAlign w:val="bottom"/>
          </w:tcPr>
          <w:p w14:paraId="265366E9" w14:textId="21A39AE4" w:rsidR="001C2E0E" w:rsidRPr="00AF706D" w:rsidRDefault="001C2E0E" w:rsidP="001C2E0E">
            <w:pPr>
              <w:tabs>
                <w:tab w:val="decimal" w:pos="202"/>
              </w:tabs>
              <w:spacing w:line="300" w:lineRule="exact"/>
              <w:ind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99.99</w:t>
            </w:r>
          </w:p>
        </w:tc>
        <w:tc>
          <w:tcPr>
            <w:tcW w:w="962" w:type="dxa"/>
            <w:vAlign w:val="bottom"/>
          </w:tcPr>
          <w:p w14:paraId="689FB3B0" w14:textId="4998F0EC" w:rsidR="001C2E0E" w:rsidRPr="005A27A4" w:rsidRDefault="001C2E0E" w:rsidP="001C2E0E">
            <w:pPr>
              <w:tabs>
                <w:tab w:val="decimal" w:pos="208"/>
              </w:tabs>
              <w:spacing w:line="300" w:lineRule="exact"/>
              <w:ind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99.99</w:t>
            </w:r>
          </w:p>
        </w:tc>
        <w:tc>
          <w:tcPr>
            <w:tcW w:w="1107" w:type="dxa"/>
            <w:vAlign w:val="bottom"/>
          </w:tcPr>
          <w:p w14:paraId="652E5B2B" w14:textId="73B8045C" w:rsidR="001C2E0E" w:rsidRPr="00B24E30" w:rsidRDefault="001C2E0E" w:rsidP="001C2E0E">
            <w:pPr>
              <w:spacing w:line="300" w:lineRule="exact"/>
              <w:jc w:val="right"/>
              <w:rPr>
                <w:rFonts w:ascii="BrowalliaUPC" w:hAnsi="BrowalliaUPC" w:cs="BrowalliaUPC"/>
                <w:sz w:val="22"/>
                <w:szCs w:val="22"/>
              </w:rPr>
            </w:pPr>
            <w:r w:rsidRPr="00B24E30">
              <w:rPr>
                <w:rFonts w:ascii="BrowalliaUPC" w:hAnsi="BrowalliaUPC" w:cs="BrowalliaUPC"/>
                <w:sz w:val="22"/>
                <w:szCs w:val="22"/>
              </w:rPr>
              <w:t>-</w:t>
            </w:r>
          </w:p>
        </w:tc>
        <w:tc>
          <w:tcPr>
            <w:tcW w:w="1107" w:type="dxa"/>
            <w:vAlign w:val="bottom"/>
          </w:tcPr>
          <w:p w14:paraId="08F5DD8E" w14:textId="77777777" w:rsidR="001C2E0E" w:rsidRPr="005A27A4" w:rsidRDefault="001C2E0E" w:rsidP="001C2E0E">
            <w:pPr>
              <w:spacing w:line="300" w:lineRule="exact"/>
              <w:jc w:val="right"/>
              <w:rPr>
                <w:rFonts w:ascii="BrowalliaUPC" w:hAnsi="BrowalliaUPC" w:cs="BrowalliaUPC"/>
                <w:sz w:val="22"/>
                <w:szCs w:val="22"/>
              </w:rPr>
            </w:pPr>
          </w:p>
          <w:p w14:paraId="61C54546" w14:textId="5B413C0B" w:rsidR="001C2E0E" w:rsidRPr="005A27A4" w:rsidRDefault="001C2E0E" w:rsidP="001C2E0E">
            <w:pPr>
              <w:tabs>
                <w:tab w:val="decimal" w:pos="627"/>
              </w:tabs>
              <w:spacing w:line="300" w:lineRule="exact"/>
              <w:jc w:val="right"/>
              <w:rPr>
                <w:rFonts w:ascii="BrowalliaUPC" w:hAnsi="BrowalliaUPC" w:cs="BrowalliaUPC"/>
                <w:sz w:val="22"/>
                <w:szCs w:val="22"/>
              </w:rPr>
            </w:pPr>
            <w:r w:rsidRPr="005A27A4">
              <w:rPr>
                <w:rFonts w:ascii="BrowalliaUPC" w:hAnsi="BrowalliaUPC" w:cs="BrowalliaUPC"/>
                <w:sz w:val="22"/>
                <w:szCs w:val="22"/>
              </w:rPr>
              <w:t xml:space="preserve">       -</w:t>
            </w:r>
          </w:p>
        </w:tc>
        <w:tc>
          <w:tcPr>
            <w:tcW w:w="1125" w:type="dxa"/>
            <w:shd w:val="clear" w:color="auto" w:fill="FFFFFF" w:themeFill="background1"/>
            <w:vAlign w:val="bottom"/>
          </w:tcPr>
          <w:p w14:paraId="4E8ED6DF" w14:textId="4291153D" w:rsidR="001C2E0E" w:rsidRPr="00751E67" w:rsidRDefault="001C2E0E" w:rsidP="001C2E0E">
            <w:pPr>
              <w:tabs>
                <w:tab w:val="decimal" w:pos="677"/>
              </w:tabs>
              <w:spacing w:line="300" w:lineRule="exact"/>
              <w:jc w:val="right"/>
              <w:rPr>
                <w:rFonts w:ascii="BrowalliaUPC" w:hAnsi="BrowalliaUPC" w:cs="BrowalliaUPC"/>
                <w:sz w:val="22"/>
                <w:szCs w:val="22"/>
              </w:rPr>
            </w:pPr>
            <w:r w:rsidRPr="00751E67">
              <w:rPr>
                <w:rFonts w:ascii="BrowalliaUPC" w:hAnsi="BrowalliaUPC" w:cs="BrowalliaUPC"/>
                <w:sz w:val="22"/>
                <w:szCs w:val="22"/>
              </w:rPr>
              <w:t>-</w:t>
            </w:r>
          </w:p>
        </w:tc>
        <w:tc>
          <w:tcPr>
            <w:tcW w:w="1125" w:type="dxa"/>
            <w:vAlign w:val="bottom"/>
          </w:tcPr>
          <w:p w14:paraId="6551DCE2" w14:textId="77777777" w:rsidR="001C2E0E" w:rsidRPr="005A27A4" w:rsidRDefault="001C2E0E" w:rsidP="001C2E0E">
            <w:pPr>
              <w:spacing w:line="300" w:lineRule="exact"/>
              <w:jc w:val="right"/>
              <w:rPr>
                <w:rFonts w:ascii="BrowalliaUPC" w:hAnsi="BrowalliaUPC" w:cs="BrowalliaUPC"/>
                <w:sz w:val="22"/>
                <w:szCs w:val="22"/>
              </w:rPr>
            </w:pPr>
          </w:p>
          <w:p w14:paraId="281DD581" w14:textId="1093AA2A" w:rsidR="001C2E0E" w:rsidRPr="005A27A4" w:rsidRDefault="001C2E0E" w:rsidP="001C2E0E">
            <w:pPr>
              <w:tabs>
                <w:tab w:val="decimal" w:pos="600"/>
              </w:tabs>
              <w:spacing w:line="300" w:lineRule="exact"/>
              <w:jc w:val="right"/>
              <w:rPr>
                <w:rFonts w:ascii="BrowalliaUPC" w:hAnsi="BrowalliaUPC" w:cs="BrowalliaUPC"/>
                <w:sz w:val="22"/>
                <w:szCs w:val="22"/>
              </w:rPr>
            </w:pPr>
            <w:r w:rsidRPr="005A27A4">
              <w:rPr>
                <w:rFonts w:ascii="BrowalliaUPC" w:hAnsi="BrowalliaUPC" w:cs="BrowalliaUPC"/>
                <w:sz w:val="22"/>
                <w:szCs w:val="22"/>
              </w:rPr>
              <w:t xml:space="preserve">       -</w:t>
            </w:r>
          </w:p>
        </w:tc>
        <w:tc>
          <w:tcPr>
            <w:tcW w:w="1089" w:type="dxa"/>
            <w:vAlign w:val="bottom"/>
          </w:tcPr>
          <w:p w14:paraId="292C6E2C" w14:textId="7F6B5FE2" w:rsidR="001C2E0E" w:rsidRPr="00BF4B89" w:rsidRDefault="001C2E0E" w:rsidP="001C2E0E">
            <w:pPr>
              <w:tabs>
                <w:tab w:val="decimal" w:pos="624"/>
              </w:tabs>
              <w:spacing w:line="300" w:lineRule="exact"/>
              <w:jc w:val="right"/>
              <w:rPr>
                <w:rFonts w:ascii="BrowalliaUPC" w:hAnsi="BrowalliaUPC" w:cs="BrowalliaUPC"/>
                <w:sz w:val="22"/>
                <w:szCs w:val="22"/>
              </w:rPr>
            </w:pPr>
            <w:r w:rsidRPr="00BF4B89">
              <w:rPr>
                <w:rFonts w:ascii="BrowalliaUPC" w:hAnsi="BrowalliaUPC" w:cs="BrowalliaUPC"/>
                <w:sz w:val="22"/>
                <w:szCs w:val="22"/>
              </w:rPr>
              <w:t>-</w:t>
            </w:r>
          </w:p>
        </w:tc>
        <w:tc>
          <w:tcPr>
            <w:tcW w:w="1089" w:type="dxa"/>
            <w:vAlign w:val="bottom"/>
          </w:tcPr>
          <w:p w14:paraId="06D01EB1" w14:textId="315C3F3C" w:rsidR="001C2E0E" w:rsidRPr="005A27A4" w:rsidRDefault="001C2E0E" w:rsidP="001C2E0E">
            <w:pPr>
              <w:spacing w:line="300" w:lineRule="exact"/>
              <w:jc w:val="right"/>
              <w:rPr>
                <w:rFonts w:ascii="BrowalliaUPC" w:hAnsi="BrowalliaUPC" w:cs="BrowalliaUPC"/>
                <w:sz w:val="22"/>
                <w:szCs w:val="22"/>
              </w:rPr>
            </w:pPr>
            <w:r w:rsidRPr="005A27A4">
              <w:rPr>
                <w:rFonts w:ascii="BrowalliaUPC" w:hAnsi="BrowalliaUPC" w:cs="BrowalliaUPC"/>
                <w:sz w:val="22"/>
                <w:szCs w:val="22"/>
              </w:rPr>
              <w:t>-</w:t>
            </w:r>
          </w:p>
        </w:tc>
      </w:tr>
      <w:tr w:rsidR="009A669C" w:rsidRPr="005A27A4" w14:paraId="0FBB7612" w14:textId="77777777" w:rsidTr="00C252C4">
        <w:trPr>
          <w:trHeight w:val="436"/>
        </w:trPr>
        <w:tc>
          <w:tcPr>
            <w:tcW w:w="2059" w:type="dxa"/>
          </w:tcPr>
          <w:p w14:paraId="2B2BF573" w14:textId="77777777" w:rsidR="001C2E0E" w:rsidRPr="005A27A4" w:rsidRDefault="001C2E0E" w:rsidP="001C2E0E">
            <w:pPr>
              <w:spacing w:line="300" w:lineRule="exact"/>
              <w:contextualSpacing/>
              <w:rPr>
                <w:rFonts w:ascii="BrowalliaUPC" w:hAnsi="BrowalliaUPC" w:cs="BrowalliaUPC"/>
                <w:color w:val="000000"/>
                <w:sz w:val="22"/>
                <w:szCs w:val="22"/>
              </w:rPr>
            </w:pPr>
            <w:r w:rsidRPr="005A27A4">
              <w:rPr>
                <w:rFonts w:ascii="BrowalliaUPC" w:hAnsi="BrowalliaUPC" w:cs="BrowalliaUPC"/>
                <w:color w:val="000000"/>
                <w:sz w:val="22"/>
                <w:szCs w:val="22"/>
              </w:rPr>
              <w:t xml:space="preserve">Eastern Cuisine   </w:t>
            </w:r>
          </w:p>
          <w:p w14:paraId="50741784" w14:textId="77777777" w:rsidR="001C2E0E" w:rsidRPr="005A27A4" w:rsidRDefault="001C2E0E" w:rsidP="001C2E0E">
            <w:pPr>
              <w:spacing w:line="300" w:lineRule="exact"/>
              <w:contextualSpacing/>
              <w:rPr>
                <w:rFonts w:ascii="BrowalliaUPC" w:hAnsi="BrowalliaUPC" w:cs="BrowalliaUPC"/>
                <w:sz w:val="22"/>
                <w:szCs w:val="22"/>
              </w:rPr>
            </w:pPr>
            <w:r w:rsidRPr="005A27A4">
              <w:rPr>
                <w:rFonts w:ascii="BrowalliaUPC" w:hAnsi="BrowalliaUPC" w:cs="BrowalliaUPC"/>
                <w:color w:val="000000"/>
                <w:sz w:val="22"/>
                <w:szCs w:val="22"/>
              </w:rPr>
              <w:t xml:space="preserve">     (Thailand) Co., Ltd.</w:t>
            </w:r>
          </w:p>
        </w:tc>
        <w:tc>
          <w:tcPr>
            <w:tcW w:w="2250" w:type="dxa"/>
            <w:vAlign w:val="center"/>
          </w:tcPr>
          <w:p w14:paraId="10B6FB86" w14:textId="77777777" w:rsidR="001C2E0E" w:rsidRPr="005A27A4" w:rsidRDefault="001C2E0E" w:rsidP="001C2E0E">
            <w:pPr>
              <w:spacing w:line="300" w:lineRule="exact"/>
              <w:rPr>
                <w:rFonts w:ascii="BrowalliaUPC" w:hAnsi="BrowalliaUPC" w:cs="BrowalliaUPC"/>
                <w:color w:val="000000"/>
                <w:sz w:val="22"/>
                <w:szCs w:val="22"/>
              </w:rPr>
            </w:pPr>
            <w:r w:rsidRPr="005A27A4">
              <w:rPr>
                <w:rFonts w:ascii="BrowalliaUPC" w:hAnsi="BrowalliaUPC" w:cs="BrowalliaUPC"/>
                <w:color w:val="000000"/>
                <w:sz w:val="22"/>
                <w:szCs w:val="22"/>
              </w:rPr>
              <w:t>Selling foods and beverage</w:t>
            </w:r>
            <w:r w:rsidRPr="005A27A4">
              <w:rPr>
                <w:rFonts w:ascii="BrowalliaUPC" w:hAnsi="BrowalliaUPC" w:cs="BrowalliaUPC"/>
                <w:sz w:val="22"/>
                <w:szCs w:val="22"/>
              </w:rPr>
              <w:t>s</w:t>
            </w:r>
          </w:p>
        </w:tc>
        <w:tc>
          <w:tcPr>
            <w:tcW w:w="810" w:type="dxa"/>
            <w:vAlign w:val="bottom"/>
          </w:tcPr>
          <w:p w14:paraId="56DBEB9E" w14:textId="77777777" w:rsidR="001C2E0E" w:rsidRPr="005A27A4" w:rsidRDefault="001C2E0E" w:rsidP="001C2E0E">
            <w:pPr>
              <w:spacing w:line="300" w:lineRule="exact"/>
              <w:jc w:val="center"/>
              <w:rPr>
                <w:rFonts w:ascii="BrowalliaUPC" w:hAnsi="BrowalliaUPC" w:cs="BrowalliaUPC"/>
                <w:sz w:val="22"/>
                <w:szCs w:val="22"/>
              </w:rPr>
            </w:pPr>
            <w:r w:rsidRPr="005A27A4">
              <w:rPr>
                <w:rFonts w:ascii="BrowalliaUPC" w:hAnsi="BrowalliaUPC" w:cs="BrowalliaUPC"/>
                <w:sz w:val="22"/>
                <w:szCs w:val="22"/>
              </w:rPr>
              <w:t>Thailand</w:t>
            </w:r>
          </w:p>
        </w:tc>
        <w:tc>
          <w:tcPr>
            <w:tcW w:w="1126" w:type="dxa"/>
            <w:vAlign w:val="bottom"/>
          </w:tcPr>
          <w:p w14:paraId="4DEADF1E" w14:textId="50BA9664" w:rsidR="001C2E0E" w:rsidRPr="00AF706D"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140,000,000</w:t>
            </w:r>
          </w:p>
        </w:tc>
        <w:tc>
          <w:tcPr>
            <w:tcW w:w="1127" w:type="dxa"/>
            <w:vAlign w:val="bottom"/>
          </w:tcPr>
          <w:p w14:paraId="467E701E" w14:textId="2D804550" w:rsidR="001C2E0E" w:rsidRPr="005A27A4"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140,000,000</w:t>
            </w:r>
          </w:p>
        </w:tc>
        <w:tc>
          <w:tcPr>
            <w:tcW w:w="961" w:type="dxa"/>
            <w:vAlign w:val="bottom"/>
          </w:tcPr>
          <w:p w14:paraId="7BA01027" w14:textId="09CB7FE8" w:rsidR="001C2E0E" w:rsidRPr="00AF706D" w:rsidRDefault="001C2E0E" w:rsidP="001C2E0E">
            <w:pPr>
              <w:tabs>
                <w:tab w:val="decimal" w:pos="202"/>
              </w:tabs>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99.99</w:t>
            </w:r>
          </w:p>
        </w:tc>
        <w:tc>
          <w:tcPr>
            <w:tcW w:w="962" w:type="dxa"/>
            <w:vAlign w:val="bottom"/>
          </w:tcPr>
          <w:p w14:paraId="46989F87" w14:textId="67853385" w:rsidR="001C2E0E" w:rsidRPr="005A27A4" w:rsidRDefault="001C2E0E" w:rsidP="001C2E0E">
            <w:pPr>
              <w:tabs>
                <w:tab w:val="decimal" w:pos="208"/>
              </w:tabs>
              <w:spacing w:line="300" w:lineRule="exact"/>
              <w:ind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99.99</w:t>
            </w:r>
          </w:p>
        </w:tc>
        <w:tc>
          <w:tcPr>
            <w:tcW w:w="1107" w:type="dxa"/>
            <w:vAlign w:val="bottom"/>
          </w:tcPr>
          <w:p w14:paraId="1D6DF33D" w14:textId="2097EFB3" w:rsidR="001C2E0E" w:rsidRPr="00B24E30" w:rsidRDefault="001C2E0E" w:rsidP="001C2E0E">
            <w:pPr>
              <w:spacing w:line="300" w:lineRule="exact"/>
              <w:jc w:val="right"/>
              <w:rPr>
                <w:rFonts w:ascii="BrowalliaUPC" w:hAnsi="BrowalliaUPC" w:cs="BrowalliaUPC"/>
                <w:sz w:val="22"/>
                <w:szCs w:val="22"/>
              </w:rPr>
            </w:pPr>
            <w:r w:rsidRPr="00B24E30">
              <w:rPr>
                <w:rFonts w:ascii="BrowalliaUPC" w:hAnsi="BrowalliaUPC" w:cs="BrowalliaUPC"/>
                <w:sz w:val="22"/>
                <w:szCs w:val="22"/>
              </w:rPr>
              <w:t>-</w:t>
            </w:r>
          </w:p>
        </w:tc>
        <w:tc>
          <w:tcPr>
            <w:tcW w:w="1107" w:type="dxa"/>
            <w:vAlign w:val="bottom"/>
          </w:tcPr>
          <w:p w14:paraId="2BD48B23" w14:textId="77777777" w:rsidR="001C2E0E" w:rsidRPr="005A27A4" w:rsidRDefault="001C2E0E" w:rsidP="001C2E0E">
            <w:pPr>
              <w:spacing w:line="300" w:lineRule="exact"/>
              <w:jc w:val="right"/>
              <w:rPr>
                <w:rFonts w:ascii="BrowalliaUPC" w:hAnsi="BrowalliaUPC" w:cs="BrowalliaUPC"/>
                <w:sz w:val="22"/>
                <w:szCs w:val="22"/>
              </w:rPr>
            </w:pPr>
          </w:p>
          <w:p w14:paraId="473D07EB" w14:textId="13EA8A5F" w:rsidR="001C2E0E" w:rsidRPr="005A27A4" w:rsidRDefault="001C2E0E" w:rsidP="001C2E0E">
            <w:pPr>
              <w:tabs>
                <w:tab w:val="decimal" w:pos="627"/>
              </w:tabs>
              <w:spacing w:line="300" w:lineRule="exact"/>
              <w:jc w:val="right"/>
              <w:rPr>
                <w:rFonts w:ascii="BrowalliaUPC" w:hAnsi="BrowalliaUPC" w:cs="BrowalliaUPC"/>
                <w:sz w:val="22"/>
                <w:szCs w:val="22"/>
              </w:rPr>
            </w:pPr>
            <w:r w:rsidRPr="005A27A4">
              <w:rPr>
                <w:rFonts w:ascii="BrowalliaUPC" w:hAnsi="BrowalliaUPC" w:cs="BrowalliaUPC"/>
                <w:sz w:val="22"/>
                <w:szCs w:val="22"/>
              </w:rPr>
              <w:t xml:space="preserve">       -</w:t>
            </w:r>
          </w:p>
        </w:tc>
        <w:tc>
          <w:tcPr>
            <w:tcW w:w="1125" w:type="dxa"/>
            <w:shd w:val="clear" w:color="auto" w:fill="FFFFFF" w:themeFill="background1"/>
            <w:vAlign w:val="bottom"/>
          </w:tcPr>
          <w:p w14:paraId="53B95A34" w14:textId="41A70EFB" w:rsidR="001C2E0E" w:rsidRPr="00751E67" w:rsidRDefault="001C2E0E" w:rsidP="001C2E0E">
            <w:pPr>
              <w:tabs>
                <w:tab w:val="decimal" w:pos="677"/>
              </w:tabs>
              <w:spacing w:line="300" w:lineRule="exact"/>
              <w:jc w:val="right"/>
              <w:rPr>
                <w:rFonts w:ascii="BrowalliaUPC" w:hAnsi="BrowalliaUPC" w:cs="BrowalliaUPC"/>
                <w:sz w:val="22"/>
                <w:szCs w:val="22"/>
              </w:rPr>
            </w:pPr>
            <w:r w:rsidRPr="00751E67">
              <w:rPr>
                <w:rFonts w:ascii="BrowalliaUPC" w:hAnsi="BrowalliaUPC" w:cs="BrowalliaUPC"/>
                <w:sz w:val="22"/>
                <w:szCs w:val="22"/>
              </w:rPr>
              <w:t>-</w:t>
            </w:r>
          </w:p>
        </w:tc>
        <w:tc>
          <w:tcPr>
            <w:tcW w:w="1125" w:type="dxa"/>
            <w:vAlign w:val="bottom"/>
          </w:tcPr>
          <w:p w14:paraId="206C8706" w14:textId="77777777" w:rsidR="001C2E0E" w:rsidRPr="005A27A4" w:rsidRDefault="001C2E0E" w:rsidP="001C2E0E">
            <w:pPr>
              <w:spacing w:line="300" w:lineRule="exact"/>
              <w:jc w:val="right"/>
              <w:rPr>
                <w:rFonts w:ascii="BrowalliaUPC" w:hAnsi="BrowalliaUPC" w:cs="BrowalliaUPC"/>
                <w:sz w:val="22"/>
                <w:szCs w:val="22"/>
              </w:rPr>
            </w:pPr>
          </w:p>
          <w:p w14:paraId="3C6190F3" w14:textId="7E84B822" w:rsidR="001C2E0E" w:rsidRPr="005A27A4" w:rsidRDefault="001C2E0E" w:rsidP="001C2E0E">
            <w:pPr>
              <w:tabs>
                <w:tab w:val="decimal" w:pos="600"/>
              </w:tabs>
              <w:spacing w:line="300" w:lineRule="exact"/>
              <w:jc w:val="right"/>
              <w:rPr>
                <w:rFonts w:ascii="BrowalliaUPC" w:hAnsi="BrowalliaUPC" w:cs="BrowalliaUPC"/>
                <w:sz w:val="22"/>
                <w:szCs w:val="22"/>
              </w:rPr>
            </w:pPr>
            <w:r w:rsidRPr="005A27A4">
              <w:rPr>
                <w:rFonts w:ascii="BrowalliaUPC" w:hAnsi="BrowalliaUPC" w:cs="BrowalliaUPC"/>
                <w:sz w:val="22"/>
                <w:szCs w:val="22"/>
              </w:rPr>
              <w:t xml:space="preserve">       -</w:t>
            </w:r>
          </w:p>
        </w:tc>
        <w:tc>
          <w:tcPr>
            <w:tcW w:w="1089" w:type="dxa"/>
            <w:vAlign w:val="bottom"/>
          </w:tcPr>
          <w:p w14:paraId="2CAB4C8E" w14:textId="216CC01F" w:rsidR="001C2E0E" w:rsidRPr="00BF4B89" w:rsidRDefault="001C2E0E" w:rsidP="001C2E0E">
            <w:pPr>
              <w:tabs>
                <w:tab w:val="decimal" w:pos="624"/>
              </w:tabs>
              <w:spacing w:line="300" w:lineRule="exact"/>
              <w:jc w:val="right"/>
              <w:rPr>
                <w:rFonts w:ascii="BrowalliaUPC" w:hAnsi="BrowalliaUPC" w:cs="BrowalliaUPC"/>
                <w:sz w:val="22"/>
                <w:szCs w:val="22"/>
              </w:rPr>
            </w:pPr>
            <w:r w:rsidRPr="00BF4B89">
              <w:rPr>
                <w:rFonts w:ascii="BrowalliaUPC" w:hAnsi="BrowalliaUPC" w:cs="BrowalliaUPC"/>
                <w:sz w:val="22"/>
                <w:szCs w:val="22"/>
              </w:rPr>
              <w:t>-</w:t>
            </w:r>
          </w:p>
        </w:tc>
        <w:tc>
          <w:tcPr>
            <w:tcW w:w="1089" w:type="dxa"/>
            <w:vAlign w:val="bottom"/>
          </w:tcPr>
          <w:p w14:paraId="4126FCC2" w14:textId="0D114F57" w:rsidR="001C2E0E" w:rsidRPr="005A27A4" w:rsidRDefault="001C2E0E" w:rsidP="001C2E0E">
            <w:pPr>
              <w:spacing w:line="300" w:lineRule="exact"/>
              <w:jc w:val="right"/>
              <w:rPr>
                <w:rFonts w:ascii="BrowalliaUPC" w:hAnsi="BrowalliaUPC" w:cs="BrowalliaUPC"/>
                <w:sz w:val="22"/>
                <w:szCs w:val="22"/>
              </w:rPr>
            </w:pPr>
            <w:r w:rsidRPr="005A27A4">
              <w:rPr>
                <w:rFonts w:ascii="BrowalliaUPC" w:hAnsi="BrowalliaUPC" w:cs="BrowalliaUPC"/>
                <w:sz w:val="22"/>
                <w:szCs w:val="22"/>
              </w:rPr>
              <w:t>-</w:t>
            </w:r>
          </w:p>
        </w:tc>
      </w:tr>
      <w:tr w:rsidR="009A669C" w:rsidRPr="005A27A4" w14:paraId="5C5AAC91" w14:textId="77777777" w:rsidTr="0016292F">
        <w:trPr>
          <w:trHeight w:val="68"/>
        </w:trPr>
        <w:tc>
          <w:tcPr>
            <w:tcW w:w="2059" w:type="dxa"/>
          </w:tcPr>
          <w:p w14:paraId="25AD50FB" w14:textId="77777777" w:rsidR="001C2E0E" w:rsidRPr="005A27A4" w:rsidRDefault="001C2E0E" w:rsidP="001C2E0E">
            <w:pPr>
              <w:spacing w:line="300" w:lineRule="exact"/>
              <w:contextualSpacing/>
              <w:rPr>
                <w:rFonts w:ascii="BrowalliaUPC" w:hAnsi="BrowalliaUPC" w:cs="BrowalliaUPC"/>
                <w:color w:val="000000"/>
                <w:spacing w:val="-4"/>
                <w:sz w:val="22"/>
                <w:szCs w:val="22"/>
              </w:rPr>
            </w:pPr>
            <w:r w:rsidRPr="005A27A4">
              <w:rPr>
                <w:rFonts w:ascii="BrowalliaUPC" w:hAnsi="BrowalliaUPC" w:cs="BrowalliaUPC"/>
                <w:color w:val="000000"/>
                <w:spacing w:val="-4"/>
                <w:sz w:val="22"/>
                <w:szCs w:val="22"/>
              </w:rPr>
              <w:t xml:space="preserve">Crepes &amp; Co. </w:t>
            </w:r>
          </w:p>
          <w:p w14:paraId="050868C1" w14:textId="77777777" w:rsidR="001C2E0E" w:rsidRPr="005A27A4" w:rsidRDefault="001C2E0E" w:rsidP="001C2E0E">
            <w:pPr>
              <w:spacing w:line="300" w:lineRule="exact"/>
              <w:ind w:right="-464" w:firstLine="163"/>
              <w:contextualSpacing/>
              <w:rPr>
                <w:rFonts w:ascii="BrowalliaUPC" w:hAnsi="BrowalliaUPC" w:cs="BrowalliaUPC"/>
                <w:spacing w:val="-4"/>
                <w:sz w:val="22"/>
                <w:szCs w:val="22"/>
              </w:rPr>
            </w:pPr>
            <w:r w:rsidRPr="005A27A4">
              <w:rPr>
                <w:rFonts w:ascii="BrowalliaUPC" w:hAnsi="BrowalliaUPC" w:cs="BrowalliaUPC"/>
                <w:color w:val="000000"/>
                <w:spacing w:val="-4"/>
                <w:sz w:val="22"/>
                <w:szCs w:val="22"/>
              </w:rPr>
              <w:t>Development Co., Ltd.</w:t>
            </w:r>
          </w:p>
        </w:tc>
        <w:tc>
          <w:tcPr>
            <w:tcW w:w="2250" w:type="dxa"/>
            <w:vAlign w:val="center"/>
          </w:tcPr>
          <w:p w14:paraId="2EA7771A" w14:textId="77777777" w:rsidR="001C2E0E" w:rsidRPr="005A27A4" w:rsidRDefault="001C2E0E" w:rsidP="001C2E0E">
            <w:pPr>
              <w:spacing w:line="300" w:lineRule="exact"/>
              <w:rPr>
                <w:rFonts w:ascii="BrowalliaUPC" w:hAnsi="BrowalliaUPC" w:cs="BrowalliaUPC"/>
                <w:color w:val="000000"/>
                <w:sz w:val="22"/>
                <w:szCs w:val="22"/>
              </w:rPr>
            </w:pPr>
            <w:r w:rsidRPr="005A27A4">
              <w:rPr>
                <w:rFonts w:ascii="BrowalliaUPC" w:hAnsi="BrowalliaUPC" w:cs="BrowalliaUPC"/>
                <w:color w:val="000000"/>
                <w:sz w:val="22"/>
                <w:szCs w:val="22"/>
              </w:rPr>
              <w:t>Selling foods and beverage</w:t>
            </w:r>
            <w:r w:rsidRPr="005A27A4">
              <w:rPr>
                <w:rFonts w:ascii="BrowalliaUPC" w:hAnsi="BrowalliaUPC" w:cs="BrowalliaUPC"/>
                <w:sz w:val="22"/>
                <w:szCs w:val="22"/>
              </w:rPr>
              <w:t>s</w:t>
            </w:r>
          </w:p>
        </w:tc>
        <w:tc>
          <w:tcPr>
            <w:tcW w:w="810" w:type="dxa"/>
            <w:vAlign w:val="bottom"/>
          </w:tcPr>
          <w:p w14:paraId="6990E2C1" w14:textId="77777777" w:rsidR="001C2E0E" w:rsidRPr="005A27A4" w:rsidRDefault="001C2E0E" w:rsidP="001C2E0E">
            <w:pPr>
              <w:spacing w:line="300" w:lineRule="exact"/>
              <w:jc w:val="center"/>
              <w:rPr>
                <w:rFonts w:ascii="BrowalliaUPC" w:hAnsi="BrowalliaUPC" w:cs="BrowalliaUPC"/>
                <w:sz w:val="22"/>
                <w:szCs w:val="22"/>
              </w:rPr>
            </w:pPr>
            <w:r w:rsidRPr="005A27A4">
              <w:rPr>
                <w:rFonts w:ascii="BrowalliaUPC" w:hAnsi="BrowalliaUPC" w:cs="BrowalliaUPC"/>
                <w:sz w:val="22"/>
                <w:szCs w:val="22"/>
              </w:rPr>
              <w:t>Thailand</w:t>
            </w:r>
          </w:p>
        </w:tc>
        <w:tc>
          <w:tcPr>
            <w:tcW w:w="1126" w:type="dxa"/>
            <w:vAlign w:val="bottom"/>
          </w:tcPr>
          <w:p w14:paraId="7657FCCC" w14:textId="22DE6B0C" w:rsidR="001C2E0E" w:rsidRPr="00AF706D"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78,163,300</w:t>
            </w:r>
          </w:p>
        </w:tc>
        <w:tc>
          <w:tcPr>
            <w:tcW w:w="1127" w:type="dxa"/>
            <w:vAlign w:val="bottom"/>
          </w:tcPr>
          <w:p w14:paraId="288A1386" w14:textId="0733A20A" w:rsidR="001C2E0E" w:rsidRPr="005A27A4" w:rsidRDefault="001C2E0E" w:rsidP="001C2E0E">
            <w:pP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78,163,300</w:t>
            </w:r>
          </w:p>
        </w:tc>
        <w:tc>
          <w:tcPr>
            <w:tcW w:w="961" w:type="dxa"/>
            <w:vAlign w:val="bottom"/>
          </w:tcPr>
          <w:p w14:paraId="541BC76E" w14:textId="35511983" w:rsidR="001C2E0E" w:rsidRPr="00AF706D" w:rsidRDefault="001C2E0E" w:rsidP="001C2E0E">
            <w:pPr>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99.99</w:t>
            </w:r>
          </w:p>
        </w:tc>
        <w:tc>
          <w:tcPr>
            <w:tcW w:w="962" w:type="dxa"/>
            <w:vAlign w:val="bottom"/>
          </w:tcPr>
          <w:p w14:paraId="48BEB94D" w14:textId="0046336E" w:rsidR="001C2E0E" w:rsidRPr="005A27A4" w:rsidRDefault="001C2E0E" w:rsidP="001C2E0E">
            <w:pPr>
              <w:tabs>
                <w:tab w:val="decimal" w:pos="208"/>
              </w:tabs>
              <w:spacing w:line="300" w:lineRule="exact"/>
              <w:ind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99.99</w:t>
            </w:r>
          </w:p>
        </w:tc>
        <w:tc>
          <w:tcPr>
            <w:tcW w:w="1107" w:type="dxa"/>
            <w:vAlign w:val="bottom"/>
          </w:tcPr>
          <w:p w14:paraId="061C6915" w14:textId="6F254198" w:rsidR="001C2E0E" w:rsidRPr="00B24E30" w:rsidRDefault="001C2E0E" w:rsidP="00C252C4">
            <w:pPr>
              <w:spacing w:line="300" w:lineRule="exact"/>
              <w:jc w:val="right"/>
              <w:rPr>
                <w:rFonts w:ascii="BrowalliaUPC" w:hAnsi="BrowalliaUPC" w:cs="BrowalliaUPC"/>
                <w:sz w:val="22"/>
                <w:szCs w:val="22"/>
              </w:rPr>
            </w:pPr>
            <w:r w:rsidRPr="00B24E30">
              <w:rPr>
                <w:rFonts w:ascii="BrowalliaUPC" w:hAnsi="BrowalliaUPC" w:cs="BrowalliaUPC"/>
                <w:sz w:val="22"/>
                <w:szCs w:val="22"/>
              </w:rPr>
              <w:t>-</w:t>
            </w:r>
          </w:p>
        </w:tc>
        <w:tc>
          <w:tcPr>
            <w:tcW w:w="1107" w:type="dxa"/>
            <w:vAlign w:val="bottom"/>
          </w:tcPr>
          <w:p w14:paraId="663B2AB8" w14:textId="3372949C" w:rsidR="001C2E0E" w:rsidRPr="005A27A4" w:rsidRDefault="001C2E0E" w:rsidP="00C252C4">
            <w:pPr>
              <w:tabs>
                <w:tab w:val="decimal" w:pos="627"/>
              </w:tabs>
              <w:spacing w:line="300" w:lineRule="exact"/>
              <w:jc w:val="right"/>
              <w:rPr>
                <w:rFonts w:ascii="BrowalliaUPC" w:hAnsi="BrowalliaUPC" w:cs="BrowalliaUPC"/>
                <w:sz w:val="22"/>
                <w:szCs w:val="22"/>
              </w:rPr>
            </w:pPr>
            <w:r w:rsidRPr="005A27A4">
              <w:rPr>
                <w:rFonts w:ascii="BrowalliaUPC" w:hAnsi="BrowalliaUPC" w:cs="BrowalliaUPC"/>
                <w:sz w:val="22"/>
                <w:szCs w:val="22"/>
              </w:rPr>
              <w:t xml:space="preserve">       -</w:t>
            </w:r>
          </w:p>
        </w:tc>
        <w:tc>
          <w:tcPr>
            <w:tcW w:w="1125" w:type="dxa"/>
            <w:shd w:val="clear" w:color="auto" w:fill="FFFFFF" w:themeFill="background1"/>
            <w:vAlign w:val="bottom"/>
          </w:tcPr>
          <w:p w14:paraId="4719BEC6" w14:textId="4F0E1F85" w:rsidR="001C2E0E" w:rsidRPr="00751E67" w:rsidRDefault="001C2E0E" w:rsidP="00C252C4">
            <w:pPr>
              <w:tabs>
                <w:tab w:val="decimal" w:pos="677"/>
              </w:tabs>
              <w:spacing w:line="300" w:lineRule="exact"/>
              <w:jc w:val="right"/>
              <w:rPr>
                <w:rFonts w:ascii="BrowalliaUPC" w:hAnsi="BrowalliaUPC" w:cs="BrowalliaUPC"/>
                <w:sz w:val="22"/>
                <w:szCs w:val="22"/>
              </w:rPr>
            </w:pPr>
            <w:r w:rsidRPr="00751E67">
              <w:rPr>
                <w:rFonts w:ascii="BrowalliaUPC" w:hAnsi="BrowalliaUPC" w:cs="BrowalliaUPC"/>
                <w:sz w:val="22"/>
                <w:szCs w:val="22"/>
              </w:rPr>
              <w:t>-</w:t>
            </w:r>
          </w:p>
        </w:tc>
        <w:tc>
          <w:tcPr>
            <w:tcW w:w="1125" w:type="dxa"/>
            <w:vAlign w:val="bottom"/>
          </w:tcPr>
          <w:p w14:paraId="5E89653D" w14:textId="3A656881" w:rsidR="001C2E0E" w:rsidRPr="005A27A4" w:rsidRDefault="001C2E0E" w:rsidP="00C252C4">
            <w:pPr>
              <w:tabs>
                <w:tab w:val="decimal" w:pos="600"/>
              </w:tabs>
              <w:spacing w:line="300" w:lineRule="exact"/>
              <w:jc w:val="right"/>
              <w:rPr>
                <w:rFonts w:ascii="BrowalliaUPC" w:hAnsi="BrowalliaUPC" w:cs="BrowalliaUPC"/>
                <w:sz w:val="22"/>
                <w:szCs w:val="22"/>
              </w:rPr>
            </w:pPr>
            <w:r w:rsidRPr="005A27A4">
              <w:rPr>
                <w:rFonts w:ascii="BrowalliaUPC" w:hAnsi="BrowalliaUPC" w:cs="BrowalliaUPC"/>
                <w:sz w:val="22"/>
                <w:szCs w:val="22"/>
              </w:rPr>
              <w:t xml:space="preserve">       -</w:t>
            </w:r>
          </w:p>
        </w:tc>
        <w:tc>
          <w:tcPr>
            <w:tcW w:w="1089" w:type="dxa"/>
            <w:vAlign w:val="bottom"/>
          </w:tcPr>
          <w:p w14:paraId="3CC486ED" w14:textId="4BD3FA64" w:rsidR="001C2E0E" w:rsidRPr="00BF4B89" w:rsidRDefault="001C2E0E" w:rsidP="00C252C4">
            <w:pPr>
              <w:tabs>
                <w:tab w:val="decimal" w:pos="624"/>
              </w:tabs>
              <w:spacing w:line="300" w:lineRule="exact"/>
              <w:jc w:val="right"/>
              <w:rPr>
                <w:rFonts w:ascii="BrowalliaUPC" w:hAnsi="BrowalliaUPC" w:cs="BrowalliaUPC"/>
                <w:sz w:val="22"/>
                <w:szCs w:val="22"/>
              </w:rPr>
            </w:pPr>
            <w:r w:rsidRPr="00BF4B89">
              <w:rPr>
                <w:rFonts w:ascii="BrowalliaUPC" w:hAnsi="BrowalliaUPC" w:cs="BrowalliaUPC"/>
                <w:sz w:val="22"/>
                <w:szCs w:val="22"/>
              </w:rPr>
              <w:t>-</w:t>
            </w:r>
          </w:p>
        </w:tc>
        <w:tc>
          <w:tcPr>
            <w:tcW w:w="1089" w:type="dxa"/>
            <w:vAlign w:val="bottom"/>
          </w:tcPr>
          <w:p w14:paraId="7269B53C" w14:textId="3EA6FB38" w:rsidR="001C2E0E" w:rsidRPr="005A27A4" w:rsidRDefault="001C2E0E" w:rsidP="00C252C4">
            <w:pPr>
              <w:spacing w:line="300" w:lineRule="exact"/>
              <w:jc w:val="right"/>
              <w:rPr>
                <w:rFonts w:ascii="BrowalliaUPC" w:hAnsi="BrowalliaUPC" w:cs="BrowalliaUPC"/>
                <w:sz w:val="22"/>
                <w:szCs w:val="22"/>
              </w:rPr>
            </w:pPr>
            <w:r w:rsidRPr="005A27A4">
              <w:rPr>
                <w:rFonts w:ascii="BrowalliaUPC" w:hAnsi="BrowalliaUPC" w:cs="BrowalliaUPC"/>
                <w:sz w:val="22"/>
                <w:szCs w:val="22"/>
              </w:rPr>
              <w:t>-</w:t>
            </w:r>
          </w:p>
        </w:tc>
      </w:tr>
      <w:tr w:rsidR="009A669C" w:rsidRPr="005A27A4" w14:paraId="11596AEB" w14:textId="77777777" w:rsidTr="0016292F">
        <w:trPr>
          <w:trHeight w:val="68"/>
        </w:trPr>
        <w:tc>
          <w:tcPr>
            <w:tcW w:w="2059" w:type="dxa"/>
          </w:tcPr>
          <w:p w14:paraId="07764ED9" w14:textId="3819E9B1" w:rsidR="00A977E5" w:rsidRPr="005A27A4" w:rsidRDefault="00AE51A4" w:rsidP="00A6458E">
            <w:pPr>
              <w:spacing w:line="300" w:lineRule="exact"/>
              <w:contextualSpacing/>
              <w:rPr>
                <w:rFonts w:ascii="BrowalliaUPC" w:hAnsi="BrowalliaUPC" w:cs="BrowalliaUPC"/>
                <w:color w:val="000000"/>
                <w:spacing w:val="-4"/>
                <w:sz w:val="22"/>
                <w:szCs w:val="22"/>
              </w:rPr>
            </w:pPr>
            <w:r>
              <w:rPr>
                <w:rFonts w:ascii="BrowalliaUPC" w:hAnsi="BrowalliaUPC" w:cs="BrowalliaUPC"/>
                <w:color w:val="000000"/>
                <w:spacing w:val="-4"/>
                <w:sz w:val="22"/>
                <w:szCs w:val="22"/>
              </w:rPr>
              <w:t>Joire C</w:t>
            </w:r>
            <w:r w:rsidR="00A6458E">
              <w:rPr>
                <w:rFonts w:ascii="BrowalliaUPC" w:hAnsi="BrowalliaUPC" w:cs="BrowalliaUPC"/>
                <w:color w:val="000000"/>
                <w:spacing w:val="-4"/>
                <w:sz w:val="22"/>
                <w:szCs w:val="22"/>
              </w:rPr>
              <w:t>uisine &amp; Bar Co., Ltd.</w:t>
            </w:r>
            <w:r w:rsidRPr="005A27A4">
              <w:rPr>
                <w:rFonts w:ascii="BrowalliaUPC" w:hAnsi="BrowalliaUPC" w:cs="BrowalliaUPC"/>
                <w:color w:val="000000"/>
                <w:spacing w:val="-4"/>
                <w:sz w:val="22"/>
                <w:szCs w:val="22"/>
              </w:rPr>
              <w:t xml:space="preserve"> </w:t>
            </w:r>
          </w:p>
        </w:tc>
        <w:tc>
          <w:tcPr>
            <w:tcW w:w="2250" w:type="dxa"/>
            <w:vAlign w:val="center"/>
          </w:tcPr>
          <w:p w14:paraId="60BB8038" w14:textId="6099FA68" w:rsidR="00A977E5" w:rsidRPr="005A27A4" w:rsidRDefault="00A6458E" w:rsidP="001C2E0E">
            <w:pPr>
              <w:spacing w:line="300" w:lineRule="exact"/>
              <w:rPr>
                <w:rFonts w:ascii="BrowalliaUPC" w:hAnsi="BrowalliaUPC" w:cs="BrowalliaUPC"/>
                <w:color w:val="000000"/>
                <w:sz w:val="22"/>
                <w:szCs w:val="22"/>
              </w:rPr>
            </w:pPr>
            <w:r w:rsidRPr="005A27A4">
              <w:rPr>
                <w:rFonts w:ascii="BrowalliaUPC" w:hAnsi="BrowalliaUPC" w:cs="BrowalliaUPC"/>
                <w:color w:val="000000"/>
                <w:sz w:val="22"/>
                <w:szCs w:val="22"/>
              </w:rPr>
              <w:t>Selling foods and beverage</w:t>
            </w:r>
            <w:r w:rsidRPr="005A27A4">
              <w:rPr>
                <w:rFonts w:ascii="BrowalliaUPC" w:hAnsi="BrowalliaUPC" w:cs="BrowalliaUPC"/>
                <w:sz w:val="22"/>
                <w:szCs w:val="22"/>
              </w:rPr>
              <w:t>s</w:t>
            </w:r>
          </w:p>
        </w:tc>
        <w:tc>
          <w:tcPr>
            <w:tcW w:w="810" w:type="dxa"/>
            <w:vAlign w:val="bottom"/>
          </w:tcPr>
          <w:p w14:paraId="1432D6B0" w14:textId="28476A02" w:rsidR="00A977E5" w:rsidRPr="005A27A4" w:rsidRDefault="00A6458E" w:rsidP="001C2E0E">
            <w:pPr>
              <w:spacing w:line="300" w:lineRule="exact"/>
              <w:jc w:val="center"/>
              <w:rPr>
                <w:rFonts w:ascii="BrowalliaUPC" w:hAnsi="BrowalliaUPC" w:cs="BrowalliaUPC"/>
                <w:sz w:val="22"/>
                <w:szCs w:val="22"/>
              </w:rPr>
            </w:pPr>
            <w:r w:rsidRPr="005A27A4">
              <w:rPr>
                <w:rFonts w:ascii="BrowalliaUPC" w:hAnsi="BrowalliaUPC" w:cs="BrowalliaUPC"/>
                <w:sz w:val="22"/>
                <w:szCs w:val="22"/>
              </w:rPr>
              <w:t>Thailand</w:t>
            </w:r>
          </w:p>
        </w:tc>
        <w:tc>
          <w:tcPr>
            <w:tcW w:w="1126" w:type="dxa"/>
            <w:vAlign w:val="bottom"/>
          </w:tcPr>
          <w:p w14:paraId="7D62D874" w14:textId="7CAADD99" w:rsidR="00A977E5" w:rsidRPr="00DD0361" w:rsidRDefault="00540CBD" w:rsidP="001C2E0E">
            <w:pPr>
              <w:tabs>
                <w:tab w:val="decimal" w:pos="578"/>
              </w:tabs>
              <w:spacing w:line="300" w:lineRule="exact"/>
              <w:ind w:left="-23" w:right="-63"/>
              <w:jc w:val="right"/>
              <w:rPr>
                <w:rFonts w:ascii="BrowalliaUPC" w:hAnsi="BrowalliaUPC" w:cs="BrowalliaUPC"/>
                <w:color w:val="000000" w:themeColor="text1"/>
                <w:sz w:val="22"/>
                <w:szCs w:val="22"/>
                <w:highlight w:val="yellow"/>
              </w:rPr>
            </w:pPr>
            <w:r w:rsidRPr="00540CBD">
              <w:rPr>
                <w:rFonts w:ascii="BrowalliaUPC" w:hAnsi="BrowalliaUPC" w:cs="BrowalliaUPC"/>
                <w:color w:val="000000" w:themeColor="text1"/>
                <w:sz w:val="22"/>
                <w:szCs w:val="22"/>
              </w:rPr>
              <w:t>15,362,650</w:t>
            </w:r>
          </w:p>
        </w:tc>
        <w:tc>
          <w:tcPr>
            <w:tcW w:w="1127" w:type="dxa"/>
            <w:vAlign w:val="bottom"/>
          </w:tcPr>
          <w:p w14:paraId="5416D506" w14:textId="510A25FE" w:rsidR="00A977E5" w:rsidRPr="005A27A4" w:rsidRDefault="00AF706D" w:rsidP="00AF706D">
            <w:pPr>
              <w:spacing w:line="300" w:lineRule="exact"/>
              <w:jc w:val="right"/>
              <w:rPr>
                <w:rFonts w:ascii="BrowalliaUPC" w:hAnsi="BrowalliaUPC" w:cs="BrowalliaUPC"/>
                <w:color w:val="000000" w:themeColor="text1"/>
                <w:sz w:val="22"/>
                <w:szCs w:val="22"/>
              </w:rPr>
            </w:pPr>
            <w:r>
              <w:rPr>
                <w:rFonts w:ascii="BrowalliaUPC" w:hAnsi="BrowalliaUPC" w:cs="BrowalliaUPC"/>
                <w:color w:val="000000" w:themeColor="text1"/>
                <w:sz w:val="22"/>
                <w:szCs w:val="22"/>
              </w:rPr>
              <w:t>-</w:t>
            </w:r>
          </w:p>
        </w:tc>
        <w:tc>
          <w:tcPr>
            <w:tcW w:w="961" w:type="dxa"/>
            <w:vAlign w:val="bottom"/>
          </w:tcPr>
          <w:p w14:paraId="0AF71CD4" w14:textId="42E32D9C" w:rsidR="00A977E5" w:rsidRPr="00AF706D" w:rsidRDefault="00AF706D" w:rsidP="001C2E0E">
            <w:pPr>
              <w:spacing w:line="300" w:lineRule="exact"/>
              <w:ind w:left="-23" w:right="-63"/>
              <w:jc w:val="right"/>
              <w:rPr>
                <w:rFonts w:ascii="BrowalliaUPC" w:hAnsi="BrowalliaUPC" w:cs="BrowalliaUPC"/>
                <w:color w:val="000000" w:themeColor="text1"/>
                <w:sz w:val="22"/>
                <w:szCs w:val="22"/>
              </w:rPr>
            </w:pPr>
            <w:r w:rsidRPr="00AF706D">
              <w:rPr>
                <w:rFonts w:ascii="BrowalliaUPC" w:hAnsi="BrowalliaUPC" w:cs="BrowalliaUPC"/>
                <w:color w:val="000000" w:themeColor="text1"/>
                <w:sz w:val="22"/>
                <w:szCs w:val="22"/>
              </w:rPr>
              <w:t>84.1</w:t>
            </w:r>
            <w:r w:rsidR="00F138AD">
              <w:rPr>
                <w:rFonts w:ascii="BrowalliaUPC" w:hAnsi="BrowalliaUPC" w:cs="BrowalliaUPC"/>
                <w:color w:val="000000" w:themeColor="text1"/>
                <w:sz w:val="22"/>
                <w:szCs w:val="22"/>
              </w:rPr>
              <w:t>2</w:t>
            </w:r>
          </w:p>
        </w:tc>
        <w:tc>
          <w:tcPr>
            <w:tcW w:w="962" w:type="dxa"/>
            <w:vAlign w:val="bottom"/>
          </w:tcPr>
          <w:p w14:paraId="451995BB" w14:textId="203DFF3A" w:rsidR="00A977E5" w:rsidRPr="005A27A4" w:rsidRDefault="00AF706D" w:rsidP="00AF706D">
            <w:pPr>
              <w:spacing w:line="300" w:lineRule="exact"/>
              <w:jc w:val="right"/>
              <w:rPr>
                <w:rFonts w:ascii="BrowalliaUPC" w:hAnsi="BrowalliaUPC" w:cs="BrowalliaUPC"/>
                <w:color w:val="000000" w:themeColor="text1"/>
                <w:sz w:val="22"/>
                <w:szCs w:val="22"/>
              </w:rPr>
            </w:pPr>
            <w:r>
              <w:rPr>
                <w:rFonts w:ascii="BrowalliaUPC" w:hAnsi="BrowalliaUPC" w:cs="BrowalliaUPC"/>
                <w:color w:val="000000" w:themeColor="text1"/>
                <w:sz w:val="22"/>
                <w:szCs w:val="22"/>
              </w:rPr>
              <w:t>-</w:t>
            </w:r>
          </w:p>
        </w:tc>
        <w:tc>
          <w:tcPr>
            <w:tcW w:w="1107" w:type="dxa"/>
            <w:vAlign w:val="bottom"/>
          </w:tcPr>
          <w:p w14:paraId="019200ED" w14:textId="77777777" w:rsidR="00A977E5" w:rsidRPr="00B24E30" w:rsidRDefault="00A977E5" w:rsidP="001C2E0E">
            <w:pPr>
              <w:pBdr>
                <w:bottom w:val="single" w:sz="4" w:space="1" w:color="auto"/>
              </w:pBdr>
              <w:spacing w:line="300" w:lineRule="exact"/>
              <w:jc w:val="right"/>
              <w:rPr>
                <w:rFonts w:ascii="BrowalliaUPC" w:hAnsi="BrowalliaUPC" w:cs="BrowalliaUPC"/>
                <w:sz w:val="22"/>
                <w:szCs w:val="22"/>
              </w:rPr>
            </w:pPr>
          </w:p>
        </w:tc>
        <w:tc>
          <w:tcPr>
            <w:tcW w:w="1107" w:type="dxa"/>
            <w:vAlign w:val="bottom"/>
          </w:tcPr>
          <w:p w14:paraId="593A3D57" w14:textId="77777777" w:rsidR="00A977E5" w:rsidRPr="005A27A4" w:rsidRDefault="00A977E5" w:rsidP="001C2E0E">
            <w:pPr>
              <w:pBdr>
                <w:bottom w:val="single" w:sz="4" w:space="1" w:color="auto"/>
              </w:pBdr>
              <w:tabs>
                <w:tab w:val="decimal" w:pos="627"/>
              </w:tabs>
              <w:spacing w:line="300" w:lineRule="exact"/>
              <w:jc w:val="right"/>
              <w:rPr>
                <w:rFonts w:ascii="BrowalliaUPC" w:hAnsi="BrowalliaUPC" w:cs="BrowalliaUPC"/>
                <w:sz w:val="22"/>
                <w:szCs w:val="22"/>
              </w:rPr>
            </w:pPr>
          </w:p>
        </w:tc>
        <w:tc>
          <w:tcPr>
            <w:tcW w:w="1125" w:type="dxa"/>
            <w:shd w:val="clear" w:color="auto" w:fill="FFFFFF" w:themeFill="background1"/>
            <w:vAlign w:val="bottom"/>
          </w:tcPr>
          <w:p w14:paraId="2A502A1E" w14:textId="77777777" w:rsidR="00A977E5" w:rsidRPr="00751E67" w:rsidRDefault="00A977E5" w:rsidP="001C2E0E">
            <w:pPr>
              <w:pBdr>
                <w:bottom w:val="single" w:sz="4" w:space="1" w:color="auto"/>
              </w:pBdr>
              <w:tabs>
                <w:tab w:val="decimal" w:pos="677"/>
              </w:tabs>
              <w:spacing w:line="300" w:lineRule="exact"/>
              <w:jc w:val="right"/>
              <w:rPr>
                <w:rFonts w:ascii="BrowalliaUPC" w:hAnsi="BrowalliaUPC" w:cs="BrowalliaUPC"/>
                <w:sz w:val="22"/>
                <w:szCs w:val="22"/>
              </w:rPr>
            </w:pPr>
          </w:p>
        </w:tc>
        <w:tc>
          <w:tcPr>
            <w:tcW w:w="1125" w:type="dxa"/>
            <w:vAlign w:val="bottom"/>
          </w:tcPr>
          <w:p w14:paraId="606C9B56" w14:textId="77777777" w:rsidR="00A977E5" w:rsidRPr="005A27A4" w:rsidRDefault="00A977E5" w:rsidP="001C2E0E">
            <w:pPr>
              <w:pBdr>
                <w:bottom w:val="single" w:sz="4" w:space="1" w:color="auto"/>
              </w:pBdr>
              <w:tabs>
                <w:tab w:val="decimal" w:pos="600"/>
              </w:tabs>
              <w:spacing w:line="300" w:lineRule="exact"/>
              <w:jc w:val="right"/>
              <w:rPr>
                <w:rFonts w:ascii="BrowalliaUPC" w:hAnsi="BrowalliaUPC" w:cs="BrowalliaUPC"/>
                <w:sz w:val="22"/>
                <w:szCs w:val="22"/>
              </w:rPr>
            </w:pPr>
          </w:p>
        </w:tc>
        <w:tc>
          <w:tcPr>
            <w:tcW w:w="1089" w:type="dxa"/>
            <w:vAlign w:val="bottom"/>
          </w:tcPr>
          <w:p w14:paraId="4190154C" w14:textId="77777777" w:rsidR="00A977E5" w:rsidRPr="00BF4B89" w:rsidRDefault="00A977E5" w:rsidP="001C2E0E">
            <w:pPr>
              <w:pBdr>
                <w:bottom w:val="single" w:sz="4" w:space="1" w:color="auto"/>
              </w:pBdr>
              <w:tabs>
                <w:tab w:val="decimal" w:pos="624"/>
              </w:tabs>
              <w:spacing w:line="300" w:lineRule="exact"/>
              <w:jc w:val="right"/>
              <w:rPr>
                <w:rFonts w:ascii="BrowalliaUPC" w:hAnsi="BrowalliaUPC" w:cs="BrowalliaUPC"/>
                <w:sz w:val="22"/>
                <w:szCs w:val="22"/>
              </w:rPr>
            </w:pPr>
          </w:p>
        </w:tc>
        <w:tc>
          <w:tcPr>
            <w:tcW w:w="1089" w:type="dxa"/>
            <w:vAlign w:val="bottom"/>
          </w:tcPr>
          <w:p w14:paraId="4F8DE365" w14:textId="77777777" w:rsidR="00A977E5" w:rsidRPr="005A27A4" w:rsidRDefault="00A977E5" w:rsidP="001C2E0E">
            <w:pPr>
              <w:pBdr>
                <w:bottom w:val="single" w:sz="4" w:space="1" w:color="auto"/>
              </w:pBdr>
              <w:spacing w:line="300" w:lineRule="exact"/>
              <w:jc w:val="right"/>
              <w:rPr>
                <w:rFonts w:ascii="BrowalliaUPC" w:hAnsi="BrowalliaUPC" w:cs="BrowalliaUPC"/>
                <w:sz w:val="22"/>
                <w:szCs w:val="22"/>
              </w:rPr>
            </w:pPr>
          </w:p>
        </w:tc>
      </w:tr>
      <w:tr w:rsidR="009A669C" w:rsidRPr="005A27A4" w14:paraId="09BF6A57" w14:textId="77777777" w:rsidTr="0016292F">
        <w:trPr>
          <w:trHeight w:val="54"/>
        </w:trPr>
        <w:tc>
          <w:tcPr>
            <w:tcW w:w="2059" w:type="dxa"/>
          </w:tcPr>
          <w:p w14:paraId="1B53D0FE" w14:textId="77777777" w:rsidR="001C2E0E" w:rsidRPr="005A27A4" w:rsidRDefault="001C2E0E" w:rsidP="001C2E0E">
            <w:pPr>
              <w:spacing w:line="300" w:lineRule="exact"/>
              <w:ind w:left="162" w:right="-108" w:hanging="180"/>
              <w:rPr>
                <w:rFonts w:ascii="BrowalliaUPC" w:hAnsi="BrowalliaUPC" w:cs="BrowalliaUPC"/>
                <w:sz w:val="22"/>
                <w:szCs w:val="22"/>
              </w:rPr>
            </w:pPr>
            <w:r w:rsidRPr="005A27A4">
              <w:rPr>
                <w:rFonts w:ascii="BrowalliaUPC" w:hAnsi="BrowalliaUPC" w:cs="BrowalliaUPC"/>
                <w:sz w:val="22"/>
                <w:szCs w:val="22"/>
              </w:rPr>
              <w:t>Net</w:t>
            </w:r>
          </w:p>
        </w:tc>
        <w:tc>
          <w:tcPr>
            <w:tcW w:w="2250" w:type="dxa"/>
          </w:tcPr>
          <w:p w14:paraId="79855672" w14:textId="77777777" w:rsidR="001C2E0E" w:rsidRPr="005A27A4" w:rsidRDefault="001C2E0E" w:rsidP="001C2E0E">
            <w:pPr>
              <w:spacing w:line="300" w:lineRule="exact"/>
              <w:rPr>
                <w:rFonts w:ascii="BrowalliaUPC" w:hAnsi="BrowalliaUPC" w:cs="BrowalliaUPC"/>
                <w:color w:val="000000"/>
                <w:sz w:val="22"/>
                <w:szCs w:val="22"/>
              </w:rPr>
            </w:pPr>
          </w:p>
        </w:tc>
        <w:tc>
          <w:tcPr>
            <w:tcW w:w="810" w:type="dxa"/>
            <w:vAlign w:val="bottom"/>
          </w:tcPr>
          <w:p w14:paraId="0B5239C5" w14:textId="77777777" w:rsidR="001C2E0E" w:rsidRPr="005A27A4" w:rsidRDefault="001C2E0E" w:rsidP="001C2E0E">
            <w:pPr>
              <w:spacing w:line="300" w:lineRule="exact"/>
              <w:jc w:val="center"/>
              <w:rPr>
                <w:rFonts w:ascii="BrowalliaUPC" w:hAnsi="BrowalliaUPC" w:cs="BrowalliaUPC"/>
                <w:color w:val="000000"/>
                <w:sz w:val="22"/>
                <w:szCs w:val="22"/>
              </w:rPr>
            </w:pPr>
          </w:p>
        </w:tc>
        <w:tc>
          <w:tcPr>
            <w:tcW w:w="1126" w:type="dxa"/>
          </w:tcPr>
          <w:p w14:paraId="6C7EF2D6" w14:textId="77777777" w:rsidR="001C2E0E" w:rsidRPr="005A27A4" w:rsidRDefault="001C2E0E" w:rsidP="001C2E0E">
            <w:pPr>
              <w:tabs>
                <w:tab w:val="decimal" w:pos="463"/>
              </w:tabs>
              <w:spacing w:line="300" w:lineRule="exact"/>
              <w:ind w:left="-18" w:right="-63"/>
              <w:jc w:val="right"/>
              <w:rPr>
                <w:rFonts w:ascii="BrowalliaUPC" w:hAnsi="BrowalliaUPC" w:cs="BrowalliaUPC"/>
                <w:sz w:val="22"/>
                <w:szCs w:val="22"/>
              </w:rPr>
            </w:pPr>
          </w:p>
        </w:tc>
        <w:tc>
          <w:tcPr>
            <w:tcW w:w="1127" w:type="dxa"/>
          </w:tcPr>
          <w:p w14:paraId="5D36E564" w14:textId="77777777" w:rsidR="001C2E0E" w:rsidRPr="005A27A4" w:rsidRDefault="001C2E0E" w:rsidP="001C2E0E">
            <w:pPr>
              <w:tabs>
                <w:tab w:val="decimal" w:pos="463"/>
              </w:tabs>
              <w:spacing w:line="300" w:lineRule="exact"/>
              <w:ind w:left="-18" w:right="-63"/>
              <w:jc w:val="right"/>
              <w:rPr>
                <w:rFonts w:ascii="BrowalliaUPC" w:hAnsi="BrowalliaUPC" w:cs="BrowalliaUPC"/>
                <w:sz w:val="22"/>
                <w:szCs w:val="22"/>
              </w:rPr>
            </w:pPr>
          </w:p>
        </w:tc>
        <w:tc>
          <w:tcPr>
            <w:tcW w:w="961" w:type="dxa"/>
          </w:tcPr>
          <w:p w14:paraId="1E0B0BAA" w14:textId="77777777" w:rsidR="001C2E0E" w:rsidRPr="005A27A4" w:rsidRDefault="001C2E0E" w:rsidP="001C2E0E">
            <w:pPr>
              <w:tabs>
                <w:tab w:val="decimal" w:pos="463"/>
              </w:tabs>
              <w:spacing w:line="300" w:lineRule="exact"/>
              <w:ind w:left="-23" w:right="-63"/>
              <w:jc w:val="right"/>
              <w:rPr>
                <w:rFonts w:ascii="BrowalliaUPC" w:hAnsi="BrowalliaUPC" w:cs="BrowalliaUPC"/>
                <w:sz w:val="22"/>
                <w:szCs w:val="22"/>
              </w:rPr>
            </w:pPr>
          </w:p>
        </w:tc>
        <w:tc>
          <w:tcPr>
            <w:tcW w:w="962" w:type="dxa"/>
          </w:tcPr>
          <w:p w14:paraId="28CB4689" w14:textId="77777777" w:rsidR="001C2E0E" w:rsidRPr="005A27A4" w:rsidRDefault="001C2E0E" w:rsidP="001C2E0E">
            <w:pPr>
              <w:tabs>
                <w:tab w:val="decimal" w:pos="463"/>
              </w:tabs>
              <w:spacing w:line="300" w:lineRule="exact"/>
              <w:ind w:left="-23" w:right="-63"/>
              <w:jc w:val="right"/>
              <w:rPr>
                <w:rFonts w:ascii="BrowalliaUPC" w:hAnsi="BrowalliaUPC" w:cs="BrowalliaUPC"/>
                <w:sz w:val="22"/>
                <w:szCs w:val="22"/>
              </w:rPr>
            </w:pPr>
          </w:p>
        </w:tc>
        <w:tc>
          <w:tcPr>
            <w:tcW w:w="1107" w:type="dxa"/>
            <w:vAlign w:val="bottom"/>
          </w:tcPr>
          <w:p w14:paraId="195DBE14" w14:textId="5B36951B" w:rsidR="001C2E0E" w:rsidRPr="00B24E30" w:rsidRDefault="00882C38" w:rsidP="001C2E0E">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Pr>
                <w:rFonts w:ascii="BrowalliaUPC" w:hAnsi="BrowalliaUPC" w:cs="BrowalliaUPC"/>
                <w:color w:val="000000" w:themeColor="text1"/>
                <w:sz w:val="22"/>
                <w:szCs w:val="22"/>
              </w:rPr>
              <w:t>738,499,700</w:t>
            </w:r>
          </w:p>
        </w:tc>
        <w:tc>
          <w:tcPr>
            <w:tcW w:w="1107" w:type="dxa"/>
            <w:vAlign w:val="bottom"/>
          </w:tcPr>
          <w:p w14:paraId="3C51C39B" w14:textId="2EDF0FDD" w:rsidR="001C2E0E" w:rsidRPr="005A27A4" w:rsidRDefault="001C2E0E" w:rsidP="001C2E0E">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1,186,024,700</w:t>
            </w:r>
          </w:p>
        </w:tc>
        <w:tc>
          <w:tcPr>
            <w:tcW w:w="1125" w:type="dxa"/>
            <w:shd w:val="clear" w:color="auto" w:fill="FFFFFF" w:themeFill="background1"/>
            <w:vAlign w:val="bottom"/>
          </w:tcPr>
          <w:p w14:paraId="27C9EFF2" w14:textId="66A4FB9B" w:rsidR="001C2E0E" w:rsidRPr="00751E67" w:rsidRDefault="001C2E0E" w:rsidP="001C2E0E">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751E67">
              <w:rPr>
                <w:rFonts w:ascii="BrowalliaUPC" w:hAnsi="BrowalliaUPC" w:cs="BrowalliaUPC"/>
                <w:color w:val="000000" w:themeColor="text1"/>
                <w:sz w:val="22"/>
                <w:szCs w:val="22"/>
              </w:rPr>
              <w:t>(</w:t>
            </w:r>
            <w:r w:rsidR="00B47694">
              <w:rPr>
                <w:rFonts w:ascii="BrowalliaUPC" w:hAnsi="BrowalliaUPC" w:cs="BrowalliaUPC"/>
                <w:sz w:val="22"/>
                <w:szCs w:val="22"/>
              </w:rPr>
              <w:t>520,182,378</w:t>
            </w:r>
            <w:r w:rsidRPr="00751E67">
              <w:rPr>
                <w:rFonts w:ascii="BrowalliaUPC" w:hAnsi="BrowalliaUPC" w:cs="BrowalliaUPC"/>
                <w:color w:val="000000" w:themeColor="text1"/>
                <w:sz w:val="22"/>
                <w:szCs w:val="22"/>
              </w:rPr>
              <w:t>)</w:t>
            </w:r>
          </w:p>
        </w:tc>
        <w:tc>
          <w:tcPr>
            <w:tcW w:w="1125" w:type="dxa"/>
            <w:vAlign w:val="bottom"/>
          </w:tcPr>
          <w:p w14:paraId="0906DA34" w14:textId="0BC286F3" w:rsidR="001C2E0E" w:rsidRPr="005A27A4" w:rsidRDefault="001C2E0E" w:rsidP="001C2E0E">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1C2E0E">
              <w:rPr>
                <w:rFonts w:ascii="BrowalliaUPC" w:hAnsi="BrowalliaUPC" w:cs="BrowalliaUPC"/>
                <w:color w:val="000000" w:themeColor="text1"/>
                <w:sz w:val="22"/>
                <w:szCs w:val="22"/>
              </w:rPr>
              <w:t>(480,315,829)</w:t>
            </w:r>
          </w:p>
        </w:tc>
        <w:tc>
          <w:tcPr>
            <w:tcW w:w="1089" w:type="dxa"/>
            <w:vAlign w:val="bottom"/>
          </w:tcPr>
          <w:p w14:paraId="66EDB4B6" w14:textId="27D003C8" w:rsidR="001C2E0E" w:rsidRPr="00BF4B89" w:rsidRDefault="00BF4B89" w:rsidP="001C2E0E">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Pr>
                <w:rFonts w:ascii="BrowalliaUPC" w:hAnsi="BrowalliaUPC" w:cs="BrowalliaUPC"/>
                <w:color w:val="000000" w:themeColor="text1"/>
                <w:sz w:val="22"/>
                <w:szCs w:val="22"/>
              </w:rPr>
              <w:t>2</w:t>
            </w:r>
            <w:r w:rsidR="00B47694">
              <w:rPr>
                <w:rFonts w:ascii="BrowalliaUPC" w:hAnsi="BrowalliaUPC" w:cs="BrowalliaUPC"/>
                <w:color w:val="000000" w:themeColor="text1"/>
                <w:sz w:val="22"/>
                <w:szCs w:val="22"/>
              </w:rPr>
              <w:t>18,317,322</w:t>
            </w:r>
          </w:p>
        </w:tc>
        <w:tc>
          <w:tcPr>
            <w:tcW w:w="1089" w:type="dxa"/>
            <w:vAlign w:val="bottom"/>
          </w:tcPr>
          <w:p w14:paraId="483A9052" w14:textId="53B794C9" w:rsidR="001C2E0E" w:rsidRPr="005A27A4" w:rsidRDefault="001C2E0E" w:rsidP="001C2E0E">
            <w:pPr>
              <w:pBdr>
                <w:bottom w:val="single" w:sz="12" w:space="1" w:color="auto"/>
              </w:pBdr>
              <w:tabs>
                <w:tab w:val="decimal" w:pos="578"/>
              </w:tabs>
              <w:spacing w:line="300" w:lineRule="exact"/>
              <w:ind w:left="-23" w:right="-63"/>
              <w:jc w:val="right"/>
              <w:rPr>
                <w:rFonts w:ascii="BrowalliaUPC" w:hAnsi="BrowalliaUPC" w:cs="BrowalliaUPC"/>
                <w:color w:val="000000" w:themeColor="text1"/>
                <w:sz w:val="22"/>
                <w:szCs w:val="22"/>
              </w:rPr>
            </w:pPr>
            <w:r w:rsidRPr="005A27A4">
              <w:rPr>
                <w:rFonts w:ascii="BrowalliaUPC" w:hAnsi="BrowalliaUPC" w:cs="BrowalliaUPC"/>
                <w:color w:val="000000" w:themeColor="text1"/>
                <w:sz w:val="22"/>
                <w:szCs w:val="22"/>
              </w:rPr>
              <w:t>705,708,871</w:t>
            </w:r>
          </w:p>
        </w:tc>
      </w:tr>
    </w:tbl>
    <w:p w14:paraId="256ADA08" w14:textId="2367A29D" w:rsidR="005B0F37" w:rsidRDefault="005B0F37">
      <w:pPr>
        <w:rPr>
          <w:rFonts w:ascii="BrowalliaUPC" w:hAnsi="BrowalliaUPC" w:cs="BrowalliaUPC"/>
          <w:sz w:val="26"/>
          <w:szCs w:val="26"/>
          <w:cs/>
        </w:rPr>
        <w:sectPr w:rsidR="005B0F37" w:rsidSect="001204EC">
          <w:footerReference w:type="default" r:id="rId17"/>
          <w:pgSz w:w="16840" w:h="11907" w:orient="landscape" w:code="9"/>
          <w:pgMar w:top="1282" w:right="1152" w:bottom="1197" w:left="1152" w:header="720" w:footer="720" w:gutter="0"/>
          <w:paperSrc w:first="15" w:other="15"/>
          <w:cols w:space="720"/>
          <w:docGrid w:linePitch="381"/>
        </w:sectPr>
      </w:pPr>
    </w:p>
    <w:p w14:paraId="6AD0E474" w14:textId="63F589A7" w:rsidR="00797469" w:rsidRPr="00797469" w:rsidRDefault="00797469" w:rsidP="00380A07">
      <w:pPr>
        <w:ind w:left="540"/>
        <w:rPr>
          <w:rFonts w:ascii="BrowalliaUPC" w:hAnsi="BrowalliaUPC" w:cs="BrowalliaUPC"/>
          <w:b/>
          <w:bCs/>
          <w:sz w:val="26"/>
          <w:szCs w:val="26"/>
          <w:lang w:val="en-GB"/>
        </w:rPr>
      </w:pPr>
      <w:r w:rsidRPr="00797469">
        <w:rPr>
          <w:rFonts w:ascii="BrowalliaUPC" w:hAnsi="BrowalliaUPC" w:cs="BrowalliaUPC"/>
          <w:b/>
          <w:bCs/>
          <w:sz w:val="26"/>
          <w:szCs w:val="26"/>
          <w:lang w:val="en-GB"/>
        </w:rPr>
        <w:lastRenderedPageBreak/>
        <w:t>Sale of a subsidiary and discontinued operations</w:t>
      </w:r>
    </w:p>
    <w:p w14:paraId="2D39FC83" w14:textId="77777777" w:rsidR="001B4E4D" w:rsidRPr="001B4E4D" w:rsidRDefault="001B4E4D" w:rsidP="00380A07">
      <w:pPr>
        <w:ind w:left="180" w:hanging="90"/>
        <w:rPr>
          <w:rFonts w:ascii="BrowalliaUPC" w:hAnsi="BrowalliaUPC" w:cs="BrowalliaUPC"/>
          <w:b/>
          <w:bCs/>
          <w:sz w:val="26"/>
          <w:szCs w:val="26"/>
          <w:lang w:val="en-GB"/>
        </w:rPr>
      </w:pPr>
    </w:p>
    <w:p w14:paraId="2498F320" w14:textId="43EB98DC" w:rsidR="001B4E4D" w:rsidRPr="001B4E4D" w:rsidRDefault="001B4E4D" w:rsidP="00541F8E">
      <w:pPr>
        <w:tabs>
          <w:tab w:val="left" w:pos="540"/>
        </w:tabs>
        <w:spacing w:line="240" w:lineRule="atLeast"/>
        <w:ind w:left="540" w:right="-167"/>
        <w:jc w:val="both"/>
        <w:rPr>
          <w:rFonts w:ascii="BrowalliaUPC" w:hAnsi="BrowalliaUPC" w:cs="BrowalliaUPC"/>
          <w:sz w:val="26"/>
          <w:szCs w:val="26"/>
          <w:lang w:val="en-GB"/>
        </w:rPr>
      </w:pPr>
      <w:r w:rsidRPr="001B4E4D">
        <w:rPr>
          <w:rFonts w:ascii="BrowalliaUPC" w:hAnsi="BrowalliaUPC" w:cs="BrowalliaUPC"/>
          <w:sz w:val="26"/>
          <w:szCs w:val="26"/>
          <w:lang w:val="en-GB"/>
        </w:rPr>
        <w:t xml:space="preserve">On April 30, 2025, the company disposed of 52,300 shares of Fruita Biomed Co., Ltd. to an unrelated third party, representing 1.63% of the total issued and paid-up common shares, at a price of </w:t>
      </w:r>
      <w:r w:rsidR="00EC4E05">
        <w:rPr>
          <w:rFonts w:ascii="BrowalliaUPC" w:hAnsi="BrowalliaUPC" w:cs="BrowalliaUPC"/>
          <w:sz w:val="26"/>
          <w:szCs w:val="26"/>
          <w:lang w:val="en-GB"/>
        </w:rPr>
        <w:t xml:space="preserve">Baht </w:t>
      </w:r>
      <w:r w:rsidRPr="001B4E4D">
        <w:rPr>
          <w:rFonts w:ascii="BrowalliaUPC" w:hAnsi="BrowalliaUPC" w:cs="BrowalliaUPC"/>
          <w:sz w:val="26"/>
          <w:szCs w:val="26"/>
          <w:lang w:val="en-GB"/>
        </w:rPr>
        <w:t xml:space="preserve">274.21875 per share, amounting to </w:t>
      </w:r>
      <w:r w:rsidR="00EC4E05">
        <w:rPr>
          <w:rFonts w:ascii="BrowalliaUPC" w:hAnsi="BrowalliaUPC" w:cs="BrowalliaUPC"/>
          <w:sz w:val="26"/>
          <w:szCs w:val="26"/>
          <w:lang w:val="en-GB"/>
        </w:rPr>
        <w:t xml:space="preserve">Baht </w:t>
      </w:r>
      <w:r w:rsidRPr="001B4E4D">
        <w:rPr>
          <w:rFonts w:ascii="BrowalliaUPC" w:hAnsi="BrowalliaUPC" w:cs="BrowalliaUPC"/>
          <w:sz w:val="26"/>
          <w:szCs w:val="26"/>
          <w:lang w:val="en-GB"/>
        </w:rPr>
        <w:t xml:space="preserve">14,341,640.63. This transaction is </w:t>
      </w:r>
      <w:r w:rsidRPr="00B35ABC">
        <w:rPr>
          <w:rFonts w:ascii="BrowalliaUPC" w:hAnsi="BrowalliaUPC" w:cs="BrowalliaUPC"/>
          <w:sz w:val="26"/>
          <w:szCs w:val="26"/>
        </w:rPr>
        <w:t>classified</w:t>
      </w:r>
      <w:r w:rsidRPr="001B4E4D">
        <w:rPr>
          <w:rFonts w:ascii="BrowalliaUPC" w:hAnsi="BrowalliaUPC" w:cs="BrowalliaUPC"/>
          <w:sz w:val="26"/>
          <w:szCs w:val="26"/>
          <w:lang w:val="en-GB"/>
        </w:rPr>
        <w:t xml:space="preserve"> as a disposal of the company’s assets. Following this transaction, the company’s ownership interest in Fruita Biomed Co., Ltd. decreased to 49.37% of the total issued and paid-up common shares.</w:t>
      </w:r>
    </w:p>
    <w:p w14:paraId="1AB3DBAF" w14:textId="77777777" w:rsidR="001B4E4D" w:rsidRPr="001B4E4D" w:rsidRDefault="001B4E4D" w:rsidP="00380A07">
      <w:pPr>
        <w:ind w:left="180" w:hanging="90"/>
        <w:rPr>
          <w:rFonts w:ascii="BrowalliaUPC" w:hAnsi="BrowalliaUPC" w:cs="BrowalliaUPC"/>
          <w:sz w:val="26"/>
          <w:szCs w:val="26"/>
          <w:lang w:val="en-GB"/>
        </w:rPr>
      </w:pPr>
    </w:p>
    <w:p w14:paraId="0FD048BB" w14:textId="27C0A77E" w:rsidR="00797469" w:rsidRDefault="0042400C" w:rsidP="00541F8E">
      <w:pPr>
        <w:tabs>
          <w:tab w:val="left" w:pos="540"/>
        </w:tabs>
        <w:spacing w:line="240" w:lineRule="atLeast"/>
        <w:ind w:left="540" w:right="-167"/>
        <w:jc w:val="both"/>
        <w:rPr>
          <w:rFonts w:ascii="BrowalliaUPC" w:hAnsi="BrowalliaUPC" w:cs="BrowalliaUPC"/>
          <w:sz w:val="26"/>
          <w:szCs w:val="26"/>
          <w:lang w:val="en-GB"/>
        </w:rPr>
      </w:pPr>
      <w:r>
        <w:rPr>
          <w:rFonts w:ascii="BrowalliaUPC" w:hAnsi="BrowalliaUPC" w:cs="BrowalliaUPC"/>
          <w:sz w:val="26"/>
          <w:szCs w:val="26"/>
          <w:lang w:val="en-GB"/>
        </w:rPr>
        <w:t>The Group</w:t>
      </w:r>
      <w:r w:rsidR="00F86FEC" w:rsidRPr="00F86FEC">
        <w:rPr>
          <w:rFonts w:ascii="BrowalliaUPC" w:hAnsi="BrowalliaUPC" w:cs="BrowalliaUPC"/>
          <w:sz w:val="26"/>
          <w:szCs w:val="26"/>
          <w:lang w:val="en-GB"/>
        </w:rPr>
        <w:t xml:space="preserve"> has presented the results of </w:t>
      </w:r>
      <w:r w:rsidR="00F86FEC" w:rsidRPr="00541F8E">
        <w:rPr>
          <w:rFonts w:ascii="BrowalliaUPC" w:hAnsi="BrowalliaUPC" w:cs="BrowalliaUPC"/>
          <w:sz w:val="26"/>
          <w:szCs w:val="26"/>
        </w:rPr>
        <w:t>discontinued</w:t>
      </w:r>
      <w:r w:rsidR="00F86FEC" w:rsidRPr="00F86FEC">
        <w:rPr>
          <w:rFonts w:ascii="BrowalliaUPC" w:hAnsi="BrowalliaUPC" w:cs="BrowalliaUPC"/>
          <w:sz w:val="26"/>
          <w:szCs w:val="26"/>
          <w:lang w:val="en-GB"/>
        </w:rPr>
        <w:t xml:space="preserve"> operations separately from </w:t>
      </w:r>
      <w:r w:rsidR="00F86FEC" w:rsidRPr="00B35ABC">
        <w:rPr>
          <w:rFonts w:ascii="BrowalliaUPC" w:hAnsi="BrowalliaUPC" w:cs="BrowalliaUPC"/>
          <w:sz w:val="26"/>
          <w:szCs w:val="26"/>
        </w:rPr>
        <w:t>continuing</w:t>
      </w:r>
      <w:r w:rsidR="00F86FEC" w:rsidRPr="00F86FEC">
        <w:rPr>
          <w:rFonts w:ascii="BrowalliaUPC" w:hAnsi="BrowalliaUPC" w:cs="BrowalliaUPC"/>
          <w:sz w:val="26"/>
          <w:szCs w:val="26"/>
          <w:lang w:val="en-GB"/>
        </w:rPr>
        <w:t xml:space="preserve"> operations and disclosed them as “Profit (Loss) from Discontinued Operations – Net of Income Tax” in the statement of comprehensive income.</w:t>
      </w:r>
    </w:p>
    <w:p w14:paraId="6B7E9148" w14:textId="77777777" w:rsidR="001B4E4D" w:rsidRDefault="001B4E4D">
      <w:pPr>
        <w:rPr>
          <w:rFonts w:ascii="BrowalliaUPC" w:hAnsi="BrowalliaUPC" w:cs="BrowalliaUPC"/>
          <w:sz w:val="26"/>
          <w:szCs w:val="26"/>
          <w:lang w:val="en-GB"/>
        </w:rPr>
      </w:pPr>
    </w:p>
    <w:tbl>
      <w:tblPr>
        <w:tblW w:w="9497" w:type="dxa"/>
        <w:tblInd w:w="284" w:type="dxa"/>
        <w:tblLayout w:type="fixed"/>
        <w:tblLook w:val="04A0" w:firstRow="1" w:lastRow="0" w:firstColumn="1" w:lastColumn="0" w:noHBand="0" w:noVBand="1"/>
      </w:tblPr>
      <w:tblGrid>
        <w:gridCol w:w="4394"/>
        <w:gridCol w:w="1701"/>
        <w:gridCol w:w="1701"/>
        <w:gridCol w:w="1701"/>
      </w:tblGrid>
      <w:tr w:rsidR="009102A8" w:rsidRPr="00FA5A9D" w14:paraId="170E18D1" w14:textId="77777777">
        <w:trPr>
          <w:tblHeader/>
        </w:trPr>
        <w:tc>
          <w:tcPr>
            <w:tcW w:w="4394" w:type="dxa"/>
            <w:hideMark/>
          </w:tcPr>
          <w:p w14:paraId="34B588C1" w14:textId="25C33E79" w:rsidR="009102A8" w:rsidRPr="008C0178" w:rsidRDefault="009102A8" w:rsidP="00380A07">
            <w:pPr>
              <w:ind w:firstLine="144"/>
              <w:rPr>
                <w:rFonts w:ascii="BrowalliaUPC" w:hAnsi="BrowalliaUPC" w:cs="BrowalliaUPC"/>
                <w:color w:val="000000"/>
                <w:sz w:val="26"/>
                <w:szCs w:val="26"/>
                <w:highlight w:val="yellow"/>
              </w:rPr>
            </w:pPr>
            <w:r w:rsidRPr="00C67775">
              <w:rPr>
                <w:rFonts w:ascii="BrowalliaUPC" w:hAnsi="BrowalliaUPC" w:cs="BrowalliaUPC"/>
                <w:color w:val="000000"/>
                <w:sz w:val="26"/>
                <w:szCs w:val="26"/>
              </w:rPr>
              <w:t>(Unit : Baht)</w:t>
            </w:r>
          </w:p>
        </w:tc>
        <w:tc>
          <w:tcPr>
            <w:tcW w:w="1701" w:type="dxa"/>
            <w:vMerge w:val="restart"/>
          </w:tcPr>
          <w:p w14:paraId="334C1EF8" w14:textId="77777777" w:rsidR="009102A8" w:rsidRPr="00FA5A9D" w:rsidRDefault="009102A8">
            <w:pPr>
              <w:jc w:val="center"/>
              <w:rPr>
                <w:rFonts w:ascii="BrowalliaUPC" w:hAnsi="BrowalliaUPC" w:cs="BrowalliaUPC"/>
                <w:color w:val="000000"/>
                <w:sz w:val="26"/>
                <w:szCs w:val="26"/>
              </w:rPr>
            </w:pPr>
            <w:r w:rsidRPr="00FA5A9D">
              <w:rPr>
                <w:rFonts w:ascii="BrowalliaUPC" w:hAnsi="BrowalliaUPC" w:cs="BrowalliaUPC"/>
                <w:color w:val="000000"/>
                <w:sz w:val="26"/>
                <w:szCs w:val="26"/>
              </w:rPr>
              <w:t xml:space="preserve">For the period from January </w:t>
            </w:r>
            <w:r w:rsidRPr="00E30AC6">
              <w:rPr>
                <w:rFonts w:ascii="BrowalliaUPC" w:hAnsi="BrowalliaUPC" w:cs="BrowalliaUPC"/>
                <w:color w:val="000000"/>
                <w:sz w:val="26"/>
                <w:szCs w:val="26"/>
              </w:rPr>
              <w:t>1</w:t>
            </w:r>
            <w:r w:rsidRPr="00FA5A9D">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March </w:t>
            </w:r>
            <w:r w:rsidRPr="00E30AC6">
              <w:rPr>
                <w:rFonts w:ascii="BrowalliaUPC" w:hAnsi="BrowalliaUPC" w:cs="BrowalliaUPC"/>
                <w:color w:val="000000"/>
                <w:sz w:val="26"/>
                <w:szCs w:val="26"/>
              </w:rPr>
              <w:t>31</w:t>
            </w:r>
            <w:r w:rsidRPr="00FA5A9D">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p>
        </w:tc>
        <w:tc>
          <w:tcPr>
            <w:tcW w:w="1701" w:type="dxa"/>
            <w:vMerge w:val="restart"/>
            <w:hideMark/>
          </w:tcPr>
          <w:p w14:paraId="0A4CD52E" w14:textId="77777777" w:rsidR="009102A8" w:rsidRPr="00FA5A9D" w:rsidRDefault="009102A8">
            <w:pPr>
              <w:jc w:val="center"/>
              <w:rPr>
                <w:rFonts w:ascii="BrowalliaUPC" w:hAnsi="BrowalliaUPC" w:cs="BrowalliaUPC"/>
                <w:color w:val="000000"/>
                <w:sz w:val="26"/>
                <w:szCs w:val="26"/>
                <w:cs/>
              </w:rPr>
            </w:pPr>
            <w:r w:rsidRPr="00FA5A9D">
              <w:rPr>
                <w:rFonts w:ascii="BrowalliaUPC" w:hAnsi="BrowalliaUPC" w:cs="BrowalliaUPC"/>
                <w:color w:val="000000"/>
                <w:sz w:val="26"/>
                <w:szCs w:val="26"/>
              </w:rPr>
              <w:t xml:space="preserve">For the period from April </w:t>
            </w:r>
            <w:r w:rsidRPr="00E30AC6">
              <w:rPr>
                <w:rFonts w:ascii="BrowalliaUPC" w:hAnsi="BrowalliaUPC" w:cs="BrowalliaUPC"/>
                <w:color w:val="000000"/>
                <w:sz w:val="26"/>
                <w:szCs w:val="26"/>
              </w:rPr>
              <w:t>1</w:t>
            </w:r>
            <w:r w:rsidRPr="00FA5A9D">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April </w:t>
            </w:r>
            <w:r w:rsidRPr="00E30AC6">
              <w:rPr>
                <w:rFonts w:ascii="BrowalliaUPC" w:hAnsi="BrowalliaUPC" w:cs="BrowalliaUPC"/>
                <w:color w:val="000000"/>
                <w:sz w:val="26"/>
                <w:szCs w:val="26"/>
              </w:rPr>
              <w:t>30</w:t>
            </w:r>
            <w:r w:rsidRPr="00FA5A9D">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p>
        </w:tc>
        <w:tc>
          <w:tcPr>
            <w:tcW w:w="1701" w:type="dxa"/>
            <w:vMerge w:val="restart"/>
            <w:hideMark/>
          </w:tcPr>
          <w:p w14:paraId="409B0B52" w14:textId="77777777" w:rsidR="009102A8" w:rsidRPr="00FA5A9D" w:rsidRDefault="009102A8">
            <w:pPr>
              <w:jc w:val="center"/>
              <w:rPr>
                <w:rFonts w:ascii="BrowalliaUPC" w:hAnsi="BrowalliaUPC" w:cs="BrowalliaUPC"/>
                <w:color w:val="000000"/>
                <w:sz w:val="26"/>
                <w:szCs w:val="26"/>
              </w:rPr>
            </w:pPr>
            <w:r w:rsidRPr="00FA5A9D">
              <w:rPr>
                <w:rFonts w:ascii="BrowalliaUPC" w:hAnsi="BrowalliaUPC" w:cs="BrowalliaUPC"/>
                <w:color w:val="000000"/>
                <w:sz w:val="26"/>
                <w:szCs w:val="26"/>
              </w:rPr>
              <w:t xml:space="preserve">For the period from January </w:t>
            </w:r>
            <w:r w:rsidRPr="00E30AC6">
              <w:rPr>
                <w:rFonts w:ascii="BrowalliaUPC" w:hAnsi="BrowalliaUPC" w:cs="BrowalliaUPC"/>
                <w:color w:val="000000"/>
                <w:sz w:val="26"/>
                <w:szCs w:val="26"/>
              </w:rPr>
              <w:t>1</w:t>
            </w:r>
            <w:r w:rsidRPr="00FA5A9D">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r w:rsidRPr="00FA5A9D">
              <w:rPr>
                <w:rFonts w:ascii="BrowalliaUPC" w:hAnsi="BrowalliaUPC" w:cs="BrowalliaUPC"/>
                <w:color w:val="000000"/>
                <w:sz w:val="26"/>
                <w:szCs w:val="26"/>
                <w:cs/>
              </w:rPr>
              <w:t xml:space="preserve"> </w:t>
            </w:r>
            <w:r w:rsidRPr="00FA5A9D">
              <w:rPr>
                <w:rFonts w:ascii="BrowalliaUPC" w:hAnsi="BrowalliaUPC" w:cs="BrowalliaUPC"/>
                <w:color w:val="000000"/>
                <w:sz w:val="26"/>
                <w:szCs w:val="26"/>
              </w:rPr>
              <w:t xml:space="preserve">to April </w:t>
            </w:r>
            <w:r w:rsidRPr="00E30AC6">
              <w:rPr>
                <w:rFonts w:ascii="BrowalliaUPC" w:hAnsi="BrowalliaUPC" w:cs="BrowalliaUPC"/>
                <w:color w:val="000000"/>
                <w:sz w:val="26"/>
                <w:szCs w:val="26"/>
              </w:rPr>
              <w:t>30</w:t>
            </w:r>
            <w:r w:rsidRPr="00FA5A9D">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p>
        </w:tc>
      </w:tr>
      <w:tr w:rsidR="009102A8" w:rsidRPr="00FA5A9D" w14:paraId="74FCE32E" w14:textId="77777777">
        <w:trPr>
          <w:tblHeader/>
        </w:trPr>
        <w:tc>
          <w:tcPr>
            <w:tcW w:w="4394" w:type="dxa"/>
          </w:tcPr>
          <w:p w14:paraId="12DABD1B" w14:textId="77777777" w:rsidR="009102A8" w:rsidRPr="00C67775" w:rsidRDefault="009102A8">
            <w:pPr>
              <w:rPr>
                <w:rFonts w:ascii="BrowalliaUPC" w:hAnsi="BrowalliaUPC" w:cs="BrowalliaUPC"/>
                <w:color w:val="000000"/>
                <w:sz w:val="26"/>
                <w:szCs w:val="26"/>
              </w:rPr>
            </w:pPr>
          </w:p>
        </w:tc>
        <w:tc>
          <w:tcPr>
            <w:tcW w:w="1701" w:type="dxa"/>
            <w:vMerge/>
          </w:tcPr>
          <w:p w14:paraId="6C956A9B" w14:textId="77777777" w:rsidR="009102A8" w:rsidRPr="00FA5A9D" w:rsidRDefault="009102A8">
            <w:pPr>
              <w:jc w:val="center"/>
              <w:rPr>
                <w:rFonts w:ascii="BrowalliaUPC" w:hAnsi="BrowalliaUPC" w:cs="BrowalliaUPC"/>
                <w:color w:val="000000"/>
                <w:sz w:val="26"/>
                <w:szCs w:val="26"/>
              </w:rPr>
            </w:pPr>
          </w:p>
        </w:tc>
        <w:tc>
          <w:tcPr>
            <w:tcW w:w="1701" w:type="dxa"/>
            <w:vMerge/>
          </w:tcPr>
          <w:p w14:paraId="3B27A62F" w14:textId="77777777" w:rsidR="009102A8" w:rsidRPr="00FA5A9D" w:rsidRDefault="009102A8">
            <w:pPr>
              <w:jc w:val="center"/>
              <w:rPr>
                <w:rFonts w:ascii="BrowalliaUPC" w:hAnsi="BrowalliaUPC" w:cs="BrowalliaUPC"/>
                <w:color w:val="000000"/>
                <w:sz w:val="26"/>
                <w:szCs w:val="26"/>
              </w:rPr>
            </w:pPr>
          </w:p>
        </w:tc>
        <w:tc>
          <w:tcPr>
            <w:tcW w:w="1701" w:type="dxa"/>
            <w:vMerge/>
          </w:tcPr>
          <w:p w14:paraId="7B1F25DF" w14:textId="77777777" w:rsidR="009102A8" w:rsidRPr="00FA5A9D" w:rsidRDefault="009102A8">
            <w:pPr>
              <w:jc w:val="center"/>
              <w:rPr>
                <w:rFonts w:ascii="BrowalliaUPC" w:hAnsi="BrowalliaUPC" w:cs="BrowalliaUPC"/>
                <w:color w:val="000000"/>
                <w:sz w:val="26"/>
                <w:szCs w:val="26"/>
              </w:rPr>
            </w:pPr>
          </w:p>
        </w:tc>
      </w:tr>
      <w:tr w:rsidR="009102A8" w:rsidRPr="0082716B" w14:paraId="5200D680" w14:textId="77777777">
        <w:trPr>
          <w:tblHeader/>
        </w:trPr>
        <w:tc>
          <w:tcPr>
            <w:tcW w:w="4394" w:type="dxa"/>
          </w:tcPr>
          <w:p w14:paraId="24A44FA1" w14:textId="77777777" w:rsidR="009102A8" w:rsidRPr="008C0178" w:rsidRDefault="009102A8">
            <w:pPr>
              <w:rPr>
                <w:rFonts w:ascii="BrowalliaUPC" w:hAnsi="BrowalliaUPC" w:cs="BrowalliaUPC"/>
                <w:color w:val="000000"/>
                <w:sz w:val="26"/>
                <w:szCs w:val="26"/>
                <w:highlight w:val="yellow"/>
              </w:rPr>
            </w:pPr>
          </w:p>
        </w:tc>
        <w:tc>
          <w:tcPr>
            <w:tcW w:w="1701" w:type="dxa"/>
            <w:vMerge/>
          </w:tcPr>
          <w:p w14:paraId="4E8F86F7" w14:textId="77777777" w:rsidR="009102A8" w:rsidRPr="0082716B" w:rsidRDefault="009102A8">
            <w:pPr>
              <w:rPr>
                <w:rFonts w:ascii="BrowalliaUPC" w:hAnsi="BrowalliaUPC" w:cs="BrowalliaUPC"/>
                <w:color w:val="000000"/>
                <w:sz w:val="26"/>
                <w:szCs w:val="26"/>
              </w:rPr>
            </w:pPr>
          </w:p>
        </w:tc>
        <w:tc>
          <w:tcPr>
            <w:tcW w:w="1701" w:type="dxa"/>
            <w:vMerge/>
            <w:vAlign w:val="center"/>
            <w:hideMark/>
          </w:tcPr>
          <w:p w14:paraId="73398366" w14:textId="77777777" w:rsidR="009102A8" w:rsidRPr="0082716B" w:rsidRDefault="009102A8">
            <w:pPr>
              <w:rPr>
                <w:rFonts w:ascii="BrowalliaUPC" w:hAnsi="BrowalliaUPC" w:cs="BrowalliaUPC"/>
                <w:color w:val="000000"/>
                <w:sz w:val="26"/>
                <w:szCs w:val="26"/>
              </w:rPr>
            </w:pPr>
          </w:p>
        </w:tc>
        <w:tc>
          <w:tcPr>
            <w:tcW w:w="1701" w:type="dxa"/>
            <w:vMerge/>
            <w:vAlign w:val="center"/>
            <w:hideMark/>
          </w:tcPr>
          <w:p w14:paraId="0072DFD0" w14:textId="77777777" w:rsidR="009102A8" w:rsidRPr="0082716B" w:rsidRDefault="009102A8">
            <w:pPr>
              <w:rPr>
                <w:rFonts w:ascii="BrowalliaUPC" w:hAnsi="BrowalliaUPC" w:cs="BrowalliaUPC"/>
                <w:color w:val="000000"/>
                <w:sz w:val="26"/>
                <w:szCs w:val="26"/>
              </w:rPr>
            </w:pPr>
          </w:p>
        </w:tc>
      </w:tr>
      <w:tr w:rsidR="009102A8" w:rsidRPr="0082716B" w14:paraId="06103FD9" w14:textId="77777777">
        <w:tc>
          <w:tcPr>
            <w:tcW w:w="4394" w:type="dxa"/>
          </w:tcPr>
          <w:p w14:paraId="0531BF3A" w14:textId="77777777" w:rsidR="009102A8" w:rsidRPr="008C0178" w:rsidRDefault="009102A8">
            <w:pPr>
              <w:rPr>
                <w:rFonts w:ascii="BrowalliaUPC" w:hAnsi="BrowalliaUPC" w:cs="BrowalliaUPC"/>
                <w:color w:val="000000"/>
                <w:sz w:val="26"/>
                <w:szCs w:val="26"/>
                <w:highlight w:val="yellow"/>
                <w:cs/>
              </w:rPr>
            </w:pPr>
          </w:p>
        </w:tc>
        <w:tc>
          <w:tcPr>
            <w:tcW w:w="1701" w:type="dxa"/>
          </w:tcPr>
          <w:p w14:paraId="6081C107" w14:textId="77777777" w:rsidR="009102A8" w:rsidRPr="0082716B" w:rsidRDefault="009102A8">
            <w:pPr>
              <w:rPr>
                <w:rFonts w:ascii="BrowalliaUPC" w:hAnsi="BrowalliaUPC" w:cs="BrowalliaUPC"/>
                <w:color w:val="000000"/>
                <w:sz w:val="26"/>
                <w:szCs w:val="26"/>
              </w:rPr>
            </w:pPr>
          </w:p>
        </w:tc>
        <w:tc>
          <w:tcPr>
            <w:tcW w:w="1701" w:type="dxa"/>
          </w:tcPr>
          <w:p w14:paraId="6CD702C8" w14:textId="77777777" w:rsidR="009102A8" w:rsidRPr="0082716B" w:rsidRDefault="009102A8">
            <w:pPr>
              <w:rPr>
                <w:rFonts w:ascii="BrowalliaUPC" w:hAnsi="BrowalliaUPC" w:cs="BrowalliaUPC"/>
                <w:color w:val="000000"/>
                <w:sz w:val="26"/>
                <w:szCs w:val="26"/>
              </w:rPr>
            </w:pPr>
          </w:p>
        </w:tc>
        <w:tc>
          <w:tcPr>
            <w:tcW w:w="1701" w:type="dxa"/>
          </w:tcPr>
          <w:p w14:paraId="0F929950" w14:textId="77777777" w:rsidR="009102A8" w:rsidRPr="0082716B" w:rsidRDefault="009102A8">
            <w:pPr>
              <w:rPr>
                <w:rFonts w:ascii="BrowalliaUPC" w:hAnsi="BrowalliaUPC" w:cs="BrowalliaUPC"/>
                <w:color w:val="000000"/>
                <w:sz w:val="26"/>
                <w:szCs w:val="26"/>
              </w:rPr>
            </w:pPr>
          </w:p>
        </w:tc>
      </w:tr>
      <w:tr w:rsidR="009102A8" w:rsidRPr="0082716B" w14:paraId="3CEDD0F3" w14:textId="77777777">
        <w:tc>
          <w:tcPr>
            <w:tcW w:w="4394" w:type="dxa"/>
            <w:hideMark/>
          </w:tcPr>
          <w:p w14:paraId="386E1AA2" w14:textId="77777777" w:rsidR="009102A8" w:rsidRPr="008C0178" w:rsidRDefault="009102A8" w:rsidP="00380A07">
            <w:pPr>
              <w:ind w:firstLine="144"/>
              <w:rPr>
                <w:rFonts w:ascii="BrowalliaUPC" w:hAnsi="BrowalliaUPC" w:cs="BrowalliaUPC"/>
                <w:b/>
                <w:bCs/>
                <w:color w:val="000000"/>
                <w:sz w:val="26"/>
                <w:szCs w:val="26"/>
                <w:highlight w:val="yellow"/>
              </w:rPr>
            </w:pPr>
            <w:r>
              <w:rPr>
                <w:rFonts w:ascii="BrowalliaUPC" w:hAnsi="BrowalliaUPC" w:cs="BrowalliaUPC"/>
                <w:b/>
                <w:bCs/>
                <w:color w:val="000000"/>
                <w:sz w:val="26"/>
                <w:szCs w:val="26"/>
              </w:rPr>
              <w:t>St</w:t>
            </w:r>
            <w:r w:rsidRPr="008F7599">
              <w:rPr>
                <w:rFonts w:ascii="BrowalliaUPC" w:hAnsi="BrowalliaUPC" w:cs="BrowalliaUPC"/>
                <w:b/>
                <w:bCs/>
                <w:color w:val="000000"/>
                <w:sz w:val="26"/>
                <w:szCs w:val="26"/>
              </w:rPr>
              <w:t>atement of Comprehensive Income</w:t>
            </w:r>
          </w:p>
        </w:tc>
        <w:tc>
          <w:tcPr>
            <w:tcW w:w="1701" w:type="dxa"/>
          </w:tcPr>
          <w:p w14:paraId="73009888" w14:textId="77777777" w:rsidR="009102A8" w:rsidRPr="0082716B" w:rsidRDefault="009102A8">
            <w:pPr>
              <w:rPr>
                <w:rFonts w:ascii="BrowalliaUPC" w:hAnsi="BrowalliaUPC" w:cs="BrowalliaUPC"/>
                <w:color w:val="000000"/>
                <w:sz w:val="26"/>
                <w:szCs w:val="26"/>
                <w:cs/>
              </w:rPr>
            </w:pPr>
          </w:p>
        </w:tc>
        <w:tc>
          <w:tcPr>
            <w:tcW w:w="1701" w:type="dxa"/>
          </w:tcPr>
          <w:p w14:paraId="78E897E2" w14:textId="77777777" w:rsidR="009102A8" w:rsidRPr="0082716B" w:rsidRDefault="009102A8">
            <w:pPr>
              <w:rPr>
                <w:rFonts w:ascii="BrowalliaUPC" w:hAnsi="BrowalliaUPC" w:cs="BrowalliaUPC"/>
                <w:color w:val="000000"/>
                <w:sz w:val="26"/>
                <w:szCs w:val="26"/>
                <w:cs/>
              </w:rPr>
            </w:pPr>
          </w:p>
        </w:tc>
        <w:tc>
          <w:tcPr>
            <w:tcW w:w="1701" w:type="dxa"/>
          </w:tcPr>
          <w:p w14:paraId="0E17AA52" w14:textId="77777777" w:rsidR="009102A8" w:rsidRPr="0082716B" w:rsidRDefault="009102A8">
            <w:pPr>
              <w:rPr>
                <w:rFonts w:ascii="BrowalliaUPC" w:hAnsi="BrowalliaUPC" w:cs="BrowalliaUPC"/>
                <w:color w:val="000000"/>
                <w:sz w:val="26"/>
                <w:szCs w:val="26"/>
              </w:rPr>
            </w:pPr>
          </w:p>
        </w:tc>
      </w:tr>
      <w:tr w:rsidR="00CF0AF4" w:rsidRPr="0082716B" w14:paraId="6069A4E0" w14:textId="77777777">
        <w:tc>
          <w:tcPr>
            <w:tcW w:w="4394" w:type="dxa"/>
            <w:hideMark/>
          </w:tcPr>
          <w:p w14:paraId="0A75C6DC" w14:textId="77777777" w:rsidR="00CF0AF4" w:rsidRPr="00180756" w:rsidRDefault="00CF0AF4" w:rsidP="00380A07">
            <w:pPr>
              <w:ind w:firstLine="144"/>
              <w:rPr>
                <w:rFonts w:ascii="BrowalliaUPC" w:hAnsi="BrowalliaUPC" w:cs="BrowalliaUPC"/>
                <w:color w:val="000000"/>
                <w:sz w:val="26"/>
                <w:szCs w:val="26"/>
                <w:highlight w:val="yellow"/>
              </w:rPr>
            </w:pPr>
            <w:r w:rsidRPr="008F7599">
              <w:rPr>
                <w:rFonts w:ascii="BrowalliaUPC" w:hAnsi="BrowalliaUPC" w:cs="BrowalliaUPC"/>
                <w:color w:val="000000"/>
                <w:sz w:val="26"/>
                <w:szCs w:val="26"/>
              </w:rPr>
              <w:t>Revenue from sales</w:t>
            </w:r>
          </w:p>
        </w:tc>
        <w:tc>
          <w:tcPr>
            <w:tcW w:w="1701" w:type="dxa"/>
          </w:tcPr>
          <w:p w14:paraId="635A8B76" w14:textId="7BA43D40" w:rsidR="00CF0AF4" w:rsidRDefault="00CF0AF4" w:rsidP="00CF0AF4">
            <w:pPr>
              <w:jc w:val="right"/>
              <w:rPr>
                <w:rFonts w:ascii="BrowalliaUPC" w:hAnsi="BrowalliaUPC" w:cs="BrowalliaUPC"/>
                <w:color w:val="000000"/>
                <w:sz w:val="26"/>
                <w:szCs w:val="26"/>
                <w:cs/>
              </w:rPr>
            </w:pPr>
            <w:r w:rsidRPr="00F744C0">
              <w:rPr>
                <w:rFonts w:ascii="BrowalliaUPC" w:hAnsi="BrowalliaUPC" w:cs="BrowalliaUPC"/>
                <w:color w:val="000000"/>
                <w:sz w:val="26"/>
                <w:szCs w:val="26"/>
              </w:rPr>
              <w:t>2</w:t>
            </w:r>
            <w:r>
              <w:rPr>
                <w:rFonts w:ascii="BrowalliaUPC" w:hAnsi="BrowalliaUPC" w:cs="BrowalliaUPC"/>
                <w:color w:val="000000"/>
                <w:sz w:val="26"/>
                <w:szCs w:val="26"/>
              </w:rPr>
              <w:t>,</w:t>
            </w:r>
            <w:r w:rsidRPr="00F744C0">
              <w:rPr>
                <w:rFonts w:ascii="BrowalliaUPC" w:hAnsi="BrowalliaUPC" w:cs="BrowalliaUPC"/>
                <w:color w:val="000000"/>
                <w:sz w:val="26"/>
                <w:szCs w:val="26"/>
              </w:rPr>
              <w:t>722</w:t>
            </w:r>
            <w:r>
              <w:rPr>
                <w:rFonts w:ascii="BrowalliaUPC" w:hAnsi="BrowalliaUPC" w:cs="BrowalliaUPC"/>
                <w:color w:val="000000"/>
                <w:sz w:val="26"/>
                <w:szCs w:val="26"/>
              </w:rPr>
              <w:t>,</w:t>
            </w:r>
            <w:r w:rsidRPr="00F744C0">
              <w:rPr>
                <w:rFonts w:ascii="BrowalliaUPC" w:hAnsi="BrowalliaUPC" w:cs="BrowalliaUPC"/>
                <w:color w:val="000000"/>
                <w:sz w:val="26"/>
                <w:szCs w:val="26"/>
              </w:rPr>
              <w:t>075</w:t>
            </w:r>
          </w:p>
        </w:tc>
        <w:tc>
          <w:tcPr>
            <w:tcW w:w="1701" w:type="dxa"/>
            <w:hideMark/>
          </w:tcPr>
          <w:p w14:paraId="23A507C8" w14:textId="2574CB69" w:rsidR="00CF0AF4" w:rsidRPr="0082716B" w:rsidRDefault="00CF0AF4" w:rsidP="00CF0AF4">
            <w:pPr>
              <w:jc w:val="right"/>
              <w:rPr>
                <w:rFonts w:ascii="BrowalliaUPC" w:hAnsi="BrowalliaUPC" w:cs="BrowalliaUPC"/>
                <w:color w:val="000000"/>
                <w:sz w:val="26"/>
                <w:szCs w:val="26"/>
                <w:cs/>
              </w:rPr>
            </w:pPr>
            <w:r w:rsidRPr="003D116C">
              <w:rPr>
                <w:rFonts w:ascii="BrowalliaUPC" w:hAnsi="BrowalliaUPC" w:cs="BrowalliaUPC"/>
                <w:color w:val="000000"/>
                <w:sz w:val="26"/>
                <w:szCs w:val="26"/>
              </w:rPr>
              <w:t>14,546,875</w:t>
            </w:r>
          </w:p>
        </w:tc>
        <w:tc>
          <w:tcPr>
            <w:tcW w:w="1701" w:type="dxa"/>
          </w:tcPr>
          <w:p w14:paraId="0D285C4D" w14:textId="448DFB0C" w:rsidR="00CF0AF4" w:rsidRPr="0082716B" w:rsidRDefault="00CF0AF4" w:rsidP="00CF0AF4">
            <w:pPr>
              <w:jc w:val="right"/>
              <w:rPr>
                <w:rFonts w:ascii="BrowalliaUPC" w:hAnsi="BrowalliaUPC" w:cs="BrowalliaUPC"/>
                <w:color w:val="000000"/>
                <w:sz w:val="26"/>
                <w:szCs w:val="26"/>
              </w:rPr>
            </w:pPr>
            <w:r w:rsidRPr="00B82E24">
              <w:rPr>
                <w:rFonts w:ascii="BrowalliaUPC" w:hAnsi="BrowalliaUPC" w:cs="BrowalliaUPC"/>
                <w:color w:val="000000"/>
                <w:sz w:val="26"/>
                <w:szCs w:val="26"/>
              </w:rPr>
              <w:t>17,268,950</w:t>
            </w:r>
          </w:p>
        </w:tc>
      </w:tr>
      <w:tr w:rsidR="00CF0AF4" w:rsidRPr="00AB5AED" w14:paraId="566D370C" w14:textId="77777777">
        <w:tc>
          <w:tcPr>
            <w:tcW w:w="4394" w:type="dxa"/>
          </w:tcPr>
          <w:p w14:paraId="4FE71A56" w14:textId="77777777" w:rsidR="00CF0AF4" w:rsidRPr="008C0178" w:rsidRDefault="00CF0AF4" w:rsidP="00380A07">
            <w:pPr>
              <w:ind w:firstLine="144"/>
              <w:rPr>
                <w:rFonts w:ascii="BrowalliaUPC" w:hAnsi="BrowalliaUPC" w:cs="BrowalliaUPC"/>
                <w:color w:val="000000"/>
                <w:sz w:val="26"/>
                <w:szCs w:val="26"/>
                <w:highlight w:val="yellow"/>
                <w:cs/>
              </w:rPr>
            </w:pPr>
            <w:r w:rsidRPr="008F7599">
              <w:rPr>
                <w:rFonts w:ascii="BrowalliaUPC" w:hAnsi="BrowalliaUPC" w:cs="BrowalliaUPC"/>
                <w:color w:val="000000"/>
                <w:sz w:val="26"/>
                <w:szCs w:val="26"/>
              </w:rPr>
              <w:t>Revenue from services</w:t>
            </w:r>
          </w:p>
        </w:tc>
        <w:tc>
          <w:tcPr>
            <w:tcW w:w="1701" w:type="dxa"/>
          </w:tcPr>
          <w:p w14:paraId="6FEA43D5" w14:textId="04E84D51" w:rsidR="00CF0AF4" w:rsidRDefault="00CF0AF4" w:rsidP="00CF0AF4">
            <w:pPr>
              <w:jc w:val="right"/>
              <w:rPr>
                <w:rFonts w:ascii="BrowalliaUPC" w:hAnsi="BrowalliaUPC" w:cs="BrowalliaUPC"/>
                <w:color w:val="000000"/>
                <w:sz w:val="26"/>
                <w:szCs w:val="26"/>
                <w:cs/>
              </w:rPr>
            </w:pPr>
            <w:r w:rsidRPr="00F744C0">
              <w:rPr>
                <w:rFonts w:ascii="BrowalliaUPC" w:hAnsi="BrowalliaUPC" w:cs="BrowalliaUPC"/>
                <w:color w:val="000000"/>
                <w:sz w:val="26"/>
                <w:szCs w:val="26"/>
              </w:rPr>
              <w:t>6</w:t>
            </w:r>
            <w:r>
              <w:rPr>
                <w:rFonts w:ascii="BrowalliaUPC" w:hAnsi="BrowalliaUPC" w:cs="BrowalliaUPC"/>
                <w:color w:val="000000"/>
                <w:sz w:val="26"/>
                <w:szCs w:val="26"/>
              </w:rPr>
              <w:t>,</w:t>
            </w:r>
            <w:r w:rsidRPr="00F744C0">
              <w:rPr>
                <w:rFonts w:ascii="BrowalliaUPC" w:hAnsi="BrowalliaUPC" w:cs="BrowalliaUPC"/>
                <w:color w:val="000000"/>
                <w:sz w:val="26"/>
                <w:szCs w:val="26"/>
              </w:rPr>
              <w:t>362</w:t>
            </w:r>
            <w:r>
              <w:rPr>
                <w:rFonts w:ascii="BrowalliaUPC" w:hAnsi="BrowalliaUPC" w:cs="BrowalliaUPC"/>
                <w:color w:val="000000"/>
                <w:sz w:val="26"/>
                <w:szCs w:val="26"/>
              </w:rPr>
              <w:t>,</w:t>
            </w:r>
            <w:r w:rsidRPr="00F744C0">
              <w:rPr>
                <w:rFonts w:ascii="BrowalliaUPC" w:hAnsi="BrowalliaUPC" w:cs="BrowalliaUPC"/>
                <w:color w:val="000000"/>
                <w:sz w:val="26"/>
                <w:szCs w:val="26"/>
              </w:rPr>
              <w:t>97</w:t>
            </w:r>
            <w:r>
              <w:rPr>
                <w:rFonts w:ascii="BrowalliaUPC" w:hAnsi="BrowalliaUPC" w:cs="BrowalliaUPC"/>
                <w:color w:val="000000"/>
                <w:sz w:val="26"/>
                <w:szCs w:val="26"/>
              </w:rPr>
              <w:t>2</w:t>
            </w:r>
          </w:p>
        </w:tc>
        <w:tc>
          <w:tcPr>
            <w:tcW w:w="1701" w:type="dxa"/>
          </w:tcPr>
          <w:p w14:paraId="0939467B" w14:textId="7344AAEC" w:rsidR="00CF0AF4" w:rsidRPr="0082716B" w:rsidRDefault="00CF0AF4" w:rsidP="00CF0AF4">
            <w:pPr>
              <w:jc w:val="right"/>
              <w:rPr>
                <w:rFonts w:ascii="BrowalliaUPC" w:hAnsi="BrowalliaUPC" w:cs="BrowalliaUPC"/>
                <w:color w:val="000000"/>
                <w:sz w:val="26"/>
                <w:szCs w:val="26"/>
              </w:rPr>
            </w:pPr>
            <w:r>
              <w:rPr>
                <w:rFonts w:ascii="BrowalliaUPC" w:hAnsi="BrowalliaUPC" w:cs="BrowalliaUPC" w:hint="cs"/>
                <w:color w:val="000000"/>
                <w:sz w:val="26"/>
                <w:szCs w:val="26"/>
                <w:cs/>
              </w:rPr>
              <w:t>-</w:t>
            </w:r>
          </w:p>
        </w:tc>
        <w:tc>
          <w:tcPr>
            <w:tcW w:w="1701" w:type="dxa"/>
          </w:tcPr>
          <w:p w14:paraId="75519926" w14:textId="2E221838" w:rsidR="00CF0AF4" w:rsidRPr="00AB5AED" w:rsidRDefault="00CF0AF4" w:rsidP="00CF0AF4">
            <w:pPr>
              <w:jc w:val="right"/>
              <w:rPr>
                <w:rFonts w:ascii="BrowalliaUPC" w:hAnsi="BrowalliaUPC" w:cs="BrowalliaUPC"/>
                <w:color w:val="000000"/>
                <w:sz w:val="26"/>
                <w:szCs w:val="26"/>
              </w:rPr>
            </w:pPr>
            <w:r w:rsidRPr="00F744C0">
              <w:rPr>
                <w:rFonts w:ascii="BrowalliaUPC" w:hAnsi="BrowalliaUPC" w:cs="BrowalliaUPC"/>
                <w:color w:val="000000"/>
                <w:sz w:val="26"/>
                <w:szCs w:val="26"/>
              </w:rPr>
              <w:t>6</w:t>
            </w:r>
            <w:r>
              <w:rPr>
                <w:rFonts w:ascii="BrowalliaUPC" w:hAnsi="BrowalliaUPC" w:cs="BrowalliaUPC"/>
                <w:color w:val="000000"/>
                <w:sz w:val="26"/>
                <w:szCs w:val="26"/>
              </w:rPr>
              <w:t>,</w:t>
            </w:r>
            <w:r w:rsidRPr="00F744C0">
              <w:rPr>
                <w:rFonts w:ascii="BrowalliaUPC" w:hAnsi="BrowalliaUPC" w:cs="BrowalliaUPC"/>
                <w:color w:val="000000"/>
                <w:sz w:val="26"/>
                <w:szCs w:val="26"/>
              </w:rPr>
              <w:t>362</w:t>
            </w:r>
            <w:r>
              <w:rPr>
                <w:rFonts w:ascii="BrowalliaUPC" w:hAnsi="BrowalliaUPC" w:cs="BrowalliaUPC"/>
                <w:color w:val="000000"/>
                <w:sz w:val="26"/>
                <w:szCs w:val="26"/>
              </w:rPr>
              <w:t>,</w:t>
            </w:r>
            <w:r w:rsidRPr="00F744C0">
              <w:rPr>
                <w:rFonts w:ascii="BrowalliaUPC" w:hAnsi="BrowalliaUPC" w:cs="BrowalliaUPC"/>
                <w:color w:val="000000"/>
                <w:sz w:val="26"/>
                <w:szCs w:val="26"/>
              </w:rPr>
              <w:t>97</w:t>
            </w:r>
            <w:r>
              <w:rPr>
                <w:rFonts w:ascii="BrowalliaUPC" w:hAnsi="BrowalliaUPC" w:cs="BrowalliaUPC"/>
                <w:color w:val="000000"/>
                <w:sz w:val="26"/>
                <w:szCs w:val="26"/>
              </w:rPr>
              <w:t>2</w:t>
            </w:r>
          </w:p>
        </w:tc>
      </w:tr>
      <w:tr w:rsidR="00CF0AF4" w:rsidRPr="0082716B" w14:paraId="36342D86" w14:textId="77777777">
        <w:tc>
          <w:tcPr>
            <w:tcW w:w="4394" w:type="dxa"/>
            <w:hideMark/>
          </w:tcPr>
          <w:p w14:paraId="36E5A518" w14:textId="77777777" w:rsidR="00CF0AF4" w:rsidRPr="008C0178" w:rsidRDefault="00CF0AF4" w:rsidP="00380A07">
            <w:pPr>
              <w:ind w:firstLine="144"/>
              <w:rPr>
                <w:rFonts w:ascii="BrowalliaUPC" w:hAnsi="BrowalliaUPC" w:cs="BrowalliaUPC"/>
                <w:color w:val="000000"/>
                <w:sz w:val="26"/>
                <w:szCs w:val="26"/>
                <w:highlight w:val="yellow"/>
              </w:rPr>
            </w:pPr>
            <w:r w:rsidRPr="008F7599">
              <w:rPr>
                <w:rFonts w:ascii="BrowalliaUPC" w:hAnsi="BrowalliaUPC" w:cs="BrowalliaUPC"/>
                <w:color w:val="000000"/>
                <w:sz w:val="26"/>
                <w:szCs w:val="26"/>
              </w:rPr>
              <w:t>Costs of sales</w:t>
            </w:r>
          </w:p>
        </w:tc>
        <w:tc>
          <w:tcPr>
            <w:tcW w:w="1701" w:type="dxa"/>
          </w:tcPr>
          <w:p w14:paraId="22FB6C7A" w14:textId="6487E5BD" w:rsidR="00CF0AF4" w:rsidRPr="0082716B" w:rsidRDefault="00CF0AF4" w:rsidP="00CF0AF4">
            <w:pPr>
              <w:pBdr>
                <w:bottom w:val="single" w:sz="2" w:space="1"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Pr="00F744C0">
              <w:rPr>
                <w:rFonts w:ascii="BrowalliaUPC" w:hAnsi="BrowalliaUPC" w:cs="BrowalliaUPC"/>
                <w:color w:val="000000"/>
                <w:sz w:val="26"/>
                <w:szCs w:val="26"/>
              </w:rPr>
              <w:t>16,361,390</w:t>
            </w:r>
            <w:r>
              <w:rPr>
                <w:rFonts w:ascii="BrowalliaUPC" w:hAnsi="BrowalliaUPC" w:cs="BrowalliaUPC"/>
                <w:color w:val="000000"/>
                <w:sz w:val="26"/>
                <w:szCs w:val="26"/>
              </w:rPr>
              <w:t>)</w:t>
            </w:r>
          </w:p>
        </w:tc>
        <w:tc>
          <w:tcPr>
            <w:tcW w:w="1701" w:type="dxa"/>
            <w:hideMark/>
          </w:tcPr>
          <w:p w14:paraId="227D473C" w14:textId="34130128" w:rsidR="00CF0AF4" w:rsidRPr="0082716B" w:rsidRDefault="00CF0AF4" w:rsidP="00CF0AF4">
            <w:pPr>
              <w:pBdr>
                <w:bottom w:val="single" w:sz="2" w:space="1" w:color="auto"/>
              </w:pBd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3D116C">
              <w:rPr>
                <w:rFonts w:ascii="BrowalliaUPC" w:hAnsi="BrowalliaUPC" w:cs="BrowalliaUPC"/>
                <w:color w:val="000000"/>
                <w:sz w:val="26"/>
                <w:szCs w:val="26"/>
              </w:rPr>
              <w:t>13,832,930</w:t>
            </w:r>
            <w:r w:rsidRPr="0082716B">
              <w:rPr>
                <w:rFonts w:ascii="BrowalliaUPC" w:hAnsi="BrowalliaUPC" w:cs="BrowalliaUPC"/>
                <w:color w:val="000000"/>
                <w:sz w:val="26"/>
                <w:szCs w:val="26"/>
              </w:rPr>
              <w:t>)</w:t>
            </w:r>
          </w:p>
        </w:tc>
        <w:tc>
          <w:tcPr>
            <w:tcW w:w="1701" w:type="dxa"/>
          </w:tcPr>
          <w:p w14:paraId="3B228424" w14:textId="62CF7BAB" w:rsidR="00CF0AF4" w:rsidRPr="0082716B" w:rsidRDefault="00CF0AF4" w:rsidP="00CF0AF4">
            <w:pPr>
              <w:pBdr>
                <w:bottom w:val="single" w:sz="2" w:space="1" w:color="auto"/>
              </w:pBdr>
              <w:jc w:val="right"/>
              <w:rPr>
                <w:rFonts w:ascii="BrowalliaUPC" w:hAnsi="BrowalliaUPC" w:cs="BrowalliaUPC"/>
                <w:color w:val="000000"/>
                <w:sz w:val="26"/>
                <w:szCs w:val="26"/>
              </w:rPr>
            </w:pPr>
            <w:r w:rsidRPr="001F5D95">
              <w:rPr>
                <w:rFonts w:ascii="BrowalliaUPC" w:hAnsi="BrowalliaUPC" w:cs="BrowalliaUPC"/>
                <w:color w:val="000000"/>
                <w:sz w:val="26"/>
                <w:szCs w:val="26"/>
              </w:rPr>
              <w:t>(30,194,320)</w:t>
            </w:r>
          </w:p>
        </w:tc>
      </w:tr>
      <w:tr w:rsidR="00CF0AF4" w:rsidRPr="0082716B" w14:paraId="4B0ADB4D" w14:textId="77777777">
        <w:tc>
          <w:tcPr>
            <w:tcW w:w="4394" w:type="dxa"/>
            <w:hideMark/>
          </w:tcPr>
          <w:p w14:paraId="0AC33C5C" w14:textId="77777777" w:rsidR="00CF0AF4" w:rsidRPr="008C0178" w:rsidRDefault="00CF0AF4" w:rsidP="00380A07">
            <w:pPr>
              <w:ind w:firstLine="144"/>
              <w:rPr>
                <w:rFonts w:ascii="BrowalliaUPC" w:hAnsi="BrowalliaUPC" w:cs="BrowalliaUPC"/>
                <w:color w:val="000000"/>
                <w:sz w:val="26"/>
                <w:szCs w:val="26"/>
                <w:highlight w:val="yellow"/>
              </w:rPr>
            </w:pPr>
            <w:r w:rsidRPr="008F7599">
              <w:rPr>
                <w:rFonts w:ascii="BrowalliaUPC" w:hAnsi="BrowalliaUPC" w:cs="BrowalliaUPC"/>
                <w:color w:val="000000"/>
                <w:sz w:val="26"/>
                <w:szCs w:val="26"/>
              </w:rPr>
              <w:t>Gross Profit</w:t>
            </w:r>
          </w:p>
        </w:tc>
        <w:tc>
          <w:tcPr>
            <w:tcW w:w="1701" w:type="dxa"/>
          </w:tcPr>
          <w:p w14:paraId="7EEF3E41" w14:textId="3B41B8B4" w:rsidR="00CF0AF4" w:rsidRDefault="00CF0AF4" w:rsidP="00CF0AF4">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3C300C">
              <w:rPr>
                <w:rFonts w:ascii="BrowalliaUPC" w:hAnsi="BrowalliaUPC" w:cs="BrowalliaUPC"/>
                <w:color w:val="000000"/>
                <w:sz w:val="26"/>
                <w:szCs w:val="26"/>
              </w:rPr>
              <w:t>7,276,343</w:t>
            </w:r>
            <w:r w:rsidRPr="0082716B">
              <w:rPr>
                <w:rFonts w:ascii="BrowalliaUPC" w:hAnsi="BrowalliaUPC" w:cs="BrowalliaUPC"/>
                <w:color w:val="000000"/>
                <w:sz w:val="26"/>
                <w:szCs w:val="26"/>
              </w:rPr>
              <w:t>)</w:t>
            </w:r>
          </w:p>
        </w:tc>
        <w:tc>
          <w:tcPr>
            <w:tcW w:w="1701" w:type="dxa"/>
            <w:hideMark/>
          </w:tcPr>
          <w:p w14:paraId="3B344397" w14:textId="36873A24" w:rsidR="00CF0AF4" w:rsidRPr="0082716B" w:rsidRDefault="00CF0AF4" w:rsidP="00CF0AF4">
            <w:pPr>
              <w:jc w:val="right"/>
              <w:rPr>
                <w:rFonts w:ascii="BrowalliaUPC" w:hAnsi="BrowalliaUPC" w:cs="BrowalliaUPC"/>
                <w:color w:val="000000"/>
                <w:sz w:val="26"/>
                <w:szCs w:val="26"/>
              </w:rPr>
            </w:pPr>
            <w:r>
              <w:rPr>
                <w:rFonts w:ascii="BrowalliaUPC" w:hAnsi="BrowalliaUPC" w:cs="BrowalliaUPC"/>
                <w:color w:val="000000"/>
                <w:sz w:val="26"/>
                <w:szCs w:val="26"/>
              </w:rPr>
              <w:t>713,945</w:t>
            </w:r>
          </w:p>
        </w:tc>
        <w:tc>
          <w:tcPr>
            <w:tcW w:w="1701" w:type="dxa"/>
          </w:tcPr>
          <w:p w14:paraId="5F11DAFC" w14:textId="0E7C81A8" w:rsidR="00CF0AF4" w:rsidRPr="0082716B" w:rsidRDefault="00CF0AF4" w:rsidP="00CF0AF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3C300C">
              <w:rPr>
                <w:rFonts w:ascii="BrowalliaUPC" w:hAnsi="BrowalliaUPC" w:cs="BrowalliaUPC"/>
                <w:color w:val="000000"/>
                <w:sz w:val="26"/>
                <w:szCs w:val="26"/>
              </w:rPr>
              <w:t>6,562,398</w:t>
            </w:r>
            <w:r w:rsidRPr="0082716B">
              <w:rPr>
                <w:rFonts w:ascii="BrowalliaUPC" w:hAnsi="BrowalliaUPC" w:cs="BrowalliaUPC"/>
                <w:color w:val="000000"/>
                <w:sz w:val="26"/>
                <w:szCs w:val="26"/>
              </w:rPr>
              <w:t>)</w:t>
            </w:r>
          </w:p>
        </w:tc>
      </w:tr>
      <w:tr w:rsidR="00CF0AF4" w:rsidRPr="0082716B" w14:paraId="567835C8" w14:textId="77777777">
        <w:tc>
          <w:tcPr>
            <w:tcW w:w="4394" w:type="dxa"/>
            <w:hideMark/>
          </w:tcPr>
          <w:p w14:paraId="7A8BE612" w14:textId="77777777" w:rsidR="00CF0AF4" w:rsidRPr="008C0178" w:rsidRDefault="00CF0AF4" w:rsidP="00380A07">
            <w:pPr>
              <w:ind w:firstLine="144"/>
              <w:rPr>
                <w:rFonts w:ascii="BrowalliaUPC" w:hAnsi="BrowalliaUPC" w:cs="BrowalliaUPC"/>
                <w:color w:val="000000"/>
                <w:sz w:val="26"/>
                <w:szCs w:val="26"/>
                <w:highlight w:val="yellow"/>
              </w:rPr>
            </w:pPr>
            <w:r w:rsidRPr="008F7599">
              <w:rPr>
                <w:rFonts w:ascii="BrowalliaUPC" w:hAnsi="BrowalliaUPC" w:cs="BrowalliaUPC"/>
                <w:color w:val="000000"/>
                <w:sz w:val="26"/>
                <w:szCs w:val="26"/>
              </w:rPr>
              <w:t>Interest income</w:t>
            </w:r>
          </w:p>
        </w:tc>
        <w:tc>
          <w:tcPr>
            <w:tcW w:w="1701" w:type="dxa"/>
          </w:tcPr>
          <w:p w14:paraId="64063D38" w14:textId="1F830886" w:rsidR="00CF0AF4" w:rsidRDefault="00CF0AF4" w:rsidP="00CF0AF4">
            <w:pPr>
              <w:jc w:val="right"/>
              <w:rPr>
                <w:rFonts w:ascii="BrowalliaUPC" w:hAnsi="BrowalliaUPC" w:cs="BrowalliaUPC"/>
                <w:color w:val="000000"/>
                <w:sz w:val="26"/>
                <w:szCs w:val="26"/>
                <w:cs/>
              </w:rPr>
            </w:pPr>
            <w:r w:rsidRPr="00F744C0">
              <w:rPr>
                <w:rFonts w:ascii="BrowalliaUPC" w:hAnsi="BrowalliaUPC" w:cs="BrowalliaUPC"/>
                <w:color w:val="000000"/>
                <w:sz w:val="26"/>
                <w:szCs w:val="26"/>
              </w:rPr>
              <w:t>28,60</w:t>
            </w:r>
            <w:r>
              <w:rPr>
                <w:rFonts w:ascii="BrowalliaUPC" w:hAnsi="BrowalliaUPC" w:cs="BrowalliaUPC"/>
                <w:color w:val="000000"/>
                <w:sz w:val="26"/>
                <w:szCs w:val="26"/>
              </w:rPr>
              <w:t>3</w:t>
            </w:r>
          </w:p>
        </w:tc>
        <w:tc>
          <w:tcPr>
            <w:tcW w:w="1701" w:type="dxa"/>
            <w:hideMark/>
          </w:tcPr>
          <w:p w14:paraId="5E6770C6" w14:textId="491561F1" w:rsidR="00CF0AF4" w:rsidRPr="0082716B" w:rsidRDefault="00CF0AF4" w:rsidP="00CF0AF4">
            <w:pPr>
              <w:jc w:val="right"/>
              <w:rPr>
                <w:rFonts w:ascii="BrowalliaUPC" w:hAnsi="BrowalliaUPC" w:cs="BrowalliaUPC"/>
                <w:color w:val="000000"/>
                <w:sz w:val="26"/>
                <w:szCs w:val="26"/>
                <w:cs/>
              </w:rPr>
            </w:pPr>
            <w:r w:rsidRPr="003D116C">
              <w:rPr>
                <w:rFonts w:ascii="BrowalliaUPC" w:hAnsi="BrowalliaUPC" w:cs="BrowalliaUPC"/>
                <w:color w:val="000000"/>
                <w:sz w:val="26"/>
                <w:szCs w:val="26"/>
              </w:rPr>
              <w:t>11,042</w:t>
            </w:r>
          </w:p>
        </w:tc>
        <w:tc>
          <w:tcPr>
            <w:tcW w:w="1701" w:type="dxa"/>
          </w:tcPr>
          <w:p w14:paraId="415E3731" w14:textId="491B474B" w:rsidR="00CF0AF4" w:rsidRPr="0082716B" w:rsidRDefault="00CF0AF4" w:rsidP="00CF0AF4">
            <w:pPr>
              <w:jc w:val="right"/>
              <w:rPr>
                <w:rFonts w:ascii="BrowalliaUPC" w:hAnsi="BrowalliaUPC" w:cs="BrowalliaUPC"/>
                <w:color w:val="000000"/>
                <w:sz w:val="26"/>
                <w:szCs w:val="26"/>
              </w:rPr>
            </w:pPr>
            <w:r w:rsidRPr="00F36DEA">
              <w:rPr>
                <w:rFonts w:ascii="BrowalliaUPC" w:hAnsi="BrowalliaUPC" w:cs="BrowalliaUPC"/>
                <w:color w:val="000000"/>
                <w:sz w:val="26"/>
                <w:szCs w:val="26"/>
              </w:rPr>
              <w:t>39,645</w:t>
            </w:r>
          </w:p>
        </w:tc>
      </w:tr>
      <w:tr w:rsidR="00CF0AF4" w:rsidRPr="0082716B" w14:paraId="2799B26C" w14:textId="77777777">
        <w:tc>
          <w:tcPr>
            <w:tcW w:w="4394" w:type="dxa"/>
            <w:hideMark/>
          </w:tcPr>
          <w:p w14:paraId="5CB41179" w14:textId="77777777" w:rsidR="00CF0AF4" w:rsidRPr="008C0178" w:rsidRDefault="00CF0AF4" w:rsidP="00380A07">
            <w:pPr>
              <w:ind w:firstLine="144"/>
              <w:rPr>
                <w:rFonts w:ascii="BrowalliaUPC" w:hAnsi="BrowalliaUPC" w:cs="BrowalliaUPC"/>
                <w:color w:val="000000"/>
                <w:sz w:val="26"/>
                <w:szCs w:val="26"/>
                <w:highlight w:val="yellow"/>
              </w:rPr>
            </w:pPr>
            <w:r w:rsidRPr="008F7599">
              <w:rPr>
                <w:rFonts w:ascii="BrowalliaUPC" w:hAnsi="BrowalliaUPC" w:cs="BrowalliaUPC"/>
                <w:color w:val="000000"/>
                <w:sz w:val="26"/>
                <w:szCs w:val="26"/>
              </w:rPr>
              <w:t>Other income</w:t>
            </w:r>
          </w:p>
        </w:tc>
        <w:tc>
          <w:tcPr>
            <w:tcW w:w="1701" w:type="dxa"/>
          </w:tcPr>
          <w:p w14:paraId="030F244E" w14:textId="08BCDB6B" w:rsidR="00CF0AF4" w:rsidRDefault="00CF0AF4" w:rsidP="00CF0AF4">
            <w:pPr>
              <w:pBdr>
                <w:bottom w:val="single" w:sz="2" w:space="1" w:color="auto"/>
              </w:pBdr>
              <w:jc w:val="right"/>
              <w:rPr>
                <w:rFonts w:ascii="BrowalliaUPC" w:hAnsi="BrowalliaUPC" w:cs="BrowalliaUPC"/>
                <w:color w:val="000000"/>
                <w:sz w:val="26"/>
                <w:szCs w:val="26"/>
                <w:cs/>
              </w:rPr>
            </w:pPr>
            <w:r w:rsidRPr="00F744C0">
              <w:rPr>
                <w:rFonts w:ascii="BrowalliaUPC" w:hAnsi="BrowalliaUPC" w:cs="BrowalliaUPC"/>
                <w:color w:val="000000"/>
                <w:sz w:val="26"/>
                <w:szCs w:val="26"/>
              </w:rPr>
              <w:t>13</w:t>
            </w:r>
            <w:r>
              <w:rPr>
                <w:rFonts w:ascii="BrowalliaUPC" w:hAnsi="BrowalliaUPC" w:cs="BrowalliaUPC"/>
                <w:color w:val="000000"/>
                <w:sz w:val="26"/>
                <w:szCs w:val="26"/>
              </w:rPr>
              <w:t>,</w:t>
            </w:r>
            <w:r w:rsidRPr="00F744C0">
              <w:rPr>
                <w:rFonts w:ascii="BrowalliaUPC" w:hAnsi="BrowalliaUPC" w:cs="BrowalliaUPC"/>
                <w:color w:val="000000"/>
                <w:sz w:val="26"/>
                <w:szCs w:val="26"/>
              </w:rPr>
              <w:t>945</w:t>
            </w:r>
          </w:p>
        </w:tc>
        <w:tc>
          <w:tcPr>
            <w:tcW w:w="1701" w:type="dxa"/>
            <w:hideMark/>
          </w:tcPr>
          <w:p w14:paraId="76F0738A" w14:textId="6801C026" w:rsidR="00CF0AF4" w:rsidRPr="0082716B" w:rsidRDefault="00CF0AF4" w:rsidP="00CF0AF4">
            <w:pPr>
              <w:pBdr>
                <w:bottom w:val="single" w:sz="2" w:space="1" w:color="auto"/>
              </w:pBdr>
              <w:jc w:val="right"/>
              <w:rPr>
                <w:rFonts w:ascii="BrowalliaUPC" w:hAnsi="BrowalliaUPC" w:cs="BrowalliaUPC"/>
                <w:color w:val="000000"/>
                <w:sz w:val="26"/>
                <w:szCs w:val="26"/>
                <w:cs/>
              </w:rPr>
            </w:pPr>
            <w:r w:rsidRPr="003D116C">
              <w:rPr>
                <w:rFonts w:ascii="BrowalliaUPC" w:hAnsi="BrowalliaUPC" w:cs="BrowalliaUPC"/>
                <w:color w:val="000000"/>
                <w:sz w:val="26"/>
                <w:szCs w:val="26"/>
              </w:rPr>
              <w:t>188,062</w:t>
            </w:r>
          </w:p>
        </w:tc>
        <w:tc>
          <w:tcPr>
            <w:tcW w:w="1701" w:type="dxa"/>
          </w:tcPr>
          <w:p w14:paraId="018D5F9D" w14:textId="6755D715" w:rsidR="00CF0AF4" w:rsidRPr="0082716B" w:rsidRDefault="00CF0AF4" w:rsidP="00CF0AF4">
            <w:pPr>
              <w:pBdr>
                <w:bottom w:val="single" w:sz="2" w:space="1" w:color="auto"/>
              </w:pBdr>
              <w:jc w:val="right"/>
              <w:rPr>
                <w:rFonts w:ascii="BrowalliaUPC" w:hAnsi="BrowalliaUPC" w:cs="BrowalliaUPC"/>
                <w:color w:val="000000"/>
                <w:sz w:val="26"/>
                <w:szCs w:val="26"/>
              </w:rPr>
            </w:pPr>
            <w:r w:rsidRPr="00F36DEA">
              <w:rPr>
                <w:rFonts w:ascii="BrowalliaUPC" w:hAnsi="BrowalliaUPC" w:cs="BrowalliaUPC"/>
                <w:color w:val="000000"/>
                <w:sz w:val="26"/>
                <w:szCs w:val="26"/>
              </w:rPr>
              <w:t>202,00</w:t>
            </w:r>
            <w:r>
              <w:rPr>
                <w:rFonts w:ascii="BrowalliaUPC" w:hAnsi="BrowalliaUPC" w:cs="BrowalliaUPC"/>
                <w:color w:val="000000"/>
                <w:sz w:val="26"/>
                <w:szCs w:val="26"/>
              </w:rPr>
              <w:t>7</w:t>
            </w:r>
          </w:p>
        </w:tc>
      </w:tr>
      <w:tr w:rsidR="00CF0AF4" w:rsidRPr="0082716B" w14:paraId="162D3934" w14:textId="77777777">
        <w:tc>
          <w:tcPr>
            <w:tcW w:w="4394" w:type="dxa"/>
            <w:hideMark/>
          </w:tcPr>
          <w:p w14:paraId="4E5EAF67" w14:textId="77777777" w:rsidR="00CF0AF4" w:rsidRPr="008C0178" w:rsidRDefault="00CF0AF4" w:rsidP="00380A07">
            <w:pPr>
              <w:ind w:firstLine="144"/>
              <w:rPr>
                <w:rFonts w:ascii="BrowalliaUPC" w:hAnsi="BrowalliaUPC" w:cs="BrowalliaUPC"/>
                <w:color w:val="000000"/>
                <w:sz w:val="26"/>
                <w:szCs w:val="26"/>
                <w:highlight w:val="yellow"/>
              </w:rPr>
            </w:pPr>
            <w:r w:rsidRPr="008F7599">
              <w:rPr>
                <w:rFonts w:ascii="BrowalliaUPC" w:hAnsi="BrowalliaUPC" w:cs="BrowalliaUPC"/>
                <w:color w:val="000000"/>
                <w:sz w:val="26"/>
                <w:szCs w:val="26"/>
              </w:rPr>
              <w:t>Profit before expenses</w:t>
            </w:r>
          </w:p>
        </w:tc>
        <w:tc>
          <w:tcPr>
            <w:tcW w:w="1701" w:type="dxa"/>
          </w:tcPr>
          <w:p w14:paraId="217BE36A" w14:textId="3F52EC71" w:rsidR="00CF0AF4" w:rsidRDefault="00CF0AF4" w:rsidP="00CF0AF4">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3C300C">
              <w:rPr>
                <w:rFonts w:ascii="BrowalliaUPC" w:hAnsi="BrowalliaUPC" w:cs="BrowalliaUPC"/>
                <w:color w:val="000000"/>
                <w:sz w:val="26"/>
                <w:szCs w:val="26"/>
              </w:rPr>
              <w:t>7,233,795</w:t>
            </w:r>
            <w:r w:rsidRPr="0082716B">
              <w:rPr>
                <w:rFonts w:ascii="BrowalliaUPC" w:hAnsi="BrowalliaUPC" w:cs="BrowalliaUPC"/>
                <w:color w:val="000000"/>
                <w:sz w:val="26"/>
                <w:szCs w:val="26"/>
              </w:rPr>
              <w:t>)</w:t>
            </w:r>
          </w:p>
        </w:tc>
        <w:tc>
          <w:tcPr>
            <w:tcW w:w="1701" w:type="dxa"/>
            <w:hideMark/>
          </w:tcPr>
          <w:p w14:paraId="28D02556" w14:textId="63B79FA1" w:rsidR="00CF0AF4" w:rsidRPr="0082716B" w:rsidRDefault="00CF0AF4" w:rsidP="00CF0AF4">
            <w:pPr>
              <w:jc w:val="right"/>
              <w:rPr>
                <w:rFonts w:ascii="BrowalliaUPC" w:hAnsi="BrowalliaUPC" w:cs="BrowalliaUPC"/>
                <w:color w:val="000000"/>
                <w:sz w:val="26"/>
                <w:szCs w:val="26"/>
              </w:rPr>
            </w:pPr>
            <w:r>
              <w:rPr>
                <w:rFonts w:ascii="BrowalliaUPC" w:hAnsi="BrowalliaUPC" w:cs="BrowalliaUPC"/>
                <w:color w:val="000000"/>
                <w:sz w:val="26"/>
                <w:szCs w:val="26"/>
              </w:rPr>
              <w:t>913,049</w:t>
            </w:r>
          </w:p>
        </w:tc>
        <w:tc>
          <w:tcPr>
            <w:tcW w:w="1701" w:type="dxa"/>
          </w:tcPr>
          <w:p w14:paraId="54352730" w14:textId="74692C33" w:rsidR="00CF0AF4" w:rsidRPr="0082716B" w:rsidRDefault="00CF0AF4" w:rsidP="00CF0AF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6</w:t>
            </w:r>
            <w:r w:rsidRPr="0082716B">
              <w:rPr>
                <w:rFonts w:ascii="BrowalliaUPC" w:hAnsi="BrowalliaUPC" w:cs="BrowalliaUPC"/>
                <w:color w:val="000000"/>
                <w:sz w:val="26"/>
                <w:szCs w:val="26"/>
              </w:rPr>
              <w:t>,</w:t>
            </w:r>
            <w:r>
              <w:rPr>
                <w:rFonts w:ascii="BrowalliaUPC" w:hAnsi="BrowalliaUPC" w:cs="BrowalliaUPC"/>
                <w:color w:val="000000"/>
                <w:sz w:val="26"/>
                <w:szCs w:val="26"/>
              </w:rPr>
              <w:t>320,746</w:t>
            </w:r>
            <w:r w:rsidRPr="0082716B">
              <w:rPr>
                <w:rFonts w:ascii="BrowalliaUPC" w:hAnsi="BrowalliaUPC" w:cs="BrowalliaUPC"/>
                <w:color w:val="000000"/>
                <w:sz w:val="26"/>
                <w:szCs w:val="26"/>
              </w:rPr>
              <w:t>)</w:t>
            </w:r>
          </w:p>
        </w:tc>
      </w:tr>
      <w:tr w:rsidR="009102A8" w:rsidRPr="00AB5AED" w14:paraId="0BE98A17" w14:textId="77777777">
        <w:tc>
          <w:tcPr>
            <w:tcW w:w="4394" w:type="dxa"/>
          </w:tcPr>
          <w:p w14:paraId="5FF82E6B" w14:textId="77777777" w:rsidR="009102A8" w:rsidRPr="008C0178" w:rsidRDefault="009102A8" w:rsidP="00380A07">
            <w:pPr>
              <w:ind w:firstLine="144"/>
              <w:rPr>
                <w:rFonts w:ascii="BrowalliaUPC" w:hAnsi="BrowalliaUPC" w:cs="BrowalliaUPC"/>
                <w:color w:val="000000"/>
                <w:sz w:val="26"/>
                <w:szCs w:val="26"/>
                <w:highlight w:val="yellow"/>
              </w:rPr>
            </w:pPr>
          </w:p>
        </w:tc>
        <w:tc>
          <w:tcPr>
            <w:tcW w:w="1701" w:type="dxa"/>
          </w:tcPr>
          <w:p w14:paraId="4F19B75B" w14:textId="77777777" w:rsidR="009102A8" w:rsidRPr="0082716B" w:rsidRDefault="009102A8">
            <w:pPr>
              <w:jc w:val="right"/>
              <w:rPr>
                <w:rFonts w:ascii="BrowalliaUPC" w:hAnsi="BrowalliaUPC" w:cs="BrowalliaUPC"/>
                <w:color w:val="000000"/>
                <w:sz w:val="26"/>
                <w:szCs w:val="26"/>
              </w:rPr>
            </w:pPr>
          </w:p>
        </w:tc>
        <w:tc>
          <w:tcPr>
            <w:tcW w:w="1701" w:type="dxa"/>
          </w:tcPr>
          <w:p w14:paraId="289BFAE6" w14:textId="77777777" w:rsidR="009102A8" w:rsidRPr="0082716B" w:rsidRDefault="009102A8">
            <w:pPr>
              <w:jc w:val="right"/>
              <w:rPr>
                <w:rFonts w:ascii="BrowalliaUPC" w:hAnsi="BrowalliaUPC" w:cs="BrowalliaUPC"/>
                <w:color w:val="000000"/>
                <w:sz w:val="26"/>
                <w:szCs w:val="26"/>
              </w:rPr>
            </w:pPr>
          </w:p>
        </w:tc>
        <w:tc>
          <w:tcPr>
            <w:tcW w:w="1701" w:type="dxa"/>
          </w:tcPr>
          <w:p w14:paraId="02F4FF0F" w14:textId="77777777" w:rsidR="009102A8" w:rsidRPr="00AB5AED" w:rsidRDefault="009102A8">
            <w:pPr>
              <w:jc w:val="right"/>
              <w:rPr>
                <w:rFonts w:ascii="BrowalliaUPC" w:hAnsi="BrowalliaUPC" w:cs="BrowalliaUPC"/>
                <w:color w:val="000000"/>
                <w:sz w:val="26"/>
                <w:szCs w:val="26"/>
              </w:rPr>
            </w:pPr>
          </w:p>
        </w:tc>
      </w:tr>
      <w:tr w:rsidR="00CF0AF4" w:rsidRPr="0082716B" w14:paraId="0591F3B3" w14:textId="77777777">
        <w:tc>
          <w:tcPr>
            <w:tcW w:w="4394" w:type="dxa"/>
            <w:hideMark/>
          </w:tcPr>
          <w:p w14:paraId="19634B35" w14:textId="77777777" w:rsidR="00CF0AF4" w:rsidRPr="008F7599" w:rsidRDefault="00CF0AF4" w:rsidP="00380A07">
            <w:pPr>
              <w:ind w:firstLine="144"/>
              <w:rPr>
                <w:rFonts w:ascii="BrowalliaUPC" w:hAnsi="BrowalliaUPC" w:cs="BrowalliaUPC"/>
                <w:color w:val="000000"/>
                <w:sz w:val="26"/>
                <w:szCs w:val="26"/>
              </w:rPr>
            </w:pPr>
            <w:r w:rsidRPr="008F7599">
              <w:rPr>
                <w:rFonts w:ascii="BrowalliaUPC" w:hAnsi="BrowalliaUPC" w:cs="BrowalliaUPC"/>
                <w:color w:val="000000"/>
                <w:sz w:val="26"/>
                <w:szCs w:val="26"/>
              </w:rPr>
              <w:t>Selling Expenses</w:t>
            </w:r>
          </w:p>
        </w:tc>
        <w:tc>
          <w:tcPr>
            <w:tcW w:w="1701" w:type="dxa"/>
          </w:tcPr>
          <w:p w14:paraId="1148F93A" w14:textId="1B62A9A1" w:rsidR="00CF0AF4" w:rsidRPr="0082716B" w:rsidRDefault="00CF0AF4" w:rsidP="00CF0AF4">
            <w:pPr>
              <w:jc w:val="right"/>
              <w:rPr>
                <w:rFonts w:ascii="BrowalliaUPC" w:hAnsi="BrowalliaUPC" w:cs="BrowalliaUPC"/>
                <w:color w:val="000000"/>
                <w:sz w:val="26"/>
                <w:szCs w:val="26"/>
              </w:rPr>
            </w:pPr>
            <w:r>
              <w:rPr>
                <w:rFonts w:ascii="BrowalliaUPC" w:hAnsi="BrowalliaUPC" w:cs="BrowalliaUPC"/>
                <w:color w:val="000000"/>
                <w:sz w:val="26"/>
                <w:szCs w:val="26"/>
              </w:rPr>
              <w:t>(</w:t>
            </w:r>
            <w:r w:rsidRPr="00022775">
              <w:rPr>
                <w:rFonts w:ascii="BrowalliaUPC" w:hAnsi="BrowalliaUPC" w:cs="BrowalliaUPC"/>
                <w:color w:val="000000"/>
                <w:sz w:val="26"/>
                <w:szCs w:val="26"/>
              </w:rPr>
              <w:t>549</w:t>
            </w:r>
            <w:r w:rsidRPr="00F744C0">
              <w:rPr>
                <w:rFonts w:ascii="BrowalliaUPC" w:hAnsi="BrowalliaUPC" w:cs="BrowalliaUPC"/>
                <w:color w:val="000000"/>
                <w:sz w:val="26"/>
                <w:szCs w:val="26"/>
              </w:rPr>
              <w:t>,</w:t>
            </w:r>
            <w:r w:rsidRPr="00022775">
              <w:rPr>
                <w:rFonts w:ascii="BrowalliaUPC" w:hAnsi="BrowalliaUPC" w:cs="BrowalliaUPC"/>
                <w:color w:val="000000"/>
                <w:sz w:val="26"/>
                <w:szCs w:val="26"/>
              </w:rPr>
              <w:t>118</w:t>
            </w:r>
            <w:r>
              <w:rPr>
                <w:rFonts w:ascii="BrowalliaUPC" w:hAnsi="BrowalliaUPC" w:cs="BrowalliaUPC"/>
                <w:color w:val="000000"/>
                <w:sz w:val="26"/>
                <w:szCs w:val="26"/>
              </w:rPr>
              <w:t>)</w:t>
            </w:r>
          </w:p>
        </w:tc>
        <w:tc>
          <w:tcPr>
            <w:tcW w:w="1701" w:type="dxa"/>
            <w:hideMark/>
          </w:tcPr>
          <w:p w14:paraId="378DED84" w14:textId="5E484015" w:rsidR="00CF0AF4" w:rsidRPr="0082716B" w:rsidRDefault="00CF0AF4" w:rsidP="00CF0AF4">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61</w:t>
            </w:r>
            <w:r>
              <w:rPr>
                <w:rFonts w:ascii="BrowalliaUPC" w:hAnsi="BrowalliaUPC" w:cs="BrowalliaUPC"/>
                <w:color w:val="000000"/>
                <w:sz w:val="26"/>
                <w:szCs w:val="26"/>
              </w:rPr>
              <w:t>6,915</w:t>
            </w:r>
            <w:r w:rsidRPr="0082716B">
              <w:rPr>
                <w:rFonts w:ascii="BrowalliaUPC" w:hAnsi="BrowalliaUPC" w:cs="BrowalliaUPC"/>
                <w:color w:val="000000"/>
                <w:sz w:val="26"/>
                <w:szCs w:val="26"/>
              </w:rPr>
              <w:t>)</w:t>
            </w:r>
          </w:p>
        </w:tc>
        <w:tc>
          <w:tcPr>
            <w:tcW w:w="1701" w:type="dxa"/>
          </w:tcPr>
          <w:p w14:paraId="5ADDAF11" w14:textId="6D52954F" w:rsidR="00CF0AF4" w:rsidRPr="0082716B" w:rsidRDefault="00CF0AF4" w:rsidP="00CF0AF4">
            <w:pPr>
              <w:jc w:val="right"/>
              <w:rPr>
                <w:rFonts w:ascii="BrowalliaUPC" w:hAnsi="BrowalliaUPC" w:cs="BrowalliaUPC"/>
                <w:color w:val="000000"/>
                <w:sz w:val="26"/>
                <w:szCs w:val="26"/>
              </w:rPr>
            </w:pPr>
            <w:r w:rsidRPr="00E23DFF">
              <w:rPr>
                <w:rFonts w:ascii="BrowalliaUPC" w:hAnsi="BrowalliaUPC" w:cs="BrowalliaUPC"/>
                <w:color w:val="000000"/>
                <w:sz w:val="26"/>
                <w:szCs w:val="26"/>
              </w:rPr>
              <w:t>(1,166,03</w:t>
            </w:r>
            <w:r>
              <w:rPr>
                <w:rFonts w:ascii="BrowalliaUPC" w:hAnsi="BrowalliaUPC" w:cs="BrowalliaUPC"/>
                <w:color w:val="000000"/>
                <w:sz w:val="26"/>
                <w:szCs w:val="26"/>
              </w:rPr>
              <w:t>3)</w:t>
            </w:r>
          </w:p>
        </w:tc>
      </w:tr>
      <w:tr w:rsidR="00CF0AF4" w:rsidRPr="0082716B" w14:paraId="68B9DF59" w14:textId="77777777">
        <w:tc>
          <w:tcPr>
            <w:tcW w:w="4394" w:type="dxa"/>
            <w:hideMark/>
          </w:tcPr>
          <w:p w14:paraId="4B3EC94F" w14:textId="77777777" w:rsidR="00CF0AF4" w:rsidRPr="008F7599" w:rsidRDefault="00CF0AF4" w:rsidP="00380A07">
            <w:pPr>
              <w:ind w:firstLine="144"/>
              <w:rPr>
                <w:rFonts w:ascii="BrowalliaUPC" w:hAnsi="BrowalliaUPC" w:cs="BrowalliaUPC"/>
                <w:color w:val="000000"/>
                <w:sz w:val="26"/>
                <w:szCs w:val="26"/>
              </w:rPr>
            </w:pPr>
            <w:r w:rsidRPr="009C29CD">
              <w:rPr>
                <w:rFonts w:ascii="BrowalliaUPC" w:hAnsi="BrowalliaUPC" w:cs="BrowalliaUPC"/>
                <w:color w:val="000000"/>
                <w:sz w:val="26"/>
                <w:szCs w:val="26"/>
              </w:rPr>
              <w:t>Administrative expenses</w:t>
            </w:r>
          </w:p>
        </w:tc>
        <w:tc>
          <w:tcPr>
            <w:tcW w:w="1701" w:type="dxa"/>
          </w:tcPr>
          <w:p w14:paraId="42BDA6C7" w14:textId="17170130" w:rsidR="00CF0AF4" w:rsidRPr="0082716B" w:rsidRDefault="00CF0AF4" w:rsidP="00CF0AF4">
            <w:pPr>
              <w:pBdr>
                <w:bottom w:val="single" w:sz="2" w:space="1"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Pr="00F744C0">
              <w:rPr>
                <w:rFonts w:ascii="BrowalliaUPC" w:hAnsi="BrowalliaUPC" w:cs="BrowalliaUPC"/>
                <w:color w:val="000000"/>
                <w:sz w:val="26"/>
                <w:szCs w:val="26"/>
              </w:rPr>
              <w:t>18,380,0</w:t>
            </w:r>
            <w:r>
              <w:rPr>
                <w:rFonts w:ascii="BrowalliaUPC" w:hAnsi="BrowalliaUPC" w:cs="BrowalliaUPC"/>
                <w:color w:val="000000"/>
                <w:sz w:val="26"/>
                <w:szCs w:val="26"/>
              </w:rPr>
              <w:t>20)</w:t>
            </w:r>
          </w:p>
        </w:tc>
        <w:tc>
          <w:tcPr>
            <w:tcW w:w="1701" w:type="dxa"/>
            <w:hideMark/>
          </w:tcPr>
          <w:p w14:paraId="00B3FA49" w14:textId="445E7987" w:rsidR="00CF0AF4" w:rsidRPr="0082716B" w:rsidRDefault="00CF0AF4" w:rsidP="00CF0AF4">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9</w:t>
            </w:r>
            <w:r w:rsidRPr="0082716B">
              <w:rPr>
                <w:rFonts w:ascii="BrowalliaUPC" w:hAnsi="BrowalliaUPC" w:cs="BrowalliaUPC"/>
                <w:color w:val="000000"/>
                <w:sz w:val="26"/>
                <w:szCs w:val="26"/>
              </w:rPr>
              <w:t>,</w:t>
            </w:r>
            <w:r>
              <w:rPr>
                <w:rFonts w:ascii="BrowalliaUPC" w:hAnsi="BrowalliaUPC" w:cs="BrowalliaUPC"/>
                <w:color w:val="000000"/>
                <w:sz w:val="26"/>
                <w:szCs w:val="26"/>
              </w:rPr>
              <w:t>745,540</w:t>
            </w:r>
            <w:r w:rsidRPr="0082716B">
              <w:rPr>
                <w:rFonts w:ascii="BrowalliaUPC" w:hAnsi="BrowalliaUPC" w:cs="BrowalliaUPC"/>
                <w:color w:val="000000"/>
                <w:sz w:val="26"/>
                <w:szCs w:val="26"/>
              </w:rPr>
              <w:t>)</w:t>
            </w:r>
          </w:p>
        </w:tc>
        <w:tc>
          <w:tcPr>
            <w:tcW w:w="1701" w:type="dxa"/>
          </w:tcPr>
          <w:p w14:paraId="13957BC5" w14:textId="1564C0FD" w:rsidR="00CF0AF4" w:rsidRPr="0082716B" w:rsidRDefault="00CF0AF4" w:rsidP="00CF0AF4">
            <w:pPr>
              <w:pBdr>
                <w:bottom w:val="single" w:sz="2" w:space="1" w:color="auto"/>
              </w:pBdr>
              <w:jc w:val="right"/>
              <w:rPr>
                <w:rFonts w:ascii="BrowalliaUPC" w:hAnsi="BrowalliaUPC" w:cs="BrowalliaUPC"/>
                <w:color w:val="000000"/>
                <w:sz w:val="26"/>
                <w:szCs w:val="26"/>
              </w:rPr>
            </w:pPr>
            <w:r w:rsidRPr="001F5D95">
              <w:rPr>
                <w:rFonts w:ascii="BrowalliaUPC" w:hAnsi="BrowalliaUPC" w:cs="BrowalliaUPC"/>
                <w:color w:val="000000"/>
                <w:sz w:val="26"/>
                <w:szCs w:val="26"/>
              </w:rPr>
              <w:t>(28,125,5</w:t>
            </w:r>
            <w:r>
              <w:rPr>
                <w:rFonts w:ascii="BrowalliaUPC" w:hAnsi="BrowalliaUPC" w:cs="BrowalliaUPC"/>
                <w:color w:val="000000"/>
                <w:sz w:val="26"/>
                <w:szCs w:val="26"/>
              </w:rPr>
              <w:t>60</w:t>
            </w:r>
            <w:r w:rsidRPr="001F5D95">
              <w:rPr>
                <w:rFonts w:ascii="BrowalliaUPC" w:hAnsi="BrowalliaUPC" w:cs="BrowalliaUPC"/>
                <w:color w:val="000000"/>
                <w:sz w:val="26"/>
                <w:szCs w:val="26"/>
              </w:rPr>
              <w:t>)</w:t>
            </w:r>
          </w:p>
        </w:tc>
      </w:tr>
      <w:tr w:rsidR="00CF0AF4" w:rsidRPr="0082716B" w14:paraId="43CE8515" w14:textId="77777777">
        <w:tc>
          <w:tcPr>
            <w:tcW w:w="4394" w:type="dxa"/>
            <w:hideMark/>
          </w:tcPr>
          <w:p w14:paraId="3DBA5A2C" w14:textId="77777777" w:rsidR="00CF0AF4" w:rsidRPr="00505C6E" w:rsidRDefault="00CF0AF4" w:rsidP="00380A07">
            <w:pPr>
              <w:ind w:firstLine="144"/>
              <w:rPr>
                <w:rFonts w:ascii="BrowalliaUPC" w:hAnsi="BrowalliaUPC" w:cs="BrowalliaUPC"/>
                <w:color w:val="000000"/>
                <w:sz w:val="26"/>
                <w:szCs w:val="26"/>
              </w:rPr>
            </w:pPr>
            <w:r w:rsidRPr="00505C6E">
              <w:rPr>
                <w:rFonts w:ascii="BrowalliaUPC" w:hAnsi="BrowalliaUPC" w:cs="BrowalliaUPC"/>
                <w:color w:val="000000"/>
                <w:sz w:val="26"/>
                <w:szCs w:val="26"/>
              </w:rPr>
              <w:t>Total expenses</w:t>
            </w:r>
          </w:p>
        </w:tc>
        <w:tc>
          <w:tcPr>
            <w:tcW w:w="1701" w:type="dxa"/>
          </w:tcPr>
          <w:p w14:paraId="31221D4E" w14:textId="5578D58C" w:rsidR="00CF0AF4" w:rsidRPr="0082716B" w:rsidRDefault="00CF0AF4" w:rsidP="00CF0AF4">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18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929</w:t>
            </w:r>
            <w:r w:rsidR="009E2E03">
              <w:rPr>
                <w:rFonts w:ascii="BrowalliaUPC" w:hAnsi="BrowalliaUPC" w:cs="BrowalliaUPC"/>
                <w:color w:val="000000"/>
                <w:sz w:val="26"/>
                <w:szCs w:val="26"/>
              </w:rPr>
              <w:t>,138</w:t>
            </w:r>
            <w:r w:rsidRPr="0082716B">
              <w:rPr>
                <w:rFonts w:ascii="BrowalliaUPC" w:hAnsi="BrowalliaUPC" w:cs="BrowalliaUPC"/>
                <w:color w:val="000000"/>
                <w:sz w:val="26"/>
                <w:szCs w:val="26"/>
              </w:rPr>
              <w:t>)</w:t>
            </w:r>
          </w:p>
        </w:tc>
        <w:tc>
          <w:tcPr>
            <w:tcW w:w="1701" w:type="dxa"/>
            <w:hideMark/>
          </w:tcPr>
          <w:p w14:paraId="04CB1294" w14:textId="6EE26031" w:rsidR="00CF0AF4" w:rsidRPr="0082716B" w:rsidRDefault="00CF0AF4" w:rsidP="00CF0AF4">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10</w:t>
            </w:r>
            <w:r w:rsidRPr="0082716B">
              <w:rPr>
                <w:rFonts w:ascii="BrowalliaUPC" w:hAnsi="BrowalliaUPC" w:cs="BrowalliaUPC"/>
                <w:color w:val="000000"/>
                <w:sz w:val="26"/>
                <w:szCs w:val="26"/>
              </w:rPr>
              <w:t>,</w:t>
            </w:r>
            <w:r>
              <w:rPr>
                <w:rFonts w:ascii="BrowalliaUPC" w:hAnsi="BrowalliaUPC" w:cs="BrowalliaUPC"/>
                <w:color w:val="000000"/>
                <w:sz w:val="26"/>
                <w:szCs w:val="26"/>
              </w:rPr>
              <w:t>362,455</w:t>
            </w:r>
            <w:r w:rsidRPr="0082716B">
              <w:rPr>
                <w:rFonts w:ascii="BrowalliaUPC" w:hAnsi="BrowalliaUPC" w:cs="BrowalliaUPC"/>
                <w:color w:val="000000"/>
                <w:sz w:val="26"/>
                <w:szCs w:val="26"/>
              </w:rPr>
              <w:t>)</w:t>
            </w:r>
          </w:p>
        </w:tc>
        <w:tc>
          <w:tcPr>
            <w:tcW w:w="1701" w:type="dxa"/>
          </w:tcPr>
          <w:p w14:paraId="7D94780D" w14:textId="45A5C0FA" w:rsidR="00CF0AF4" w:rsidRPr="0082716B" w:rsidRDefault="00CF0AF4" w:rsidP="00CF0AF4">
            <w:pPr>
              <w:pBdr>
                <w:bottom w:val="single" w:sz="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29</w:t>
            </w:r>
            <w:r w:rsidRPr="0082716B">
              <w:rPr>
                <w:rFonts w:ascii="BrowalliaUPC" w:hAnsi="BrowalliaUPC" w:cs="BrowalliaUPC"/>
                <w:color w:val="000000"/>
                <w:sz w:val="26"/>
                <w:szCs w:val="26"/>
              </w:rPr>
              <w:t>,</w:t>
            </w:r>
            <w:r>
              <w:rPr>
                <w:rFonts w:ascii="BrowalliaUPC" w:hAnsi="BrowalliaUPC" w:cs="BrowalliaUPC"/>
                <w:color w:val="000000"/>
                <w:sz w:val="26"/>
                <w:szCs w:val="26"/>
              </w:rPr>
              <w:t>291,593</w:t>
            </w:r>
            <w:r w:rsidRPr="0082716B">
              <w:rPr>
                <w:rFonts w:ascii="BrowalliaUPC" w:hAnsi="BrowalliaUPC" w:cs="BrowalliaUPC"/>
                <w:color w:val="000000"/>
                <w:sz w:val="26"/>
                <w:szCs w:val="26"/>
              </w:rPr>
              <w:t>)</w:t>
            </w:r>
          </w:p>
        </w:tc>
      </w:tr>
      <w:tr w:rsidR="00CF0AF4" w:rsidRPr="0082716B" w14:paraId="63271314" w14:textId="77777777">
        <w:tc>
          <w:tcPr>
            <w:tcW w:w="4394" w:type="dxa"/>
            <w:hideMark/>
          </w:tcPr>
          <w:p w14:paraId="64D441EE" w14:textId="77777777" w:rsidR="00CF0AF4" w:rsidRPr="008C0178" w:rsidRDefault="00CF0AF4" w:rsidP="00380A07">
            <w:pPr>
              <w:ind w:firstLine="144"/>
              <w:rPr>
                <w:rFonts w:ascii="BrowalliaUPC" w:hAnsi="BrowalliaUPC" w:cs="BrowalliaUPC"/>
                <w:color w:val="000000"/>
                <w:sz w:val="26"/>
                <w:szCs w:val="26"/>
                <w:highlight w:val="yellow"/>
              </w:rPr>
            </w:pPr>
            <w:r w:rsidRPr="000531A3">
              <w:rPr>
                <w:rFonts w:ascii="BrowalliaUPC" w:hAnsi="BrowalliaUPC" w:cs="BrowalliaUPC"/>
                <w:color w:val="000000"/>
                <w:sz w:val="26"/>
                <w:szCs w:val="26"/>
              </w:rPr>
              <w:t>Loss from operations</w:t>
            </w:r>
          </w:p>
        </w:tc>
        <w:tc>
          <w:tcPr>
            <w:tcW w:w="1701" w:type="dxa"/>
          </w:tcPr>
          <w:p w14:paraId="3DF2365B" w14:textId="428CF0EE" w:rsidR="00CF0AF4" w:rsidRPr="0082716B" w:rsidRDefault="00CF0AF4" w:rsidP="00CF0AF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26</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16</w:t>
            </w:r>
            <w:r>
              <w:rPr>
                <w:rFonts w:ascii="BrowalliaUPC" w:hAnsi="BrowalliaUPC" w:cs="BrowalliaUPC"/>
                <w:color w:val="000000"/>
                <w:sz w:val="26"/>
                <w:szCs w:val="26"/>
              </w:rPr>
              <w:t>2,933</w:t>
            </w:r>
            <w:r w:rsidRPr="0082716B">
              <w:rPr>
                <w:rFonts w:ascii="BrowalliaUPC" w:hAnsi="BrowalliaUPC" w:cs="BrowalliaUPC"/>
                <w:color w:val="000000"/>
                <w:sz w:val="26"/>
                <w:szCs w:val="26"/>
              </w:rPr>
              <w:t>)</w:t>
            </w:r>
          </w:p>
        </w:tc>
        <w:tc>
          <w:tcPr>
            <w:tcW w:w="1701" w:type="dxa"/>
            <w:hideMark/>
          </w:tcPr>
          <w:p w14:paraId="101C144F" w14:textId="0A93B465" w:rsidR="00CF0AF4" w:rsidRPr="0082716B" w:rsidRDefault="00CF0AF4" w:rsidP="00CF0AF4">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9</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449</w:t>
            </w:r>
            <w:r>
              <w:rPr>
                <w:rFonts w:ascii="BrowalliaUPC" w:hAnsi="BrowalliaUPC" w:cs="BrowalliaUPC"/>
                <w:color w:val="000000"/>
                <w:sz w:val="26"/>
                <w:szCs w:val="26"/>
              </w:rPr>
              <w:t>,406</w:t>
            </w:r>
            <w:r w:rsidRPr="0082716B">
              <w:rPr>
                <w:rFonts w:ascii="BrowalliaUPC" w:hAnsi="BrowalliaUPC" w:cs="BrowalliaUPC"/>
                <w:color w:val="000000"/>
                <w:sz w:val="26"/>
                <w:szCs w:val="26"/>
              </w:rPr>
              <w:t>)</w:t>
            </w:r>
          </w:p>
        </w:tc>
        <w:tc>
          <w:tcPr>
            <w:tcW w:w="1701" w:type="dxa"/>
          </w:tcPr>
          <w:p w14:paraId="2043C69C" w14:textId="3E73D6E7" w:rsidR="00CF0AF4" w:rsidRPr="0082716B" w:rsidRDefault="00CF0AF4" w:rsidP="00CF0AF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35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61</w:t>
            </w:r>
            <w:r>
              <w:rPr>
                <w:rFonts w:ascii="BrowalliaUPC" w:hAnsi="BrowalliaUPC" w:cs="BrowalliaUPC"/>
                <w:color w:val="000000"/>
                <w:sz w:val="26"/>
                <w:szCs w:val="26"/>
              </w:rPr>
              <w:t>2,339</w:t>
            </w:r>
            <w:r w:rsidRPr="0082716B">
              <w:rPr>
                <w:rFonts w:ascii="BrowalliaUPC" w:hAnsi="BrowalliaUPC" w:cs="BrowalliaUPC"/>
                <w:color w:val="000000"/>
                <w:sz w:val="26"/>
                <w:szCs w:val="26"/>
              </w:rPr>
              <w:t>)</w:t>
            </w:r>
          </w:p>
        </w:tc>
      </w:tr>
      <w:tr w:rsidR="00CF0AF4" w:rsidRPr="0082716B" w14:paraId="426E54EE" w14:textId="77777777">
        <w:tc>
          <w:tcPr>
            <w:tcW w:w="4394" w:type="dxa"/>
            <w:hideMark/>
          </w:tcPr>
          <w:p w14:paraId="6D13E03F" w14:textId="77777777" w:rsidR="00CF0AF4" w:rsidRPr="008C0178" w:rsidRDefault="00CF0AF4" w:rsidP="00380A07">
            <w:pPr>
              <w:ind w:firstLine="144"/>
              <w:rPr>
                <w:rFonts w:ascii="BrowalliaUPC" w:hAnsi="BrowalliaUPC" w:cs="BrowalliaUPC"/>
                <w:color w:val="000000"/>
                <w:sz w:val="26"/>
                <w:szCs w:val="26"/>
                <w:highlight w:val="yellow"/>
              </w:rPr>
            </w:pPr>
            <w:r w:rsidRPr="000531A3">
              <w:rPr>
                <w:rFonts w:ascii="BrowalliaUPC" w:hAnsi="BrowalliaUPC" w:cs="BrowalliaUPC"/>
                <w:color w:val="000000"/>
                <w:sz w:val="26"/>
                <w:szCs w:val="26"/>
              </w:rPr>
              <w:t>Finance costs</w:t>
            </w:r>
          </w:p>
        </w:tc>
        <w:tc>
          <w:tcPr>
            <w:tcW w:w="1701" w:type="dxa"/>
          </w:tcPr>
          <w:p w14:paraId="2E8EC600" w14:textId="3D8A9617" w:rsidR="00CF0AF4" w:rsidRPr="0082716B" w:rsidRDefault="00CF0AF4" w:rsidP="00CF0AF4">
            <w:pPr>
              <w:jc w:val="right"/>
              <w:rPr>
                <w:rFonts w:ascii="BrowalliaUPC" w:hAnsi="BrowalliaUPC" w:cs="BrowalliaUPC"/>
                <w:color w:val="000000"/>
                <w:sz w:val="26"/>
                <w:szCs w:val="26"/>
              </w:rPr>
            </w:pPr>
            <w:r>
              <w:rPr>
                <w:rFonts w:ascii="BrowalliaUPC" w:hAnsi="BrowalliaUPC" w:cs="BrowalliaUPC"/>
                <w:color w:val="000000"/>
                <w:sz w:val="26"/>
                <w:szCs w:val="26"/>
              </w:rPr>
              <w:t>(</w:t>
            </w:r>
            <w:r w:rsidRPr="00022775">
              <w:rPr>
                <w:rFonts w:ascii="BrowalliaUPC" w:hAnsi="BrowalliaUPC" w:cs="BrowalliaUPC"/>
                <w:color w:val="000000"/>
                <w:sz w:val="26"/>
                <w:szCs w:val="26"/>
              </w:rPr>
              <w:t>89</w:t>
            </w:r>
            <w:r w:rsidRPr="00F744C0">
              <w:rPr>
                <w:rFonts w:ascii="BrowalliaUPC" w:hAnsi="BrowalliaUPC" w:cs="BrowalliaUPC"/>
                <w:color w:val="000000"/>
                <w:sz w:val="26"/>
                <w:szCs w:val="26"/>
              </w:rPr>
              <w:t>,</w:t>
            </w:r>
            <w:r w:rsidRPr="00022775">
              <w:rPr>
                <w:rFonts w:ascii="BrowalliaUPC" w:hAnsi="BrowalliaUPC" w:cs="BrowalliaUPC"/>
                <w:color w:val="000000"/>
                <w:sz w:val="26"/>
                <w:szCs w:val="26"/>
              </w:rPr>
              <w:t>95</w:t>
            </w:r>
            <w:r>
              <w:rPr>
                <w:rFonts w:ascii="BrowalliaUPC" w:hAnsi="BrowalliaUPC" w:cs="BrowalliaUPC"/>
                <w:color w:val="000000"/>
                <w:sz w:val="26"/>
                <w:szCs w:val="26"/>
              </w:rPr>
              <w:t>4)</w:t>
            </w:r>
          </w:p>
        </w:tc>
        <w:tc>
          <w:tcPr>
            <w:tcW w:w="1701" w:type="dxa"/>
            <w:hideMark/>
          </w:tcPr>
          <w:p w14:paraId="364EC43E" w14:textId="6831ADB2" w:rsidR="00CF0AF4" w:rsidRPr="0082716B" w:rsidRDefault="00CF0AF4" w:rsidP="00CF0AF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29,985</w:t>
            </w:r>
            <w:r w:rsidRPr="0082716B">
              <w:rPr>
                <w:rFonts w:ascii="BrowalliaUPC" w:hAnsi="BrowalliaUPC" w:cs="BrowalliaUPC"/>
                <w:color w:val="000000"/>
                <w:sz w:val="26"/>
                <w:szCs w:val="26"/>
              </w:rPr>
              <w:t>)</w:t>
            </w:r>
          </w:p>
        </w:tc>
        <w:tc>
          <w:tcPr>
            <w:tcW w:w="1701" w:type="dxa"/>
          </w:tcPr>
          <w:p w14:paraId="06CB5AFD" w14:textId="68444510" w:rsidR="00CF0AF4" w:rsidRPr="0082716B" w:rsidRDefault="00CF0AF4" w:rsidP="00CF0AF4">
            <w:pPr>
              <w:jc w:val="right"/>
              <w:rPr>
                <w:rFonts w:ascii="BrowalliaUPC" w:hAnsi="BrowalliaUPC" w:cs="BrowalliaUPC"/>
                <w:color w:val="000000"/>
                <w:sz w:val="26"/>
                <w:szCs w:val="26"/>
              </w:rPr>
            </w:pPr>
            <w:r>
              <w:rPr>
                <w:rFonts w:ascii="BrowalliaUPC" w:hAnsi="BrowalliaUPC" w:cs="BrowalliaUPC"/>
                <w:color w:val="000000"/>
                <w:sz w:val="26"/>
                <w:szCs w:val="26"/>
              </w:rPr>
              <w:t>(</w:t>
            </w:r>
            <w:r w:rsidRPr="00E23DFF">
              <w:rPr>
                <w:rFonts w:ascii="BrowalliaUPC" w:hAnsi="BrowalliaUPC" w:cs="BrowalliaUPC"/>
                <w:color w:val="000000"/>
                <w:sz w:val="26"/>
                <w:szCs w:val="26"/>
              </w:rPr>
              <w:t>119,939</w:t>
            </w:r>
            <w:r>
              <w:rPr>
                <w:rFonts w:ascii="BrowalliaUPC" w:hAnsi="BrowalliaUPC" w:cs="BrowalliaUPC"/>
                <w:color w:val="000000"/>
                <w:sz w:val="26"/>
                <w:szCs w:val="26"/>
              </w:rPr>
              <w:t>)</w:t>
            </w:r>
          </w:p>
        </w:tc>
      </w:tr>
      <w:tr w:rsidR="00CF0AF4" w14:paraId="65A73E79" w14:textId="77777777">
        <w:tc>
          <w:tcPr>
            <w:tcW w:w="4394" w:type="dxa"/>
          </w:tcPr>
          <w:p w14:paraId="1DBD1112" w14:textId="77777777" w:rsidR="00CF0AF4" w:rsidRPr="008C0178" w:rsidRDefault="00CF0AF4" w:rsidP="00380A07">
            <w:pPr>
              <w:ind w:firstLine="144"/>
              <w:rPr>
                <w:rFonts w:ascii="BrowalliaUPC" w:hAnsi="BrowalliaUPC" w:cs="BrowalliaUPC"/>
                <w:color w:val="000000"/>
                <w:sz w:val="26"/>
                <w:szCs w:val="26"/>
                <w:highlight w:val="yellow"/>
                <w:cs/>
              </w:rPr>
            </w:pPr>
            <w:r w:rsidRPr="000531A3">
              <w:rPr>
                <w:rFonts w:ascii="BrowalliaUPC" w:hAnsi="BrowalliaUPC" w:cs="BrowalliaUPC"/>
                <w:color w:val="000000"/>
                <w:sz w:val="26"/>
                <w:szCs w:val="26"/>
              </w:rPr>
              <w:t>Income tax</w:t>
            </w:r>
          </w:p>
        </w:tc>
        <w:tc>
          <w:tcPr>
            <w:tcW w:w="1701" w:type="dxa"/>
          </w:tcPr>
          <w:p w14:paraId="79449483" w14:textId="76943A4C" w:rsidR="00CF0AF4" w:rsidRDefault="00CF0AF4" w:rsidP="00CF0AF4">
            <w:pPr>
              <w:pBdr>
                <w:bottom w:val="single" w:sz="2" w:space="1" w:color="auto"/>
              </w:pBdr>
              <w:jc w:val="right"/>
              <w:rPr>
                <w:rFonts w:ascii="BrowalliaUPC" w:hAnsi="BrowalliaUPC" w:cs="BrowalliaUPC"/>
                <w:color w:val="000000"/>
                <w:sz w:val="26"/>
                <w:szCs w:val="26"/>
              </w:rPr>
            </w:pPr>
            <w:r w:rsidRPr="00F744C0">
              <w:rPr>
                <w:rFonts w:ascii="BrowalliaUPC" w:hAnsi="BrowalliaUPC" w:cs="BrowalliaUPC"/>
                <w:color w:val="000000"/>
                <w:sz w:val="26"/>
                <w:szCs w:val="26"/>
              </w:rPr>
              <w:t>693,33</w:t>
            </w:r>
            <w:r>
              <w:rPr>
                <w:rFonts w:ascii="BrowalliaUPC" w:hAnsi="BrowalliaUPC" w:cs="BrowalliaUPC"/>
                <w:color w:val="000000"/>
                <w:sz w:val="26"/>
                <w:szCs w:val="26"/>
              </w:rPr>
              <w:t>5</w:t>
            </w:r>
          </w:p>
        </w:tc>
        <w:tc>
          <w:tcPr>
            <w:tcW w:w="1701" w:type="dxa"/>
          </w:tcPr>
          <w:p w14:paraId="57024F8A" w14:textId="5F77CF1F" w:rsidR="00CF0AF4" w:rsidRPr="00857B7C" w:rsidRDefault="00CF0AF4" w:rsidP="00CF0AF4">
            <w:pPr>
              <w:pBdr>
                <w:bottom w:val="single" w:sz="2" w:space="1" w:color="auto"/>
              </w:pBdr>
              <w:jc w:val="right"/>
              <w:rPr>
                <w:rFonts w:ascii="BrowalliaUPC" w:hAnsi="BrowalliaUPC" w:cs="BrowalliaUPC"/>
                <w:color w:val="000000"/>
                <w:sz w:val="26"/>
                <w:szCs w:val="26"/>
              </w:rPr>
            </w:pPr>
            <w:r>
              <w:rPr>
                <w:rFonts w:ascii="BrowalliaUPC" w:hAnsi="BrowalliaUPC" w:cs="BrowalliaUPC"/>
                <w:color w:val="000000"/>
                <w:sz w:val="26"/>
                <w:szCs w:val="26"/>
              </w:rPr>
              <w:t>717,322</w:t>
            </w:r>
          </w:p>
        </w:tc>
        <w:tc>
          <w:tcPr>
            <w:tcW w:w="1701" w:type="dxa"/>
          </w:tcPr>
          <w:p w14:paraId="0EB234FB" w14:textId="63F0B831" w:rsidR="00CF0AF4" w:rsidRDefault="00CF0AF4" w:rsidP="00CF0AF4">
            <w:pPr>
              <w:pBdr>
                <w:bottom w:val="single" w:sz="2" w:space="1" w:color="auto"/>
              </w:pBdr>
              <w:jc w:val="right"/>
              <w:rPr>
                <w:rFonts w:ascii="BrowalliaUPC" w:hAnsi="BrowalliaUPC" w:cs="BrowalliaUPC"/>
                <w:color w:val="000000"/>
                <w:sz w:val="26"/>
                <w:szCs w:val="26"/>
                <w:cs/>
              </w:rPr>
            </w:pPr>
            <w:r w:rsidRPr="00E23DFF">
              <w:rPr>
                <w:rFonts w:ascii="BrowalliaUPC" w:hAnsi="BrowalliaUPC" w:cs="BrowalliaUPC"/>
                <w:color w:val="000000"/>
                <w:sz w:val="26"/>
                <w:szCs w:val="26"/>
              </w:rPr>
              <w:t>1,410,657</w:t>
            </w:r>
          </w:p>
        </w:tc>
      </w:tr>
      <w:tr w:rsidR="00CF0AF4" w:rsidRPr="0082716B" w14:paraId="04060E5C" w14:textId="77777777">
        <w:tc>
          <w:tcPr>
            <w:tcW w:w="4394" w:type="dxa"/>
            <w:hideMark/>
          </w:tcPr>
          <w:p w14:paraId="5C149820" w14:textId="77777777" w:rsidR="00CF0AF4" w:rsidRPr="008C0178" w:rsidRDefault="00CF0AF4" w:rsidP="00380A07">
            <w:pPr>
              <w:ind w:firstLine="144"/>
              <w:rPr>
                <w:rFonts w:ascii="BrowalliaUPC" w:hAnsi="BrowalliaUPC" w:cs="BrowalliaUPC"/>
                <w:b/>
                <w:bCs/>
                <w:color w:val="000000"/>
                <w:sz w:val="26"/>
                <w:szCs w:val="26"/>
                <w:highlight w:val="yellow"/>
              </w:rPr>
            </w:pPr>
            <w:r w:rsidRPr="001120A2">
              <w:rPr>
                <w:rFonts w:ascii="BrowalliaUPC" w:hAnsi="BrowalliaUPC" w:cs="BrowalliaUPC"/>
                <w:b/>
                <w:bCs/>
                <w:color w:val="000000"/>
                <w:sz w:val="26"/>
                <w:szCs w:val="26"/>
              </w:rPr>
              <w:t>Loss</w:t>
            </w:r>
            <w:r w:rsidRPr="000531A3">
              <w:rPr>
                <w:rFonts w:ascii="BrowalliaUPC" w:hAnsi="BrowalliaUPC" w:cs="BrowalliaUPC"/>
                <w:b/>
                <w:bCs/>
                <w:color w:val="000000"/>
                <w:sz w:val="26"/>
                <w:szCs w:val="26"/>
              </w:rPr>
              <w:t xml:space="preserve"> for the period from discontinued operations</w:t>
            </w:r>
          </w:p>
        </w:tc>
        <w:tc>
          <w:tcPr>
            <w:tcW w:w="1701" w:type="dxa"/>
          </w:tcPr>
          <w:p w14:paraId="1D1CDA3F" w14:textId="6BE9A419" w:rsidR="00CF0AF4" w:rsidRPr="0082716B" w:rsidRDefault="00CF0AF4" w:rsidP="00CF0AF4">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25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5</w:t>
            </w:r>
            <w:r>
              <w:rPr>
                <w:rFonts w:ascii="BrowalliaUPC" w:hAnsi="BrowalliaUPC" w:cs="BrowalliaUPC"/>
                <w:color w:val="000000"/>
                <w:sz w:val="26"/>
                <w:szCs w:val="26"/>
              </w:rPr>
              <w:t>59,552</w:t>
            </w:r>
            <w:r w:rsidRPr="0082716B">
              <w:rPr>
                <w:rFonts w:ascii="BrowalliaUPC" w:hAnsi="BrowalliaUPC" w:cs="BrowalliaUPC"/>
                <w:color w:val="000000"/>
                <w:sz w:val="26"/>
                <w:szCs w:val="26"/>
              </w:rPr>
              <w:t>)</w:t>
            </w:r>
          </w:p>
        </w:tc>
        <w:tc>
          <w:tcPr>
            <w:tcW w:w="1701" w:type="dxa"/>
            <w:hideMark/>
          </w:tcPr>
          <w:p w14:paraId="76ED5576" w14:textId="7D04F79E" w:rsidR="00CF0AF4" w:rsidRPr="0082716B" w:rsidRDefault="00CF0AF4" w:rsidP="00CF0AF4">
            <w:pPr>
              <w:pBdr>
                <w:bottom w:val="single" w:sz="12" w:space="1" w:color="auto"/>
              </w:pBd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Pr>
                <w:rFonts w:ascii="BrowalliaUPC" w:hAnsi="BrowalliaUPC" w:cs="BrowalliaUPC"/>
                <w:color w:val="000000"/>
                <w:sz w:val="26"/>
                <w:szCs w:val="26"/>
              </w:rPr>
              <w:t>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762</w:t>
            </w:r>
            <w:r>
              <w:rPr>
                <w:rFonts w:ascii="BrowalliaUPC" w:hAnsi="BrowalliaUPC" w:cs="BrowalliaUPC"/>
                <w:color w:val="000000"/>
                <w:sz w:val="26"/>
                <w:szCs w:val="26"/>
              </w:rPr>
              <w:t>,069</w:t>
            </w:r>
            <w:r w:rsidRPr="0082716B">
              <w:rPr>
                <w:rFonts w:ascii="BrowalliaUPC" w:hAnsi="BrowalliaUPC" w:cs="BrowalliaUPC"/>
                <w:color w:val="000000"/>
                <w:sz w:val="26"/>
                <w:szCs w:val="26"/>
              </w:rPr>
              <w:t>)</w:t>
            </w:r>
          </w:p>
        </w:tc>
        <w:tc>
          <w:tcPr>
            <w:tcW w:w="1701" w:type="dxa"/>
          </w:tcPr>
          <w:p w14:paraId="09F48103" w14:textId="02D64B2F" w:rsidR="00CF0AF4" w:rsidRPr="0082716B" w:rsidRDefault="00CF0AF4" w:rsidP="00CF0AF4">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32</w:t>
            </w:r>
            <w:r>
              <w:rPr>
                <w:rFonts w:ascii="BrowalliaUPC" w:hAnsi="BrowalliaUPC" w:cs="BrowalliaUPC"/>
                <w:color w:val="000000"/>
                <w:sz w:val="26"/>
                <w:szCs w:val="26"/>
              </w:rPr>
              <w:t>1,621</w:t>
            </w:r>
            <w:r w:rsidRPr="0082716B">
              <w:rPr>
                <w:rFonts w:ascii="BrowalliaUPC" w:hAnsi="BrowalliaUPC" w:cs="BrowalliaUPC"/>
                <w:color w:val="000000"/>
                <w:sz w:val="26"/>
                <w:szCs w:val="26"/>
              </w:rPr>
              <w:t>)</w:t>
            </w:r>
          </w:p>
        </w:tc>
      </w:tr>
      <w:tr w:rsidR="009102A8" w:rsidRPr="0082716B" w14:paraId="66E8AA88" w14:textId="77777777">
        <w:tc>
          <w:tcPr>
            <w:tcW w:w="4394" w:type="dxa"/>
          </w:tcPr>
          <w:p w14:paraId="776190B9" w14:textId="77777777" w:rsidR="009102A8" w:rsidRPr="008C0178" w:rsidRDefault="009102A8" w:rsidP="00380A07">
            <w:pPr>
              <w:ind w:firstLine="144"/>
              <w:rPr>
                <w:rFonts w:ascii="BrowalliaUPC" w:hAnsi="BrowalliaUPC" w:cs="BrowalliaUPC"/>
                <w:color w:val="000000"/>
                <w:sz w:val="26"/>
                <w:szCs w:val="26"/>
                <w:highlight w:val="yellow"/>
              </w:rPr>
            </w:pPr>
          </w:p>
        </w:tc>
        <w:tc>
          <w:tcPr>
            <w:tcW w:w="1701" w:type="dxa"/>
          </w:tcPr>
          <w:p w14:paraId="74F9F6F9" w14:textId="77777777" w:rsidR="009102A8" w:rsidRPr="0082716B" w:rsidRDefault="009102A8">
            <w:pPr>
              <w:jc w:val="right"/>
              <w:rPr>
                <w:rFonts w:ascii="BrowalliaUPC" w:hAnsi="BrowalliaUPC" w:cs="BrowalliaUPC"/>
                <w:color w:val="000000"/>
                <w:sz w:val="26"/>
                <w:szCs w:val="26"/>
                <w:cs/>
              </w:rPr>
            </w:pPr>
          </w:p>
        </w:tc>
        <w:tc>
          <w:tcPr>
            <w:tcW w:w="1701" w:type="dxa"/>
          </w:tcPr>
          <w:p w14:paraId="3484B2B5" w14:textId="77777777" w:rsidR="009102A8" w:rsidRPr="0082716B" w:rsidRDefault="009102A8">
            <w:pPr>
              <w:jc w:val="right"/>
              <w:rPr>
                <w:rFonts w:ascii="BrowalliaUPC" w:hAnsi="BrowalliaUPC" w:cs="BrowalliaUPC"/>
                <w:color w:val="000000"/>
                <w:sz w:val="26"/>
                <w:szCs w:val="26"/>
                <w:cs/>
              </w:rPr>
            </w:pPr>
          </w:p>
        </w:tc>
        <w:tc>
          <w:tcPr>
            <w:tcW w:w="1701" w:type="dxa"/>
          </w:tcPr>
          <w:p w14:paraId="61C89428" w14:textId="77777777" w:rsidR="009102A8" w:rsidRPr="0082716B" w:rsidRDefault="009102A8">
            <w:pPr>
              <w:jc w:val="right"/>
              <w:rPr>
                <w:rFonts w:ascii="BrowalliaUPC" w:hAnsi="BrowalliaUPC" w:cs="BrowalliaUPC"/>
                <w:color w:val="000000"/>
                <w:sz w:val="26"/>
                <w:szCs w:val="26"/>
              </w:rPr>
            </w:pPr>
          </w:p>
        </w:tc>
      </w:tr>
      <w:tr w:rsidR="009102A8" w:rsidRPr="0082716B" w14:paraId="509BE245" w14:textId="77777777">
        <w:tc>
          <w:tcPr>
            <w:tcW w:w="4394" w:type="dxa"/>
            <w:hideMark/>
          </w:tcPr>
          <w:p w14:paraId="06E301BF" w14:textId="77777777" w:rsidR="009102A8" w:rsidRPr="008C0178" w:rsidRDefault="009102A8" w:rsidP="00380A07">
            <w:pPr>
              <w:ind w:firstLine="144"/>
              <w:rPr>
                <w:rFonts w:ascii="BrowalliaUPC" w:hAnsi="BrowalliaUPC" w:cs="BrowalliaUPC"/>
                <w:color w:val="000000"/>
                <w:sz w:val="26"/>
                <w:szCs w:val="26"/>
                <w:highlight w:val="yellow"/>
              </w:rPr>
            </w:pPr>
            <w:r w:rsidRPr="000531A3">
              <w:rPr>
                <w:rFonts w:ascii="BrowalliaUPC" w:hAnsi="BrowalliaUPC" w:cs="BrowalliaUPC"/>
                <w:b/>
                <w:bCs/>
                <w:color w:val="000000"/>
                <w:sz w:val="26"/>
                <w:szCs w:val="26"/>
              </w:rPr>
              <w:t>Earnings per share from discontinued operations</w:t>
            </w:r>
          </w:p>
        </w:tc>
        <w:tc>
          <w:tcPr>
            <w:tcW w:w="1701" w:type="dxa"/>
          </w:tcPr>
          <w:p w14:paraId="4DC6A3CC" w14:textId="77777777" w:rsidR="009102A8" w:rsidRPr="0082716B" w:rsidRDefault="009102A8">
            <w:pPr>
              <w:jc w:val="right"/>
              <w:rPr>
                <w:rFonts w:ascii="BrowalliaUPC" w:hAnsi="BrowalliaUPC" w:cs="BrowalliaUPC"/>
                <w:color w:val="000000"/>
                <w:sz w:val="26"/>
                <w:szCs w:val="26"/>
                <w:cs/>
              </w:rPr>
            </w:pPr>
          </w:p>
        </w:tc>
        <w:tc>
          <w:tcPr>
            <w:tcW w:w="1701" w:type="dxa"/>
          </w:tcPr>
          <w:p w14:paraId="5886B7C7" w14:textId="77777777" w:rsidR="009102A8" w:rsidRPr="0082716B" w:rsidRDefault="009102A8">
            <w:pPr>
              <w:jc w:val="right"/>
              <w:rPr>
                <w:rFonts w:ascii="BrowalliaUPC" w:hAnsi="BrowalliaUPC" w:cs="BrowalliaUPC"/>
                <w:color w:val="000000"/>
                <w:sz w:val="26"/>
                <w:szCs w:val="26"/>
                <w:cs/>
              </w:rPr>
            </w:pPr>
          </w:p>
        </w:tc>
        <w:tc>
          <w:tcPr>
            <w:tcW w:w="1701" w:type="dxa"/>
          </w:tcPr>
          <w:p w14:paraId="434531FF" w14:textId="77777777" w:rsidR="009102A8" w:rsidRPr="0082716B" w:rsidRDefault="009102A8">
            <w:pPr>
              <w:jc w:val="right"/>
              <w:rPr>
                <w:rFonts w:ascii="BrowalliaUPC" w:hAnsi="BrowalliaUPC" w:cs="BrowalliaUPC"/>
                <w:color w:val="000000"/>
                <w:sz w:val="26"/>
                <w:szCs w:val="26"/>
              </w:rPr>
            </w:pPr>
          </w:p>
        </w:tc>
      </w:tr>
      <w:tr w:rsidR="009102A8" w:rsidRPr="0082716B" w14:paraId="10CA50F7" w14:textId="77777777">
        <w:tc>
          <w:tcPr>
            <w:tcW w:w="4394" w:type="dxa"/>
            <w:hideMark/>
          </w:tcPr>
          <w:p w14:paraId="07445AB8" w14:textId="3ADA2B35" w:rsidR="009102A8" w:rsidRPr="009B4DB7" w:rsidRDefault="009102A8" w:rsidP="00380A07">
            <w:pPr>
              <w:ind w:left="144"/>
              <w:rPr>
                <w:rFonts w:ascii="BrowalliaUPC" w:hAnsi="BrowalliaUPC" w:cs="BrowalliaUPC"/>
                <w:color w:val="000000"/>
                <w:sz w:val="26"/>
                <w:szCs w:val="26"/>
                <w:highlight w:val="yellow"/>
              </w:rPr>
            </w:pPr>
            <w:r w:rsidRPr="000531A3">
              <w:rPr>
                <w:rFonts w:ascii="BrowalliaUPC" w:hAnsi="BrowalliaUPC" w:cs="BrowalliaUPC"/>
                <w:b/>
                <w:bCs/>
                <w:color w:val="000000"/>
                <w:sz w:val="26"/>
                <w:szCs w:val="26"/>
              </w:rPr>
              <w:t xml:space="preserve">Basic </w:t>
            </w:r>
            <w:r w:rsidR="00F62C0F">
              <w:rPr>
                <w:rFonts w:ascii="BrowalliaUPC" w:hAnsi="BrowalliaUPC" w:cs="BrowalliaUPC"/>
                <w:b/>
                <w:bCs/>
                <w:color w:val="000000"/>
                <w:sz w:val="26"/>
                <w:szCs w:val="26"/>
              </w:rPr>
              <w:t>los</w:t>
            </w:r>
            <w:r w:rsidRPr="000531A3">
              <w:rPr>
                <w:rFonts w:ascii="BrowalliaUPC" w:hAnsi="BrowalliaUPC" w:cs="BrowalliaUPC"/>
                <w:b/>
                <w:bCs/>
                <w:color w:val="000000"/>
                <w:sz w:val="26"/>
                <w:szCs w:val="26"/>
              </w:rPr>
              <w:t>s per share</w:t>
            </w:r>
            <w:r>
              <w:rPr>
                <w:rFonts w:ascii="BrowalliaUPC" w:hAnsi="BrowalliaUPC" w:cs="BrowalliaUPC" w:hint="cs"/>
                <w:b/>
                <w:bCs/>
                <w:color w:val="000000"/>
                <w:sz w:val="26"/>
                <w:szCs w:val="26"/>
                <w:cs/>
              </w:rPr>
              <w:t xml:space="preserve"> </w:t>
            </w:r>
            <w:r w:rsidRPr="000531A3">
              <w:rPr>
                <w:rFonts w:ascii="BrowalliaUPC" w:hAnsi="BrowalliaUPC" w:cs="BrowalliaUPC"/>
                <w:b/>
                <w:bCs/>
                <w:color w:val="000000"/>
                <w:sz w:val="26"/>
                <w:szCs w:val="26"/>
                <w:cs/>
              </w:rPr>
              <w:t>:</w:t>
            </w:r>
          </w:p>
        </w:tc>
        <w:tc>
          <w:tcPr>
            <w:tcW w:w="1701" w:type="dxa"/>
          </w:tcPr>
          <w:p w14:paraId="6458FCAA" w14:textId="77777777" w:rsidR="009102A8" w:rsidRPr="0082716B" w:rsidRDefault="009102A8">
            <w:pPr>
              <w:jc w:val="right"/>
              <w:rPr>
                <w:rFonts w:ascii="BrowalliaUPC" w:hAnsi="BrowalliaUPC" w:cs="BrowalliaUPC"/>
                <w:color w:val="000000"/>
                <w:sz w:val="26"/>
                <w:szCs w:val="26"/>
                <w:cs/>
              </w:rPr>
            </w:pPr>
          </w:p>
        </w:tc>
        <w:tc>
          <w:tcPr>
            <w:tcW w:w="1701" w:type="dxa"/>
          </w:tcPr>
          <w:p w14:paraId="44E1EBF6" w14:textId="77777777" w:rsidR="009102A8" w:rsidRPr="0082716B" w:rsidRDefault="009102A8">
            <w:pPr>
              <w:jc w:val="right"/>
              <w:rPr>
                <w:rFonts w:ascii="BrowalliaUPC" w:hAnsi="BrowalliaUPC" w:cs="BrowalliaUPC"/>
                <w:color w:val="000000"/>
                <w:sz w:val="26"/>
                <w:szCs w:val="26"/>
                <w:cs/>
              </w:rPr>
            </w:pPr>
          </w:p>
        </w:tc>
        <w:tc>
          <w:tcPr>
            <w:tcW w:w="1701" w:type="dxa"/>
          </w:tcPr>
          <w:p w14:paraId="2A260CEB" w14:textId="77777777" w:rsidR="009102A8" w:rsidRPr="0082716B" w:rsidRDefault="009102A8">
            <w:pPr>
              <w:jc w:val="right"/>
              <w:rPr>
                <w:rFonts w:ascii="BrowalliaUPC" w:hAnsi="BrowalliaUPC" w:cs="BrowalliaUPC"/>
                <w:color w:val="000000"/>
                <w:sz w:val="26"/>
                <w:szCs w:val="26"/>
              </w:rPr>
            </w:pPr>
          </w:p>
        </w:tc>
      </w:tr>
      <w:tr w:rsidR="009102A8" w:rsidRPr="0082716B" w14:paraId="6312306B" w14:textId="77777777">
        <w:tc>
          <w:tcPr>
            <w:tcW w:w="4394" w:type="dxa"/>
            <w:hideMark/>
          </w:tcPr>
          <w:p w14:paraId="3C90D30C" w14:textId="4A4F7EB2" w:rsidR="009102A8" w:rsidRPr="008C0178" w:rsidRDefault="009102A8" w:rsidP="00380A07">
            <w:pPr>
              <w:ind w:left="144"/>
              <w:rPr>
                <w:rFonts w:ascii="BrowalliaUPC" w:hAnsi="BrowalliaUPC" w:cs="BrowalliaUPC"/>
                <w:color w:val="000000"/>
                <w:sz w:val="26"/>
                <w:szCs w:val="26"/>
                <w:highlight w:val="yellow"/>
              </w:rPr>
            </w:pPr>
            <w:r w:rsidRPr="00371002">
              <w:rPr>
                <w:rFonts w:ascii="BrowalliaUPC" w:hAnsi="BrowalliaUPC" w:cs="BrowalliaUPC"/>
                <w:color w:val="000000"/>
                <w:sz w:val="26"/>
                <w:szCs w:val="26"/>
              </w:rPr>
              <w:t>Basic loss per share</w:t>
            </w:r>
            <w:r>
              <w:t xml:space="preserve"> </w:t>
            </w:r>
            <w:r w:rsidRPr="00371002">
              <w:rPr>
                <w:rFonts w:ascii="BrowalliaUPC" w:hAnsi="BrowalliaUPC" w:cs="BrowalliaUPC"/>
                <w:color w:val="000000"/>
                <w:sz w:val="26"/>
                <w:szCs w:val="26"/>
                <w:cs/>
              </w:rPr>
              <w:t>(</w:t>
            </w:r>
            <w:r w:rsidR="008F6CCA">
              <w:rPr>
                <w:rFonts w:ascii="BrowalliaUPC" w:hAnsi="BrowalliaUPC" w:cs="BrowalliaUPC"/>
                <w:color w:val="000000"/>
                <w:sz w:val="26"/>
                <w:szCs w:val="26"/>
              </w:rPr>
              <w:t>Baht per s</w:t>
            </w:r>
            <w:r w:rsidRPr="00371002">
              <w:rPr>
                <w:rFonts w:ascii="BrowalliaUPC" w:hAnsi="BrowalliaUPC" w:cs="BrowalliaUPC"/>
                <w:color w:val="000000"/>
                <w:sz w:val="26"/>
                <w:szCs w:val="26"/>
              </w:rPr>
              <w:t>hares)</w:t>
            </w:r>
          </w:p>
        </w:tc>
        <w:tc>
          <w:tcPr>
            <w:tcW w:w="1701" w:type="dxa"/>
            <w:vAlign w:val="bottom"/>
          </w:tcPr>
          <w:p w14:paraId="1AFD397F" w14:textId="77777777" w:rsidR="009102A8" w:rsidRDefault="009102A8">
            <w:pPr>
              <w:jc w:val="right"/>
              <w:rPr>
                <w:rFonts w:ascii="BrowalliaUPC" w:hAnsi="BrowalliaUPC" w:cs="BrowalliaUPC"/>
                <w:color w:val="000000"/>
                <w:sz w:val="26"/>
                <w:szCs w:val="26"/>
                <w:cs/>
              </w:rPr>
            </w:pPr>
            <w:r w:rsidRPr="0082716B">
              <w:rPr>
                <w:rFonts w:ascii="BrowalliaUPC" w:hAnsi="BrowalliaUPC" w:cs="BrowalliaUPC"/>
                <w:color w:val="000000"/>
                <w:sz w:val="26"/>
                <w:szCs w:val="26"/>
              </w:rPr>
              <w:t>(0.</w:t>
            </w:r>
            <w:r>
              <w:rPr>
                <w:rFonts w:ascii="BrowalliaUPC" w:hAnsi="BrowalliaUPC" w:cs="BrowalliaUPC"/>
                <w:color w:val="000000"/>
                <w:sz w:val="26"/>
                <w:szCs w:val="26"/>
              </w:rPr>
              <w:t>01</w:t>
            </w:r>
            <w:r w:rsidRPr="00E8550D">
              <w:rPr>
                <w:rFonts w:ascii="BrowalliaUPC" w:hAnsi="BrowalliaUPC" w:cs="BrowalliaUPC" w:hint="cs"/>
                <w:color w:val="000000"/>
                <w:sz w:val="26"/>
                <w:szCs w:val="26"/>
              </w:rPr>
              <w:t>2</w:t>
            </w:r>
            <w:r w:rsidRPr="0082716B">
              <w:rPr>
                <w:rFonts w:ascii="BrowalliaUPC" w:hAnsi="BrowalliaUPC" w:cs="BrowalliaUPC"/>
                <w:color w:val="000000"/>
                <w:sz w:val="26"/>
                <w:szCs w:val="26"/>
              </w:rPr>
              <w:t>)</w:t>
            </w:r>
          </w:p>
        </w:tc>
        <w:tc>
          <w:tcPr>
            <w:tcW w:w="1701" w:type="dxa"/>
            <w:vAlign w:val="bottom"/>
            <w:hideMark/>
          </w:tcPr>
          <w:p w14:paraId="7F937135" w14:textId="77777777" w:rsidR="009102A8" w:rsidRPr="0082716B" w:rsidRDefault="009102A8">
            <w:pPr>
              <w:jc w:val="right"/>
              <w:rPr>
                <w:rFonts w:ascii="BrowalliaUPC" w:hAnsi="BrowalliaUPC" w:cs="BrowalliaUPC"/>
                <w:color w:val="000000"/>
                <w:sz w:val="26"/>
                <w:szCs w:val="26"/>
                <w:cs/>
              </w:rPr>
            </w:pPr>
            <w:r w:rsidRPr="0082716B">
              <w:rPr>
                <w:rFonts w:ascii="BrowalliaUPC" w:hAnsi="BrowalliaUPC" w:cs="BrowalliaUPC"/>
                <w:color w:val="000000"/>
                <w:sz w:val="26"/>
                <w:szCs w:val="26"/>
              </w:rPr>
              <w:t>(0.</w:t>
            </w:r>
            <w:r>
              <w:rPr>
                <w:rFonts w:ascii="BrowalliaUPC" w:hAnsi="BrowalliaUPC" w:cs="BrowalliaUPC"/>
                <w:color w:val="000000"/>
                <w:sz w:val="26"/>
                <w:szCs w:val="26"/>
              </w:rPr>
              <w:t>005</w:t>
            </w:r>
            <w:r w:rsidRPr="0082716B">
              <w:rPr>
                <w:rFonts w:ascii="BrowalliaUPC" w:hAnsi="BrowalliaUPC" w:cs="BrowalliaUPC"/>
                <w:color w:val="000000"/>
                <w:sz w:val="26"/>
                <w:szCs w:val="26"/>
              </w:rPr>
              <w:t>)</w:t>
            </w:r>
          </w:p>
        </w:tc>
        <w:tc>
          <w:tcPr>
            <w:tcW w:w="1701" w:type="dxa"/>
            <w:vAlign w:val="bottom"/>
          </w:tcPr>
          <w:p w14:paraId="566B07AC" w14:textId="77777777" w:rsidR="009102A8" w:rsidRPr="0082716B" w:rsidRDefault="009102A8">
            <w:pPr>
              <w:jc w:val="right"/>
              <w:rPr>
                <w:rFonts w:ascii="BrowalliaUPC" w:hAnsi="BrowalliaUPC" w:cs="BrowalliaUPC"/>
                <w:color w:val="000000"/>
                <w:sz w:val="26"/>
                <w:szCs w:val="26"/>
              </w:rPr>
            </w:pPr>
            <w:r w:rsidRPr="0082716B">
              <w:rPr>
                <w:rFonts w:ascii="BrowalliaUPC" w:hAnsi="BrowalliaUPC" w:cs="BrowalliaUPC"/>
                <w:color w:val="000000"/>
                <w:sz w:val="26"/>
                <w:szCs w:val="26"/>
              </w:rPr>
              <w:t>(0.</w:t>
            </w:r>
            <w:r>
              <w:rPr>
                <w:rFonts w:ascii="BrowalliaUPC" w:hAnsi="BrowalliaUPC" w:cs="BrowalliaUPC"/>
                <w:color w:val="000000"/>
                <w:sz w:val="26"/>
                <w:szCs w:val="26"/>
              </w:rPr>
              <w:t>01</w:t>
            </w:r>
            <w:r w:rsidRPr="00E8550D">
              <w:rPr>
                <w:rFonts w:ascii="BrowalliaUPC" w:hAnsi="BrowalliaUPC" w:cs="BrowalliaUPC" w:hint="cs"/>
                <w:color w:val="000000"/>
                <w:sz w:val="26"/>
                <w:szCs w:val="26"/>
              </w:rPr>
              <w:t>7</w:t>
            </w:r>
            <w:r w:rsidRPr="0082716B">
              <w:rPr>
                <w:rFonts w:ascii="BrowalliaUPC" w:hAnsi="BrowalliaUPC" w:cs="BrowalliaUPC"/>
                <w:color w:val="000000"/>
                <w:sz w:val="26"/>
                <w:szCs w:val="26"/>
              </w:rPr>
              <w:t>)</w:t>
            </w:r>
          </w:p>
        </w:tc>
      </w:tr>
      <w:tr w:rsidR="009102A8" w:rsidRPr="00503500" w14:paraId="2D92CA8F" w14:textId="77777777">
        <w:tc>
          <w:tcPr>
            <w:tcW w:w="4394" w:type="dxa"/>
            <w:hideMark/>
          </w:tcPr>
          <w:p w14:paraId="4BD85808" w14:textId="77777777" w:rsidR="009102A8" w:rsidRPr="008C0178" w:rsidRDefault="009102A8" w:rsidP="00380A07">
            <w:pPr>
              <w:ind w:left="144"/>
              <w:rPr>
                <w:rFonts w:ascii="BrowalliaUPC" w:hAnsi="BrowalliaUPC" w:cs="BrowalliaUPC"/>
                <w:color w:val="000000"/>
                <w:sz w:val="26"/>
                <w:szCs w:val="26"/>
                <w:highlight w:val="yellow"/>
              </w:rPr>
            </w:pPr>
            <w:r w:rsidRPr="00371002">
              <w:rPr>
                <w:rFonts w:ascii="BrowalliaUPC" w:hAnsi="BrowalliaUPC" w:cs="BrowalliaUPC"/>
                <w:color w:val="000000"/>
                <w:sz w:val="26"/>
                <w:szCs w:val="26"/>
              </w:rPr>
              <w:t>Weighted average number of ordinary shares (Unit : Shares)</w:t>
            </w:r>
          </w:p>
        </w:tc>
        <w:tc>
          <w:tcPr>
            <w:tcW w:w="1701" w:type="dxa"/>
            <w:vAlign w:val="bottom"/>
          </w:tcPr>
          <w:p w14:paraId="45B5F89B" w14:textId="117A3F6F" w:rsidR="009102A8" w:rsidRPr="00503500" w:rsidRDefault="009102A8">
            <w:pPr>
              <w:jc w:val="right"/>
              <w:rPr>
                <w:rFonts w:ascii="BrowalliaUPC" w:hAnsi="BrowalliaUPC" w:cs="BrowalliaUPC"/>
                <w:color w:val="000000"/>
                <w:sz w:val="26"/>
                <w:szCs w:val="26"/>
                <w:cs/>
              </w:rPr>
            </w:pPr>
            <w:r w:rsidRPr="00503500">
              <w:rPr>
                <w:rFonts w:ascii="BrowalliaUPC" w:hAnsi="BrowalliaUPC" w:cs="BrowalliaUPC"/>
                <w:color w:val="000000"/>
                <w:sz w:val="26"/>
                <w:szCs w:val="26"/>
              </w:rPr>
              <w:t>2,019,228</w:t>
            </w:r>
            <w:r w:rsidR="00503500" w:rsidRPr="00503500">
              <w:rPr>
                <w:rFonts w:ascii="BrowalliaUPC" w:hAnsi="BrowalliaUPC" w:cs="BrowalliaUPC"/>
                <w:color w:val="000000"/>
                <w:sz w:val="26"/>
                <w:szCs w:val="26"/>
              </w:rPr>
              <w:t>,000</w:t>
            </w:r>
          </w:p>
        </w:tc>
        <w:tc>
          <w:tcPr>
            <w:tcW w:w="1701" w:type="dxa"/>
            <w:vAlign w:val="bottom"/>
            <w:hideMark/>
          </w:tcPr>
          <w:p w14:paraId="710F3A02" w14:textId="7AA37BDF" w:rsidR="009102A8" w:rsidRPr="00503500" w:rsidRDefault="009102A8">
            <w:pPr>
              <w:jc w:val="right"/>
              <w:rPr>
                <w:rFonts w:ascii="BrowalliaUPC" w:hAnsi="BrowalliaUPC" w:cs="BrowalliaUPC"/>
                <w:color w:val="000000"/>
                <w:sz w:val="26"/>
                <w:szCs w:val="26"/>
                <w:cs/>
              </w:rPr>
            </w:pPr>
            <w:r w:rsidRPr="00503500">
              <w:rPr>
                <w:rFonts w:ascii="BrowalliaUPC" w:hAnsi="BrowalliaUPC" w:cs="BrowalliaUPC"/>
                <w:color w:val="000000"/>
                <w:sz w:val="26"/>
                <w:szCs w:val="26"/>
              </w:rPr>
              <w:t>2,019,228</w:t>
            </w:r>
            <w:r w:rsidR="00503500" w:rsidRPr="00503500">
              <w:rPr>
                <w:rFonts w:ascii="BrowalliaUPC" w:hAnsi="BrowalliaUPC" w:cs="BrowalliaUPC"/>
                <w:color w:val="000000"/>
                <w:sz w:val="26"/>
                <w:szCs w:val="26"/>
              </w:rPr>
              <w:t>,000</w:t>
            </w:r>
          </w:p>
        </w:tc>
        <w:tc>
          <w:tcPr>
            <w:tcW w:w="1701" w:type="dxa"/>
            <w:vAlign w:val="bottom"/>
          </w:tcPr>
          <w:p w14:paraId="7031478C" w14:textId="51848079" w:rsidR="009102A8" w:rsidRPr="00503500" w:rsidRDefault="009102A8">
            <w:pPr>
              <w:jc w:val="right"/>
              <w:rPr>
                <w:rFonts w:ascii="BrowalliaUPC" w:hAnsi="BrowalliaUPC" w:cs="BrowalliaUPC"/>
                <w:color w:val="000000"/>
                <w:sz w:val="26"/>
                <w:szCs w:val="26"/>
              </w:rPr>
            </w:pPr>
            <w:r w:rsidRPr="00503500">
              <w:rPr>
                <w:rFonts w:ascii="BrowalliaUPC" w:hAnsi="BrowalliaUPC" w:cs="BrowalliaUPC"/>
                <w:color w:val="000000"/>
                <w:sz w:val="26"/>
                <w:szCs w:val="26"/>
              </w:rPr>
              <w:t>2,019,228</w:t>
            </w:r>
            <w:r w:rsidR="00503500" w:rsidRPr="00503500">
              <w:rPr>
                <w:rFonts w:ascii="BrowalliaUPC" w:hAnsi="BrowalliaUPC" w:cs="BrowalliaUPC"/>
                <w:color w:val="000000"/>
                <w:sz w:val="26"/>
                <w:szCs w:val="26"/>
              </w:rPr>
              <w:t>,000</w:t>
            </w:r>
          </w:p>
        </w:tc>
      </w:tr>
    </w:tbl>
    <w:p w14:paraId="0707991F" w14:textId="77777777" w:rsidR="001B4E4D" w:rsidRDefault="001B4E4D">
      <w:pPr>
        <w:rPr>
          <w:rFonts w:ascii="BrowalliaUPC" w:hAnsi="BrowalliaUPC" w:cs="BrowalliaUPC"/>
          <w:sz w:val="26"/>
          <w:szCs w:val="26"/>
          <w:lang w:val="en-GB"/>
        </w:rPr>
      </w:pPr>
    </w:p>
    <w:p w14:paraId="6FF8587B" w14:textId="77777777" w:rsidR="004E5BEB" w:rsidRDefault="004E5BEB">
      <w:pPr>
        <w:rPr>
          <w:rFonts w:ascii="BrowalliaUPC" w:hAnsi="BrowalliaUPC" w:cs="BrowalliaUPC"/>
          <w:sz w:val="26"/>
          <w:szCs w:val="26"/>
          <w:lang w:val="en-GB"/>
        </w:rPr>
      </w:pPr>
    </w:p>
    <w:p w14:paraId="1456B75C" w14:textId="5CA4E255" w:rsidR="009102A8" w:rsidRDefault="00E94ECA" w:rsidP="00380A07">
      <w:pPr>
        <w:ind w:left="360" w:firstLine="180"/>
        <w:rPr>
          <w:rFonts w:ascii="BrowalliaUPC" w:hAnsi="BrowalliaUPC" w:cs="BrowalliaUPC"/>
          <w:color w:val="000000"/>
          <w:sz w:val="26"/>
          <w:szCs w:val="26"/>
        </w:rPr>
      </w:pPr>
      <w:r w:rsidRPr="00371002">
        <w:rPr>
          <w:rFonts w:ascii="BrowalliaUPC" w:hAnsi="BrowalliaUPC" w:cs="BrowalliaUPC"/>
          <w:color w:val="000000"/>
          <w:sz w:val="26"/>
          <w:szCs w:val="26"/>
        </w:rPr>
        <w:lastRenderedPageBreak/>
        <w:t xml:space="preserve">The carrying amounts of assets and liabilities of the subsidiary as of April </w:t>
      </w:r>
      <w:r w:rsidRPr="00E30AC6">
        <w:rPr>
          <w:rFonts w:ascii="BrowalliaUPC" w:hAnsi="BrowalliaUPC" w:cs="BrowalliaUPC"/>
          <w:color w:val="000000"/>
          <w:sz w:val="26"/>
          <w:szCs w:val="26"/>
        </w:rPr>
        <w:t>30</w:t>
      </w:r>
      <w:r w:rsidRPr="00371002">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r w:rsidRPr="00371002">
        <w:rPr>
          <w:rFonts w:ascii="BrowalliaUPC" w:hAnsi="BrowalliaUPC" w:cs="BrowalliaUPC"/>
          <w:color w:val="000000"/>
          <w:sz w:val="26"/>
          <w:szCs w:val="26"/>
        </w:rPr>
        <w:t xml:space="preserve"> are as follows:</w:t>
      </w:r>
    </w:p>
    <w:p w14:paraId="0A4494C0" w14:textId="77777777" w:rsidR="005B3C93" w:rsidRPr="003B48B4" w:rsidRDefault="005B3C93" w:rsidP="00E94ECA">
      <w:pPr>
        <w:ind w:left="360"/>
        <w:rPr>
          <w:rFonts w:ascii="BrowalliaUPC" w:hAnsi="BrowalliaUPC" w:cs="BrowalliaUPC"/>
          <w:color w:val="000000"/>
          <w:sz w:val="26"/>
          <w:szCs w:val="26"/>
        </w:rPr>
      </w:pPr>
    </w:p>
    <w:tbl>
      <w:tblPr>
        <w:tblW w:w="9477" w:type="dxa"/>
        <w:tblInd w:w="270" w:type="dxa"/>
        <w:tblBorders>
          <w:bottom w:val="single" w:sz="12" w:space="0" w:color="auto"/>
        </w:tblBorders>
        <w:tblLook w:val="04A0" w:firstRow="1" w:lastRow="0" w:firstColumn="1" w:lastColumn="0" w:noHBand="0" w:noVBand="1"/>
      </w:tblPr>
      <w:tblGrid>
        <w:gridCol w:w="5967"/>
        <w:gridCol w:w="1276"/>
        <w:gridCol w:w="2234"/>
      </w:tblGrid>
      <w:tr w:rsidR="009A669C" w:rsidRPr="00EA0F45" w14:paraId="0B353E82" w14:textId="77777777" w:rsidTr="00CF4AF1">
        <w:tc>
          <w:tcPr>
            <w:tcW w:w="5967" w:type="dxa"/>
          </w:tcPr>
          <w:p w14:paraId="2FE8A52A" w14:textId="1D9793BA"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rPr>
            </w:pPr>
            <w:r w:rsidRPr="00371002">
              <w:rPr>
                <w:rFonts w:ascii="Browallia New" w:hAnsi="Browallia New" w:cs="Browallia New"/>
                <w:sz w:val="26"/>
                <w:szCs w:val="26"/>
              </w:rPr>
              <w:t>(Unit :Baht)</w:t>
            </w:r>
          </w:p>
        </w:tc>
        <w:tc>
          <w:tcPr>
            <w:tcW w:w="1276" w:type="dxa"/>
          </w:tcPr>
          <w:p w14:paraId="0B14FA01" w14:textId="77777777" w:rsidR="00365810" w:rsidRPr="00EA0F45" w:rsidRDefault="00365810">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Pr>
          <w:p w14:paraId="3EC79F40" w14:textId="77777777" w:rsidR="00365810" w:rsidRPr="00EA0F45" w:rsidRDefault="00365810">
            <w:pPr>
              <w:pStyle w:val="ListParagraph"/>
              <w:tabs>
                <w:tab w:val="left" w:pos="426"/>
                <w:tab w:val="left" w:pos="900"/>
              </w:tabs>
              <w:spacing w:line="380" w:lineRule="exact"/>
              <w:ind w:left="0"/>
              <w:jc w:val="center"/>
              <w:rPr>
                <w:rFonts w:ascii="Browallia New" w:hAnsi="Browallia New" w:cs="Browallia New"/>
                <w:sz w:val="26"/>
                <w:szCs w:val="26"/>
                <w:cs/>
              </w:rPr>
            </w:pPr>
          </w:p>
        </w:tc>
      </w:tr>
      <w:tr w:rsidR="009A669C" w:rsidRPr="00EA0F45" w14:paraId="7E6E06C3" w14:textId="77777777" w:rsidTr="00CF4AF1">
        <w:tc>
          <w:tcPr>
            <w:tcW w:w="5967" w:type="dxa"/>
          </w:tcPr>
          <w:p w14:paraId="14ABB60E"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b/>
                <w:bCs/>
                <w:sz w:val="26"/>
                <w:szCs w:val="26"/>
                <w:highlight w:val="yellow"/>
              </w:rPr>
            </w:pPr>
            <w:r w:rsidRPr="00371002">
              <w:rPr>
                <w:rFonts w:ascii="Browallia New" w:hAnsi="Browallia New" w:cs="Browallia New"/>
                <w:b/>
                <w:bCs/>
                <w:sz w:val="26"/>
                <w:szCs w:val="26"/>
              </w:rPr>
              <w:t>Assets</w:t>
            </w:r>
          </w:p>
        </w:tc>
        <w:tc>
          <w:tcPr>
            <w:tcW w:w="1276" w:type="dxa"/>
          </w:tcPr>
          <w:p w14:paraId="1A73ECBD" w14:textId="77777777" w:rsidR="00365810" w:rsidRPr="00EA0F45" w:rsidRDefault="00365810">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2234" w:type="dxa"/>
          </w:tcPr>
          <w:p w14:paraId="6C4DC43B" w14:textId="77777777" w:rsidR="00365810" w:rsidRPr="00EA0F45" w:rsidRDefault="00365810">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9A669C" w:rsidRPr="00EA0F45" w14:paraId="72C2BF15" w14:textId="77777777" w:rsidTr="00CF4AF1">
        <w:tc>
          <w:tcPr>
            <w:tcW w:w="5967" w:type="dxa"/>
          </w:tcPr>
          <w:p w14:paraId="5E066671"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Cash and cash equivalents</w:t>
            </w:r>
          </w:p>
        </w:tc>
        <w:tc>
          <w:tcPr>
            <w:tcW w:w="1276" w:type="dxa"/>
          </w:tcPr>
          <w:p w14:paraId="3694E3C7"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08F32442" w14:textId="49346F35" w:rsidR="00365810" w:rsidRPr="00EA0F45" w:rsidRDefault="00365810">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5</w:t>
            </w:r>
            <w:r w:rsidRPr="00EA0F45">
              <w:rPr>
                <w:rFonts w:ascii="Browallia New" w:hAnsi="Browallia New" w:cs="Browallia New"/>
                <w:sz w:val="26"/>
                <w:szCs w:val="26"/>
              </w:rPr>
              <w:t>,</w:t>
            </w:r>
            <w:r>
              <w:rPr>
                <w:rFonts w:ascii="Browallia New" w:hAnsi="Browallia New" w:cs="Browallia New"/>
                <w:sz w:val="26"/>
                <w:szCs w:val="26"/>
              </w:rPr>
              <w:t>09</w:t>
            </w:r>
            <w:r w:rsidRPr="00E8550D">
              <w:rPr>
                <w:rFonts w:ascii="Browallia New" w:hAnsi="Browallia New" w:cs="Browallia New" w:hint="cs"/>
                <w:sz w:val="26"/>
                <w:szCs w:val="26"/>
              </w:rPr>
              <w:t>5</w:t>
            </w:r>
            <w:r w:rsidR="00C53419">
              <w:rPr>
                <w:rFonts w:ascii="Browallia New" w:hAnsi="Browallia New" w:cs="Browallia New"/>
                <w:sz w:val="26"/>
                <w:szCs w:val="26"/>
              </w:rPr>
              <w:t>,123</w:t>
            </w:r>
          </w:p>
        </w:tc>
      </w:tr>
      <w:tr w:rsidR="009A669C" w:rsidRPr="00EA0F45" w14:paraId="755A5F13" w14:textId="77777777" w:rsidTr="00CF4AF1">
        <w:tc>
          <w:tcPr>
            <w:tcW w:w="5967" w:type="dxa"/>
          </w:tcPr>
          <w:p w14:paraId="342970EE"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Trade and other current receivables</w:t>
            </w:r>
          </w:p>
        </w:tc>
        <w:tc>
          <w:tcPr>
            <w:tcW w:w="1276" w:type="dxa"/>
          </w:tcPr>
          <w:p w14:paraId="34DE2E4F"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4AA349FE" w14:textId="0E8345DF" w:rsidR="00365810" w:rsidRPr="00EA0F45" w:rsidRDefault="00365810">
            <w:pPr>
              <w:pStyle w:val="ListParagraph"/>
              <w:spacing w:line="380" w:lineRule="exact"/>
              <w:ind w:left="0"/>
              <w:jc w:val="right"/>
              <w:rPr>
                <w:rFonts w:ascii="Browallia New" w:hAnsi="Browallia New" w:cs="Browallia New"/>
                <w:sz w:val="26"/>
                <w:szCs w:val="26"/>
              </w:rPr>
            </w:pPr>
            <w:r w:rsidRPr="00EA0F45">
              <w:rPr>
                <w:rFonts w:ascii="Browallia New" w:hAnsi="Browallia New" w:cs="Browallia New"/>
                <w:sz w:val="26"/>
                <w:szCs w:val="26"/>
              </w:rPr>
              <w:t>72,</w:t>
            </w:r>
            <w:r>
              <w:rPr>
                <w:rFonts w:ascii="Browallia New" w:hAnsi="Browallia New" w:cs="Browallia New"/>
                <w:sz w:val="26"/>
                <w:szCs w:val="26"/>
              </w:rPr>
              <w:t>942</w:t>
            </w:r>
            <w:r w:rsidR="00C53419">
              <w:rPr>
                <w:rFonts w:ascii="Browallia New" w:hAnsi="Browallia New" w:cs="Browallia New"/>
                <w:sz w:val="26"/>
                <w:szCs w:val="26"/>
              </w:rPr>
              <w:t>,010</w:t>
            </w:r>
          </w:p>
        </w:tc>
      </w:tr>
      <w:tr w:rsidR="009A669C" w:rsidRPr="00EA0F45" w14:paraId="7189A768" w14:textId="77777777" w:rsidTr="00CF4AF1">
        <w:tc>
          <w:tcPr>
            <w:tcW w:w="5967" w:type="dxa"/>
          </w:tcPr>
          <w:p w14:paraId="26FE58E2" w14:textId="77777777" w:rsidR="00365810" w:rsidRPr="00D13810"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rPr>
            </w:pPr>
            <w:r w:rsidRPr="00A1338F">
              <w:rPr>
                <w:rFonts w:ascii="Browallia New" w:hAnsi="Browallia New" w:cs="Browallia New"/>
                <w:sz w:val="26"/>
                <w:szCs w:val="26"/>
              </w:rPr>
              <w:t>Short-term loans to related companies</w:t>
            </w:r>
          </w:p>
        </w:tc>
        <w:tc>
          <w:tcPr>
            <w:tcW w:w="1276" w:type="dxa"/>
          </w:tcPr>
          <w:p w14:paraId="06A4AF0C"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76DC03C6" w14:textId="5F62AC91" w:rsidR="00365810" w:rsidRPr="00EA0F45" w:rsidRDefault="00365810">
            <w:pPr>
              <w:pStyle w:val="ListParagraph"/>
              <w:spacing w:line="380" w:lineRule="exact"/>
              <w:ind w:left="0"/>
              <w:jc w:val="right"/>
              <w:rPr>
                <w:rFonts w:ascii="Browallia New" w:hAnsi="Browallia New" w:cs="Browallia New"/>
                <w:sz w:val="26"/>
                <w:szCs w:val="26"/>
              </w:rPr>
            </w:pPr>
            <w:r w:rsidRPr="004378ED">
              <w:rPr>
                <w:rFonts w:ascii="Browallia New" w:hAnsi="Browallia New" w:cs="Browallia New" w:hint="cs"/>
                <w:sz w:val="26"/>
                <w:szCs w:val="26"/>
              </w:rPr>
              <w:t>16</w:t>
            </w:r>
            <w:r>
              <w:rPr>
                <w:rFonts w:ascii="Browallia New" w:hAnsi="Browallia New" w:cs="Browallia New"/>
                <w:sz w:val="26"/>
                <w:szCs w:val="26"/>
              </w:rPr>
              <w:t>,391</w:t>
            </w:r>
            <w:r w:rsidR="00C53419">
              <w:rPr>
                <w:rFonts w:ascii="Browallia New" w:hAnsi="Browallia New" w:cs="Browallia New"/>
                <w:sz w:val="26"/>
                <w:szCs w:val="26"/>
              </w:rPr>
              <w:t>,289</w:t>
            </w:r>
          </w:p>
        </w:tc>
      </w:tr>
      <w:tr w:rsidR="009A669C" w:rsidRPr="00EA0F45" w14:paraId="41AABF05" w14:textId="77777777" w:rsidTr="00CF4AF1">
        <w:tc>
          <w:tcPr>
            <w:tcW w:w="5967" w:type="dxa"/>
          </w:tcPr>
          <w:p w14:paraId="48E830F3"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Inventories</w:t>
            </w:r>
          </w:p>
        </w:tc>
        <w:tc>
          <w:tcPr>
            <w:tcW w:w="1276" w:type="dxa"/>
          </w:tcPr>
          <w:p w14:paraId="0EAAB0F9"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4553FA01" w14:textId="093F506E" w:rsidR="00365810" w:rsidRPr="00EA0F45" w:rsidRDefault="00365810">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rPr>
              <w:t>2</w:t>
            </w:r>
            <w:r>
              <w:rPr>
                <w:rFonts w:ascii="Browallia New" w:hAnsi="Browallia New" w:cs="Browallia New"/>
                <w:sz w:val="26"/>
                <w:szCs w:val="26"/>
              </w:rPr>
              <w:t>,995</w:t>
            </w:r>
            <w:r w:rsidR="00C54162">
              <w:rPr>
                <w:rFonts w:ascii="Browallia New" w:hAnsi="Browallia New" w:cs="Browallia New"/>
                <w:sz w:val="26"/>
                <w:szCs w:val="26"/>
              </w:rPr>
              <w:t>,264</w:t>
            </w:r>
          </w:p>
        </w:tc>
      </w:tr>
      <w:tr w:rsidR="009A669C" w:rsidRPr="00EA0F45" w14:paraId="170578B1" w14:textId="77777777" w:rsidTr="00CF4AF1">
        <w:tc>
          <w:tcPr>
            <w:tcW w:w="5967" w:type="dxa"/>
          </w:tcPr>
          <w:p w14:paraId="4E6F07AB"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Land, buildings and equipment</w:t>
            </w:r>
          </w:p>
        </w:tc>
        <w:tc>
          <w:tcPr>
            <w:tcW w:w="1276" w:type="dxa"/>
          </w:tcPr>
          <w:p w14:paraId="148617B2"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7747C2B4" w14:textId="62C407F8" w:rsidR="00365810" w:rsidRPr="00EA0F45" w:rsidRDefault="00365810">
            <w:pPr>
              <w:pStyle w:val="ListParagraph"/>
              <w:spacing w:line="380" w:lineRule="exact"/>
              <w:ind w:left="0"/>
              <w:jc w:val="right"/>
              <w:rPr>
                <w:rFonts w:ascii="Browallia New" w:hAnsi="Browallia New" w:cs="Browallia New"/>
                <w:sz w:val="26"/>
                <w:szCs w:val="26"/>
              </w:rPr>
            </w:pPr>
            <w:r>
              <w:rPr>
                <w:rFonts w:ascii="Browallia New" w:hAnsi="Browallia New" w:cs="Browallia New"/>
                <w:sz w:val="26"/>
                <w:szCs w:val="26"/>
              </w:rPr>
              <w:t>385</w:t>
            </w:r>
            <w:r w:rsidRPr="00EA0F45">
              <w:rPr>
                <w:rFonts w:ascii="Browallia New" w:hAnsi="Browallia New" w:cs="Browallia New"/>
                <w:sz w:val="26"/>
                <w:szCs w:val="26"/>
              </w:rPr>
              <w:t>,</w:t>
            </w:r>
            <w:r>
              <w:rPr>
                <w:rFonts w:ascii="Browallia New" w:hAnsi="Browallia New" w:cs="Browallia New"/>
                <w:sz w:val="26"/>
                <w:szCs w:val="26"/>
              </w:rPr>
              <w:t>25</w:t>
            </w:r>
            <w:r w:rsidR="00C54162">
              <w:rPr>
                <w:rFonts w:ascii="Browallia New" w:hAnsi="Browallia New" w:cs="Browallia New"/>
                <w:sz w:val="26"/>
                <w:szCs w:val="26"/>
              </w:rPr>
              <w:t>2,957</w:t>
            </w:r>
          </w:p>
        </w:tc>
      </w:tr>
      <w:tr w:rsidR="009A669C" w14:paraId="624F5B29" w14:textId="77777777" w:rsidTr="00CF4AF1">
        <w:tc>
          <w:tcPr>
            <w:tcW w:w="5967" w:type="dxa"/>
          </w:tcPr>
          <w:p w14:paraId="47F3D72C"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Right-of-use assets</w:t>
            </w:r>
          </w:p>
        </w:tc>
        <w:tc>
          <w:tcPr>
            <w:tcW w:w="1276" w:type="dxa"/>
          </w:tcPr>
          <w:p w14:paraId="709287A7"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406AF53F" w14:textId="7FFE435E" w:rsidR="00365810" w:rsidRDefault="00365810">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rPr>
              <w:t>4</w:t>
            </w:r>
            <w:r w:rsidRPr="00EA0F45">
              <w:rPr>
                <w:rFonts w:ascii="Browallia New" w:hAnsi="Browallia New" w:cs="Browallia New"/>
                <w:sz w:val="26"/>
                <w:szCs w:val="26"/>
              </w:rPr>
              <w:t>,</w:t>
            </w:r>
            <w:r w:rsidRPr="00E8550D">
              <w:rPr>
                <w:rFonts w:ascii="Browallia New" w:hAnsi="Browallia New" w:cs="Browallia New" w:hint="cs"/>
                <w:sz w:val="26"/>
                <w:szCs w:val="26"/>
              </w:rPr>
              <w:t>52</w:t>
            </w:r>
            <w:r w:rsidR="00C54162">
              <w:rPr>
                <w:rFonts w:ascii="Browallia New" w:hAnsi="Browallia New" w:cs="Browallia New"/>
                <w:sz w:val="26"/>
                <w:szCs w:val="26"/>
              </w:rPr>
              <w:t>0,677</w:t>
            </w:r>
          </w:p>
        </w:tc>
      </w:tr>
      <w:tr w:rsidR="009A669C" w14:paraId="643645B6" w14:textId="77777777" w:rsidTr="00CF4AF1">
        <w:tc>
          <w:tcPr>
            <w:tcW w:w="5967" w:type="dxa"/>
          </w:tcPr>
          <w:p w14:paraId="1969159B" w14:textId="77777777" w:rsidR="00365810" w:rsidRPr="00E034B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rPr>
            </w:pPr>
            <w:r w:rsidRPr="0088177F">
              <w:rPr>
                <w:rFonts w:ascii="Browallia New" w:hAnsi="Browallia New" w:cs="Browallia New"/>
                <w:sz w:val="26"/>
                <w:szCs w:val="26"/>
              </w:rPr>
              <w:t>Brand</w:t>
            </w:r>
          </w:p>
        </w:tc>
        <w:tc>
          <w:tcPr>
            <w:tcW w:w="1276" w:type="dxa"/>
          </w:tcPr>
          <w:p w14:paraId="6F6E8963"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7E999000" w14:textId="2CFA2E8F" w:rsidR="00365810" w:rsidRDefault="00365810">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rPr>
              <w:t>185</w:t>
            </w:r>
            <w:r w:rsidRPr="00EA0F45">
              <w:rPr>
                <w:rFonts w:ascii="Browallia New" w:hAnsi="Browallia New" w:cs="Browallia New"/>
                <w:sz w:val="26"/>
                <w:szCs w:val="26"/>
              </w:rPr>
              <w:t>,</w:t>
            </w:r>
            <w:r w:rsidRPr="00E8550D">
              <w:rPr>
                <w:rFonts w:ascii="Browallia New" w:hAnsi="Browallia New" w:cs="Browallia New" w:hint="cs"/>
                <w:sz w:val="26"/>
                <w:szCs w:val="26"/>
              </w:rPr>
              <w:t>010</w:t>
            </w:r>
            <w:r w:rsidR="00C54162">
              <w:rPr>
                <w:rFonts w:ascii="Browallia New" w:hAnsi="Browallia New" w:cs="Browallia New"/>
                <w:sz w:val="26"/>
                <w:szCs w:val="26"/>
              </w:rPr>
              <w:t>,000</w:t>
            </w:r>
          </w:p>
        </w:tc>
      </w:tr>
      <w:tr w:rsidR="009A669C" w:rsidRPr="00564DE1" w14:paraId="2EC73DB2" w14:textId="77777777" w:rsidTr="00CF4AF1">
        <w:tc>
          <w:tcPr>
            <w:tcW w:w="5967" w:type="dxa"/>
          </w:tcPr>
          <w:p w14:paraId="111D3EBF" w14:textId="4B31047F" w:rsidR="00365810" w:rsidRPr="005001CF"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5001CF">
              <w:rPr>
                <w:rFonts w:ascii="Browallia New" w:hAnsi="Browallia New" w:cs="Browallia New"/>
                <w:sz w:val="26"/>
                <w:szCs w:val="26"/>
              </w:rPr>
              <w:t>Intangible asset</w:t>
            </w:r>
          </w:p>
        </w:tc>
        <w:tc>
          <w:tcPr>
            <w:tcW w:w="1276" w:type="dxa"/>
          </w:tcPr>
          <w:p w14:paraId="29FCE0E2"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Pr>
          <w:p w14:paraId="654BFA1E" w14:textId="34B24438" w:rsidR="00365810" w:rsidRPr="00564DE1" w:rsidRDefault="00365810">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rPr>
              <w:t>36</w:t>
            </w:r>
            <w:r>
              <w:rPr>
                <w:rFonts w:ascii="Browallia New" w:hAnsi="Browallia New" w:cs="Browallia New"/>
                <w:sz w:val="26"/>
                <w:szCs w:val="26"/>
              </w:rPr>
              <w:t>,9</w:t>
            </w:r>
            <w:r w:rsidR="00C54162">
              <w:rPr>
                <w:rFonts w:ascii="Browallia New" w:hAnsi="Browallia New" w:cs="Browallia New"/>
                <w:sz w:val="26"/>
                <w:szCs w:val="26"/>
              </w:rPr>
              <w:t>69,500</w:t>
            </w:r>
          </w:p>
        </w:tc>
      </w:tr>
      <w:tr w:rsidR="009A669C" w14:paraId="6E35165A" w14:textId="77777777" w:rsidTr="004E5BEB">
        <w:tc>
          <w:tcPr>
            <w:tcW w:w="5967" w:type="dxa"/>
          </w:tcPr>
          <w:p w14:paraId="2C96A59D"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Deferred tax assets</w:t>
            </w:r>
          </w:p>
        </w:tc>
        <w:tc>
          <w:tcPr>
            <w:tcW w:w="1276" w:type="dxa"/>
          </w:tcPr>
          <w:p w14:paraId="2A5C4A9C"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Borders>
              <w:bottom w:val="nil"/>
            </w:tcBorders>
          </w:tcPr>
          <w:p w14:paraId="31A6FC98" w14:textId="2863060A" w:rsidR="00365810" w:rsidRDefault="00365810">
            <w:pPr>
              <w:pStyle w:val="ListParagraph"/>
              <w:spacing w:line="380" w:lineRule="exact"/>
              <w:ind w:left="0"/>
              <w:jc w:val="right"/>
              <w:rPr>
                <w:rFonts w:ascii="Browallia New" w:hAnsi="Browallia New" w:cs="Browallia New"/>
                <w:sz w:val="26"/>
                <w:szCs w:val="26"/>
                <w:cs/>
              </w:rPr>
            </w:pPr>
            <w:r>
              <w:rPr>
                <w:rFonts w:ascii="Browallia New" w:hAnsi="Browallia New" w:cs="Browallia New"/>
                <w:sz w:val="26"/>
                <w:szCs w:val="26"/>
              </w:rPr>
              <w:t>110</w:t>
            </w:r>
            <w:r w:rsidR="00C54162">
              <w:rPr>
                <w:rFonts w:ascii="Browallia New" w:hAnsi="Browallia New" w:cs="Browallia New"/>
                <w:sz w:val="26"/>
                <w:szCs w:val="26"/>
              </w:rPr>
              <w:t>,321</w:t>
            </w:r>
          </w:p>
        </w:tc>
      </w:tr>
      <w:tr w:rsidR="009A669C" w:rsidRPr="00EA0F45" w14:paraId="2626A208" w14:textId="77777777" w:rsidTr="004E5BEB">
        <w:tc>
          <w:tcPr>
            <w:tcW w:w="5967" w:type="dxa"/>
          </w:tcPr>
          <w:p w14:paraId="05A77150"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C56DFF">
              <w:rPr>
                <w:rFonts w:ascii="Browallia New" w:hAnsi="Browallia New" w:cs="Browallia New"/>
                <w:sz w:val="26"/>
                <w:szCs w:val="26"/>
              </w:rPr>
              <w:t>Other non-current assets</w:t>
            </w:r>
          </w:p>
        </w:tc>
        <w:tc>
          <w:tcPr>
            <w:tcW w:w="1276" w:type="dxa"/>
          </w:tcPr>
          <w:p w14:paraId="03B2ABDC" w14:textId="77777777" w:rsidR="00365810" w:rsidRPr="00EA0F45" w:rsidRDefault="00365810">
            <w:pPr>
              <w:pStyle w:val="ListParagraph"/>
              <w:spacing w:line="380" w:lineRule="exact"/>
              <w:ind w:left="0"/>
              <w:jc w:val="right"/>
              <w:rPr>
                <w:rFonts w:ascii="Browallia New" w:hAnsi="Browallia New" w:cs="Browallia New"/>
                <w:sz w:val="26"/>
                <w:szCs w:val="26"/>
              </w:rPr>
            </w:pPr>
          </w:p>
        </w:tc>
        <w:tc>
          <w:tcPr>
            <w:tcW w:w="2234" w:type="dxa"/>
            <w:tcBorders>
              <w:bottom w:val="nil"/>
            </w:tcBorders>
          </w:tcPr>
          <w:p w14:paraId="7877C753" w14:textId="73FBA714" w:rsidR="00365810" w:rsidRPr="00EA0F45" w:rsidRDefault="00365810" w:rsidP="004E5BEB">
            <w:pPr>
              <w:pStyle w:val="ListParagraph"/>
              <w:pBdr>
                <w:bottom w:val="single" w:sz="2" w:space="1" w:color="auto"/>
              </w:pBdr>
              <w:spacing w:line="380" w:lineRule="exact"/>
              <w:ind w:left="0"/>
              <w:jc w:val="right"/>
              <w:rPr>
                <w:rFonts w:ascii="Browallia New" w:hAnsi="Browallia New" w:cs="Browallia New"/>
                <w:sz w:val="26"/>
                <w:szCs w:val="26"/>
              </w:rPr>
            </w:pPr>
            <w:r>
              <w:rPr>
                <w:rFonts w:ascii="Browallia New" w:hAnsi="Browallia New" w:cs="Browallia New"/>
                <w:sz w:val="26"/>
                <w:szCs w:val="26"/>
              </w:rPr>
              <w:t>800</w:t>
            </w:r>
            <w:r w:rsidR="00C54162">
              <w:rPr>
                <w:rFonts w:ascii="Browallia New" w:hAnsi="Browallia New" w:cs="Browallia New"/>
                <w:sz w:val="26"/>
                <w:szCs w:val="26"/>
              </w:rPr>
              <w:t>,000</w:t>
            </w:r>
          </w:p>
        </w:tc>
      </w:tr>
      <w:tr w:rsidR="009A669C" w:rsidRPr="00EA0F45" w14:paraId="3F24D679" w14:textId="77777777" w:rsidTr="004E5BEB">
        <w:tc>
          <w:tcPr>
            <w:tcW w:w="5967" w:type="dxa"/>
          </w:tcPr>
          <w:p w14:paraId="3322CF85"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b/>
                <w:bCs/>
                <w:sz w:val="26"/>
                <w:szCs w:val="26"/>
                <w:highlight w:val="yellow"/>
              </w:rPr>
            </w:pPr>
            <w:r w:rsidRPr="00371002">
              <w:rPr>
                <w:rFonts w:ascii="Browallia New" w:hAnsi="Browallia New" w:cs="Browallia New"/>
                <w:b/>
                <w:bCs/>
                <w:sz w:val="26"/>
                <w:szCs w:val="26"/>
              </w:rPr>
              <w:t>Total assets</w:t>
            </w:r>
          </w:p>
        </w:tc>
        <w:tc>
          <w:tcPr>
            <w:tcW w:w="1276" w:type="dxa"/>
          </w:tcPr>
          <w:p w14:paraId="597FE726"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nil"/>
              <w:bottom w:val="nil"/>
            </w:tcBorders>
          </w:tcPr>
          <w:p w14:paraId="1AD381BC" w14:textId="6007D048" w:rsidR="00365810" w:rsidRPr="00EA0F45" w:rsidRDefault="00365810" w:rsidP="004E5BEB">
            <w:pPr>
              <w:pStyle w:val="ListParagraph"/>
              <w:pBdr>
                <w:bottom w:val="single" w:sz="2" w:space="1" w:color="auto"/>
              </w:pBdr>
              <w:spacing w:line="380" w:lineRule="exact"/>
              <w:ind w:left="0"/>
              <w:jc w:val="right"/>
              <w:rPr>
                <w:rFonts w:ascii="Browallia New" w:hAnsi="Browallia New" w:cs="Browallia New"/>
                <w:color w:val="000000"/>
                <w:spacing w:val="-4"/>
                <w:sz w:val="26"/>
                <w:szCs w:val="26"/>
              </w:rPr>
            </w:pPr>
            <w:r>
              <w:rPr>
                <w:rFonts w:ascii="Browallia New" w:hAnsi="Browallia New" w:cs="Browallia New"/>
                <w:sz w:val="26"/>
                <w:szCs w:val="26"/>
              </w:rPr>
              <w:t>710</w:t>
            </w:r>
            <w:r w:rsidRPr="00EA0F45">
              <w:rPr>
                <w:rFonts w:ascii="Browallia New" w:hAnsi="Browallia New" w:cs="Browallia New"/>
                <w:sz w:val="26"/>
                <w:szCs w:val="26"/>
              </w:rPr>
              <w:t>,</w:t>
            </w:r>
            <w:r>
              <w:rPr>
                <w:rFonts w:ascii="Browallia New" w:hAnsi="Browallia New" w:cs="Browallia New"/>
                <w:sz w:val="26"/>
                <w:szCs w:val="26"/>
              </w:rPr>
              <w:t>087</w:t>
            </w:r>
            <w:r w:rsidR="006B523B">
              <w:rPr>
                <w:rFonts w:ascii="Browallia New" w:hAnsi="Browallia New" w:cs="Browallia New"/>
                <w:sz w:val="26"/>
                <w:szCs w:val="26"/>
              </w:rPr>
              <w:t>,141</w:t>
            </w:r>
          </w:p>
        </w:tc>
      </w:tr>
      <w:tr w:rsidR="009A669C" w:rsidRPr="00EA0F45" w14:paraId="6286BCEA" w14:textId="77777777" w:rsidTr="004E5BEB">
        <w:tc>
          <w:tcPr>
            <w:tcW w:w="5967" w:type="dxa"/>
          </w:tcPr>
          <w:p w14:paraId="0344BD3F" w14:textId="77777777" w:rsidR="00365810" w:rsidRPr="00592D18" w:rsidRDefault="00365810">
            <w:pPr>
              <w:pStyle w:val="ListParagraph"/>
              <w:tabs>
                <w:tab w:val="left" w:pos="426"/>
                <w:tab w:val="left" w:pos="900"/>
              </w:tabs>
              <w:spacing w:line="380" w:lineRule="exact"/>
              <w:ind w:left="0"/>
              <w:jc w:val="thaiDistribute"/>
              <w:rPr>
                <w:rFonts w:ascii="Browallia New" w:hAnsi="Browallia New" w:cs="Browallia New"/>
                <w:b/>
                <w:bCs/>
                <w:sz w:val="26"/>
                <w:szCs w:val="26"/>
                <w:highlight w:val="yellow"/>
                <w:cs/>
              </w:rPr>
            </w:pPr>
          </w:p>
        </w:tc>
        <w:tc>
          <w:tcPr>
            <w:tcW w:w="1276" w:type="dxa"/>
          </w:tcPr>
          <w:p w14:paraId="7F1CD2D4"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nil"/>
            </w:tcBorders>
          </w:tcPr>
          <w:p w14:paraId="0FD11106"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r>
      <w:tr w:rsidR="009A669C" w:rsidRPr="00EA0F45" w14:paraId="559CB7E2" w14:textId="77777777" w:rsidTr="00CF4AF1">
        <w:tc>
          <w:tcPr>
            <w:tcW w:w="5967" w:type="dxa"/>
          </w:tcPr>
          <w:p w14:paraId="660A3D83"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b/>
                <w:bCs/>
                <w:sz w:val="26"/>
                <w:szCs w:val="26"/>
                <w:highlight w:val="yellow"/>
                <w:cs/>
              </w:rPr>
            </w:pPr>
            <w:r w:rsidRPr="00371002">
              <w:rPr>
                <w:rFonts w:ascii="Browallia New" w:hAnsi="Browallia New" w:cs="Browallia New"/>
                <w:b/>
                <w:bCs/>
                <w:sz w:val="26"/>
                <w:szCs w:val="26"/>
              </w:rPr>
              <w:t>Liabilities</w:t>
            </w:r>
          </w:p>
        </w:tc>
        <w:tc>
          <w:tcPr>
            <w:tcW w:w="1276" w:type="dxa"/>
          </w:tcPr>
          <w:p w14:paraId="31E6C8FF"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7DB9A285"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r>
      <w:tr w:rsidR="009A669C" w:rsidRPr="00EA0F45" w14:paraId="28F31291" w14:textId="77777777" w:rsidTr="00CF4AF1">
        <w:tc>
          <w:tcPr>
            <w:tcW w:w="5967" w:type="dxa"/>
          </w:tcPr>
          <w:p w14:paraId="784744C5"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371002">
              <w:rPr>
                <w:rFonts w:ascii="Browallia New" w:hAnsi="Browallia New" w:cs="Browallia New"/>
                <w:sz w:val="26"/>
                <w:szCs w:val="26"/>
              </w:rPr>
              <w:t>Trade and other current payables</w:t>
            </w:r>
          </w:p>
        </w:tc>
        <w:tc>
          <w:tcPr>
            <w:tcW w:w="1276" w:type="dxa"/>
          </w:tcPr>
          <w:p w14:paraId="61263A71"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129CEB14" w14:textId="2F487236"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r>
              <w:rPr>
                <w:rFonts w:ascii="Browallia New" w:hAnsi="Browallia New" w:cs="Browallia New"/>
                <w:sz w:val="26"/>
                <w:szCs w:val="26"/>
              </w:rPr>
              <w:t>28</w:t>
            </w:r>
            <w:r w:rsidRPr="00EA0F45">
              <w:rPr>
                <w:rFonts w:ascii="Browallia New" w:hAnsi="Browallia New" w:cs="Browallia New"/>
                <w:sz w:val="26"/>
                <w:szCs w:val="26"/>
              </w:rPr>
              <w:t>,</w:t>
            </w:r>
            <w:r>
              <w:rPr>
                <w:rFonts w:ascii="Browallia New" w:hAnsi="Browallia New" w:cs="Browallia New"/>
                <w:sz w:val="26"/>
                <w:szCs w:val="26"/>
              </w:rPr>
              <w:t>187</w:t>
            </w:r>
            <w:r w:rsidR="00243611">
              <w:rPr>
                <w:rFonts w:ascii="Browallia New" w:hAnsi="Browallia New" w:cs="Browallia New"/>
                <w:sz w:val="26"/>
                <w:szCs w:val="26"/>
              </w:rPr>
              <w:t>,559</w:t>
            </w:r>
          </w:p>
        </w:tc>
      </w:tr>
      <w:tr w:rsidR="009A669C" w:rsidRPr="00E30AC6" w14:paraId="0A927DE1" w14:textId="77777777" w:rsidTr="00CF4AF1">
        <w:tc>
          <w:tcPr>
            <w:tcW w:w="5967" w:type="dxa"/>
          </w:tcPr>
          <w:p w14:paraId="101C1647" w14:textId="77777777" w:rsidR="00365810" w:rsidRPr="00371002"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rPr>
            </w:pPr>
            <w:r w:rsidRPr="001D3431">
              <w:rPr>
                <w:rFonts w:ascii="Browallia New" w:hAnsi="Browallia New" w:cs="Browallia New"/>
                <w:sz w:val="26"/>
                <w:szCs w:val="26"/>
              </w:rPr>
              <w:t>Short-term loan from unrelated companies</w:t>
            </w:r>
          </w:p>
        </w:tc>
        <w:tc>
          <w:tcPr>
            <w:tcW w:w="1276" w:type="dxa"/>
          </w:tcPr>
          <w:p w14:paraId="208F4DDA"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34AA768B" w14:textId="599157C2" w:rsidR="00365810" w:rsidRPr="00E30AC6" w:rsidRDefault="00365810">
            <w:pPr>
              <w:pStyle w:val="ListParagraph"/>
              <w:spacing w:line="380" w:lineRule="exact"/>
              <w:ind w:left="0"/>
              <w:jc w:val="right"/>
              <w:rPr>
                <w:rFonts w:ascii="Browallia New" w:hAnsi="Browallia New" w:cs="Browallia New"/>
                <w:sz w:val="26"/>
                <w:szCs w:val="26"/>
              </w:rPr>
            </w:pPr>
            <w:r w:rsidRPr="004378ED">
              <w:rPr>
                <w:rFonts w:ascii="Browallia New" w:hAnsi="Browallia New" w:cs="Browallia New" w:hint="cs"/>
                <w:sz w:val="26"/>
                <w:szCs w:val="26"/>
              </w:rPr>
              <w:t>20</w:t>
            </w:r>
            <w:r>
              <w:rPr>
                <w:rFonts w:ascii="Browallia New" w:hAnsi="Browallia New" w:cs="Browallia New"/>
                <w:sz w:val="26"/>
                <w:szCs w:val="26"/>
              </w:rPr>
              <w:t>,000</w:t>
            </w:r>
            <w:r w:rsidR="00243611">
              <w:rPr>
                <w:rFonts w:ascii="Browallia New" w:hAnsi="Browallia New" w:cs="Browallia New"/>
                <w:sz w:val="26"/>
                <w:szCs w:val="26"/>
              </w:rPr>
              <w:t>,000</w:t>
            </w:r>
          </w:p>
        </w:tc>
      </w:tr>
      <w:tr w:rsidR="009A669C" w14:paraId="7EED1CB0" w14:textId="77777777" w:rsidTr="00CF4AF1">
        <w:tc>
          <w:tcPr>
            <w:tcW w:w="5967" w:type="dxa"/>
          </w:tcPr>
          <w:p w14:paraId="30F3C9E0" w14:textId="77777777" w:rsidR="00365810" w:rsidRPr="00AE01E2"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AE01E2">
              <w:rPr>
                <w:rFonts w:ascii="Browallia New" w:hAnsi="Browallia New" w:cs="Browallia New"/>
                <w:sz w:val="26"/>
                <w:szCs w:val="26"/>
              </w:rPr>
              <w:t>Current portion of lease payable, net</w:t>
            </w:r>
          </w:p>
        </w:tc>
        <w:tc>
          <w:tcPr>
            <w:tcW w:w="1276" w:type="dxa"/>
          </w:tcPr>
          <w:p w14:paraId="13946581"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3F06B225" w14:textId="2D5FCF27" w:rsidR="00365810" w:rsidRDefault="00365810">
            <w:pPr>
              <w:pStyle w:val="ListParagraph"/>
              <w:spacing w:line="380" w:lineRule="exact"/>
              <w:ind w:left="0"/>
              <w:jc w:val="right"/>
              <w:rPr>
                <w:rFonts w:ascii="Browallia New" w:hAnsi="Browallia New" w:cs="Browallia New"/>
                <w:sz w:val="26"/>
                <w:szCs w:val="26"/>
                <w:cs/>
              </w:rPr>
            </w:pPr>
            <w:r w:rsidRPr="00E8550D">
              <w:rPr>
                <w:rFonts w:ascii="Browallia New" w:hAnsi="Browallia New" w:cs="Browallia New" w:hint="cs"/>
                <w:sz w:val="26"/>
                <w:szCs w:val="26"/>
              </w:rPr>
              <w:t>848</w:t>
            </w:r>
            <w:r w:rsidR="00243611">
              <w:rPr>
                <w:rFonts w:ascii="Browallia New" w:hAnsi="Browallia New" w:cs="Browallia New"/>
                <w:sz w:val="26"/>
                <w:szCs w:val="26"/>
              </w:rPr>
              <w:t>,201</w:t>
            </w:r>
          </w:p>
        </w:tc>
      </w:tr>
      <w:tr w:rsidR="009A669C" w:rsidRPr="00EA0F45" w14:paraId="7EC0C16B" w14:textId="77777777" w:rsidTr="00CF4AF1">
        <w:tc>
          <w:tcPr>
            <w:tcW w:w="5967" w:type="dxa"/>
          </w:tcPr>
          <w:p w14:paraId="697297AD" w14:textId="77777777" w:rsidR="00365810" w:rsidRPr="009D1E3D"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9D1E3D">
              <w:rPr>
                <w:rFonts w:ascii="Browallia New" w:hAnsi="Browallia New" w:cs="Browallia New"/>
                <w:sz w:val="26"/>
                <w:szCs w:val="26"/>
              </w:rPr>
              <w:t>Long-term lease payable, net</w:t>
            </w:r>
          </w:p>
        </w:tc>
        <w:tc>
          <w:tcPr>
            <w:tcW w:w="1276" w:type="dxa"/>
          </w:tcPr>
          <w:p w14:paraId="6C31BEE8"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Pr>
          <w:p w14:paraId="4B75BC2C" w14:textId="3B74EA53" w:rsidR="00365810" w:rsidRPr="00EA0F45" w:rsidRDefault="00365810">
            <w:pPr>
              <w:pStyle w:val="ListParagraph"/>
              <w:spacing w:line="380" w:lineRule="exact"/>
              <w:ind w:left="0"/>
              <w:jc w:val="right"/>
              <w:rPr>
                <w:rFonts w:ascii="Browallia New" w:hAnsi="Browallia New" w:cs="Browallia New"/>
                <w:color w:val="000000"/>
                <w:spacing w:val="-4"/>
                <w:sz w:val="26"/>
                <w:szCs w:val="26"/>
                <w:cs/>
              </w:rPr>
            </w:pPr>
            <w:r>
              <w:rPr>
                <w:rFonts w:ascii="Browallia New" w:hAnsi="Browallia New" w:cs="Browallia New"/>
                <w:sz w:val="26"/>
                <w:szCs w:val="26"/>
              </w:rPr>
              <w:t>3,9</w:t>
            </w:r>
            <w:r w:rsidR="00243611">
              <w:rPr>
                <w:rFonts w:ascii="Browallia New" w:hAnsi="Browallia New" w:cs="Browallia New"/>
                <w:sz w:val="26"/>
                <w:szCs w:val="26"/>
              </w:rPr>
              <w:t>59,564</w:t>
            </w:r>
          </w:p>
        </w:tc>
      </w:tr>
      <w:tr w:rsidR="009A669C" w:rsidRPr="00564DE1" w14:paraId="2EA46274" w14:textId="77777777" w:rsidTr="004E5BEB">
        <w:tc>
          <w:tcPr>
            <w:tcW w:w="5967" w:type="dxa"/>
          </w:tcPr>
          <w:p w14:paraId="43C9131E"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050C3C">
              <w:rPr>
                <w:rFonts w:ascii="Browallia New" w:hAnsi="Browallia New" w:cs="Browallia New"/>
                <w:sz w:val="26"/>
                <w:szCs w:val="26"/>
              </w:rPr>
              <w:t>Deferred tax liabilities</w:t>
            </w:r>
          </w:p>
        </w:tc>
        <w:tc>
          <w:tcPr>
            <w:tcW w:w="1276" w:type="dxa"/>
          </w:tcPr>
          <w:p w14:paraId="13EF3972"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Borders>
              <w:bottom w:val="nil"/>
            </w:tcBorders>
          </w:tcPr>
          <w:p w14:paraId="5B7B9232" w14:textId="78860D4C" w:rsidR="00365810" w:rsidRPr="00564DE1" w:rsidRDefault="00365810">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rPr>
              <w:t>49</w:t>
            </w:r>
            <w:r>
              <w:rPr>
                <w:rFonts w:ascii="Browallia New" w:hAnsi="Browallia New" w:cs="Browallia New"/>
                <w:sz w:val="26"/>
                <w:szCs w:val="26"/>
              </w:rPr>
              <w:t>,</w:t>
            </w:r>
            <w:r w:rsidRPr="00E8550D">
              <w:rPr>
                <w:rFonts w:ascii="Browallia New" w:hAnsi="Browallia New" w:cs="Browallia New" w:hint="cs"/>
                <w:sz w:val="26"/>
                <w:szCs w:val="26"/>
              </w:rPr>
              <w:t>49</w:t>
            </w:r>
            <w:r w:rsidR="00243611">
              <w:rPr>
                <w:rFonts w:ascii="Browallia New" w:hAnsi="Browallia New" w:cs="Browallia New"/>
                <w:sz w:val="26"/>
                <w:szCs w:val="26"/>
              </w:rPr>
              <w:t>1,963</w:t>
            </w:r>
          </w:p>
        </w:tc>
      </w:tr>
      <w:tr w:rsidR="009A669C" w:rsidRPr="00EA0F45" w14:paraId="585EA499" w14:textId="77777777" w:rsidTr="004E5BEB">
        <w:tc>
          <w:tcPr>
            <w:tcW w:w="5967" w:type="dxa"/>
          </w:tcPr>
          <w:p w14:paraId="7361D142"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sz w:val="26"/>
                <w:szCs w:val="26"/>
                <w:highlight w:val="yellow"/>
                <w:cs/>
              </w:rPr>
            </w:pPr>
            <w:r w:rsidRPr="00A62633">
              <w:rPr>
                <w:rFonts w:ascii="Browallia New" w:hAnsi="Browallia New" w:cs="Browallia New"/>
                <w:sz w:val="26"/>
                <w:szCs w:val="26"/>
              </w:rPr>
              <w:t>Employee benefit obligations</w:t>
            </w:r>
          </w:p>
        </w:tc>
        <w:tc>
          <w:tcPr>
            <w:tcW w:w="1276" w:type="dxa"/>
          </w:tcPr>
          <w:p w14:paraId="0AA5B802"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Borders>
              <w:bottom w:val="nil"/>
            </w:tcBorders>
          </w:tcPr>
          <w:p w14:paraId="1290CEEA" w14:textId="34B0411A" w:rsidR="00365810" w:rsidRPr="00EA0F45" w:rsidRDefault="00365810" w:rsidP="004E5BEB">
            <w:pPr>
              <w:pStyle w:val="ListParagraph"/>
              <w:pBdr>
                <w:bottom w:val="single" w:sz="2" w:space="1" w:color="auto"/>
              </w:pBdr>
              <w:spacing w:line="380" w:lineRule="exact"/>
              <w:ind w:left="0"/>
              <w:jc w:val="right"/>
              <w:rPr>
                <w:rFonts w:ascii="Browallia New" w:hAnsi="Browallia New" w:cs="Browallia New"/>
                <w:sz w:val="26"/>
                <w:szCs w:val="26"/>
                <w:cs/>
              </w:rPr>
            </w:pPr>
            <w:r>
              <w:rPr>
                <w:rFonts w:ascii="Browallia New" w:hAnsi="Browallia New" w:cs="Browallia New"/>
                <w:color w:val="000000"/>
                <w:spacing w:val="-4"/>
                <w:sz w:val="26"/>
                <w:szCs w:val="26"/>
              </w:rPr>
              <w:t>634</w:t>
            </w:r>
            <w:r w:rsidR="00243611">
              <w:rPr>
                <w:rFonts w:ascii="Browallia New" w:hAnsi="Browallia New" w:cs="Browallia New"/>
                <w:color w:val="000000"/>
                <w:spacing w:val="-4"/>
                <w:sz w:val="26"/>
                <w:szCs w:val="26"/>
              </w:rPr>
              <w:t>,013</w:t>
            </w:r>
          </w:p>
        </w:tc>
      </w:tr>
      <w:tr w:rsidR="009A669C" w:rsidRPr="00EA0F45" w14:paraId="0209E4C0" w14:textId="77777777" w:rsidTr="004E5BEB">
        <w:tc>
          <w:tcPr>
            <w:tcW w:w="5967" w:type="dxa"/>
          </w:tcPr>
          <w:p w14:paraId="41DD6743"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b/>
                <w:bCs/>
                <w:sz w:val="26"/>
                <w:szCs w:val="26"/>
                <w:highlight w:val="yellow"/>
                <w:cs/>
              </w:rPr>
            </w:pPr>
            <w:r w:rsidRPr="00DB2B87">
              <w:rPr>
                <w:rFonts w:ascii="Browallia New" w:hAnsi="Browallia New" w:cs="Browallia New"/>
                <w:b/>
                <w:bCs/>
                <w:sz w:val="26"/>
                <w:szCs w:val="26"/>
              </w:rPr>
              <w:t>Total liabilities</w:t>
            </w:r>
          </w:p>
        </w:tc>
        <w:tc>
          <w:tcPr>
            <w:tcW w:w="1276" w:type="dxa"/>
          </w:tcPr>
          <w:p w14:paraId="65CF3B79"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nil"/>
              <w:bottom w:val="nil"/>
            </w:tcBorders>
          </w:tcPr>
          <w:p w14:paraId="5A296B65" w14:textId="54FE3D8A" w:rsidR="00365810" w:rsidRPr="00EA0F45" w:rsidRDefault="00365810" w:rsidP="004E5BEB">
            <w:pPr>
              <w:pStyle w:val="ListParagraph"/>
              <w:pBdr>
                <w:bottom w:val="single" w:sz="2" w:space="1" w:color="auto"/>
              </w:pBdr>
              <w:tabs>
                <w:tab w:val="center" w:pos="813"/>
                <w:tab w:val="right" w:pos="1627"/>
              </w:tabs>
              <w:spacing w:line="380" w:lineRule="exact"/>
              <w:ind w:left="0"/>
              <w:jc w:val="right"/>
              <w:rPr>
                <w:rFonts w:ascii="Browallia New" w:hAnsi="Browallia New" w:cs="Browallia New"/>
                <w:color w:val="000000"/>
                <w:spacing w:val="-4"/>
                <w:sz w:val="26"/>
                <w:szCs w:val="26"/>
              </w:rPr>
            </w:pPr>
            <w:r>
              <w:rPr>
                <w:rFonts w:ascii="Browallia New" w:hAnsi="Browallia New" w:cs="Browallia New"/>
                <w:color w:val="000000"/>
                <w:spacing w:val="-4"/>
                <w:sz w:val="26"/>
                <w:szCs w:val="26"/>
              </w:rPr>
              <w:t>103</w:t>
            </w:r>
            <w:r w:rsidRPr="00EA0F45">
              <w:rPr>
                <w:rFonts w:ascii="Browallia New" w:hAnsi="Browallia New" w:cs="Browallia New"/>
                <w:color w:val="000000"/>
                <w:spacing w:val="-4"/>
                <w:sz w:val="26"/>
                <w:szCs w:val="26"/>
              </w:rPr>
              <w:t>,</w:t>
            </w:r>
            <w:r>
              <w:rPr>
                <w:rFonts w:ascii="Browallia New" w:hAnsi="Browallia New" w:cs="Browallia New"/>
                <w:color w:val="000000"/>
                <w:spacing w:val="-4"/>
                <w:sz w:val="26"/>
                <w:szCs w:val="26"/>
              </w:rPr>
              <w:t>121</w:t>
            </w:r>
            <w:r w:rsidR="00243611">
              <w:rPr>
                <w:rFonts w:ascii="Browallia New" w:hAnsi="Browallia New" w:cs="Browallia New"/>
                <w:color w:val="000000"/>
                <w:spacing w:val="-4"/>
                <w:sz w:val="26"/>
                <w:szCs w:val="26"/>
              </w:rPr>
              <w:t>,300</w:t>
            </w:r>
          </w:p>
        </w:tc>
      </w:tr>
      <w:tr w:rsidR="009A669C" w:rsidRPr="00EA0F45" w14:paraId="696E3369" w14:textId="77777777" w:rsidTr="004E5BEB">
        <w:tc>
          <w:tcPr>
            <w:tcW w:w="5967" w:type="dxa"/>
            <w:tcBorders>
              <w:bottom w:val="nil"/>
            </w:tcBorders>
          </w:tcPr>
          <w:p w14:paraId="5099522C" w14:textId="77777777" w:rsidR="00365810" w:rsidRPr="00592D18" w:rsidRDefault="00365810" w:rsidP="00380A07">
            <w:pPr>
              <w:pStyle w:val="ListParagraph"/>
              <w:tabs>
                <w:tab w:val="left" w:pos="426"/>
                <w:tab w:val="left" w:pos="900"/>
              </w:tabs>
              <w:spacing w:line="380" w:lineRule="exact"/>
              <w:ind w:left="0" w:firstLine="156"/>
              <w:jc w:val="thaiDistribute"/>
              <w:rPr>
                <w:rFonts w:ascii="Browallia New" w:hAnsi="Browallia New" w:cs="Browallia New"/>
                <w:b/>
                <w:bCs/>
                <w:sz w:val="26"/>
                <w:szCs w:val="26"/>
                <w:highlight w:val="yellow"/>
                <w:cs/>
              </w:rPr>
            </w:pPr>
            <w:r w:rsidRPr="00DB2B87">
              <w:rPr>
                <w:rFonts w:ascii="Browallia New" w:hAnsi="Browallia New" w:cs="Browallia New"/>
                <w:b/>
                <w:bCs/>
                <w:sz w:val="26"/>
                <w:szCs w:val="26"/>
              </w:rPr>
              <w:t>Net assets</w:t>
            </w:r>
          </w:p>
        </w:tc>
        <w:tc>
          <w:tcPr>
            <w:tcW w:w="1276" w:type="dxa"/>
            <w:tcBorders>
              <w:bottom w:val="nil"/>
            </w:tcBorders>
          </w:tcPr>
          <w:p w14:paraId="24F23336" w14:textId="77777777" w:rsidR="00365810" w:rsidRPr="00EA0F45" w:rsidRDefault="00365810">
            <w:pPr>
              <w:pStyle w:val="ListParagraph"/>
              <w:spacing w:line="380" w:lineRule="exact"/>
              <w:ind w:left="0"/>
              <w:jc w:val="right"/>
              <w:rPr>
                <w:rFonts w:ascii="Browallia New" w:hAnsi="Browallia New" w:cs="Browallia New"/>
                <w:color w:val="000000"/>
                <w:spacing w:val="-4"/>
                <w:sz w:val="26"/>
                <w:szCs w:val="26"/>
              </w:rPr>
            </w:pPr>
          </w:p>
        </w:tc>
        <w:tc>
          <w:tcPr>
            <w:tcW w:w="2234" w:type="dxa"/>
            <w:tcBorders>
              <w:top w:val="nil"/>
              <w:bottom w:val="nil"/>
            </w:tcBorders>
          </w:tcPr>
          <w:p w14:paraId="7AA36532" w14:textId="7FD8230C" w:rsidR="00365810" w:rsidRPr="00EA0F45" w:rsidRDefault="00365810" w:rsidP="004E5BEB">
            <w:pPr>
              <w:pStyle w:val="ListParagraph"/>
              <w:pBdr>
                <w:bottom w:val="single" w:sz="12" w:space="1" w:color="auto"/>
              </w:pBdr>
              <w:spacing w:line="380" w:lineRule="exact"/>
              <w:ind w:left="0"/>
              <w:jc w:val="right"/>
              <w:rPr>
                <w:rFonts w:ascii="Browallia New" w:hAnsi="Browallia New" w:cs="Browallia New"/>
                <w:color w:val="000000"/>
                <w:spacing w:val="-4"/>
                <w:sz w:val="26"/>
                <w:szCs w:val="26"/>
              </w:rPr>
            </w:pPr>
            <w:r w:rsidRPr="00E8550D">
              <w:rPr>
                <w:rFonts w:ascii="Browallia New" w:hAnsi="Browallia New" w:cs="Browallia New" w:hint="cs"/>
                <w:color w:val="000000"/>
                <w:spacing w:val="-4"/>
                <w:sz w:val="26"/>
                <w:szCs w:val="26"/>
              </w:rPr>
              <w:t>6</w:t>
            </w:r>
            <w:r>
              <w:rPr>
                <w:rFonts w:ascii="Browallia New" w:hAnsi="Browallia New" w:cs="Browallia New"/>
                <w:color w:val="000000"/>
                <w:spacing w:val="-4"/>
                <w:sz w:val="26"/>
                <w:szCs w:val="26"/>
              </w:rPr>
              <w:t>06</w:t>
            </w:r>
            <w:r w:rsidRPr="00EA0F45">
              <w:rPr>
                <w:rFonts w:ascii="Browallia New" w:hAnsi="Browallia New" w:cs="Browallia New"/>
                <w:color w:val="000000"/>
                <w:spacing w:val="-4"/>
                <w:sz w:val="26"/>
                <w:szCs w:val="26"/>
              </w:rPr>
              <w:t>,</w:t>
            </w:r>
            <w:r w:rsidRPr="00E8550D">
              <w:rPr>
                <w:rFonts w:ascii="Browallia New" w:hAnsi="Browallia New" w:cs="Browallia New" w:hint="cs"/>
                <w:color w:val="000000"/>
                <w:spacing w:val="-4"/>
                <w:sz w:val="26"/>
                <w:szCs w:val="26"/>
              </w:rPr>
              <w:t>9</w:t>
            </w:r>
            <w:r>
              <w:rPr>
                <w:rFonts w:ascii="Browallia New" w:hAnsi="Browallia New" w:cs="Browallia New"/>
                <w:color w:val="000000"/>
                <w:spacing w:val="-4"/>
                <w:sz w:val="26"/>
                <w:szCs w:val="26"/>
              </w:rPr>
              <w:t>6</w:t>
            </w:r>
            <w:r w:rsidR="005829E1">
              <w:rPr>
                <w:rFonts w:ascii="Browallia New" w:hAnsi="Browallia New" w:cs="Browallia New"/>
                <w:color w:val="000000"/>
                <w:spacing w:val="-4"/>
                <w:sz w:val="26"/>
                <w:szCs w:val="26"/>
              </w:rPr>
              <w:t>5,841</w:t>
            </w:r>
          </w:p>
        </w:tc>
      </w:tr>
    </w:tbl>
    <w:p w14:paraId="483EE51F" w14:textId="77777777" w:rsidR="00365810" w:rsidRDefault="00365810" w:rsidP="00D459D7">
      <w:pPr>
        <w:rPr>
          <w:rFonts w:ascii="BrowalliaUPC" w:hAnsi="BrowalliaUPC" w:cs="BrowalliaUPC"/>
          <w:color w:val="000000"/>
          <w:sz w:val="26"/>
          <w:szCs w:val="26"/>
        </w:rPr>
      </w:pPr>
    </w:p>
    <w:p w14:paraId="2918914E" w14:textId="1518E8D7" w:rsidR="002621AD" w:rsidRDefault="0027222D" w:rsidP="00541F8E">
      <w:pPr>
        <w:tabs>
          <w:tab w:val="left" w:pos="540"/>
        </w:tabs>
        <w:spacing w:line="240" w:lineRule="atLeast"/>
        <w:ind w:left="540" w:right="-167"/>
        <w:jc w:val="both"/>
        <w:rPr>
          <w:rFonts w:ascii="BrowalliaUPC" w:hAnsi="BrowalliaUPC" w:cs="BrowalliaUPC"/>
          <w:color w:val="000000"/>
          <w:sz w:val="26"/>
          <w:szCs w:val="26"/>
        </w:rPr>
      </w:pPr>
      <w:r w:rsidRPr="0027222D">
        <w:rPr>
          <w:rFonts w:ascii="BrowalliaUPC" w:hAnsi="BrowalliaUPC" w:cs="BrowalliaUPC"/>
          <w:color w:val="000000"/>
          <w:sz w:val="26"/>
          <w:szCs w:val="26"/>
        </w:rPr>
        <w:t xml:space="preserve">Following this disposal of </w:t>
      </w:r>
      <w:r w:rsidRPr="00B35ABC">
        <w:rPr>
          <w:rFonts w:ascii="BrowalliaUPC" w:hAnsi="BrowalliaUPC" w:cs="BrowalliaUPC"/>
          <w:sz w:val="26"/>
          <w:szCs w:val="26"/>
        </w:rPr>
        <w:t>ordinary</w:t>
      </w:r>
      <w:r w:rsidRPr="0027222D">
        <w:rPr>
          <w:rFonts w:ascii="BrowalliaUPC" w:hAnsi="BrowalliaUPC" w:cs="BrowalliaUPC"/>
          <w:color w:val="000000"/>
          <w:sz w:val="26"/>
          <w:szCs w:val="26"/>
        </w:rPr>
        <w:t xml:space="preserve"> shares, the Company </w:t>
      </w:r>
      <w:r w:rsidRPr="00541F8E">
        <w:rPr>
          <w:rFonts w:ascii="BrowalliaUPC" w:hAnsi="BrowalliaUPC" w:cs="BrowalliaUPC"/>
          <w:sz w:val="26"/>
          <w:szCs w:val="26"/>
        </w:rPr>
        <w:t>classified</w:t>
      </w:r>
      <w:r w:rsidRPr="0027222D">
        <w:rPr>
          <w:rFonts w:ascii="BrowalliaUPC" w:hAnsi="BrowalliaUPC" w:cs="BrowalliaUPC"/>
          <w:color w:val="000000"/>
          <w:sz w:val="26"/>
          <w:szCs w:val="26"/>
        </w:rPr>
        <w:t xml:space="preserve"> its </w:t>
      </w:r>
      <w:r w:rsidRPr="009473D2">
        <w:rPr>
          <w:rFonts w:ascii="BrowalliaUPC" w:hAnsi="BrowalliaUPC" w:cs="BrowalliaUPC"/>
          <w:sz w:val="26"/>
          <w:szCs w:val="26"/>
          <w:lang w:val="en-GB"/>
        </w:rPr>
        <w:t>investment</w:t>
      </w:r>
      <w:r w:rsidRPr="0027222D">
        <w:rPr>
          <w:rFonts w:ascii="BrowalliaUPC" w:hAnsi="BrowalliaUPC" w:cs="BrowalliaUPC"/>
          <w:color w:val="000000"/>
          <w:sz w:val="26"/>
          <w:szCs w:val="26"/>
        </w:rPr>
        <w:t xml:space="preserve"> in </w:t>
      </w:r>
      <w:r w:rsidR="00430D95" w:rsidRPr="00430D95">
        <w:rPr>
          <w:rFonts w:ascii="BrowalliaUPC" w:hAnsi="BrowalliaUPC" w:cs="BrowalliaUPC"/>
          <w:color w:val="000000"/>
          <w:sz w:val="26"/>
          <w:szCs w:val="26"/>
        </w:rPr>
        <w:t>Fru</w:t>
      </w:r>
      <w:r w:rsidR="00556E57">
        <w:rPr>
          <w:rFonts w:ascii="BrowalliaUPC" w:hAnsi="BrowalliaUPC" w:cs="BrowalliaUPC"/>
          <w:color w:val="000000"/>
          <w:sz w:val="26"/>
          <w:szCs w:val="26"/>
        </w:rPr>
        <w:t>i</w:t>
      </w:r>
      <w:r w:rsidR="00430D95" w:rsidRPr="00430D95">
        <w:rPr>
          <w:rFonts w:ascii="BrowalliaUPC" w:hAnsi="BrowalliaUPC" w:cs="BrowalliaUPC"/>
          <w:color w:val="000000"/>
          <w:sz w:val="26"/>
          <w:szCs w:val="26"/>
        </w:rPr>
        <w:t>ta</w:t>
      </w:r>
      <w:r w:rsidRPr="0027222D">
        <w:rPr>
          <w:rFonts w:ascii="BrowalliaUPC" w:hAnsi="BrowalliaUPC" w:cs="BrowalliaUPC"/>
          <w:color w:val="000000"/>
          <w:sz w:val="26"/>
          <w:szCs w:val="26"/>
        </w:rPr>
        <w:t xml:space="preserve"> Biomed Co., Ltd. </w:t>
      </w:r>
      <w:r w:rsidR="0060501E">
        <w:rPr>
          <w:rFonts w:ascii="BrowalliaUPC" w:hAnsi="BrowalliaUPC" w:cs="BrowalliaUPC"/>
          <w:color w:val="000000"/>
          <w:sz w:val="26"/>
          <w:szCs w:val="26"/>
        </w:rPr>
        <w:t>a</w:t>
      </w:r>
      <w:r w:rsidRPr="0027222D">
        <w:rPr>
          <w:rFonts w:ascii="BrowalliaUPC" w:hAnsi="BrowalliaUPC" w:cs="BrowalliaUPC"/>
          <w:color w:val="000000"/>
          <w:sz w:val="26"/>
          <w:szCs w:val="26"/>
        </w:rPr>
        <w:t>s an investment in an associate, with a carrying amount of Baht 434,741,809.</w:t>
      </w:r>
    </w:p>
    <w:p w14:paraId="2CFEB476" w14:textId="77777777" w:rsidR="002621AD" w:rsidRDefault="002621AD" w:rsidP="00D459D7">
      <w:pPr>
        <w:rPr>
          <w:rFonts w:ascii="BrowalliaUPC" w:hAnsi="BrowalliaUPC" w:cs="BrowalliaUPC"/>
          <w:color w:val="000000"/>
          <w:sz w:val="26"/>
          <w:szCs w:val="26"/>
        </w:rPr>
      </w:pPr>
    </w:p>
    <w:p w14:paraId="275498AE" w14:textId="77777777" w:rsidR="002621AD" w:rsidRDefault="002621AD" w:rsidP="00D459D7">
      <w:pPr>
        <w:rPr>
          <w:rFonts w:ascii="BrowalliaUPC" w:hAnsi="BrowalliaUPC" w:cs="BrowalliaUPC"/>
          <w:color w:val="000000"/>
          <w:sz w:val="26"/>
          <w:szCs w:val="26"/>
        </w:rPr>
      </w:pPr>
    </w:p>
    <w:p w14:paraId="7930017E" w14:textId="77777777" w:rsidR="002621AD" w:rsidRDefault="002621AD" w:rsidP="00D459D7">
      <w:pPr>
        <w:rPr>
          <w:rFonts w:ascii="BrowalliaUPC" w:hAnsi="BrowalliaUPC" w:cs="BrowalliaUPC"/>
          <w:color w:val="000000"/>
          <w:sz w:val="26"/>
          <w:szCs w:val="26"/>
        </w:rPr>
      </w:pPr>
    </w:p>
    <w:p w14:paraId="056D27A9" w14:textId="77777777" w:rsidR="002621AD" w:rsidRDefault="002621AD" w:rsidP="00D459D7">
      <w:pPr>
        <w:rPr>
          <w:rFonts w:ascii="BrowalliaUPC" w:hAnsi="BrowalliaUPC" w:cs="BrowalliaUPC"/>
          <w:color w:val="000000"/>
          <w:sz w:val="26"/>
          <w:szCs w:val="26"/>
        </w:rPr>
      </w:pPr>
    </w:p>
    <w:p w14:paraId="0E6F690A" w14:textId="77777777" w:rsidR="002621AD" w:rsidRDefault="002621AD" w:rsidP="00D459D7">
      <w:pPr>
        <w:rPr>
          <w:rFonts w:ascii="BrowalliaUPC" w:hAnsi="BrowalliaUPC" w:cs="BrowalliaUPC"/>
          <w:color w:val="000000"/>
          <w:sz w:val="26"/>
          <w:szCs w:val="26"/>
        </w:rPr>
      </w:pPr>
    </w:p>
    <w:p w14:paraId="148AEF64" w14:textId="77777777" w:rsidR="00956199" w:rsidRDefault="00956199" w:rsidP="00D459D7">
      <w:pPr>
        <w:rPr>
          <w:rFonts w:ascii="BrowalliaUPC" w:hAnsi="BrowalliaUPC" w:cs="BrowalliaUPC"/>
          <w:color w:val="000000"/>
          <w:sz w:val="26"/>
          <w:szCs w:val="26"/>
        </w:rPr>
      </w:pPr>
    </w:p>
    <w:p w14:paraId="7A61FDF7" w14:textId="77777777" w:rsidR="002621AD" w:rsidRDefault="002621AD" w:rsidP="00D459D7">
      <w:pPr>
        <w:rPr>
          <w:rFonts w:ascii="BrowalliaUPC" w:hAnsi="BrowalliaUPC" w:cs="BrowalliaUPC"/>
          <w:color w:val="000000"/>
          <w:sz w:val="26"/>
          <w:szCs w:val="26"/>
        </w:rPr>
      </w:pPr>
    </w:p>
    <w:p w14:paraId="1B8632FD" w14:textId="77777777" w:rsidR="002621AD" w:rsidRDefault="002621AD" w:rsidP="00D459D7">
      <w:pPr>
        <w:rPr>
          <w:rFonts w:ascii="BrowalliaUPC" w:hAnsi="BrowalliaUPC" w:cs="BrowalliaUPC"/>
          <w:color w:val="000000"/>
          <w:sz w:val="26"/>
          <w:szCs w:val="26"/>
        </w:rPr>
      </w:pPr>
    </w:p>
    <w:p w14:paraId="034B29AE" w14:textId="48BA604D" w:rsidR="00224520" w:rsidRDefault="00224520" w:rsidP="003E74F0">
      <w:pPr>
        <w:pStyle w:val="ListParagraph"/>
        <w:numPr>
          <w:ilvl w:val="1"/>
          <w:numId w:val="40"/>
        </w:numPr>
        <w:tabs>
          <w:tab w:val="left" w:pos="540"/>
        </w:tabs>
        <w:ind w:hanging="720"/>
        <w:jc w:val="thaiDistribute"/>
        <w:rPr>
          <w:rFonts w:ascii="BrowalliaUPC" w:hAnsi="BrowalliaUPC" w:cs="BrowalliaUPC"/>
          <w:sz w:val="26"/>
          <w:szCs w:val="26"/>
        </w:rPr>
      </w:pPr>
      <w:r>
        <w:rPr>
          <w:rFonts w:ascii="BrowalliaUPC" w:hAnsi="BrowalliaUPC" w:cs="BrowalliaUPC"/>
          <w:sz w:val="26"/>
          <w:szCs w:val="26"/>
        </w:rPr>
        <w:lastRenderedPageBreak/>
        <w:t>Non-current Asset</w:t>
      </w:r>
      <w:r w:rsidR="00242C20">
        <w:rPr>
          <w:rFonts w:ascii="BrowalliaUPC" w:hAnsi="BrowalliaUPC" w:cs="BrowalliaUPC"/>
          <w:sz w:val="26"/>
          <w:szCs w:val="26"/>
        </w:rPr>
        <w:t>s Held for Sale – Current</w:t>
      </w:r>
    </w:p>
    <w:p w14:paraId="2C1AE880" w14:textId="77777777" w:rsidR="00242C20" w:rsidRPr="00224520" w:rsidRDefault="00242C20" w:rsidP="00242C20">
      <w:pPr>
        <w:pStyle w:val="ListParagraph"/>
        <w:tabs>
          <w:tab w:val="left" w:pos="540"/>
        </w:tabs>
        <w:ind w:left="1080"/>
        <w:jc w:val="thaiDistribute"/>
        <w:rPr>
          <w:rFonts w:ascii="BrowalliaUPC" w:hAnsi="BrowalliaUPC" w:cs="BrowalliaUPC"/>
          <w:sz w:val="26"/>
          <w:szCs w:val="26"/>
        </w:rPr>
      </w:pPr>
    </w:p>
    <w:p w14:paraId="39F24C11" w14:textId="26C8B2E2" w:rsidR="004E2EC9" w:rsidRDefault="00D459D7" w:rsidP="00541F8E">
      <w:pPr>
        <w:tabs>
          <w:tab w:val="left" w:pos="1276"/>
        </w:tabs>
        <w:spacing w:line="240" w:lineRule="atLeast"/>
        <w:ind w:left="1276" w:right="-167"/>
        <w:jc w:val="both"/>
        <w:rPr>
          <w:rFonts w:ascii="BrowalliaUPC" w:hAnsi="BrowalliaUPC" w:cs="BrowalliaUPC"/>
          <w:color w:val="000000"/>
          <w:sz w:val="26"/>
          <w:szCs w:val="26"/>
        </w:rPr>
      </w:pPr>
      <w:r w:rsidRPr="00FF352C">
        <w:rPr>
          <w:rFonts w:ascii="BrowalliaUPC" w:hAnsi="BrowalliaUPC" w:cs="BrowalliaUPC"/>
          <w:color w:val="000000"/>
          <w:sz w:val="26"/>
          <w:szCs w:val="26"/>
        </w:rPr>
        <w:t xml:space="preserve">According to the resolution of the Board of Directors’ Meeting No. </w:t>
      </w:r>
      <w:r w:rsidRPr="00E30AC6">
        <w:rPr>
          <w:rFonts w:ascii="BrowalliaUPC" w:hAnsi="BrowalliaUPC" w:cs="BrowalliaUPC"/>
          <w:color w:val="000000"/>
          <w:sz w:val="26"/>
          <w:szCs w:val="26"/>
        </w:rPr>
        <w:t>10</w:t>
      </w:r>
      <w:r w:rsidRPr="00FF352C">
        <w:rPr>
          <w:rFonts w:ascii="BrowalliaUPC" w:hAnsi="BrowalliaUPC" w:cs="BrowalliaUPC"/>
          <w:color w:val="000000"/>
          <w:sz w:val="26"/>
          <w:szCs w:val="26"/>
          <w:cs/>
        </w:rPr>
        <w:t>/</w:t>
      </w:r>
      <w:r w:rsidRPr="00E30AC6">
        <w:rPr>
          <w:rFonts w:ascii="BrowalliaUPC" w:hAnsi="BrowalliaUPC" w:cs="BrowalliaUPC"/>
          <w:color w:val="000000"/>
          <w:sz w:val="26"/>
          <w:szCs w:val="26"/>
        </w:rPr>
        <w:t>2025</w:t>
      </w:r>
      <w:r w:rsidRPr="00FF352C">
        <w:rPr>
          <w:rFonts w:ascii="BrowalliaUPC" w:hAnsi="BrowalliaUPC" w:cs="BrowalliaUPC"/>
          <w:color w:val="000000"/>
          <w:sz w:val="26"/>
          <w:szCs w:val="26"/>
          <w:cs/>
        </w:rPr>
        <w:t xml:space="preserve"> </w:t>
      </w:r>
      <w:r w:rsidRPr="00FF352C">
        <w:rPr>
          <w:rFonts w:ascii="BrowalliaUPC" w:hAnsi="BrowalliaUPC" w:cs="BrowalliaUPC"/>
          <w:color w:val="000000"/>
          <w:sz w:val="26"/>
          <w:szCs w:val="26"/>
        </w:rPr>
        <w:t>held on</w:t>
      </w:r>
      <w:r>
        <w:rPr>
          <w:rFonts w:ascii="BrowalliaUPC" w:hAnsi="BrowalliaUPC" w:cs="BrowalliaUPC"/>
          <w:color w:val="000000"/>
          <w:sz w:val="26"/>
          <w:szCs w:val="26"/>
        </w:rPr>
        <w:t xml:space="preserve"> </w:t>
      </w:r>
      <w:r w:rsidRPr="00FF352C">
        <w:rPr>
          <w:rFonts w:ascii="BrowalliaUPC" w:hAnsi="BrowalliaUPC" w:cs="BrowalliaUPC"/>
          <w:color w:val="000000"/>
          <w:sz w:val="26"/>
          <w:szCs w:val="26"/>
        </w:rPr>
        <w:t>June</w:t>
      </w:r>
      <w:r>
        <w:rPr>
          <w:rFonts w:ascii="BrowalliaUPC" w:hAnsi="BrowalliaUPC" w:cs="BrowalliaUPC"/>
          <w:color w:val="000000"/>
          <w:sz w:val="26"/>
          <w:szCs w:val="26"/>
        </w:rPr>
        <w:t xml:space="preserve"> 26,</w:t>
      </w:r>
      <w:r w:rsidRPr="00FF352C">
        <w:rPr>
          <w:rFonts w:ascii="BrowalliaUPC" w:hAnsi="BrowalliaUPC" w:cs="BrowalliaUPC"/>
          <w:color w:val="000000"/>
          <w:sz w:val="26"/>
          <w:szCs w:val="26"/>
        </w:rPr>
        <w:t xml:space="preserve"> </w:t>
      </w:r>
      <w:r w:rsidRPr="00E30AC6">
        <w:rPr>
          <w:rFonts w:ascii="BrowalliaUPC" w:hAnsi="BrowalliaUPC" w:cs="BrowalliaUPC"/>
          <w:color w:val="000000"/>
          <w:sz w:val="26"/>
          <w:szCs w:val="26"/>
        </w:rPr>
        <w:t>2025</w:t>
      </w:r>
      <w:r w:rsidRPr="00FF352C">
        <w:rPr>
          <w:rFonts w:ascii="BrowalliaUPC" w:hAnsi="BrowalliaUPC" w:cs="BrowalliaUPC"/>
          <w:color w:val="000000"/>
          <w:sz w:val="26"/>
          <w:szCs w:val="26"/>
        </w:rPr>
        <w:t xml:space="preserve">, the Company approved the disposal of additional investment in the ordinary shares of Fruita Biomed Co., Ltd. (“Fruita”) in </w:t>
      </w:r>
      <w:r w:rsidRPr="009473D2">
        <w:rPr>
          <w:rFonts w:ascii="BrowalliaUPC" w:hAnsi="BrowalliaUPC" w:cs="BrowalliaUPC"/>
          <w:sz w:val="26"/>
          <w:szCs w:val="26"/>
          <w:lang w:val="en-GB"/>
        </w:rPr>
        <w:t>an</w:t>
      </w:r>
      <w:r w:rsidRPr="00FF352C">
        <w:rPr>
          <w:rFonts w:ascii="BrowalliaUPC" w:hAnsi="BrowalliaUPC" w:cs="BrowalliaUPC"/>
          <w:color w:val="000000"/>
          <w:sz w:val="26"/>
          <w:szCs w:val="26"/>
        </w:rPr>
        <w:t xml:space="preserve"> amount not exceeding </w:t>
      </w:r>
      <w:r w:rsidRPr="00E30AC6">
        <w:rPr>
          <w:rFonts w:ascii="BrowalliaUPC" w:hAnsi="BrowalliaUPC" w:cs="BrowalliaUPC"/>
          <w:color w:val="000000"/>
          <w:sz w:val="26"/>
          <w:szCs w:val="26"/>
        </w:rPr>
        <w:t>1</w:t>
      </w:r>
      <w:r w:rsidRPr="00FF352C">
        <w:rPr>
          <w:rFonts w:ascii="BrowalliaUPC" w:hAnsi="BrowalliaUPC" w:cs="BrowalliaUPC"/>
          <w:color w:val="000000"/>
          <w:sz w:val="26"/>
          <w:szCs w:val="26"/>
        </w:rPr>
        <w:t>,</w:t>
      </w:r>
      <w:r w:rsidRPr="00E30AC6">
        <w:rPr>
          <w:rFonts w:ascii="BrowalliaUPC" w:hAnsi="BrowalliaUPC" w:cs="BrowalliaUPC"/>
          <w:color w:val="000000"/>
          <w:sz w:val="26"/>
          <w:szCs w:val="26"/>
        </w:rPr>
        <w:t>565</w:t>
      </w:r>
      <w:r w:rsidRPr="00FF352C">
        <w:rPr>
          <w:rFonts w:ascii="BrowalliaUPC" w:hAnsi="BrowalliaUPC" w:cs="BrowalliaUPC"/>
          <w:color w:val="000000"/>
          <w:sz w:val="26"/>
          <w:szCs w:val="26"/>
        </w:rPr>
        <w:t>,</w:t>
      </w:r>
      <w:r w:rsidRPr="00E30AC6">
        <w:rPr>
          <w:rFonts w:ascii="BrowalliaUPC" w:hAnsi="BrowalliaUPC" w:cs="BrowalliaUPC"/>
          <w:color w:val="000000"/>
          <w:sz w:val="26"/>
          <w:szCs w:val="26"/>
        </w:rPr>
        <w:t>700</w:t>
      </w:r>
      <w:r w:rsidRPr="00FF352C">
        <w:rPr>
          <w:rFonts w:ascii="BrowalliaUPC" w:hAnsi="BrowalliaUPC" w:cs="BrowalliaUPC"/>
          <w:color w:val="000000"/>
          <w:sz w:val="26"/>
          <w:szCs w:val="26"/>
          <w:cs/>
        </w:rPr>
        <w:t xml:space="preserve"> </w:t>
      </w:r>
      <w:r w:rsidRPr="00FF352C">
        <w:rPr>
          <w:rFonts w:ascii="BrowalliaUPC" w:hAnsi="BrowalliaUPC" w:cs="BrowalliaUPC"/>
          <w:color w:val="000000"/>
          <w:sz w:val="26"/>
          <w:szCs w:val="26"/>
        </w:rPr>
        <w:t xml:space="preserve">shares with a par value of </w:t>
      </w:r>
      <w:r w:rsidRPr="00E30AC6">
        <w:rPr>
          <w:rFonts w:ascii="BrowalliaUPC" w:hAnsi="BrowalliaUPC" w:cs="BrowalliaUPC"/>
          <w:color w:val="000000"/>
          <w:sz w:val="26"/>
          <w:szCs w:val="26"/>
        </w:rPr>
        <w:t>100</w:t>
      </w:r>
      <w:r w:rsidRPr="00FF352C">
        <w:rPr>
          <w:rFonts w:ascii="BrowalliaUPC" w:hAnsi="BrowalliaUPC" w:cs="BrowalliaUPC"/>
          <w:color w:val="000000"/>
          <w:sz w:val="26"/>
          <w:szCs w:val="26"/>
          <w:cs/>
        </w:rPr>
        <w:t xml:space="preserve"> </w:t>
      </w:r>
      <w:r w:rsidRPr="00FF352C">
        <w:rPr>
          <w:rFonts w:ascii="BrowalliaUPC" w:hAnsi="BrowalliaUPC" w:cs="BrowalliaUPC"/>
          <w:color w:val="000000"/>
          <w:sz w:val="26"/>
          <w:szCs w:val="26"/>
        </w:rPr>
        <w:t xml:space="preserve">Baht per share, representing </w:t>
      </w:r>
      <w:r w:rsidRPr="00E30AC6">
        <w:rPr>
          <w:rFonts w:ascii="BrowalliaUPC" w:hAnsi="BrowalliaUPC" w:cs="BrowalliaUPC"/>
          <w:color w:val="000000"/>
          <w:sz w:val="26"/>
          <w:szCs w:val="26"/>
        </w:rPr>
        <w:t>48</w:t>
      </w:r>
      <w:r w:rsidRPr="00FF352C">
        <w:rPr>
          <w:rFonts w:ascii="BrowalliaUPC" w:hAnsi="BrowalliaUPC" w:cs="BrowalliaUPC"/>
          <w:color w:val="000000"/>
          <w:sz w:val="26"/>
          <w:szCs w:val="26"/>
          <w:cs/>
        </w:rPr>
        <w:t>.</w:t>
      </w:r>
      <w:r w:rsidRPr="00E30AC6">
        <w:rPr>
          <w:rFonts w:ascii="BrowalliaUPC" w:hAnsi="BrowalliaUPC" w:cs="BrowalliaUPC"/>
          <w:color w:val="000000"/>
          <w:sz w:val="26"/>
          <w:szCs w:val="26"/>
        </w:rPr>
        <w:t>93</w:t>
      </w:r>
      <w:r w:rsidRPr="00FF352C">
        <w:rPr>
          <w:rFonts w:ascii="BrowalliaUPC" w:hAnsi="BrowalliaUPC" w:cs="BrowalliaUPC"/>
          <w:color w:val="000000"/>
          <w:sz w:val="26"/>
          <w:szCs w:val="26"/>
          <w:cs/>
        </w:rPr>
        <w:t xml:space="preserve">% </w:t>
      </w:r>
      <w:r w:rsidRPr="00FF352C">
        <w:rPr>
          <w:rFonts w:ascii="BrowalliaUPC" w:hAnsi="BrowalliaUPC" w:cs="BrowalliaUPC"/>
          <w:color w:val="000000"/>
          <w:sz w:val="26"/>
          <w:szCs w:val="26"/>
        </w:rPr>
        <w:t xml:space="preserve">of the total issued and paid-up shares of Fruita, </w:t>
      </w:r>
      <w:r w:rsidRPr="00541F8E">
        <w:rPr>
          <w:rFonts w:ascii="BrowalliaUPC" w:hAnsi="BrowalliaUPC" w:cs="BrowalliaUPC"/>
          <w:sz w:val="26"/>
          <w:szCs w:val="26"/>
        </w:rPr>
        <w:t>to</w:t>
      </w:r>
      <w:r w:rsidRPr="00FF352C">
        <w:rPr>
          <w:rFonts w:ascii="BrowalliaUPC" w:hAnsi="BrowalliaUPC" w:cs="BrowalliaUPC"/>
          <w:color w:val="000000"/>
          <w:sz w:val="26"/>
          <w:szCs w:val="26"/>
        </w:rPr>
        <w:t xml:space="preserve"> a certain individual, at the price of Baht </w:t>
      </w:r>
      <w:r w:rsidRPr="00E30AC6">
        <w:rPr>
          <w:rFonts w:ascii="BrowalliaUPC" w:hAnsi="BrowalliaUPC" w:cs="BrowalliaUPC"/>
          <w:color w:val="000000"/>
          <w:sz w:val="26"/>
          <w:szCs w:val="26"/>
        </w:rPr>
        <w:t>274</w:t>
      </w:r>
      <w:r w:rsidRPr="00FF352C">
        <w:rPr>
          <w:rFonts w:ascii="BrowalliaUPC" w:hAnsi="BrowalliaUPC" w:cs="BrowalliaUPC"/>
          <w:color w:val="000000"/>
          <w:sz w:val="26"/>
          <w:szCs w:val="26"/>
          <w:cs/>
        </w:rPr>
        <w:t>.</w:t>
      </w:r>
      <w:r w:rsidRPr="00E30AC6">
        <w:rPr>
          <w:rFonts w:ascii="BrowalliaUPC" w:hAnsi="BrowalliaUPC" w:cs="BrowalliaUPC"/>
          <w:color w:val="000000"/>
          <w:sz w:val="26"/>
          <w:szCs w:val="26"/>
        </w:rPr>
        <w:t>21875</w:t>
      </w:r>
      <w:r w:rsidRPr="00FF352C">
        <w:rPr>
          <w:rFonts w:ascii="BrowalliaUPC" w:hAnsi="BrowalliaUPC" w:cs="BrowalliaUPC"/>
          <w:color w:val="000000"/>
          <w:sz w:val="26"/>
          <w:szCs w:val="26"/>
          <w:cs/>
        </w:rPr>
        <w:t xml:space="preserve"> </w:t>
      </w:r>
      <w:r w:rsidRPr="00FF352C">
        <w:rPr>
          <w:rFonts w:ascii="BrowalliaUPC" w:hAnsi="BrowalliaUPC" w:cs="BrowalliaUPC"/>
          <w:color w:val="000000"/>
          <w:sz w:val="26"/>
          <w:szCs w:val="26"/>
        </w:rPr>
        <w:t xml:space="preserve">per share, for a total consideration not exceeding </w:t>
      </w:r>
      <w:r w:rsidR="004B7DDC">
        <w:rPr>
          <w:rFonts w:ascii="BrowalliaUPC" w:hAnsi="BrowalliaUPC" w:cs="BrowalliaUPC"/>
          <w:color w:val="000000"/>
          <w:sz w:val="26"/>
          <w:szCs w:val="26"/>
        </w:rPr>
        <w:t xml:space="preserve">Baht </w:t>
      </w:r>
      <w:r w:rsidRPr="00B35ABC">
        <w:rPr>
          <w:rFonts w:ascii="BrowalliaUPC" w:hAnsi="BrowalliaUPC" w:cs="BrowalliaUPC"/>
          <w:sz w:val="26"/>
          <w:szCs w:val="26"/>
        </w:rPr>
        <w:t>429</w:t>
      </w:r>
      <w:r w:rsidRPr="00FF352C">
        <w:rPr>
          <w:rFonts w:ascii="BrowalliaUPC" w:hAnsi="BrowalliaUPC" w:cs="BrowalliaUPC"/>
          <w:color w:val="000000"/>
          <w:sz w:val="26"/>
          <w:szCs w:val="26"/>
        </w:rPr>
        <w:t>,</w:t>
      </w:r>
      <w:r w:rsidRPr="00E30AC6">
        <w:rPr>
          <w:rFonts w:ascii="BrowalliaUPC" w:hAnsi="BrowalliaUPC" w:cs="BrowalliaUPC"/>
          <w:color w:val="000000"/>
          <w:sz w:val="26"/>
          <w:szCs w:val="26"/>
        </w:rPr>
        <w:t>344</w:t>
      </w:r>
      <w:r w:rsidRPr="00FF352C">
        <w:rPr>
          <w:rFonts w:ascii="BrowalliaUPC" w:hAnsi="BrowalliaUPC" w:cs="BrowalliaUPC"/>
          <w:color w:val="000000"/>
          <w:sz w:val="26"/>
          <w:szCs w:val="26"/>
        </w:rPr>
        <w:t>,</w:t>
      </w:r>
      <w:r w:rsidRPr="00E30AC6">
        <w:rPr>
          <w:rFonts w:ascii="BrowalliaUPC" w:hAnsi="BrowalliaUPC" w:cs="BrowalliaUPC"/>
          <w:color w:val="000000"/>
          <w:sz w:val="26"/>
          <w:szCs w:val="26"/>
        </w:rPr>
        <w:t>296</w:t>
      </w:r>
      <w:r w:rsidR="009E2E03">
        <w:rPr>
          <w:rFonts w:ascii="BrowalliaUPC" w:hAnsi="BrowalliaUPC" w:cs="BrowalliaUPC"/>
          <w:color w:val="000000"/>
          <w:sz w:val="26"/>
          <w:szCs w:val="26"/>
        </w:rPr>
        <w:t>.</w:t>
      </w:r>
      <w:r w:rsidRPr="00E30AC6">
        <w:rPr>
          <w:rFonts w:ascii="BrowalliaUPC" w:hAnsi="BrowalliaUPC" w:cs="BrowalliaUPC"/>
          <w:color w:val="000000"/>
          <w:sz w:val="26"/>
          <w:szCs w:val="26"/>
        </w:rPr>
        <w:t>88</w:t>
      </w:r>
      <w:r w:rsidRPr="00FF352C">
        <w:rPr>
          <w:rFonts w:ascii="BrowalliaUPC" w:hAnsi="BrowalliaUPC" w:cs="BrowalliaUPC"/>
          <w:color w:val="000000"/>
          <w:sz w:val="26"/>
          <w:szCs w:val="26"/>
        </w:rPr>
        <w:t xml:space="preserve"> (the “Investment Disposal Transaction”). </w:t>
      </w:r>
      <w:r w:rsidR="009A669C" w:rsidRPr="009A669C">
        <w:rPr>
          <w:rFonts w:ascii="BrowalliaUPC" w:hAnsi="BrowalliaUPC" w:cs="BrowalliaUPC"/>
          <w:color w:val="000000"/>
          <w:sz w:val="26"/>
          <w:szCs w:val="26"/>
        </w:rPr>
        <w:t>In this regard, the Company classified such investment as current assets held for sale.</w:t>
      </w:r>
      <w:r w:rsidR="000366C6">
        <w:rPr>
          <w:rFonts w:ascii="BrowalliaUPC" w:hAnsi="BrowalliaUPC" w:cs="BrowalliaUPC" w:hint="cs"/>
          <w:color w:val="000000"/>
          <w:sz w:val="26"/>
          <w:szCs w:val="26"/>
          <w:cs/>
        </w:rPr>
        <w:t xml:space="preserve"> </w:t>
      </w:r>
      <w:r w:rsidR="00B87840">
        <w:rPr>
          <w:rFonts w:ascii="BrowalliaUPC" w:hAnsi="BrowalliaUPC" w:cs="BrowalliaUPC"/>
          <w:color w:val="000000"/>
          <w:sz w:val="26"/>
          <w:szCs w:val="26"/>
        </w:rPr>
        <w:t>t</w:t>
      </w:r>
      <w:r w:rsidRPr="00FF352C">
        <w:rPr>
          <w:rFonts w:ascii="BrowalliaUPC" w:hAnsi="BrowalliaUPC" w:cs="BrowalliaUPC"/>
          <w:color w:val="000000"/>
          <w:sz w:val="26"/>
          <w:szCs w:val="26"/>
        </w:rPr>
        <w:t xml:space="preserve">he Company preliminarily expects the transaction to be completed within the </w:t>
      </w:r>
      <w:r w:rsidR="000E2F13">
        <w:rPr>
          <w:rFonts w:ascii="BrowalliaUPC" w:hAnsi="BrowalliaUPC" w:cs="BrowalliaUPC"/>
          <w:color w:val="000000"/>
          <w:sz w:val="26"/>
          <w:szCs w:val="26"/>
        </w:rPr>
        <w:t>second</w:t>
      </w:r>
      <w:r w:rsidRPr="00FF352C">
        <w:rPr>
          <w:rFonts w:ascii="BrowalliaUPC" w:hAnsi="BrowalliaUPC" w:cs="BrowalliaUPC"/>
          <w:color w:val="000000"/>
          <w:sz w:val="26"/>
          <w:szCs w:val="26"/>
        </w:rPr>
        <w:t xml:space="preserve"> quarter of </w:t>
      </w:r>
      <w:r w:rsidRPr="00E30AC6">
        <w:rPr>
          <w:rFonts w:ascii="BrowalliaUPC" w:hAnsi="BrowalliaUPC" w:cs="BrowalliaUPC"/>
          <w:color w:val="000000"/>
          <w:sz w:val="26"/>
          <w:szCs w:val="26"/>
        </w:rPr>
        <w:t>202</w:t>
      </w:r>
      <w:r w:rsidR="006F0EC3">
        <w:rPr>
          <w:rFonts w:ascii="BrowalliaUPC" w:hAnsi="BrowalliaUPC" w:cs="BrowalliaUPC"/>
          <w:color w:val="000000"/>
          <w:sz w:val="26"/>
          <w:szCs w:val="26"/>
        </w:rPr>
        <w:t>6</w:t>
      </w:r>
      <w:r w:rsidRPr="00FF352C">
        <w:rPr>
          <w:rFonts w:ascii="BrowalliaUPC" w:hAnsi="BrowalliaUPC" w:cs="BrowalliaUPC"/>
          <w:color w:val="000000"/>
          <w:sz w:val="26"/>
          <w:szCs w:val="26"/>
          <w:cs/>
        </w:rPr>
        <w:t>.</w:t>
      </w:r>
    </w:p>
    <w:p w14:paraId="23E0F73D" w14:textId="77777777" w:rsidR="0034041D" w:rsidRDefault="0034041D" w:rsidP="003E74F0">
      <w:pPr>
        <w:ind w:left="1260"/>
        <w:jc w:val="thaiDistribute"/>
        <w:rPr>
          <w:rFonts w:ascii="BrowalliaUPC" w:hAnsi="BrowalliaUPC" w:cs="BrowalliaUPC"/>
          <w:color w:val="000000"/>
          <w:sz w:val="26"/>
          <w:szCs w:val="26"/>
        </w:rPr>
      </w:pPr>
    </w:p>
    <w:p w14:paraId="3F3F97BE" w14:textId="346A2DFA" w:rsidR="0034041D" w:rsidRDefault="00FE29AE" w:rsidP="00541F8E">
      <w:pPr>
        <w:tabs>
          <w:tab w:val="left" w:pos="1276"/>
        </w:tabs>
        <w:spacing w:line="240" w:lineRule="atLeast"/>
        <w:ind w:left="1276" w:right="-167"/>
        <w:jc w:val="both"/>
        <w:rPr>
          <w:rFonts w:ascii="BrowalliaUPC" w:hAnsi="BrowalliaUPC" w:cs="BrowalliaUPC"/>
          <w:color w:val="000000"/>
          <w:sz w:val="26"/>
          <w:szCs w:val="26"/>
        </w:rPr>
      </w:pPr>
      <w:r w:rsidRPr="00FE29AE">
        <w:rPr>
          <w:rFonts w:ascii="BrowalliaUPC" w:hAnsi="BrowalliaUPC" w:cs="BrowalliaUPC"/>
          <w:color w:val="000000"/>
          <w:sz w:val="26"/>
          <w:szCs w:val="26"/>
        </w:rPr>
        <w:t xml:space="preserve">The Company engaged an independent fair value appraiser to assess the fair value of non-current assets held for sale as at the end of 2025. The appraiser concluded that the share value of </w:t>
      </w:r>
      <w:r w:rsidR="00A041F1">
        <w:rPr>
          <w:rFonts w:ascii="BrowalliaUPC" w:hAnsi="BrowalliaUPC" w:cs="BrowalliaUPC"/>
          <w:color w:val="000000"/>
          <w:sz w:val="26"/>
          <w:szCs w:val="26"/>
        </w:rPr>
        <w:t>Fruita Biomed</w:t>
      </w:r>
      <w:r w:rsidRPr="00FE29AE">
        <w:rPr>
          <w:rFonts w:ascii="BrowalliaUPC" w:hAnsi="BrowalliaUPC" w:cs="BrowalliaUPC"/>
          <w:color w:val="000000"/>
          <w:sz w:val="26"/>
          <w:szCs w:val="26"/>
        </w:rPr>
        <w:t xml:space="preserve"> </w:t>
      </w:r>
      <w:r w:rsidR="008139E2">
        <w:rPr>
          <w:rFonts w:ascii="BrowalliaUPC" w:hAnsi="BrowalliaUPC" w:cs="BrowalliaUPC"/>
          <w:color w:val="000000"/>
          <w:sz w:val="26"/>
          <w:szCs w:val="26"/>
        </w:rPr>
        <w:t xml:space="preserve">Co., Ltd. </w:t>
      </w:r>
      <w:r w:rsidRPr="00FE29AE">
        <w:rPr>
          <w:rFonts w:ascii="BrowalliaUPC" w:hAnsi="BrowalliaUPC" w:cs="BrowalliaUPC"/>
          <w:color w:val="000000"/>
          <w:sz w:val="26"/>
          <w:szCs w:val="26"/>
        </w:rPr>
        <w:t>was Baht 180.37 per share. A</w:t>
      </w:r>
      <w:r w:rsidR="004E6FC3">
        <w:rPr>
          <w:rFonts w:ascii="BrowalliaUPC" w:hAnsi="BrowalliaUPC" w:cs="BrowalliaUPC"/>
          <w:color w:val="000000"/>
          <w:sz w:val="26"/>
          <w:szCs w:val="26"/>
        </w:rPr>
        <w:t>ccordingly</w:t>
      </w:r>
      <w:r w:rsidRPr="00FE29AE">
        <w:rPr>
          <w:rFonts w:ascii="BrowalliaUPC" w:hAnsi="BrowalliaUPC" w:cs="BrowalliaUPC"/>
          <w:color w:val="000000"/>
          <w:sz w:val="26"/>
          <w:szCs w:val="26"/>
        </w:rPr>
        <w:t xml:space="preserve">, the Company </w:t>
      </w:r>
      <w:r w:rsidRPr="00541F8E">
        <w:rPr>
          <w:rFonts w:ascii="BrowalliaUPC" w:hAnsi="BrowalliaUPC" w:cs="BrowalliaUPC"/>
          <w:sz w:val="26"/>
          <w:szCs w:val="26"/>
        </w:rPr>
        <w:t>recognized</w:t>
      </w:r>
      <w:r w:rsidRPr="00FE29AE">
        <w:rPr>
          <w:rFonts w:ascii="BrowalliaUPC" w:hAnsi="BrowalliaUPC" w:cs="BrowalliaUPC"/>
          <w:color w:val="000000"/>
          <w:sz w:val="26"/>
          <w:szCs w:val="26"/>
        </w:rPr>
        <w:t xml:space="preserve"> an </w:t>
      </w:r>
      <w:r w:rsidR="004E6FC3">
        <w:rPr>
          <w:rFonts w:ascii="BrowalliaUPC" w:hAnsi="BrowalliaUPC" w:cs="BrowalliaUPC"/>
          <w:color w:val="000000"/>
          <w:sz w:val="26"/>
          <w:szCs w:val="26"/>
        </w:rPr>
        <w:t xml:space="preserve">allowance for </w:t>
      </w:r>
      <w:r w:rsidRPr="00FE29AE">
        <w:rPr>
          <w:rFonts w:ascii="BrowalliaUPC" w:hAnsi="BrowalliaUPC" w:cs="BrowalliaUPC"/>
          <w:color w:val="000000"/>
          <w:sz w:val="26"/>
          <w:szCs w:val="26"/>
        </w:rPr>
        <w:t xml:space="preserve">impairment </w:t>
      </w:r>
      <w:r w:rsidR="004E6FC3">
        <w:rPr>
          <w:rFonts w:ascii="BrowalliaUPC" w:hAnsi="BrowalliaUPC" w:cs="BrowalliaUPC"/>
          <w:color w:val="000000"/>
          <w:sz w:val="26"/>
          <w:szCs w:val="26"/>
        </w:rPr>
        <w:t>of</w:t>
      </w:r>
      <w:r w:rsidRPr="00FE29AE">
        <w:rPr>
          <w:rFonts w:ascii="BrowalliaUPC" w:hAnsi="BrowalliaUPC" w:cs="BrowalliaUPC"/>
          <w:color w:val="000000"/>
          <w:sz w:val="26"/>
          <w:szCs w:val="26"/>
        </w:rPr>
        <w:t xml:space="preserve"> non-current assets held for sale </w:t>
      </w:r>
      <w:r w:rsidR="009F4203">
        <w:rPr>
          <w:rFonts w:ascii="BrowalliaUPC" w:hAnsi="BrowalliaUPC" w:cs="BrowalliaUPC"/>
          <w:color w:val="000000"/>
          <w:sz w:val="26"/>
          <w:szCs w:val="26"/>
        </w:rPr>
        <w:t>amounting to</w:t>
      </w:r>
      <w:r w:rsidRPr="00FE29AE">
        <w:rPr>
          <w:rFonts w:ascii="BrowalliaUPC" w:hAnsi="BrowalliaUPC" w:cs="BrowalliaUPC"/>
          <w:color w:val="000000"/>
          <w:sz w:val="26"/>
          <w:szCs w:val="26"/>
        </w:rPr>
        <w:t xml:space="preserve"> Baht 146,938,988 in the statement of comprehensive income.</w:t>
      </w:r>
    </w:p>
    <w:p w14:paraId="512D4D41" w14:textId="77777777" w:rsidR="00BD3AD1" w:rsidRDefault="00BD3AD1" w:rsidP="002621AD">
      <w:pPr>
        <w:rPr>
          <w:rFonts w:ascii="BrowalliaUPC" w:hAnsi="BrowalliaUPC" w:cs="BrowalliaUPC"/>
          <w:sz w:val="26"/>
          <w:szCs w:val="26"/>
          <w:lang w:val="en-GB"/>
        </w:rPr>
      </w:pPr>
    </w:p>
    <w:tbl>
      <w:tblPr>
        <w:tblW w:w="9360" w:type="dxa"/>
        <w:tblInd w:w="180" w:type="dxa"/>
        <w:tblBorders>
          <w:bottom w:val="single" w:sz="12" w:space="0" w:color="auto"/>
        </w:tblBorders>
        <w:tblLook w:val="04A0" w:firstRow="1" w:lastRow="0" w:firstColumn="1" w:lastColumn="0" w:noHBand="0" w:noVBand="1"/>
      </w:tblPr>
      <w:tblGrid>
        <w:gridCol w:w="7560"/>
        <w:gridCol w:w="1800"/>
      </w:tblGrid>
      <w:tr w:rsidR="009A669C" w:rsidRPr="00EA0F45" w14:paraId="4CB583D7" w14:textId="77777777" w:rsidTr="009431CD">
        <w:tc>
          <w:tcPr>
            <w:tcW w:w="7560" w:type="dxa"/>
          </w:tcPr>
          <w:p w14:paraId="2390B1A1" w14:textId="77777777" w:rsidR="002F4A55" w:rsidRDefault="002F4A55"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lang w:bidi="ar-SA"/>
              </w:rPr>
            </w:pPr>
          </w:p>
          <w:p w14:paraId="51F9988B" w14:textId="469FC6BA" w:rsidR="00BD3AD1" w:rsidRPr="00592D18" w:rsidRDefault="00BD3AD1"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highlight w:val="yellow"/>
              </w:rPr>
            </w:pPr>
            <w:r w:rsidRPr="004B18B0">
              <w:rPr>
                <w:rFonts w:ascii="Browallia New" w:hAnsi="Browallia New" w:cs="Browallia New"/>
                <w:sz w:val="26"/>
                <w:szCs w:val="26"/>
                <w:lang w:bidi="ar-SA"/>
              </w:rPr>
              <w:t>(Unit : Baht)</w:t>
            </w:r>
          </w:p>
        </w:tc>
        <w:tc>
          <w:tcPr>
            <w:tcW w:w="1800" w:type="dxa"/>
          </w:tcPr>
          <w:p w14:paraId="02AD4826" w14:textId="04A5EEB8" w:rsidR="000366C6" w:rsidRPr="00EA0F45" w:rsidRDefault="000366C6" w:rsidP="002F4A55">
            <w:pPr>
              <w:pStyle w:val="ListParagraph"/>
              <w:pBdr>
                <w:bottom w:val="single" w:sz="2" w:space="1" w:color="auto"/>
              </w:pBdr>
              <w:tabs>
                <w:tab w:val="left" w:pos="426"/>
                <w:tab w:val="left" w:pos="900"/>
              </w:tabs>
              <w:spacing w:line="380" w:lineRule="exact"/>
              <w:ind w:left="0"/>
              <w:jc w:val="center"/>
              <w:rPr>
                <w:rFonts w:ascii="Browallia New" w:hAnsi="Browallia New" w:cs="Browallia New"/>
                <w:sz w:val="26"/>
                <w:szCs w:val="26"/>
                <w:cs/>
              </w:rPr>
            </w:pPr>
            <w:r w:rsidRPr="005A27A4">
              <w:rPr>
                <w:rFonts w:ascii="BrowalliaUPC" w:hAnsi="BrowalliaUPC" w:cs="BrowalliaUPC"/>
                <w:snapToGrid w:val="0"/>
                <w:sz w:val="26"/>
                <w:szCs w:val="26"/>
                <w:lang w:eastAsia="th-TH"/>
              </w:rPr>
              <w:t>Consolidated</w:t>
            </w:r>
            <w:r>
              <w:rPr>
                <w:rFonts w:ascii="BrowalliaUPC" w:hAnsi="BrowalliaUPC" w:cs="BrowalliaUPC" w:hint="cs"/>
                <w:snapToGrid w:val="0"/>
                <w:sz w:val="26"/>
                <w:szCs w:val="26"/>
                <w:cs/>
                <w:lang w:eastAsia="th-TH"/>
              </w:rPr>
              <w:t xml:space="preserve"> </w:t>
            </w:r>
            <w:r>
              <w:rPr>
                <w:rFonts w:ascii="BrowalliaUPC" w:hAnsi="BrowalliaUPC" w:cs="BrowalliaUPC"/>
                <w:snapToGrid w:val="0"/>
                <w:sz w:val="26"/>
                <w:szCs w:val="26"/>
                <w:lang w:eastAsia="th-TH"/>
              </w:rPr>
              <w:t xml:space="preserve">and </w:t>
            </w:r>
            <w:r w:rsidR="002F4A55" w:rsidRPr="002F4A55">
              <w:rPr>
                <w:rFonts w:ascii="BrowalliaUPC" w:hAnsi="BrowalliaUPC" w:cs="BrowalliaUPC"/>
                <w:snapToGrid w:val="0"/>
                <w:sz w:val="26"/>
                <w:szCs w:val="26"/>
                <w:lang w:eastAsia="th-TH"/>
              </w:rPr>
              <w:t>Separate</w:t>
            </w:r>
          </w:p>
        </w:tc>
      </w:tr>
      <w:tr w:rsidR="002F4A55" w:rsidRPr="00EA0F45" w14:paraId="33168B54" w14:textId="77777777" w:rsidTr="009431CD">
        <w:tc>
          <w:tcPr>
            <w:tcW w:w="7560" w:type="dxa"/>
          </w:tcPr>
          <w:p w14:paraId="0104AE79" w14:textId="77777777" w:rsidR="002F4A55" w:rsidRDefault="002F4A55"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lang w:bidi="ar-SA"/>
              </w:rPr>
            </w:pPr>
          </w:p>
        </w:tc>
        <w:tc>
          <w:tcPr>
            <w:tcW w:w="1800" w:type="dxa"/>
          </w:tcPr>
          <w:p w14:paraId="1CE9094D" w14:textId="77777777" w:rsidR="002F4A55" w:rsidRPr="005A27A4" w:rsidRDefault="002F4A55" w:rsidP="002F4A55">
            <w:pPr>
              <w:pStyle w:val="ListParagraph"/>
              <w:tabs>
                <w:tab w:val="left" w:pos="426"/>
                <w:tab w:val="left" w:pos="900"/>
              </w:tabs>
              <w:spacing w:line="380" w:lineRule="exact"/>
              <w:ind w:left="0"/>
              <w:jc w:val="center"/>
              <w:rPr>
                <w:rFonts w:ascii="BrowalliaUPC" w:hAnsi="BrowalliaUPC" w:cs="BrowalliaUPC"/>
                <w:snapToGrid w:val="0"/>
                <w:sz w:val="26"/>
                <w:szCs w:val="26"/>
                <w:lang w:eastAsia="th-TH"/>
              </w:rPr>
            </w:pPr>
          </w:p>
        </w:tc>
      </w:tr>
      <w:tr w:rsidR="009A669C" w:rsidRPr="00EA0F45" w14:paraId="54AB9A6B" w14:textId="77777777" w:rsidTr="009431CD">
        <w:tc>
          <w:tcPr>
            <w:tcW w:w="7560" w:type="dxa"/>
          </w:tcPr>
          <w:p w14:paraId="6A8FA520" w14:textId="77777777" w:rsidR="00BD3AD1" w:rsidRPr="00592D18" w:rsidRDefault="00BD3AD1" w:rsidP="007B50C7">
            <w:pPr>
              <w:pStyle w:val="ListParagraph"/>
              <w:tabs>
                <w:tab w:val="left" w:pos="426"/>
                <w:tab w:val="left" w:pos="900"/>
              </w:tabs>
              <w:spacing w:line="380" w:lineRule="exact"/>
              <w:ind w:left="0" w:firstLine="252"/>
              <w:jc w:val="thaiDistribute"/>
              <w:rPr>
                <w:rFonts w:ascii="Browallia New" w:hAnsi="Browallia New" w:cs="Browallia New"/>
                <w:b/>
                <w:bCs/>
                <w:sz w:val="26"/>
                <w:szCs w:val="26"/>
                <w:highlight w:val="yellow"/>
              </w:rPr>
            </w:pPr>
            <w:r w:rsidRPr="00FF352C">
              <w:rPr>
                <w:rFonts w:ascii="Browallia New" w:hAnsi="Browallia New" w:cs="Browallia New"/>
                <w:b/>
                <w:bCs/>
                <w:sz w:val="26"/>
                <w:szCs w:val="26"/>
              </w:rPr>
              <w:t>Reclassification to non-current assets held for sale</w:t>
            </w:r>
          </w:p>
        </w:tc>
        <w:tc>
          <w:tcPr>
            <w:tcW w:w="1800" w:type="dxa"/>
          </w:tcPr>
          <w:p w14:paraId="62543CC1" w14:textId="77777777" w:rsidR="00BD3AD1" w:rsidRPr="00EA0F45" w:rsidRDefault="00BD3AD1">
            <w:pPr>
              <w:pStyle w:val="ListParagraph"/>
              <w:tabs>
                <w:tab w:val="left" w:pos="426"/>
                <w:tab w:val="left" w:pos="900"/>
              </w:tabs>
              <w:spacing w:line="380" w:lineRule="exact"/>
              <w:ind w:left="0"/>
              <w:jc w:val="thaiDistribute"/>
              <w:rPr>
                <w:rFonts w:ascii="Browallia New" w:hAnsi="Browallia New" w:cs="Browallia New"/>
                <w:sz w:val="26"/>
                <w:szCs w:val="26"/>
              </w:rPr>
            </w:pPr>
          </w:p>
        </w:tc>
      </w:tr>
      <w:tr w:rsidR="009A669C" w:rsidRPr="00EA0F45" w14:paraId="4D9EB399" w14:textId="77777777" w:rsidTr="009431CD">
        <w:tc>
          <w:tcPr>
            <w:tcW w:w="7560" w:type="dxa"/>
          </w:tcPr>
          <w:p w14:paraId="564FE0B3" w14:textId="77777777" w:rsidR="00BD3AD1" w:rsidRPr="00592D18" w:rsidRDefault="00BD3AD1"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highlight w:val="yellow"/>
                <w:cs/>
              </w:rPr>
            </w:pPr>
            <w:r w:rsidRPr="00FF352C">
              <w:rPr>
                <w:rFonts w:ascii="Browallia New" w:hAnsi="Browallia New" w:cs="Browallia New"/>
                <w:sz w:val="26"/>
                <w:szCs w:val="26"/>
              </w:rPr>
              <w:t xml:space="preserve">Investment in associates </w:t>
            </w:r>
            <w:r>
              <w:rPr>
                <w:rFonts w:ascii="Browallia New" w:hAnsi="Browallia New" w:cs="Browallia New" w:hint="cs"/>
                <w:sz w:val="26"/>
                <w:szCs w:val="26"/>
                <w:cs/>
              </w:rPr>
              <w:t>-</w:t>
            </w:r>
            <w:r w:rsidRPr="00FF352C">
              <w:rPr>
                <w:rFonts w:ascii="Browallia New" w:hAnsi="Browallia New" w:cs="Browallia New"/>
                <w:sz w:val="26"/>
                <w:szCs w:val="26"/>
              </w:rPr>
              <w:t xml:space="preserve"> net</w:t>
            </w:r>
          </w:p>
        </w:tc>
        <w:tc>
          <w:tcPr>
            <w:tcW w:w="1800" w:type="dxa"/>
            <w:tcBorders>
              <w:bottom w:val="nil"/>
            </w:tcBorders>
          </w:tcPr>
          <w:p w14:paraId="38591C47" w14:textId="43431513" w:rsidR="00BD3AD1" w:rsidRPr="00EA0F45" w:rsidRDefault="00BD3AD1">
            <w:pPr>
              <w:pStyle w:val="ListParagraph"/>
              <w:spacing w:line="380" w:lineRule="exact"/>
              <w:ind w:left="0"/>
              <w:jc w:val="right"/>
              <w:rPr>
                <w:rFonts w:ascii="Browallia New" w:hAnsi="Browallia New" w:cs="Browallia New"/>
                <w:sz w:val="26"/>
                <w:szCs w:val="26"/>
              </w:rPr>
            </w:pPr>
            <w:r w:rsidRPr="00E8550D">
              <w:rPr>
                <w:rFonts w:ascii="Browallia New" w:hAnsi="Browallia New" w:cs="Browallia New" w:hint="cs"/>
                <w:sz w:val="26"/>
                <w:szCs w:val="26"/>
              </w:rPr>
              <w:t>4</w:t>
            </w:r>
            <w:r>
              <w:rPr>
                <w:rFonts w:ascii="Browallia New" w:hAnsi="Browallia New" w:cs="Browallia New"/>
                <w:sz w:val="26"/>
                <w:szCs w:val="26"/>
              </w:rPr>
              <w:t>34</w:t>
            </w:r>
            <w:r w:rsidRPr="00EA0F45">
              <w:rPr>
                <w:rFonts w:ascii="Browallia New" w:hAnsi="Browallia New" w:cs="Browallia New"/>
                <w:sz w:val="26"/>
                <w:szCs w:val="26"/>
              </w:rPr>
              <w:t>,</w:t>
            </w:r>
            <w:r>
              <w:rPr>
                <w:rFonts w:ascii="Browallia New" w:hAnsi="Browallia New" w:cs="Browallia New"/>
                <w:sz w:val="26"/>
                <w:szCs w:val="26"/>
              </w:rPr>
              <w:t>7</w:t>
            </w:r>
            <w:r w:rsidRPr="00E8550D">
              <w:rPr>
                <w:rFonts w:ascii="Browallia New" w:hAnsi="Browallia New" w:cs="Browallia New" w:hint="cs"/>
                <w:sz w:val="26"/>
                <w:szCs w:val="26"/>
              </w:rPr>
              <w:t>4</w:t>
            </w:r>
            <w:r w:rsidR="00A01F06">
              <w:rPr>
                <w:rFonts w:ascii="Browallia New" w:hAnsi="Browallia New" w:cs="Browallia New"/>
                <w:sz w:val="26"/>
                <w:szCs w:val="26"/>
              </w:rPr>
              <w:t>1,8</w:t>
            </w:r>
            <w:r w:rsidR="00EA4082">
              <w:rPr>
                <w:rFonts w:ascii="Browallia New" w:hAnsi="Browallia New" w:cs="Browallia New"/>
                <w:sz w:val="26"/>
                <w:szCs w:val="26"/>
              </w:rPr>
              <w:t>10</w:t>
            </w:r>
          </w:p>
        </w:tc>
      </w:tr>
      <w:tr w:rsidR="009A669C" w:rsidRPr="00EA0F45" w14:paraId="43605772" w14:textId="77777777" w:rsidTr="009431CD">
        <w:tc>
          <w:tcPr>
            <w:tcW w:w="7560" w:type="dxa"/>
            <w:tcBorders>
              <w:bottom w:val="nil"/>
            </w:tcBorders>
          </w:tcPr>
          <w:p w14:paraId="6F175A86" w14:textId="39B001E7" w:rsidR="00BD3AD1" w:rsidRPr="00811FA1" w:rsidRDefault="00BD3AD1"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cs/>
              </w:rPr>
            </w:pPr>
            <w:r w:rsidRPr="000B7298">
              <w:rPr>
                <w:rFonts w:ascii="Browallia New" w:hAnsi="Browallia New" w:cs="Browallia New"/>
                <w:sz w:val="26"/>
                <w:szCs w:val="26"/>
              </w:rPr>
              <w:t>Loss</w:t>
            </w:r>
            <w:r w:rsidRPr="001C4663">
              <w:rPr>
                <w:rFonts w:ascii="Browallia New" w:hAnsi="Browallia New" w:cs="Browallia New"/>
                <w:sz w:val="26"/>
                <w:szCs w:val="26"/>
              </w:rPr>
              <w:t xml:space="preserve"> on transfer of investment in joint ventures to non-current assets held for sale </w:t>
            </w:r>
            <w:r w:rsidR="0034041D">
              <w:rPr>
                <w:rFonts w:ascii="Browallia New" w:hAnsi="Browallia New" w:cs="Browallia New"/>
                <w:sz w:val="26"/>
                <w:szCs w:val="26"/>
              </w:rPr>
              <w:t>- current</w:t>
            </w:r>
          </w:p>
        </w:tc>
        <w:tc>
          <w:tcPr>
            <w:tcW w:w="1800" w:type="dxa"/>
            <w:tcBorders>
              <w:bottom w:val="nil"/>
            </w:tcBorders>
          </w:tcPr>
          <w:p w14:paraId="49119A7C" w14:textId="2D5CE573" w:rsidR="00BD3AD1" w:rsidRPr="00EA0F45" w:rsidRDefault="00BD3AD1" w:rsidP="004E5BEB">
            <w:pPr>
              <w:pStyle w:val="ListParagraph"/>
              <w:pBdr>
                <w:bottom w:val="single" w:sz="2" w:space="1" w:color="auto"/>
              </w:pBdr>
              <w:spacing w:line="380" w:lineRule="exact"/>
              <w:ind w:left="0"/>
              <w:jc w:val="right"/>
              <w:rPr>
                <w:rFonts w:ascii="Browallia New" w:hAnsi="Browallia New" w:cs="Browallia New"/>
                <w:sz w:val="26"/>
                <w:szCs w:val="26"/>
              </w:rPr>
            </w:pPr>
            <w:r>
              <w:rPr>
                <w:rFonts w:ascii="Browallia New" w:hAnsi="Browallia New" w:cs="Browallia New"/>
                <w:sz w:val="26"/>
                <w:szCs w:val="26"/>
              </w:rPr>
              <w:t>(5</w:t>
            </w:r>
            <w:r w:rsidRPr="00EA0F45">
              <w:rPr>
                <w:rFonts w:ascii="Browallia New" w:hAnsi="Browallia New" w:cs="Browallia New"/>
                <w:sz w:val="26"/>
                <w:szCs w:val="26"/>
              </w:rPr>
              <w:t>,</w:t>
            </w:r>
            <w:r>
              <w:rPr>
                <w:rFonts w:ascii="Browallia New" w:hAnsi="Browallia New" w:cs="Browallia New"/>
                <w:sz w:val="26"/>
                <w:szCs w:val="26"/>
              </w:rPr>
              <w:t>39</w:t>
            </w:r>
            <w:r w:rsidR="00A01F06">
              <w:rPr>
                <w:rFonts w:ascii="Browallia New" w:hAnsi="Browallia New" w:cs="Browallia New"/>
                <w:sz w:val="26"/>
                <w:szCs w:val="26"/>
              </w:rPr>
              <w:t>7,513</w:t>
            </w:r>
            <w:r>
              <w:rPr>
                <w:rFonts w:ascii="Browallia New" w:hAnsi="Browallia New" w:cs="Browallia New"/>
                <w:sz w:val="26"/>
                <w:szCs w:val="26"/>
              </w:rPr>
              <w:t>)</w:t>
            </w:r>
          </w:p>
        </w:tc>
      </w:tr>
      <w:tr w:rsidR="009A669C" w:rsidRPr="00EA0F45" w14:paraId="7BB4BC86" w14:textId="77777777" w:rsidTr="009431CD">
        <w:trPr>
          <w:trHeight w:val="346"/>
        </w:trPr>
        <w:tc>
          <w:tcPr>
            <w:tcW w:w="7560" w:type="dxa"/>
          </w:tcPr>
          <w:p w14:paraId="6207866E" w14:textId="77777777" w:rsidR="00BD3AD1" w:rsidRPr="00592D18" w:rsidRDefault="00BD3AD1"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highlight w:val="yellow"/>
                <w:cs/>
              </w:rPr>
            </w:pPr>
            <w:r w:rsidRPr="001C4663">
              <w:rPr>
                <w:rFonts w:ascii="Browallia New" w:hAnsi="Browallia New" w:cs="Browallia New"/>
                <w:sz w:val="26"/>
                <w:szCs w:val="26"/>
              </w:rPr>
              <w:t>Non-current assets held for sale (1,565,700 shares at 274.21875 per share</w:t>
            </w:r>
            <w:r>
              <w:rPr>
                <w:rFonts w:ascii="Browallia New" w:hAnsi="Browallia New" w:cs="Browallia New"/>
                <w:sz w:val="26"/>
                <w:szCs w:val="26"/>
              </w:rPr>
              <w:t>)</w:t>
            </w:r>
          </w:p>
        </w:tc>
        <w:tc>
          <w:tcPr>
            <w:tcW w:w="1800" w:type="dxa"/>
            <w:tcBorders>
              <w:top w:val="nil"/>
              <w:bottom w:val="nil"/>
            </w:tcBorders>
          </w:tcPr>
          <w:p w14:paraId="5249FE7C" w14:textId="46A31969" w:rsidR="00BD3AD1" w:rsidRPr="00EA0F45" w:rsidRDefault="00BD3AD1">
            <w:pPr>
              <w:pStyle w:val="ListParagraph"/>
              <w:spacing w:line="380" w:lineRule="exact"/>
              <w:ind w:left="0"/>
              <w:jc w:val="right"/>
              <w:rPr>
                <w:rFonts w:ascii="Browallia New" w:hAnsi="Browallia New" w:cs="Browallia New"/>
                <w:sz w:val="26"/>
                <w:szCs w:val="26"/>
              </w:rPr>
            </w:pPr>
            <w:r w:rsidRPr="00E30AC6">
              <w:rPr>
                <w:rFonts w:ascii="Browallia New" w:hAnsi="Browallia New" w:cs="Browallia New" w:hint="cs"/>
                <w:sz w:val="26"/>
                <w:szCs w:val="26"/>
              </w:rPr>
              <w:t>4</w:t>
            </w:r>
            <w:r>
              <w:rPr>
                <w:rFonts w:ascii="Browallia New" w:hAnsi="Browallia New" w:cs="Browallia New"/>
                <w:sz w:val="26"/>
                <w:szCs w:val="26"/>
              </w:rPr>
              <w:t>2</w:t>
            </w:r>
            <w:r w:rsidRPr="00E30AC6">
              <w:rPr>
                <w:rFonts w:ascii="Browallia New" w:hAnsi="Browallia New" w:cs="Browallia New" w:hint="cs"/>
                <w:sz w:val="26"/>
                <w:szCs w:val="26"/>
              </w:rPr>
              <w:t>9</w:t>
            </w:r>
            <w:r w:rsidRPr="00EA0F45">
              <w:rPr>
                <w:rFonts w:ascii="Browallia New" w:hAnsi="Browallia New" w:cs="Browallia New"/>
                <w:sz w:val="26"/>
                <w:szCs w:val="26"/>
              </w:rPr>
              <w:t>,</w:t>
            </w:r>
            <w:r w:rsidRPr="00E30AC6">
              <w:rPr>
                <w:rFonts w:ascii="Browallia New" w:hAnsi="Browallia New" w:cs="Browallia New" w:hint="cs"/>
                <w:sz w:val="26"/>
                <w:szCs w:val="26"/>
              </w:rPr>
              <w:t>344</w:t>
            </w:r>
            <w:r w:rsidR="00FE54E7">
              <w:rPr>
                <w:rFonts w:ascii="Browallia New" w:hAnsi="Browallia New" w:cs="Browallia New"/>
                <w:sz w:val="26"/>
                <w:szCs w:val="26"/>
              </w:rPr>
              <w:t>,297</w:t>
            </w:r>
          </w:p>
        </w:tc>
      </w:tr>
      <w:tr w:rsidR="009A669C" w:rsidRPr="00EA0F45" w14:paraId="57C63E99" w14:textId="77777777" w:rsidTr="009431CD">
        <w:trPr>
          <w:trHeight w:val="346"/>
        </w:trPr>
        <w:tc>
          <w:tcPr>
            <w:tcW w:w="7560" w:type="dxa"/>
          </w:tcPr>
          <w:p w14:paraId="4C63CDD7" w14:textId="55F99833" w:rsidR="00FE54E7" w:rsidRPr="00E172D1" w:rsidRDefault="00FE54E7"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rPr>
            </w:pPr>
            <w:r w:rsidRPr="00FE54E7">
              <w:rPr>
                <w:rFonts w:ascii="Browallia New" w:hAnsi="Browallia New" w:cs="Browallia New"/>
                <w:sz w:val="26"/>
                <w:szCs w:val="26"/>
                <w:u w:val="single"/>
              </w:rPr>
              <w:t>Less</w:t>
            </w:r>
            <w:r w:rsidRPr="00E172D1">
              <w:rPr>
                <w:rFonts w:ascii="Browallia New" w:hAnsi="Browallia New" w:cs="Browallia New"/>
                <w:sz w:val="26"/>
                <w:szCs w:val="26"/>
              </w:rPr>
              <w:t xml:space="preserve"> </w:t>
            </w:r>
            <w:r w:rsidR="00E172D1">
              <w:rPr>
                <w:rFonts w:ascii="Browallia New" w:hAnsi="Browallia New" w:cs="Browallia New"/>
                <w:sz w:val="26"/>
                <w:szCs w:val="26"/>
              </w:rPr>
              <w:t>Impairment of non-current assets held for sale</w:t>
            </w:r>
          </w:p>
        </w:tc>
        <w:tc>
          <w:tcPr>
            <w:tcW w:w="1800" w:type="dxa"/>
            <w:tcBorders>
              <w:top w:val="nil"/>
              <w:bottom w:val="nil"/>
            </w:tcBorders>
          </w:tcPr>
          <w:p w14:paraId="46697BFC" w14:textId="40DB89A8" w:rsidR="00FE54E7" w:rsidRPr="00E30AC6" w:rsidRDefault="00E172D1" w:rsidP="00E172D1">
            <w:pPr>
              <w:pStyle w:val="ListParagraph"/>
              <w:pBdr>
                <w:bottom w:val="single" w:sz="4" w:space="1" w:color="auto"/>
              </w:pBdr>
              <w:spacing w:line="380" w:lineRule="exact"/>
              <w:ind w:left="0"/>
              <w:jc w:val="right"/>
              <w:rPr>
                <w:rFonts w:ascii="Browallia New" w:hAnsi="Browallia New" w:cs="Browallia New"/>
                <w:sz w:val="26"/>
                <w:szCs w:val="26"/>
              </w:rPr>
            </w:pPr>
            <w:r>
              <w:rPr>
                <w:rFonts w:ascii="Browallia New" w:hAnsi="Browallia New" w:cs="Browallia New"/>
                <w:sz w:val="26"/>
                <w:szCs w:val="26"/>
              </w:rPr>
              <w:t>(146,938,988)</w:t>
            </w:r>
          </w:p>
        </w:tc>
      </w:tr>
      <w:tr w:rsidR="009A669C" w:rsidRPr="00EA0F45" w14:paraId="5EA38C0B" w14:textId="77777777" w:rsidTr="009431CD">
        <w:trPr>
          <w:trHeight w:val="346"/>
        </w:trPr>
        <w:tc>
          <w:tcPr>
            <w:tcW w:w="7560" w:type="dxa"/>
            <w:tcBorders>
              <w:bottom w:val="nil"/>
            </w:tcBorders>
          </w:tcPr>
          <w:p w14:paraId="543C947F" w14:textId="055877E6" w:rsidR="00FE54E7" w:rsidRPr="001C4663" w:rsidRDefault="00E172D1" w:rsidP="007B50C7">
            <w:pPr>
              <w:pStyle w:val="ListParagraph"/>
              <w:tabs>
                <w:tab w:val="left" w:pos="426"/>
                <w:tab w:val="left" w:pos="900"/>
              </w:tabs>
              <w:spacing w:line="380" w:lineRule="exact"/>
              <w:ind w:left="0" w:firstLine="252"/>
              <w:jc w:val="thaiDistribute"/>
              <w:rPr>
                <w:rFonts w:ascii="Browallia New" w:hAnsi="Browallia New" w:cs="Browallia New"/>
                <w:sz w:val="26"/>
                <w:szCs w:val="26"/>
              </w:rPr>
            </w:pPr>
            <w:r>
              <w:rPr>
                <w:rFonts w:ascii="Browallia New" w:hAnsi="Browallia New" w:cs="Browallia New"/>
                <w:sz w:val="26"/>
                <w:szCs w:val="26"/>
              </w:rPr>
              <w:t>Non-current assets held for sale</w:t>
            </w:r>
          </w:p>
        </w:tc>
        <w:tc>
          <w:tcPr>
            <w:tcW w:w="1800" w:type="dxa"/>
            <w:tcBorders>
              <w:top w:val="nil"/>
              <w:bottom w:val="nil"/>
            </w:tcBorders>
          </w:tcPr>
          <w:p w14:paraId="7C1221B1" w14:textId="0548938A" w:rsidR="00FE54E7" w:rsidRPr="00E30AC6" w:rsidRDefault="00E172D1" w:rsidP="00E172D1">
            <w:pPr>
              <w:pStyle w:val="ListParagraph"/>
              <w:pBdr>
                <w:bottom w:val="single" w:sz="12" w:space="1" w:color="auto"/>
              </w:pBdr>
              <w:spacing w:line="380" w:lineRule="exact"/>
              <w:ind w:left="0"/>
              <w:jc w:val="right"/>
              <w:rPr>
                <w:rFonts w:ascii="Browallia New" w:hAnsi="Browallia New" w:cs="Browallia New"/>
                <w:sz w:val="26"/>
                <w:szCs w:val="26"/>
              </w:rPr>
            </w:pPr>
            <w:r>
              <w:rPr>
                <w:rFonts w:ascii="Browallia New" w:hAnsi="Browallia New" w:cs="Browallia New"/>
                <w:sz w:val="26"/>
                <w:szCs w:val="26"/>
              </w:rPr>
              <w:t>282,40</w:t>
            </w:r>
            <w:r w:rsidR="007E6023">
              <w:rPr>
                <w:rFonts w:ascii="Browallia New" w:hAnsi="Browallia New" w:cs="Browallia New"/>
                <w:sz w:val="26"/>
                <w:szCs w:val="26"/>
              </w:rPr>
              <w:t>5</w:t>
            </w:r>
            <w:r>
              <w:rPr>
                <w:rFonts w:ascii="Browallia New" w:hAnsi="Browallia New" w:cs="Browallia New"/>
                <w:sz w:val="26"/>
                <w:szCs w:val="26"/>
              </w:rPr>
              <w:t>,309</w:t>
            </w:r>
          </w:p>
        </w:tc>
      </w:tr>
    </w:tbl>
    <w:p w14:paraId="0F3B25B9" w14:textId="5228E702" w:rsidR="00BD3AD1" w:rsidRPr="00797469" w:rsidRDefault="00BD3AD1" w:rsidP="00E94ECA">
      <w:pPr>
        <w:ind w:left="360"/>
        <w:rPr>
          <w:rFonts w:ascii="BrowalliaUPC" w:hAnsi="BrowalliaUPC" w:cs="BrowalliaUPC"/>
          <w:sz w:val="26"/>
          <w:szCs w:val="26"/>
          <w:lang w:val="en-GB"/>
        </w:rPr>
        <w:sectPr w:rsidR="00BD3AD1" w:rsidRPr="00797469" w:rsidSect="005B0F37">
          <w:pgSz w:w="11907" w:h="16840" w:code="9"/>
          <w:pgMar w:top="1152" w:right="1282" w:bottom="1152" w:left="1197" w:header="720" w:footer="720" w:gutter="0"/>
          <w:paperSrc w:first="15" w:other="15"/>
          <w:cols w:space="720"/>
          <w:docGrid w:linePitch="381"/>
        </w:sectPr>
      </w:pPr>
    </w:p>
    <w:p w14:paraId="60FACA79" w14:textId="4284B4D5" w:rsidR="0085110B" w:rsidRPr="005A27A4" w:rsidRDefault="00F951B2" w:rsidP="0085110B">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Property, plant and equipment</w:t>
      </w:r>
    </w:p>
    <w:p w14:paraId="4C256D4F" w14:textId="77777777" w:rsidR="00D52ABA" w:rsidRPr="005A27A4" w:rsidRDefault="00D52ABA" w:rsidP="00D52ABA">
      <w:pPr>
        <w:pStyle w:val="ListParagraph"/>
        <w:tabs>
          <w:tab w:val="left" w:pos="540"/>
        </w:tabs>
        <w:jc w:val="thaiDistribute"/>
        <w:rPr>
          <w:rFonts w:ascii="BrowalliaUPC" w:hAnsi="BrowalliaUPC" w:cs="BrowalliaUPC"/>
          <w:sz w:val="26"/>
          <w:szCs w:val="26"/>
          <w:u w:val="single"/>
        </w:rPr>
      </w:pPr>
    </w:p>
    <w:tbl>
      <w:tblPr>
        <w:tblStyle w:val="TableGrid"/>
        <w:tblW w:w="1601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1"/>
        <w:gridCol w:w="1260"/>
        <w:gridCol w:w="1303"/>
        <w:gridCol w:w="1543"/>
        <w:gridCol w:w="1544"/>
        <w:gridCol w:w="1543"/>
        <w:gridCol w:w="1544"/>
        <w:gridCol w:w="1543"/>
        <w:gridCol w:w="1544"/>
        <w:gridCol w:w="1544"/>
      </w:tblGrid>
      <w:tr w:rsidR="00F951B2" w:rsidRPr="005A27A4" w14:paraId="43E8F551" w14:textId="77777777" w:rsidTr="003B48B4">
        <w:trPr>
          <w:tblHeader/>
        </w:trPr>
        <w:tc>
          <w:tcPr>
            <w:tcW w:w="2651" w:type="dxa"/>
          </w:tcPr>
          <w:p w14:paraId="1F5975C8" w14:textId="673EC153" w:rsidR="00F951B2" w:rsidRPr="005A27A4" w:rsidRDefault="0007395B" w:rsidP="000739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(Unit: Baht)</w:t>
            </w:r>
          </w:p>
        </w:tc>
        <w:tc>
          <w:tcPr>
            <w:tcW w:w="13368" w:type="dxa"/>
            <w:gridSpan w:val="9"/>
          </w:tcPr>
          <w:p w14:paraId="46083513" w14:textId="339B51FE" w:rsidR="00F951B2" w:rsidRPr="005A27A4" w:rsidRDefault="00F951B2"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napToGrid w:val="0"/>
                <w:sz w:val="22"/>
                <w:szCs w:val="22"/>
                <w:lang w:eastAsia="th-TH"/>
              </w:rPr>
              <w:t xml:space="preserve">Consolidated </w:t>
            </w:r>
          </w:p>
        </w:tc>
      </w:tr>
      <w:tr w:rsidR="00271961" w:rsidRPr="005A27A4" w14:paraId="57C8186A" w14:textId="77777777" w:rsidTr="003B48B4">
        <w:trPr>
          <w:trHeight w:val="171"/>
        </w:trPr>
        <w:tc>
          <w:tcPr>
            <w:tcW w:w="2651" w:type="dxa"/>
          </w:tcPr>
          <w:p w14:paraId="610BFCA9" w14:textId="1A9E718E" w:rsidR="00271961" w:rsidRPr="005A27A4" w:rsidRDefault="00271961" w:rsidP="0007395B">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260" w:type="dxa"/>
            <w:vAlign w:val="bottom"/>
          </w:tcPr>
          <w:p w14:paraId="23E8C1ED" w14:textId="2513ABBB"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Land</w:t>
            </w:r>
          </w:p>
        </w:tc>
        <w:tc>
          <w:tcPr>
            <w:tcW w:w="1303" w:type="dxa"/>
            <w:vAlign w:val="bottom"/>
          </w:tcPr>
          <w:p w14:paraId="33647578" w14:textId="2E918EF1"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Land Improvements</w:t>
            </w:r>
          </w:p>
        </w:tc>
        <w:tc>
          <w:tcPr>
            <w:tcW w:w="1543" w:type="dxa"/>
            <w:vAlign w:val="bottom"/>
          </w:tcPr>
          <w:p w14:paraId="2FFB444D" w14:textId="403755D0"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Building Improvements</w:t>
            </w:r>
          </w:p>
        </w:tc>
        <w:tc>
          <w:tcPr>
            <w:tcW w:w="1544" w:type="dxa"/>
            <w:vAlign w:val="bottom"/>
          </w:tcPr>
          <w:p w14:paraId="5578114B" w14:textId="3EE75120"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Machinery and Equipment</w:t>
            </w:r>
          </w:p>
        </w:tc>
        <w:tc>
          <w:tcPr>
            <w:tcW w:w="1543" w:type="dxa"/>
            <w:vAlign w:val="bottom"/>
          </w:tcPr>
          <w:p w14:paraId="7A3C437C" w14:textId="0600B917"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Equipment, Fixtures, and Office/Kitchen</w:t>
            </w:r>
          </w:p>
        </w:tc>
        <w:tc>
          <w:tcPr>
            <w:tcW w:w="1544" w:type="dxa"/>
            <w:vAlign w:val="bottom"/>
          </w:tcPr>
          <w:p w14:paraId="74F5D2B2" w14:textId="327D8CB6"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Vehicles</w:t>
            </w:r>
          </w:p>
        </w:tc>
        <w:tc>
          <w:tcPr>
            <w:tcW w:w="1543" w:type="dxa"/>
            <w:vAlign w:val="bottom"/>
          </w:tcPr>
          <w:p w14:paraId="15A0F12D" w14:textId="7FB4E1C7" w:rsidR="00271961" w:rsidRPr="005A27A4" w:rsidRDefault="005B15C6"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Biological Assets</w:t>
            </w:r>
          </w:p>
        </w:tc>
        <w:tc>
          <w:tcPr>
            <w:tcW w:w="1544" w:type="dxa"/>
            <w:vAlign w:val="bottom"/>
          </w:tcPr>
          <w:p w14:paraId="5A50FE39" w14:textId="26ED7287" w:rsidR="00271961" w:rsidRPr="005A27A4" w:rsidRDefault="0007395B"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Work in Progress</w:t>
            </w:r>
          </w:p>
        </w:tc>
        <w:tc>
          <w:tcPr>
            <w:tcW w:w="1544" w:type="dxa"/>
            <w:vAlign w:val="bottom"/>
          </w:tcPr>
          <w:p w14:paraId="7035B75B" w14:textId="2CFE4911" w:rsidR="00271961" w:rsidRPr="005A27A4" w:rsidRDefault="0007395B" w:rsidP="0007395B">
            <w:pPr>
              <w:pStyle w:val="ListParagraph"/>
              <w:pBdr>
                <w:bottom w:val="single" w:sz="4" w:space="1" w:color="auto"/>
              </w:pBdr>
              <w:tabs>
                <w:tab w:val="left" w:pos="426"/>
                <w:tab w:val="left" w:pos="900"/>
              </w:tabs>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Total</w:t>
            </w:r>
          </w:p>
        </w:tc>
      </w:tr>
      <w:tr w:rsidR="00F951B2" w:rsidRPr="005A27A4" w14:paraId="7771F246" w14:textId="77777777" w:rsidTr="003B48B4">
        <w:trPr>
          <w:trHeight w:val="171"/>
        </w:trPr>
        <w:tc>
          <w:tcPr>
            <w:tcW w:w="2651" w:type="dxa"/>
          </w:tcPr>
          <w:p w14:paraId="1B33342A" w14:textId="3CB1BB09"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b/>
                <w:bCs/>
                <w:sz w:val="22"/>
                <w:szCs w:val="22"/>
                <w:u w:val="single"/>
                <w:lang w:val="en-GB"/>
              </w:rPr>
            </w:pPr>
            <w:r w:rsidRPr="005A27A4">
              <w:rPr>
                <w:rFonts w:ascii="BrowalliaUPC" w:hAnsi="BrowalliaUPC" w:cs="BrowalliaUPC"/>
                <w:b/>
                <w:sz w:val="22"/>
                <w:szCs w:val="22"/>
                <w:u w:val="single"/>
                <w:lang w:val="en-GB" w:bidi="ar-SA"/>
              </w:rPr>
              <w:t>Cost</w:t>
            </w:r>
          </w:p>
        </w:tc>
        <w:tc>
          <w:tcPr>
            <w:tcW w:w="1260" w:type="dxa"/>
            <w:vAlign w:val="bottom"/>
          </w:tcPr>
          <w:p w14:paraId="1664F59E"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303" w:type="dxa"/>
            <w:vAlign w:val="bottom"/>
          </w:tcPr>
          <w:p w14:paraId="3A2F7761"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3" w:type="dxa"/>
            <w:vAlign w:val="bottom"/>
          </w:tcPr>
          <w:p w14:paraId="4A039AEE"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075B7C5F"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3" w:type="dxa"/>
            <w:vAlign w:val="bottom"/>
          </w:tcPr>
          <w:p w14:paraId="5BBF0F2B"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4BB5C979"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3" w:type="dxa"/>
            <w:vAlign w:val="bottom"/>
          </w:tcPr>
          <w:p w14:paraId="17FF1388"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2F9D0373"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c>
          <w:tcPr>
            <w:tcW w:w="1544" w:type="dxa"/>
            <w:vAlign w:val="bottom"/>
          </w:tcPr>
          <w:p w14:paraId="359A31B6" w14:textId="77777777" w:rsidR="00F951B2" w:rsidRPr="005A27A4" w:rsidRDefault="00F951B2" w:rsidP="00F951B2">
            <w:pPr>
              <w:pStyle w:val="ListParagraph"/>
              <w:tabs>
                <w:tab w:val="left" w:pos="426"/>
                <w:tab w:val="left" w:pos="900"/>
              </w:tabs>
              <w:spacing w:line="320" w:lineRule="exact"/>
              <w:ind w:left="0"/>
              <w:jc w:val="thaiDistribute"/>
              <w:rPr>
                <w:rFonts w:ascii="BrowalliaUPC" w:hAnsi="BrowalliaUPC" w:cs="BrowalliaUPC"/>
                <w:sz w:val="22"/>
                <w:szCs w:val="22"/>
                <w:lang w:val="en-GB"/>
              </w:rPr>
            </w:pPr>
          </w:p>
        </w:tc>
      </w:tr>
      <w:tr w:rsidR="00E01215" w:rsidRPr="005A27A4" w14:paraId="6505C300" w14:textId="77777777" w:rsidTr="003B48B4">
        <w:tc>
          <w:tcPr>
            <w:tcW w:w="2651" w:type="dxa"/>
          </w:tcPr>
          <w:p w14:paraId="69685B7E" w14:textId="4B6A2662" w:rsidR="00E01215" w:rsidRPr="005A27A4"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1 January </w:t>
            </w:r>
            <w:r w:rsidR="0068786D">
              <w:rPr>
                <w:rFonts w:ascii="BrowalliaUPC" w:hAnsi="BrowalliaUPC" w:cs="BrowalliaUPC"/>
                <w:snapToGrid w:val="0"/>
                <w:sz w:val="22"/>
                <w:szCs w:val="22"/>
                <w:lang w:eastAsia="th-TH"/>
              </w:rPr>
              <w:t>2024</w:t>
            </w:r>
          </w:p>
        </w:tc>
        <w:tc>
          <w:tcPr>
            <w:tcW w:w="1260" w:type="dxa"/>
          </w:tcPr>
          <w:p w14:paraId="638AD88C" w14:textId="3C7ED0F5"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303" w:type="dxa"/>
          </w:tcPr>
          <w:p w14:paraId="60A262A7" w14:textId="2861DC9D" w:rsidR="00E01215" w:rsidRPr="005A27A4" w:rsidRDefault="00E0121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w:t>
            </w:r>
          </w:p>
        </w:tc>
        <w:tc>
          <w:tcPr>
            <w:tcW w:w="1543" w:type="dxa"/>
          </w:tcPr>
          <w:p w14:paraId="50AF7ACE" w14:textId="04EF701C" w:rsidR="00E01215" w:rsidRPr="005A27A4" w:rsidRDefault="00AE33E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108,885,729</w:t>
            </w:r>
          </w:p>
        </w:tc>
        <w:tc>
          <w:tcPr>
            <w:tcW w:w="1544" w:type="dxa"/>
            <w:vAlign w:val="bottom"/>
          </w:tcPr>
          <w:p w14:paraId="77071E61" w14:textId="712173FE"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3" w:type="dxa"/>
            <w:vAlign w:val="bottom"/>
          </w:tcPr>
          <w:p w14:paraId="67255E81" w14:textId="368743D3" w:rsidR="00E01215" w:rsidRPr="005A27A4" w:rsidRDefault="00AE33E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67,643,676</w:t>
            </w:r>
          </w:p>
        </w:tc>
        <w:tc>
          <w:tcPr>
            <w:tcW w:w="1544" w:type="dxa"/>
            <w:vAlign w:val="bottom"/>
          </w:tcPr>
          <w:p w14:paraId="1FA77107" w14:textId="2B87A2C4"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2,685,238</w:t>
            </w:r>
          </w:p>
        </w:tc>
        <w:tc>
          <w:tcPr>
            <w:tcW w:w="1543" w:type="dxa"/>
            <w:vAlign w:val="bottom"/>
          </w:tcPr>
          <w:p w14:paraId="75A7DE2D" w14:textId="68054BEE"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4" w:type="dxa"/>
          </w:tcPr>
          <w:p w14:paraId="44034CDF" w14:textId="25DC2149" w:rsidR="00E01215" w:rsidRPr="005A27A4" w:rsidRDefault="00AE33E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rPr>
              <w:t>16,508,159</w:t>
            </w:r>
          </w:p>
        </w:tc>
        <w:tc>
          <w:tcPr>
            <w:tcW w:w="1544" w:type="dxa"/>
            <w:vAlign w:val="bottom"/>
          </w:tcPr>
          <w:p w14:paraId="4DA8EFD6" w14:textId="7F103F79" w:rsidR="00E01215" w:rsidRPr="005A27A4" w:rsidRDefault="00AE33E5" w:rsidP="00E01215">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lang w:val="en-GB"/>
              </w:rPr>
              <w:t>195,722,802</w:t>
            </w:r>
          </w:p>
        </w:tc>
      </w:tr>
      <w:tr w:rsidR="00AE33E5" w:rsidRPr="005A27A4" w14:paraId="56715EA2" w14:textId="77777777" w:rsidTr="003B48B4">
        <w:tc>
          <w:tcPr>
            <w:tcW w:w="2651" w:type="dxa"/>
          </w:tcPr>
          <w:p w14:paraId="544C2048" w14:textId="5ECD21A8" w:rsidR="00AE33E5" w:rsidRPr="005A27A4" w:rsidRDefault="00AE33E5" w:rsidP="00AE33E5">
            <w:pPr>
              <w:pStyle w:val="ListParagraph"/>
              <w:tabs>
                <w:tab w:val="left" w:pos="426"/>
                <w:tab w:val="left" w:pos="900"/>
              </w:tabs>
              <w:spacing w:line="320" w:lineRule="exact"/>
              <w:ind w:left="0"/>
              <w:rPr>
                <w:rFonts w:ascii="BrowalliaUPC" w:hAnsi="BrowalliaUPC" w:cs="BrowalliaUPC"/>
                <w:snapToGrid w:val="0"/>
                <w:sz w:val="22"/>
                <w:szCs w:val="22"/>
                <w:lang w:eastAsia="th-TH"/>
              </w:rPr>
            </w:pPr>
            <w:r w:rsidRPr="005A27A4">
              <w:rPr>
                <w:rFonts w:ascii="BrowalliaUPC" w:hAnsi="BrowalliaUPC" w:cs="BrowalliaUPC"/>
                <w:snapToGrid w:val="0"/>
                <w:sz w:val="22"/>
                <w:szCs w:val="22"/>
                <w:lang w:eastAsia="th-TH"/>
              </w:rPr>
              <w:t>Increase</w:t>
            </w:r>
            <w:r w:rsidR="002D18DF">
              <w:rPr>
                <w:rFonts w:ascii="BrowalliaUPC" w:hAnsi="BrowalliaUPC" w:cs="BrowalliaUPC"/>
                <w:snapToGrid w:val="0"/>
                <w:sz w:val="22"/>
                <w:szCs w:val="22"/>
                <w:lang w:eastAsia="th-TH"/>
              </w:rPr>
              <w:t>s</w:t>
            </w:r>
            <w:r w:rsidRPr="005A27A4">
              <w:rPr>
                <w:rFonts w:ascii="BrowalliaUPC" w:hAnsi="BrowalliaUPC" w:cs="BrowalliaUPC"/>
                <w:snapToGrid w:val="0"/>
                <w:sz w:val="22"/>
                <w:szCs w:val="22"/>
                <w:lang w:eastAsia="th-TH"/>
              </w:rPr>
              <w:t xml:space="preserve"> from business </w:t>
            </w:r>
          </w:p>
          <w:p w14:paraId="1A0A02AB" w14:textId="3A3C2269" w:rsidR="00AE33E5" w:rsidRPr="005A27A4" w:rsidRDefault="00AE33E5" w:rsidP="00AE33E5">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r w:rsidRPr="005A27A4">
              <w:rPr>
                <w:rFonts w:ascii="BrowalliaUPC" w:hAnsi="BrowalliaUPC" w:cs="BrowalliaUPC"/>
                <w:snapToGrid w:val="0"/>
                <w:sz w:val="22"/>
                <w:szCs w:val="22"/>
                <w:lang w:eastAsia="th-TH"/>
              </w:rPr>
              <w:t xml:space="preserve">    </w:t>
            </w:r>
            <w:r w:rsidR="007B50C7" w:rsidRPr="005A27A4">
              <w:rPr>
                <w:rFonts w:ascii="BrowalliaUPC" w:hAnsi="BrowalliaUPC" w:cs="BrowalliaUPC"/>
                <w:snapToGrid w:val="0"/>
                <w:sz w:val="22"/>
                <w:szCs w:val="22"/>
                <w:lang w:eastAsia="th-TH"/>
              </w:rPr>
              <w:t>A</w:t>
            </w:r>
            <w:r w:rsidRPr="005A27A4">
              <w:rPr>
                <w:rFonts w:ascii="BrowalliaUPC" w:hAnsi="BrowalliaUPC" w:cs="BrowalliaUPC"/>
                <w:snapToGrid w:val="0"/>
                <w:sz w:val="22"/>
                <w:szCs w:val="22"/>
                <w:lang w:eastAsia="th-TH"/>
              </w:rPr>
              <w:t>cquisition</w:t>
            </w:r>
          </w:p>
        </w:tc>
        <w:tc>
          <w:tcPr>
            <w:tcW w:w="1260" w:type="dxa"/>
          </w:tcPr>
          <w:p w14:paraId="312E7729" w14:textId="77777777" w:rsidR="00AE33E5" w:rsidRDefault="00AE33E5" w:rsidP="00E01215">
            <w:pPr>
              <w:pStyle w:val="ListParagraph"/>
              <w:spacing w:line="320" w:lineRule="exact"/>
              <w:ind w:left="0"/>
              <w:jc w:val="right"/>
              <w:rPr>
                <w:rFonts w:ascii="Browallia New" w:hAnsi="Browallia New" w:cs="Browallia New"/>
                <w:sz w:val="20"/>
                <w:szCs w:val="20"/>
                <w:lang w:val="en-GB"/>
              </w:rPr>
            </w:pPr>
          </w:p>
          <w:p w14:paraId="0D150D4D" w14:textId="12FC950C" w:rsidR="00414E2A" w:rsidRPr="00414E2A" w:rsidRDefault="00414E2A" w:rsidP="00E01215">
            <w:pPr>
              <w:pStyle w:val="ListParagraph"/>
              <w:spacing w:line="320" w:lineRule="exact"/>
              <w:ind w:left="0"/>
              <w:jc w:val="right"/>
              <w:rPr>
                <w:rFonts w:ascii="Browallia New" w:hAnsi="Browallia New" w:cs="Browallia New"/>
                <w:sz w:val="20"/>
                <w:szCs w:val="20"/>
              </w:rPr>
            </w:pPr>
            <w:r>
              <w:rPr>
                <w:rFonts w:ascii="Browallia New" w:hAnsi="Browallia New" w:cs="Browallia New"/>
                <w:sz w:val="20"/>
                <w:szCs w:val="20"/>
              </w:rPr>
              <w:t>126,000,000</w:t>
            </w:r>
          </w:p>
        </w:tc>
        <w:tc>
          <w:tcPr>
            <w:tcW w:w="1303" w:type="dxa"/>
          </w:tcPr>
          <w:p w14:paraId="22F08B2D" w14:textId="77777777" w:rsidR="00AE33E5" w:rsidRDefault="00AE33E5" w:rsidP="00E01215">
            <w:pPr>
              <w:pStyle w:val="ListParagraph"/>
              <w:spacing w:line="320" w:lineRule="exact"/>
              <w:ind w:left="0"/>
              <w:jc w:val="right"/>
              <w:rPr>
                <w:rFonts w:ascii="Browallia New" w:hAnsi="Browallia New" w:cs="Browallia New"/>
                <w:sz w:val="20"/>
                <w:szCs w:val="20"/>
              </w:rPr>
            </w:pPr>
          </w:p>
          <w:p w14:paraId="7BABF8C5" w14:textId="10B1C198" w:rsidR="00414E2A" w:rsidRPr="005A27A4" w:rsidRDefault="00414E2A" w:rsidP="00E01215">
            <w:pPr>
              <w:pStyle w:val="ListParagraph"/>
              <w:spacing w:line="320" w:lineRule="exact"/>
              <w:ind w:left="0"/>
              <w:jc w:val="right"/>
              <w:rPr>
                <w:rFonts w:ascii="Browallia New" w:hAnsi="Browallia New" w:cs="Browallia New"/>
                <w:sz w:val="20"/>
                <w:szCs w:val="20"/>
              </w:rPr>
            </w:pPr>
            <w:r>
              <w:rPr>
                <w:rFonts w:ascii="Browallia New" w:hAnsi="Browallia New" w:cs="Browallia New"/>
                <w:sz w:val="20"/>
                <w:szCs w:val="20"/>
              </w:rPr>
              <w:t>36,997,164</w:t>
            </w:r>
          </w:p>
        </w:tc>
        <w:tc>
          <w:tcPr>
            <w:tcW w:w="1543" w:type="dxa"/>
          </w:tcPr>
          <w:p w14:paraId="794824E0" w14:textId="77777777" w:rsidR="00AE33E5" w:rsidRDefault="00AE33E5" w:rsidP="00E01215">
            <w:pPr>
              <w:pStyle w:val="ListParagraph"/>
              <w:spacing w:line="320" w:lineRule="exact"/>
              <w:ind w:left="0"/>
              <w:jc w:val="right"/>
              <w:rPr>
                <w:rFonts w:ascii="Browallia New" w:hAnsi="Browallia New" w:cs="Browallia New"/>
                <w:sz w:val="20"/>
                <w:szCs w:val="20"/>
              </w:rPr>
            </w:pPr>
          </w:p>
          <w:p w14:paraId="0F738772" w14:textId="5FBB9FE2" w:rsidR="00414E2A" w:rsidRPr="005A27A4" w:rsidRDefault="00414E2A" w:rsidP="00E01215">
            <w:pPr>
              <w:pStyle w:val="ListParagraph"/>
              <w:spacing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544" w:type="dxa"/>
          </w:tcPr>
          <w:p w14:paraId="39EF4242" w14:textId="77777777" w:rsidR="00AE33E5" w:rsidRDefault="00AE33E5" w:rsidP="00E01215">
            <w:pPr>
              <w:pStyle w:val="ListParagraph"/>
              <w:spacing w:line="320" w:lineRule="exact"/>
              <w:ind w:left="0"/>
              <w:jc w:val="right"/>
              <w:rPr>
                <w:rFonts w:ascii="Browallia New" w:hAnsi="Browallia New" w:cs="Browallia New"/>
                <w:sz w:val="20"/>
                <w:szCs w:val="20"/>
                <w:lang w:val="en-GB"/>
              </w:rPr>
            </w:pPr>
          </w:p>
          <w:p w14:paraId="5E1FC6DA" w14:textId="660795A5" w:rsidR="00414E2A" w:rsidRPr="005A27A4" w:rsidRDefault="00414E2A" w:rsidP="00E01215">
            <w:pPr>
              <w:pStyle w:val="ListParagraph"/>
              <w:spacing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279,506,861</w:t>
            </w:r>
          </w:p>
        </w:tc>
        <w:tc>
          <w:tcPr>
            <w:tcW w:w="1543" w:type="dxa"/>
          </w:tcPr>
          <w:p w14:paraId="6F35C4AF" w14:textId="77777777" w:rsidR="00AE33E5" w:rsidRDefault="00AE33E5" w:rsidP="00E01215">
            <w:pPr>
              <w:pStyle w:val="ListParagraph"/>
              <w:spacing w:line="320" w:lineRule="exact"/>
              <w:ind w:left="0"/>
              <w:jc w:val="right"/>
              <w:rPr>
                <w:rFonts w:ascii="Browallia New" w:hAnsi="Browallia New" w:cs="Browallia New"/>
                <w:sz w:val="20"/>
                <w:szCs w:val="20"/>
                <w:lang w:val="en-GB"/>
              </w:rPr>
            </w:pPr>
          </w:p>
          <w:p w14:paraId="041C7A02" w14:textId="65A5A9EC" w:rsidR="00414E2A" w:rsidRPr="005A27A4" w:rsidRDefault="00414E2A" w:rsidP="00E01215">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3,067,333</w:t>
            </w:r>
          </w:p>
        </w:tc>
        <w:tc>
          <w:tcPr>
            <w:tcW w:w="1544" w:type="dxa"/>
          </w:tcPr>
          <w:p w14:paraId="593CD2D7" w14:textId="77777777" w:rsidR="00AE33E5" w:rsidRDefault="00AE33E5" w:rsidP="00E01215">
            <w:pPr>
              <w:pStyle w:val="ListParagraph"/>
              <w:spacing w:line="320" w:lineRule="exact"/>
              <w:ind w:left="0"/>
              <w:jc w:val="right"/>
              <w:rPr>
                <w:rFonts w:ascii="Browallia New" w:hAnsi="Browallia New" w:cs="Browallia New"/>
                <w:sz w:val="20"/>
                <w:szCs w:val="20"/>
                <w:lang w:val="en-GB"/>
              </w:rPr>
            </w:pPr>
          </w:p>
          <w:p w14:paraId="538145EA" w14:textId="17A71200" w:rsidR="00414E2A" w:rsidRPr="005A27A4" w:rsidRDefault="00414E2A" w:rsidP="00E01215">
            <w:pPr>
              <w:pStyle w:val="ListParagraph"/>
              <w:spacing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300,000</w:t>
            </w:r>
          </w:p>
        </w:tc>
        <w:tc>
          <w:tcPr>
            <w:tcW w:w="1543" w:type="dxa"/>
            <w:vAlign w:val="bottom"/>
          </w:tcPr>
          <w:p w14:paraId="2163FBC6" w14:textId="1F8ECD60" w:rsidR="00AE33E5" w:rsidRPr="00414E2A" w:rsidRDefault="00414E2A" w:rsidP="00E01215">
            <w:pPr>
              <w:pStyle w:val="ListParagraph"/>
              <w:spacing w:line="320" w:lineRule="exact"/>
              <w:ind w:left="0"/>
              <w:jc w:val="right"/>
              <w:rPr>
                <w:rFonts w:ascii="Browallia New" w:hAnsi="Browallia New" w:cs="Browallia New"/>
                <w:sz w:val="20"/>
                <w:szCs w:val="20"/>
              </w:rPr>
            </w:pPr>
            <w:r>
              <w:rPr>
                <w:rFonts w:ascii="Browallia New" w:hAnsi="Browallia New" w:cs="Browallia New"/>
                <w:sz w:val="20"/>
                <w:szCs w:val="20"/>
                <w:lang w:val="en-GB"/>
              </w:rPr>
              <w:t>12,</w:t>
            </w:r>
            <w:r>
              <w:rPr>
                <w:rFonts w:ascii="Browallia New" w:hAnsi="Browallia New" w:cs="Browallia New"/>
                <w:sz w:val="20"/>
                <w:szCs w:val="20"/>
              </w:rPr>
              <w:t>529,200</w:t>
            </w:r>
          </w:p>
        </w:tc>
        <w:tc>
          <w:tcPr>
            <w:tcW w:w="1544" w:type="dxa"/>
          </w:tcPr>
          <w:p w14:paraId="21F7D27F" w14:textId="77777777" w:rsidR="00AE33E5" w:rsidRDefault="00AE33E5" w:rsidP="00E01215">
            <w:pPr>
              <w:pStyle w:val="ListParagraph"/>
              <w:spacing w:line="320" w:lineRule="exact"/>
              <w:ind w:left="0"/>
              <w:jc w:val="right"/>
              <w:rPr>
                <w:rFonts w:ascii="Browallia New" w:hAnsi="Browallia New" w:cs="Browallia New"/>
                <w:sz w:val="20"/>
                <w:szCs w:val="20"/>
              </w:rPr>
            </w:pPr>
          </w:p>
          <w:p w14:paraId="13BEA5A3" w14:textId="3B531DF7" w:rsidR="00414E2A" w:rsidRPr="005A27A4" w:rsidRDefault="00414E2A" w:rsidP="00E01215">
            <w:pPr>
              <w:pStyle w:val="ListParagraph"/>
              <w:spacing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544" w:type="dxa"/>
            <w:vAlign w:val="bottom"/>
          </w:tcPr>
          <w:p w14:paraId="13E5155D" w14:textId="6AFAF871" w:rsidR="00AE33E5" w:rsidRPr="005A27A4" w:rsidRDefault="00414E2A" w:rsidP="00E01215">
            <w:pPr>
              <w:pStyle w:val="ListParagraph"/>
              <w:spacing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4</w:t>
            </w:r>
            <w:r w:rsidR="00442BFB">
              <w:rPr>
                <w:rFonts w:ascii="Browallia New" w:hAnsi="Browallia New" w:cs="Browallia New"/>
                <w:sz w:val="20"/>
                <w:szCs w:val="20"/>
                <w:lang w:val="en-GB"/>
              </w:rPr>
              <w:t>58</w:t>
            </w:r>
            <w:r>
              <w:rPr>
                <w:rFonts w:ascii="Browallia New" w:hAnsi="Browallia New" w:cs="Browallia New"/>
                <w:sz w:val="20"/>
                <w:szCs w:val="20"/>
                <w:lang w:val="en-GB"/>
              </w:rPr>
              <w:t>,400,558</w:t>
            </w:r>
          </w:p>
        </w:tc>
      </w:tr>
      <w:tr w:rsidR="00E01215" w:rsidRPr="005A27A4" w14:paraId="73359B9A" w14:textId="77777777" w:rsidTr="003B48B4">
        <w:tc>
          <w:tcPr>
            <w:tcW w:w="2651" w:type="dxa"/>
          </w:tcPr>
          <w:p w14:paraId="2916C42C" w14:textId="0F5EF961" w:rsidR="00E01215" w:rsidRPr="005A27A4"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Additions</w:t>
            </w:r>
          </w:p>
        </w:tc>
        <w:tc>
          <w:tcPr>
            <w:tcW w:w="1260" w:type="dxa"/>
          </w:tcPr>
          <w:p w14:paraId="69709869" w14:textId="680FB738"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303" w:type="dxa"/>
          </w:tcPr>
          <w:p w14:paraId="1F93D87A" w14:textId="75399AA6" w:rsidR="00E01215" w:rsidRPr="005A27A4" w:rsidRDefault="00E0121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w:t>
            </w:r>
          </w:p>
        </w:tc>
        <w:tc>
          <w:tcPr>
            <w:tcW w:w="1543" w:type="dxa"/>
          </w:tcPr>
          <w:p w14:paraId="05E47C1E" w14:textId="4D54AA55" w:rsidR="00E01215" w:rsidRPr="005A27A4" w:rsidRDefault="00C649EF" w:rsidP="00E01215">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182,052</w:t>
            </w:r>
          </w:p>
        </w:tc>
        <w:tc>
          <w:tcPr>
            <w:tcW w:w="1544" w:type="dxa"/>
          </w:tcPr>
          <w:p w14:paraId="297A3C6E" w14:textId="4014F136" w:rsidR="00E01215" w:rsidRPr="005A27A4" w:rsidRDefault="00C649EF"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9,500,000</w:t>
            </w:r>
          </w:p>
        </w:tc>
        <w:tc>
          <w:tcPr>
            <w:tcW w:w="1543" w:type="dxa"/>
          </w:tcPr>
          <w:p w14:paraId="516CFDE9" w14:textId="0BEB3C26" w:rsidR="00E01215" w:rsidRPr="005A27A4" w:rsidRDefault="00C649EF"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2,631,586</w:t>
            </w:r>
          </w:p>
        </w:tc>
        <w:tc>
          <w:tcPr>
            <w:tcW w:w="1544" w:type="dxa"/>
          </w:tcPr>
          <w:p w14:paraId="5D55A517" w14:textId="32ACAB4F"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3" w:type="dxa"/>
            <w:vAlign w:val="bottom"/>
          </w:tcPr>
          <w:p w14:paraId="39AB4E34" w14:textId="717BA74F"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4" w:type="dxa"/>
          </w:tcPr>
          <w:p w14:paraId="7BE3FB7A" w14:textId="18968A79" w:rsidR="00E01215" w:rsidRPr="005A27A4" w:rsidRDefault="00C649EF"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rPr>
              <w:t>8,613,568</w:t>
            </w:r>
          </w:p>
        </w:tc>
        <w:tc>
          <w:tcPr>
            <w:tcW w:w="1544" w:type="dxa"/>
            <w:vAlign w:val="bottom"/>
          </w:tcPr>
          <w:p w14:paraId="7433684F" w14:textId="7A8A6A9B" w:rsidR="00E01215" w:rsidRPr="005A27A4" w:rsidRDefault="00C649EF" w:rsidP="00E01215">
            <w:pPr>
              <w:pStyle w:val="ListParagraph"/>
              <w:spacing w:line="320" w:lineRule="exact"/>
              <w:ind w:left="0"/>
              <w:jc w:val="right"/>
              <w:rPr>
                <w:rFonts w:ascii="BrowalliaUPC" w:hAnsi="BrowalliaUPC" w:cs="BrowalliaUPC"/>
                <w:sz w:val="22"/>
                <w:szCs w:val="22"/>
                <w:cs/>
                <w:lang w:val="en-GB"/>
              </w:rPr>
            </w:pPr>
            <w:r>
              <w:rPr>
                <w:rFonts w:ascii="Browallia New" w:hAnsi="Browallia New" w:cs="Browallia New"/>
                <w:sz w:val="20"/>
                <w:szCs w:val="20"/>
                <w:lang w:val="en-GB"/>
              </w:rPr>
              <w:t>20,927,206</w:t>
            </w:r>
          </w:p>
        </w:tc>
      </w:tr>
      <w:tr w:rsidR="00E01215" w:rsidRPr="005A27A4" w14:paraId="38D4C4D9" w14:textId="77777777" w:rsidTr="003B48B4">
        <w:tc>
          <w:tcPr>
            <w:tcW w:w="2651" w:type="dxa"/>
          </w:tcPr>
          <w:p w14:paraId="6A9F5B5A" w14:textId="76080364" w:rsidR="00E01215" w:rsidRPr="005A27A4"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rPr>
            </w:pPr>
            <w:r w:rsidRPr="005A27A4">
              <w:rPr>
                <w:rFonts w:ascii="BrowalliaUPC" w:hAnsi="BrowalliaUPC" w:cs="BrowalliaUPC"/>
                <w:snapToGrid w:val="0"/>
                <w:sz w:val="22"/>
                <w:szCs w:val="22"/>
                <w:lang w:eastAsia="th-TH"/>
              </w:rPr>
              <w:t>Disposals</w:t>
            </w:r>
            <w:r w:rsidRPr="005A27A4">
              <w:rPr>
                <w:rFonts w:ascii="BrowalliaUPC" w:hAnsi="BrowalliaUPC" w:cs="BrowalliaUPC"/>
                <w:snapToGrid w:val="0"/>
                <w:sz w:val="22"/>
                <w:szCs w:val="22"/>
                <w:cs/>
                <w:lang w:eastAsia="th-TH"/>
              </w:rPr>
              <w:t xml:space="preserve"> </w:t>
            </w:r>
            <w:r w:rsidRPr="005A27A4">
              <w:rPr>
                <w:rFonts w:ascii="BrowalliaUPC" w:hAnsi="BrowalliaUPC" w:cs="BrowalliaUPC"/>
                <w:snapToGrid w:val="0"/>
                <w:sz w:val="22"/>
                <w:szCs w:val="22"/>
                <w:lang w:eastAsia="th-TH"/>
              </w:rPr>
              <w:t>/</w:t>
            </w:r>
            <w:r w:rsidRPr="005A27A4">
              <w:rPr>
                <w:rFonts w:ascii="BrowalliaUPC" w:hAnsi="BrowalliaUPC" w:cs="BrowalliaUPC"/>
                <w:snapToGrid w:val="0"/>
                <w:sz w:val="22"/>
                <w:szCs w:val="22"/>
                <w:cs/>
                <w:lang w:eastAsia="th-TH"/>
              </w:rPr>
              <w:t xml:space="preserve"> </w:t>
            </w:r>
            <w:r w:rsidRPr="005A27A4">
              <w:rPr>
                <w:rFonts w:ascii="BrowalliaUPC" w:hAnsi="BrowalliaUPC" w:cs="BrowalliaUPC"/>
                <w:snapToGrid w:val="0"/>
                <w:sz w:val="22"/>
                <w:szCs w:val="22"/>
                <w:lang w:eastAsia="th-TH"/>
              </w:rPr>
              <w:t>Write-off</w:t>
            </w:r>
          </w:p>
        </w:tc>
        <w:tc>
          <w:tcPr>
            <w:tcW w:w="1260" w:type="dxa"/>
          </w:tcPr>
          <w:p w14:paraId="7E8087FF" w14:textId="0E156252" w:rsidR="00E01215" w:rsidRPr="005A27A4" w:rsidRDefault="00E01215" w:rsidP="00E01215">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cs/>
                <w:lang w:val="en-GB"/>
              </w:rPr>
              <w:t>-</w:t>
            </w:r>
          </w:p>
        </w:tc>
        <w:tc>
          <w:tcPr>
            <w:tcW w:w="1303" w:type="dxa"/>
          </w:tcPr>
          <w:p w14:paraId="23EE4EF4" w14:textId="1D0E1233" w:rsidR="00E01215" w:rsidRPr="005A27A4" w:rsidRDefault="00E0121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w:t>
            </w:r>
          </w:p>
        </w:tc>
        <w:tc>
          <w:tcPr>
            <w:tcW w:w="1543" w:type="dxa"/>
          </w:tcPr>
          <w:p w14:paraId="0857B04D" w14:textId="03C046E2" w:rsidR="00E01215" w:rsidRPr="005A27A4" w:rsidRDefault="00E0121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w:t>
            </w:r>
            <w:r w:rsidR="00A64623">
              <w:rPr>
                <w:rFonts w:ascii="Browallia New" w:hAnsi="Browallia New" w:cs="Browallia New"/>
                <w:sz w:val="20"/>
                <w:szCs w:val="20"/>
              </w:rPr>
              <w:t>8,249,218</w:t>
            </w:r>
            <w:r w:rsidRPr="005A27A4">
              <w:rPr>
                <w:rFonts w:ascii="Browallia New" w:hAnsi="Browallia New" w:cs="Browallia New"/>
                <w:sz w:val="20"/>
                <w:szCs w:val="20"/>
              </w:rPr>
              <w:t>)</w:t>
            </w:r>
          </w:p>
        </w:tc>
        <w:tc>
          <w:tcPr>
            <w:tcW w:w="1544" w:type="dxa"/>
          </w:tcPr>
          <w:p w14:paraId="27131C4B" w14:textId="571ADB05"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3" w:type="dxa"/>
          </w:tcPr>
          <w:p w14:paraId="23312411" w14:textId="6F5C57A1" w:rsidR="00E01215" w:rsidRPr="005A27A4" w:rsidRDefault="00E0121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(1</w:t>
            </w:r>
            <w:r w:rsidR="00A64623">
              <w:rPr>
                <w:rFonts w:ascii="Browallia New" w:hAnsi="Browallia New" w:cs="Browallia New"/>
                <w:sz w:val="20"/>
                <w:szCs w:val="20"/>
              </w:rPr>
              <w:t>1,460,226</w:t>
            </w:r>
            <w:r w:rsidRPr="005A27A4">
              <w:rPr>
                <w:rFonts w:ascii="Browallia New" w:hAnsi="Browallia New" w:cs="Browallia New"/>
                <w:sz w:val="20"/>
                <w:szCs w:val="20"/>
              </w:rPr>
              <w:t>)</w:t>
            </w:r>
          </w:p>
        </w:tc>
        <w:tc>
          <w:tcPr>
            <w:tcW w:w="1544" w:type="dxa"/>
          </w:tcPr>
          <w:p w14:paraId="2F416A35" w14:textId="6E2DF856" w:rsidR="00E01215" w:rsidRPr="005A27A4" w:rsidRDefault="00E01215" w:rsidP="00E01215">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cs/>
                <w:lang w:val="en-GB"/>
              </w:rPr>
              <w:t>-</w:t>
            </w:r>
          </w:p>
        </w:tc>
        <w:tc>
          <w:tcPr>
            <w:tcW w:w="1543" w:type="dxa"/>
          </w:tcPr>
          <w:p w14:paraId="7B943869" w14:textId="42731819"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4" w:type="dxa"/>
          </w:tcPr>
          <w:p w14:paraId="00450717" w14:textId="55FF31E9" w:rsidR="00E01215" w:rsidRPr="005A27A4" w:rsidRDefault="00A64623" w:rsidP="00E01215">
            <w:pPr>
              <w:pStyle w:val="ListParagraph"/>
              <w:spacing w:line="320" w:lineRule="exact"/>
              <w:ind w:left="0"/>
              <w:jc w:val="right"/>
              <w:rPr>
                <w:rFonts w:ascii="BrowalliaUPC" w:hAnsi="BrowalliaUPC" w:cs="BrowalliaUPC"/>
                <w:sz w:val="22"/>
                <w:szCs w:val="22"/>
                <w:cs/>
                <w:lang w:val="en-GB"/>
              </w:rPr>
            </w:pPr>
            <w:r>
              <w:rPr>
                <w:rFonts w:ascii="Browallia New" w:hAnsi="Browallia New" w:cs="Browallia New"/>
                <w:sz w:val="20"/>
                <w:szCs w:val="20"/>
              </w:rPr>
              <w:t>(7,512,875)</w:t>
            </w:r>
          </w:p>
        </w:tc>
        <w:tc>
          <w:tcPr>
            <w:tcW w:w="1544" w:type="dxa"/>
          </w:tcPr>
          <w:p w14:paraId="732DA30B" w14:textId="7BFAD48F" w:rsidR="00E01215" w:rsidRPr="005A27A4" w:rsidRDefault="00826CE1"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442BFB">
              <w:rPr>
                <w:rFonts w:ascii="Browallia New" w:hAnsi="Browallia New" w:cs="Browallia New"/>
                <w:sz w:val="20"/>
                <w:szCs w:val="20"/>
                <w:lang w:val="en-GB"/>
              </w:rPr>
              <w:t>27,222</w:t>
            </w:r>
            <w:r w:rsidR="00044AEF">
              <w:rPr>
                <w:rFonts w:ascii="Browallia New" w:hAnsi="Browallia New" w:cs="Browallia New"/>
                <w:sz w:val="20"/>
                <w:szCs w:val="20"/>
                <w:lang w:val="en-GB"/>
              </w:rPr>
              <w:t>,319</w:t>
            </w:r>
            <w:r w:rsidRPr="005A27A4">
              <w:rPr>
                <w:rFonts w:ascii="Browallia New" w:hAnsi="Browallia New" w:cs="Browallia New"/>
                <w:sz w:val="20"/>
                <w:szCs w:val="20"/>
                <w:lang w:val="en-GB"/>
              </w:rPr>
              <w:t>)</w:t>
            </w:r>
          </w:p>
        </w:tc>
      </w:tr>
      <w:tr w:rsidR="00E01215" w:rsidRPr="005A27A4" w14:paraId="4BAF2A19" w14:textId="77777777" w:rsidTr="003B48B4">
        <w:tc>
          <w:tcPr>
            <w:tcW w:w="2651" w:type="dxa"/>
          </w:tcPr>
          <w:p w14:paraId="5590979E" w14:textId="6C94786A" w:rsidR="00E01215" w:rsidRPr="005A27A4"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 xml:space="preserve">Transfer in </w:t>
            </w:r>
            <w:r w:rsidRPr="005A27A4">
              <w:rPr>
                <w:rFonts w:ascii="BrowalliaUPC" w:hAnsi="BrowalliaUPC" w:cs="BrowalliaUPC"/>
                <w:snapToGrid w:val="0"/>
                <w:sz w:val="22"/>
                <w:szCs w:val="22"/>
                <w:cs/>
                <w:lang w:eastAsia="th-TH"/>
              </w:rPr>
              <w:t>(</w:t>
            </w:r>
            <w:r w:rsidRPr="005A27A4">
              <w:rPr>
                <w:rFonts w:ascii="BrowalliaUPC" w:hAnsi="BrowalliaUPC" w:cs="BrowalliaUPC"/>
                <w:snapToGrid w:val="0"/>
                <w:sz w:val="22"/>
                <w:szCs w:val="22"/>
                <w:lang w:eastAsia="th-TH"/>
              </w:rPr>
              <w:t>out</w:t>
            </w:r>
            <w:r w:rsidRPr="005A27A4">
              <w:rPr>
                <w:rFonts w:ascii="BrowalliaUPC" w:hAnsi="BrowalliaUPC" w:cs="BrowalliaUPC"/>
                <w:snapToGrid w:val="0"/>
                <w:sz w:val="22"/>
                <w:szCs w:val="22"/>
                <w:cs/>
                <w:lang w:eastAsia="th-TH"/>
              </w:rPr>
              <w:t>)</w:t>
            </w:r>
          </w:p>
        </w:tc>
        <w:tc>
          <w:tcPr>
            <w:tcW w:w="1260" w:type="dxa"/>
          </w:tcPr>
          <w:p w14:paraId="2715599F" w14:textId="70FDE1A5"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303" w:type="dxa"/>
          </w:tcPr>
          <w:p w14:paraId="791BFEB4" w14:textId="17A48EE1"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w:t>
            </w:r>
          </w:p>
        </w:tc>
        <w:tc>
          <w:tcPr>
            <w:tcW w:w="1543" w:type="dxa"/>
          </w:tcPr>
          <w:p w14:paraId="42072658" w14:textId="4835DB6A" w:rsidR="00E01215" w:rsidRPr="005A27A4" w:rsidRDefault="00D549F0" w:rsidP="00E01215">
            <w:pPr>
              <w:pStyle w:val="ListParagraph"/>
              <w:pBdr>
                <w:bottom w:val="single" w:sz="4" w:space="1" w:color="auto"/>
              </w:pBdr>
              <w:spacing w:line="320" w:lineRule="exact"/>
              <w:ind w:left="0"/>
              <w:jc w:val="right"/>
              <w:rPr>
                <w:rFonts w:ascii="BrowalliaUPC" w:hAnsi="BrowalliaUPC" w:cs="BrowalliaUPC"/>
                <w:sz w:val="22"/>
                <w:szCs w:val="22"/>
              </w:rPr>
            </w:pPr>
            <w:r>
              <w:rPr>
                <w:rFonts w:ascii="Browallia New" w:hAnsi="Browallia New" w:cs="Browallia New"/>
                <w:sz w:val="20"/>
                <w:szCs w:val="20"/>
              </w:rPr>
              <w:t>8,916,677</w:t>
            </w:r>
          </w:p>
        </w:tc>
        <w:tc>
          <w:tcPr>
            <w:tcW w:w="1544" w:type="dxa"/>
          </w:tcPr>
          <w:p w14:paraId="2756C7A0" w14:textId="362116E4"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3" w:type="dxa"/>
          </w:tcPr>
          <w:p w14:paraId="47350DCE" w14:textId="73E2B3F4" w:rsidR="00E01215" w:rsidRPr="005A27A4" w:rsidRDefault="00D549F0"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134,300</w:t>
            </w:r>
          </w:p>
        </w:tc>
        <w:tc>
          <w:tcPr>
            <w:tcW w:w="1544" w:type="dxa"/>
          </w:tcPr>
          <w:p w14:paraId="595F7904" w14:textId="4949E1C5"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543" w:type="dxa"/>
          </w:tcPr>
          <w:p w14:paraId="3EB27ED9" w14:textId="38CDBE03"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4" w:type="dxa"/>
          </w:tcPr>
          <w:p w14:paraId="60B90FFD" w14:textId="7C68BD47"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rPr>
              <w:t>(</w:t>
            </w:r>
            <w:r w:rsidR="00D549F0">
              <w:rPr>
                <w:rFonts w:ascii="Browallia New" w:hAnsi="Browallia New" w:cs="Browallia New"/>
                <w:sz w:val="20"/>
                <w:szCs w:val="20"/>
              </w:rPr>
              <w:t>9,050,977</w:t>
            </w:r>
            <w:r w:rsidRPr="005A27A4">
              <w:rPr>
                <w:rFonts w:ascii="Browallia New" w:hAnsi="Browallia New" w:cs="Browallia New"/>
                <w:sz w:val="20"/>
                <w:szCs w:val="20"/>
              </w:rPr>
              <w:t>)</w:t>
            </w:r>
          </w:p>
        </w:tc>
        <w:tc>
          <w:tcPr>
            <w:tcW w:w="1544" w:type="dxa"/>
          </w:tcPr>
          <w:p w14:paraId="36A74FDA" w14:textId="674A2D16" w:rsidR="00E01215" w:rsidRPr="005A27A4" w:rsidRDefault="00E01215" w:rsidP="00E01215">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 xml:space="preserve">                      -</w:t>
            </w:r>
          </w:p>
        </w:tc>
      </w:tr>
      <w:tr w:rsidR="00E01215" w:rsidRPr="005A27A4" w14:paraId="37A8524D" w14:textId="77777777" w:rsidTr="003B48B4">
        <w:tc>
          <w:tcPr>
            <w:tcW w:w="2651" w:type="dxa"/>
          </w:tcPr>
          <w:p w14:paraId="19EEDB00" w14:textId="7BFF3782" w:rsidR="00E01215" w:rsidRPr="005A27A4" w:rsidRDefault="00E01215" w:rsidP="00E01215">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2024</w:t>
            </w:r>
          </w:p>
        </w:tc>
        <w:tc>
          <w:tcPr>
            <w:tcW w:w="1260" w:type="dxa"/>
          </w:tcPr>
          <w:p w14:paraId="7B544146" w14:textId="66FC83BB" w:rsidR="00E01215" w:rsidRPr="005A27A4" w:rsidRDefault="00810D67"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126,000,000</w:t>
            </w:r>
          </w:p>
        </w:tc>
        <w:tc>
          <w:tcPr>
            <w:tcW w:w="1303" w:type="dxa"/>
          </w:tcPr>
          <w:p w14:paraId="6A59160F" w14:textId="2D95A467" w:rsidR="00E01215" w:rsidRPr="005A27A4" w:rsidRDefault="00810D67" w:rsidP="00810D67">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36,997,164</w:t>
            </w:r>
          </w:p>
        </w:tc>
        <w:tc>
          <w:tcPr>
            <w:tcW w:w="1543" w:type="dxa"/>
          </w:tcPr>
          <w:p w14:paraId="76B0328F" w14:textId="661D2F8A" w:rsidR="00E01215" w:rsidRPr="005A27A4" w:rsidRDefault="00E01215" w:rsidP="00E01215">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z w:val="20"/>
                <w:szCs w:val="20"/>
              </w:rPr>
              <w:t>10</w:t>
            </w:r>
            <w:r w:rsidR="00810D67">
              <w:rPr>
                <w:rFonts w:ascii="Browallia New" w:hAnsi="Browallia New" w:cs="Browallia New"/>
                <w:sz w:val="20"/>
                <w:szCs w:val="20"/>
              </w:rPr>
              <w:t>9,735,240</w:t>
            </w:r>
          </w:p>
        </w:tc>
        <w:tc>
          <w:tcPr>
            <w:tcW w:w="1544" w:type="dxa"/>
            <w:vAlign w:val="bottom"/>
          </w:tcPr>
          <w:p w14:paraId="6090947A" w14:textId="0C70FF09" w:rsidR="00E01215" w:rsidRPr="005A27A4" w:rsidRDefault="00810D67"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289,006,861</w:t>
            </w:r>
          </w:p>
        </w:tc>
        <w:tc>
          <w:tcPr>
            <w:tcW w:w="1543" w:type="dxa"/>
            <w:vAlign w:val="bottom"/>
          </w:tcPr>
          <w:p w14:paraId="259D0854" w14:textId="3EF83C8A"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6</w:t>
            </w:r>
            <w:r w:rsidR="00810D67">
              <w:rPr>
                <w:rFonts w:ascii="Browallia New" w:hAnsi="Browallia New" w:cs="Browallia New"/>
                <w:sz w:val="20"/>
                <w:szCs w:val="20"/>
                <w:lang w:val="en-GB"/>
              </w:rPr>
              <w:t>2,016,669</w:t>
            </w:r>
          </w:p>
        </w:tc>
        <w:tc>
          <w:tcPr>
            <w:tcW w:w="1544" w:type="dxa"/>
            <w:vAlign w:val="bottom"/>
          </w:tcPr>
          <w:p w14:paraId="14554999" w14:textId="5383920B" w:rsidR="00E01215" w:rsidRPr="005A27A4" w:rsidRDefault="00E01215" w:rsidP="00E01215">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2,</w:t>
            </w:r>
            <w:r w:rsidR="00A06E5A">
              <w:rPr>
                <w:rFonts w:ascii="Browallia New" w:hAnsi="Browallia New" w:cs="Browallia New"/>
                <w:sz w:val="20"/>
                <w:szCs w:val="20"/>
                <w:lang w:val="en-GB"/>
              </w:rPr>
              <w:t>9</w:t>
            </w:r>
            <w:r w:rsidRPr="005A27A4">
              <w:rPr>
                <w:rFonts w:ascii="Browallia New" w:hAnsi="Browallia New" w:cs="Browallia New"/>
                <w:sz w:val="20"/>
                <w:szCs w:val="20"/>
                <w:lang w:val="en-GB"/>
              </w:rPr>
              <w:t>85,238</w:t>
            </w:r>
          </w:p>
        </w:tc>
        <w:tc>
          <w:tcPr>
            <w:tcW w:w="1543" w:type="dxa"/>
            <w:vAlign w:val="bottom"/>
          </w:tcPr>
          <w:p w14:paraId="26F52636" w14:textId="35A7A994" w:rsidR="00E01215" w:rsidRPr="005A27A4" w:rsidRDefault="00810D67"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12,529,200</w:t>
            </w:r>
          </w:p>
        </w:tc>
        <w:tc>
          <w:tcPr>
            <w:tcW w:w="1544" w:type="dxa"/>
          </w:tcPr>
          <w:p w14:paraId="25C79EDD" w14:textId="6550DDD4" w:rsidR="00E01215" w:rsidRPr="005A27A4" w:rsidRDefault="00810D67"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rPr>
              <w:t>8,557,875</w:t>
            </w:r>
          </w:p>
        </w:tc>
        <w:tc>
          <w:tcPr>
            <w:tcW w:w="1544" w:type="dxa"/>
            <w:vAlign w:val="bottom"/>
          </w:tcPr>
          <w:p w14:paraId="7626556E" w14:textId="7FF24372" w:rsidR="00E01215" w:rsidRPr="005A27A4" w:rsidRDefault="00810D67" w:rsidP="00E01215">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647,828,247</w:t>
            </w:r>
          </w:p>
        </w:tc>
      </w:tr>
      <w:tr w:rsidR="00736333" w:rsidRPr="005A27A4" w14:paraId="3C032B94" w14:textId="77777777" w:rsidTr="003B48B4">
        <w:tc>
          <w:tcPr>
            <w:tcW w:w="2651" w:type="dxa"/>
          </w:tcPr>
          <w:p w14:paraId="4F6A18D5" w14:textId="45F4DEF7" w:rsidR="00736333" w:rsidRPr="005A27A4" w:rsidRDefault="00736333" w:rsidP="006F2664">
            <w:pPr>
              <w:pStyle w:val="ListParagraph"/>
              <w:tabs>
                <w:tab w:val="left" w:pos="426"/>
                <w:tab w:val="left" w:pos="900"/>
              </w:tabs>
              <w:spacing w:line="320" w:lineRule="exact"/>
              <w:ind w:left="0"/>
              <w:rPr>
                <w:rFonts w:ascii="BrowalliaUPC" w:hAnsi="BrowalliaUPC" w:cs="BrowalliaUPC"/>
                <w:sz w:val="22"/>
                <w:szCs w:val="22"/>
                <w:lang w:val="en-GB"/>
              </w:rPr>
            </w:pPr>
            <w:r w:rsidRPr="005A27A4">
              <w:rPr>
                <w:rFonts w:ascii="BrowalliaUPC" w:hAnsi="BrowalliaUPC" w:cs="BrowalliaUPC"/>
                <w:snapToGrid w:val="0"/>
                <w:sz w:val="22"/>
                <w:szCs w:val="22"/>
                <w:lang w:eastAsia="th-TH"/>
              </w:rPr>
              <w:t>Increase</w:t>
            </w:r>
            <w:r w:rsidR="0063168A">
              <w:rPr>
                <w:rFonts w:ascii="BrowalliaUPC" w:hAnsi="BrowalliaUPC" w:cs="BrowalliaUPC"/>
                <w:snapToGrid w:val="0"/>
                <w:sz w:val="22"/>
                <w:szCs w:val="22"/>
                <w:lang w:eastAsia="th-TH"/>
              </w:rPr>
              <w:t>s</w:t>
            </w:r>
            <w:r w:rsidRPr="005A27A4">
              <w:rPr>
                <w:rFonts w:ascii="BrowalliaUPC" w:hAnsi="BrowalliaUPC" w:cs="BrowalliaUPC"/>
                <w:snapToGrid w:val="0"/>
                <w:sz w:val="22"/>
                <w:szCs w:val="22"/>
                <w:lang w:eastAsia="th-TH"/>
              </w:rPr>
              <w:t xml:space="preserve"> from business acquisition </w:t>
            </w:r>
          </w:p>
        </w:tc>
        <w:tc>
          <w:tcPr>
            <w:tcW w:w="1260" w:type="dxa"/>
          </w:tcPr>
          <w:p w14:paraId="34477A72" w14:textId="70CD8909" w:rsidR="00736333" w:rsidRPr="00883901" w:rsidRDefault="00736333" w:rsidP="00736333">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w:t>
            </w:r>
          </w:p>
        </w:tc>
        <w:tc>
          <w:tcPr>
            <w:tcW w:w="1303" w:type="dxa"/>
          </w:tcPr>
          <w:p w14:paraId="353143CD" w14:textId="16981F23" w:rsidR="00736333" w:rsidRPr="00883901" w:rsidRDefault="00736333" w:rsidP="00736333">
            <w:pPr>
              <w:pStyle w:val="ListParagraph"/>
              <w:spacing w:line="320" w:lineRule="exact"/>
              <w:ind w:left="0"/>
              <w:jc w:val="right"/>
              <w:rPr>
                <w:rFonts w:ascii="BrowalliaUPC" w:hAnsi="BrowalliaUPC" w:cs="BrowalliaUPC"/>
                <w:sz w:val="22"/>
                <w:szCs w:val="22"/>
              </w:rPr>
            </w:pPr>
            <w:r>
              <w:rPr>
                <w:rFonts w:ascii="Browallia New" w:hAnsi="Browallia New" w:cs="Browallia New" w:hint="cs"/>
                <w:sz w:val="20"/>
                <w:szCs w:val="20"/>
                <w:cs/>
              </w:rPr>
              <w:t>-</w:t>
            </w:r>
          </w:p>
        </w:tc>
        <w:tc>
          <w:tcPr>
            <w:tcW w:w="1543" w:type="dxa"/>
          </w:tcPr>
          <w:p w14:paraId="3E02E7E3" w14:textId="4BC39D56" w:rsidR="00736333" w:rsidRPr="00883901" w:rsidRDefault="00736333" w:rsidP="00736333">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13,064,960</w:t>
            </w:r>
          </w:p>
        </w:tc>
        <w:tc>
          <w:tcPr>
            <w:tcW w:w="1544" w:type="dxa"/>
          </w:tcPr>
          <w:p w14:paraId="1086D632" w14:textId="52D3E452" w:rsidR="00736333" w:rsidRPr="00883901" w:rsidRDefault="00736333" w:rsidP="00736333">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w:t>
            </w:r>
          </w:p>
        </w:tc>
        <w:tc>
          <w:tcPr>
            <w:tcW w:w="1543" w:type="dxa"/>
          </w:tcPr>
          <w:p w14:paraId="1FD3F0C4" w14:textId="459765B7" w:rsidR="00736333" w:rsidRPr="00883901" w:rsidRDefault="00736333" w:rsidP="00736333">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5,510,095</w:t>
            </w:r>
          </w:p>
        </w:tc>
        <w:tc>
          <w:tcPr>
            <w:tcW w:w="1544" w:type="dxa"/>
          </w:tcPr>
          <w:p w14:paraId="20C85650" w14:textId="38D86797" w:rsidR="00736333" w:rsidRPr="00883901" w:rsidRDefault="00736333" w:rsidP="00736333">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w:t>
            </w:r>
          </w:p>
        </w:tc>
        <w:tc>
          <w:tcPr>
            <w:tcW w:w="1543" w:type="dxa"/>
            <w:vAlign w:val="bottom"/>
          </w:tcPr>
          <w:p w14:paraId="40A3FD00" w14:textId="28D836B2" w:rsidR="00736333" w:rsidRPr="00883901" w:rsidRDefault="00736333" w:rsidP="00736333">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rPr>
              <w:t>-</w:t>
            </w:r>
          </w:p>
        </w:tc>
        <w:tc>
          <w:tcPr>
            <w:tcW w:w="1544" w:type="dxa"/>
          </w:tcPr>
          <w:p w14:paraId="6E2DBCD8" w14:textId="78012784" w:rsidR="00736333" w:rsidRPr="00883901" w:rsidRDefault="00736333" w:rsidP="00736333">
            <w:pPr>
              <w:pStyle w:val="ListParagraph"/>
              <w:spacing w:line="320" w:lineRule="exact"/>
              <w:ind w:left="0"/>
              <w:jc w:val="right"/>
              <w:rPr>
                <w:rFonts w:ascii="BrowalliaUPC" w:hAnsi="BrowalliaUPC" w:cs="BrowalliaUPC"/>
                <w:sz w:val="22"/>
                <w:szCs w:val="22"/>
                <w:lang w:val="en-GB"/>
              </w:rPr>
            </w:pPr>
            <w:r w:rsidRPr="00473805">
              <w:rPr>
                <w:rFonts w:ascii="Browallia New" w:hAnsi="Browallia New" w:cs="Browallia New"/>
                <w:sz w:val="20"/>
                <w:szCs w:val="20"/>
              </w:rPr>
              <w:t>-</w:t>
            </w:r>
          </w:p>
        </w:tc>
        <w:tc>
          <w:tcPr>
            <w:tcW w:w="1544" w:type="dxa"/>
            <w:vAlign w:val="bottom"/>
          </w:tcPr>
          <w:p w14:paraId="6BB28E1F" w14:textId="5122E47E" w:rsidR="00736333" w:rsidRPr="00883901" w:rsidRDefault="00736333" w:rsidP="00736333">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18,575,055</w:t>
            </w:r>
          </w:p>
        </w:tc>
      </w:tr>
      <w:tr w:rsidR="00BC7222" w:rsidRPr="005A27A4" w14:paraId="5CF208A8" w14:textId="77777777" w:rsidTr="003B48B4">
        <w:tc>
          <w:tcPr>
            <w:tcW w:w="2651" w:type="dxa"/>
          </w:tcPr>
          <w:p w14:paraId="645AB82D" w14:textId="6A9DE206" w:rsidR="00BC7222" w:rsidRPr="00BC7222" w:rsidRDefault="00BC7222" w:rsidP="006F2664">
            <w:pPr>
              <w:pStyle w:val="ListParagraph"/>
              <w:tabs>
                <w:tab w:val="left" w:pos="426"/>
                <w:tab w:val="left" w:pos="900"/>
              </w:tabs>
              <w:spacing w:line="320" w:lineRule="exact"/>
              <w:ind w:left="204" w:hanging="180"/>
              <w:rPr>
                <w:rFonts w:ascii="BrowalliaUPC" w:hAnsi="BrowalliaUPC" w:cs="BrowalliaUPC"/>
                <w:snapToGrid w:val="0"/>
                <w:sz w:val="22"/>
                <w:szCs w:val="22"/>
                <w:highlight w:val="yellow"/>
                <w:lang w:eastAsia="th-TH"/>
              </w:rPr>
            </w:pPr>
            <w:r w:rsidRPr="0013565B">
              <w:rPr>
                <w:rFonts w:ascii="BrowalliaUPC" w:hAnsi="BrowalliaUPC" w:cs="BrowalliaUPC"/>
                <w:snapToGrid w:val="0"/>
                <w:sz w:val="22"/>
                <w:szCs w:val="22"/>
                <w:lang w:eastAsia="th-TH"/>
              </w:rPr>
              <w:t>Decrease</w:t>
            </w:r>
            <w:r w:rsidR="0063168A">
              <w:rPr>
                <w:rFonts w:ascii="BrowalliaUPC" w:hAnsi="BrowalliaUPC" w:cs="BrowalliaUPC"/>
                <w:snapToGrid w:val="0"/>
                <w:sz w:val="22"/>
                <w:szCs w:val="22"/>
                <w:lang w:eastAsia="th-TH"/>
              </w:rPr>
              <w:t>s</w:t>
            </w:r>
            <w:r w:rsidRPr="0013565B">
              <w:rPr>
                <w:rFonts w:ascii="BrowalliaUPC" w:hAnsi="BrowalliaUPC" w:cs="BrowalliaUPC"/>
                <w:snapToGrid w:val="0"/>
                <w:sz w:val="22"/>
                <w:szCs w:val="22"/>
                <w:lang w:eastAsia="th-TH"/>
              </w:rPr>
              <w:t xml:space="preserve"> from sales of </w:t>
            </w:r>
            <w:r w:rsidR="0013565B" w:rsidRPr="0013565B">
              <w:rPr>
                <w:rFonts w:ascii="BrowalliaUPC" w:hAnsi="BrowalliaUPC" w:cs="BrowalliaUPC"/>
                <w:snapToGrid w:val="0"/>
                <w:sz w:val="22"/>
                <w:szCs w:val="22"/>
                <w:lang w:eastAsia="th-TH"/>
              </w:rPr>
              <w:t>investment</w:t>
            </w:r>
          </w:p>
        </w:tc>
        <w:tc>
          <w:tcPr>
            <w:tcW w:w="1260" w:type="dxa"/>
          </w:tcPr>
          <w:p w14:paraId="07587C2E" w14:textId="022874F6" w:rsidR="00BC7222" w:rsidRPr="00503DE9" w:rsidRDefault="00BC7222"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(126,000,000)</w:t>
            </w:r>
          </w:p>
        </w:tc>
        <w:tc>
          <w:tcPr>
            <w:tcW w:w="1303" w:type="dxa"/>
          </w:tcPr>
          <w:p w14:paraId="68A09E6A" w14:textId="2362B409" w:rsidR="00BC7222" w:rsidRPr="00503DE9" w:rsidRDefault="005C2E28"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w:t>
            </w:r>
            <w:r w:rsidR="00BC7222" w:rsidRPr="00503DE9">
              <w:rPr>
                <w:rFonts w:ascii="Browallia New" w:hAnsi="Browallia New" w:cs="Browallia New"/>
                <w:sz w:val="20"/>
                <w:szCs w:val="20"/>
              </w:rPr>
              <w:t>36,997,164</w:t>
            </w:r>
            <w:r w:rsidRPr="00503DE9">
              <w:rPr>
                <w:rFonts w:ascii="Browallia New" w:hAnsi="Browallia New" w:cs="Browallia New"/>
                <w:sz w:val="20"/>
                <w:szCs w:val="20"/>
              </w:rPr>
              <w:t>)</w:t>
            </w:r>
          </w:p>
        </w:tc>
        <w:tc>
          <w:tcPr>
            <w:tcW w:w="1543" w:type="dxa"/>
          </w:tcPr>
          <w:p w14:paraId="74EA4111" w14:textId="023389F7" w:rsidR="00BC7222" w:rsidRPr="00503DE9" w:rsidRDefault="00BC7222"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w:t>
            </w:r>
          </w:p>
        </w:tc>
        <w:tc>
          <w:tcPr>
            <w:tcW w:w="1544" w:type="dxa"/>
          </w:tcPr>
          <w:p w14:paraId="59CF0CFB" w14:textId="5A06B925" w:rsidR="00BC7222" w:rsidRPr="00503DE9" w:rsidRDefault="00BC7222"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(289,006,861)</w:t>
            </w:r>
          </w:p>
        </w:tc>
        <w:tc>
          <w:tcPr>
            <w:tcW w:w="1543" w:type="dxa"/>
          </w:tcPr>
          <w:p w14:paraId="7731D0EC" w14:textId="590DC8EA" w:rsidR="00BC7222" w:rsidRPr="00503DE9" w:rsidRDefault="00BC7222" w:rsidP="00BC7222">
            <w:pPr>
              <w:pStyle w:val="ListParagraph"/>
              <w:spacing w:line="320" w:lineRule="exact"/>
              <w:ind w:left="0"/>
              <w:jc w:val="right"/>
              <w:rPr>
                <w:rFonts w:ascii="Browallia New" w:hAnsi="Browallia New" w:cs="Browallia New"/>
                <w:sz w:val="20"/>
                <w:szCs w:val="20"/>
                <w:lang w:val="en-GB"/>
              </w:rPr>
            </w:pPr>
            <w:r w:rsidRPr="00503DE9">
              <w:rPr>
                <w:rFonts w:ascii="Browallia New" w:hAnsi="Browallia New" w:cs="Browallia New"/>
                <w:sz w:val="20"/>
                <w:szCs w:val="20"/>
                <w:lang w:val="en-GB"/>
              </w:rPr>
              <w:t>(3,067,333)</w:t>
            </w:r>
          </w:p>
        </w:tc>
        <w:tc>
          <w:tcPr>
            <w:tcW w:w="1544" w:type="dxa"/>
          </w:tcPr>
          <w:p w14:paraId="4D28E279" w14:textId="684166B6" w:rsidR="00BC7222" w:rsidRPr="00503DE9" w:rsidRDefault="00BC7222"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(300,000)</w:t>
            </w:r>
          </w:p>
        </w:tc>
        <w:tc>
          <w:tcPr>
            <w:tcW w:w="1543" w:type="dxa"/>
            <w:vAlign w:val="bottom"/>
          </w:tcPr>
          <w:p w14:paraId="348515CC" w14:textId="300E3381" w:rsidR="00BC7222" w:rsidRPr="00503DE9" w:rsidRDefault="00BC7222"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(12,529,200)</w:t>
            </w:r>
          </w:p>
        </w:tc>
        <w:tc>
          <w:tcPr>
            <w:tcW w:w="1544" w:type="dxa"/>
          </w:tcPr>
          <w:p w14:paraId="70A204C7" w14:textId="7DC1EB5B" w:rsidR="00BC7222" w:rsidRPr="00503DE9" w:rsidRDefault="00BC7222" w:rsidP="00BC7222">
            <w:pPr>
              <w:pStyle w:val="ListParagraph"/>
              <w:spacing w:line="320" w:lineRule="exact"/>
              <w:ind w:left="0"/>
              <w:jc w:val="right"/>
              <w:rPr>
                <w:rFonts w:ascii="Browallia New" w:hAnsi="Browallia New" w:cs="Browallia New"/>
                <w:sz w:val="20"/>
                <w:szCs w:val="20"/>
              </w:rPr>
            </w:pPr>
            <w:r w:rsidRPr="00503DE9">
              <w:rPr>
                <w:rFonts w:ascii="Browallia New" w:hAnsi="Browallia New" w:cs="Browallia New"/>
                <w:sz w:val="20"/>
                <w:szCs w:val="20"/>
              </w:rPr>
              <w:t>-</w:t>
            </w:r>
          </w:p>
        </w:tc>
        <w:tc>
          <w:tcPr>
            <w:tcW w:w="1544" w:type="dxa"/>
            <w:vAlign w:val="bottom"/>
          </w:tcPr>
          <w:p w14:paraId="129E460C" w14:textId="136F01AA" w:rsidR="00BC7222" w:rsidRPr="00503DE9" w:rsidRDefault="00BC7222" w:rsidP="00BC7222">
            <w:pPr>
              <w:pStyle w:val="ListParagraph"/>
              <w:spacing w:line="320" w:lineRule="exact"/>
              <w:ind w:left="0"/>
              <w:jc w:val="right"/>
              <w:rPr>
                <w:rFonts w:ascii="Browallia New" w:hAnsi="Browallia New" w:cs="Browallia New"/>
                <w:sz w:val="20"/>
                <w:szCs w:val="20"/>
                <w:lang w:val="en-GB"/>
              </w:rPr>
            </w:pPr>
            <w:r w:rsidRPr="00503DE9">
              <w:rPr>
                <w:rFonts w:ascii="Browallia New" w:hAnsi="Browallia New" w:cs="Browallia New"/>
                <w:sz w:val="20"/>
                <w:szCs w:val="20"/>
                <w:lang w:val="en-GB"/>
              </w:rPr>
              <w:t>(467,900,558)</w:t>
            </w:r>
          </w:p>
        </w:tc>
      </w:tr>
      <w:tr w:rsidR="00192301" w:rsidRPr="005A27A4" w14:paraId="455B8108" w14:textId="77777777" w:rsidTr="003B48B4">
        <w:tc>
          <w:tcPr>
            <w:tcW w:w="2651" w:type="dxa"/>
          </w:tcPr>
          <w:p w14:paraId="60ABB165" w14:textId="297C6FB6" w:rsidR="00192301" w:rsidRPr="005A27A4" w:rsidRDefault="00192301" w:rsidP="00192301">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Additions</w:t>
            </w:r>
          </w:p>
        </w:tc>
        <w:tc>
          <w:tcPr>
            <w:tcW w:w="1260" w:type="dxa"/>
          </w:tcPr>
          <w:p w14:paraId="35C1475C" w14:textId="00AB2A77" w:rsidR="00192301" w:rsidRPr="00BC7222" w:rsidRDefault="00192301" w:rsidP="00192301">
            <w:pPr>
              <w:pStyle w:val="ListParagraph"/>
              <w:spacing w:line="320" w:lineRule="exact"/>
              <w:ind w:left="0"/>
              <w:jc w:val="right"/>
              <w:rPr>
                <w:rFonts w:ascii="BrowalliaUPC" w:hAnsi="BrowalliaUPC" w:cs="BrowalliaUPC"/>
                <w:sz w:val="22"/>
                <w:szCs w:val="22"/>
              </w:rPr>
            </w:pPr>
            <w:r w:rsidRPr="00BC7222">
              <w:rPr>
                <w:rFonts w:ascii="Browallia New" w:hAnsi="Browallia New" w:cs="Browallia New"/>
                <w:sz w:val="20"/>
                <w:szCs w:val="20"/>
                <w:cs/>
              </w:rPr>
              <w:t>-</w:t>
            </w:r>
          </w:p>
        </w:tc>
        <w:tc>
          <w:tcPr>
            <w:tcW w:w="1303" w:type="dxa"/>
          </w:tcPr>
          <w:p w14:paraId="52DB5BD4" w14:textId="39F77ADB" w:rsidR="00192301" w:rsidRPr="00BC7222" w:rsidRDefault="00192301" w:rsidP="00192301">
            <w:pPr>
              <w:pStyle w:val="ListParagraph"/>
              <w:spacing w:line="320" w:lineRule="exact"/>
              <w:ind w:left="0"/>
              <w:jc w:val="right"/>
              <w:rPr>
                <w:rFonts w:ascii="BrowalliaUPC" w:hAnsi="BrowalliaUPC" w:cs="BrowalliaUPC"/>
                <w:sz w:val="22"/>
                <w:szCs w:val="22"/>
              </w:rPr>
            </w:pPr>
            <w:r w:rsidRPr="00BC7222">
              <w:rPr>
                <w:rFonts w:ascii="Browallia New" w:hAnsi="Browallia New" w:cs="Browallia New"/>
                <w:sz w:val="20"/>
                <w:szCs w:val="20"/>
              </w:rPr>
              <w:t>-</w:t>
            </w:r>
          </w:p>
        </w:tc>
        <w:tc>
          <w:tcPr>
            <w:tcW w:w="1543" w:type="dxa"/>
          </w:tcPr>
          <w:p w14:paraId="445EB1D3" w14:textId="5D0EE949" w:rsidR="00192301" w:rsidRPr="00BC7222" w:rsidRDefault="00192301" w:rsidP="00192301">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w:t>
            </w:r>
          </w:p>
        </w:tc>
        <w:tc>
          <w:tcPr>
            <w:tcW w:w="1544" w:type="dxa"/>
          </w:tcPr>
          <w:p w14:paraId="7FD8D55F" w14:textId="3A99A8E6" w:rsidR="00192301" w:rsidRPr="00BC7222" w:rsidRDefault="00192301" w:rsidP="00192301">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3" w:type="dxa"/>
          </w:tcPr>
          <w:p w14:paraId="3C7EA907" w14:textId="54A02BFE" w:rsidR="00192301" w:rsidRPr="00BC7222" w:rsidRDefault="00192301" w:rsidP="00192301">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517,298</w:t>
            </w:r>
          </w:p>
        </w:tc>
        <w:tc>
          <w:tcPr>
            <w:tcW w:w="1544" w:type="dxa"/>
          </w:tcPr>
          <w:p w14:paraId="622753C6" w14:textId="541A6523" w:rsidR="00192301" w:rsidRPr="00BC7222" w:rsidRDefault="00192301" w:rsidP="00192301">
            <w:pPr>
              <w:pStyle w:val="ListParagraph"/>
              <w:spacing w:line="320" w:lineRule="exact"/>
              <w:ind w:left="0"/>
              <w:jc w:val="right"/>
              <w:rPr>
                <w:rFonts w:ascii="BrowalliaUPC" w:hAnsi="BrowalliaUPC" w:cs="BrowalliaUPC"/>
                <w:sz w:val="22"/>
                <w:szCs w:val="22"/>
              </w:rPr>
            </w:pPr>
            <w:r w:rsidRPr="00BC7222">
              <w:rPr>
                <w:rFonts w:ascii="Browallia New" w:hAnsi="Browallia New" w:cs="Browallia New"/>
                <w:sz w:val="20"/>
                <w:szCs w:val="20"/>
              </w:rPr>
              <w:t>-</w:t>
            </w:r>
          </w:p>
        </w:tc>
        <w:tc>
          <w:tcPr>
            <w:tcW w:w="1543" w:type="dxa"/>
            <w:vAlign w:val="bottom"/>
          </w:tcPr>
          <w:p w14:paraId="19C5B1CB" w14:textId="00B47C95" w:rsidR="00192301" w:rsidRPr="00BC7222" w:rsidRDefault="00192301" w:rsidP="00192301">
            <w:pPr>
              <w:pStyle w:val="ListParagraph"/>
              <w:spacing w:line="320" w:lineRule="exact"/>
              <w:ind w:left="0"/>
              <w:jc w:val="right"/>
              <w:rPr>
                <w:rFonts w:ascii="BrowalliaUPC" w:hAnsi="BrowalliaUPC" w:cs="BrowalliaUPC"/>
                <w:sz w:val="22"/>
                <w:szCs w:val="22"/>
                <w:lang w:val="en-GB"/>
              </w:rPr>
            </w:pPr>
            <w:r w:rsidRPr="00BC7222">
              <w:rPr>
                <w:rFonts w:ascii="Browallia New" w:hAnsi="Browallia New" w:cs="Browallia New"/>
                <w:sz w:val="20"/>
                <w:szCs w:val="20"/>
                <w:lang w:val="en-GB"/>
              </w:rPr>
              <w:t>-</w:t>
            </w:r>
          </w:p>
        </w:tc>
        <w:tc>
          <w:tcPr>
            <w:tcW w:w="1544" w:type="dxa"/>
          </w:tcPr>
          <w:p w14:paraId="50426A93" w14:textId="6FB8AEB2" w:rsidR="00192301" w:rsidRPr="00BC7222" w:rsidRDefault="00192301" w:rsidP="00192301">
            <w:pPr>
              <w:pStyle w:val="ListParagraph"/>
              <w:spacing w:line="320" w:lineRule="exact"/>
              <w:ind w:left="0"/>
              <w:jc w:val="right"/>
              <w:rPr>
                <w:rFonts w:ascii="BrowalliaUPC" w:hAnsi="BrowalliaUPC" w:cs="BrowalliaUPC"/>
                <w:sz w:val="22"/>
                <w:szCs w:val="22"/>
              </w:rPr>
            </w:pPr>
            <w:r w:rsidRPr="00FC2A58">
              <w:rPr>
                <w:rFonts w:ascii="Browallia New" w:hAnsi="Browallia New" w:cs="Browallia New"/>
                <w:sz w:val="20"/>
                <w:szCs w:val="20"/>
              </w:rPr>
              <w:t>2,662,83</w:t>
            </w:r>
            <w:r>
              <w:rPr>
                <w:rFonts w:ascii="Browallia New" w:hAnsi="Browallia New" w:cs="Browallia New"/>
                <w:sz w:val="20"/>
                <w:szCs w:val="20"/>
              </w:rPr>
              <w:t>8</w:t>
            </w:r>
          </w:p>
        </w:tc>
        <w:tc>
          <w:tcPr>
            <w:tcW w:w="1544" w:type="dxa"/>
            <w:vAlign w:val="bottom"/>
          </w:tcPr>
          <w:p w14:paraId="1EFF5B3A" w14:textId="6D97E16A" w:rsidR="00192301" w:rsidRPr="00BC7222" w:rsidRDefault="00192301" w:rsidP="00192301">
            <w:pPr>
              <w:pStyle w:val="ListParagraph"/>
              <w:spacing w:line="320" w:lineRule="exact"/>
              <w:ind w:left="0"/>
              <w:jc w:val="right"/>
              <w:rPr>
                <w:rFonts w:ascii="BrowalliaUPC" w:hAnsi="BrowalliaUPC" w:cs="BrowalliaUPC"/>
                <w:sz w:val="22"/>
                <w:szCs w:val="22"/>
                <w:lang w:val="en-GB"/>
              </w:rPr>
            </w:pPr>
            <w:r w:rsidRPr="0052234C">
              <w:rPr>
                <w:rFonts w:ascii="Browallia New" w:hAnsi="Browallia New" w:cs="Browallia New"/>
                <w:sz w:val="20"/>
                <w:szCs w:val="20"/>
                <w:lang w:val="en-GB"/>
              </w:rPr>
              <w:t>3,180,136</w:t>
            </w:r>
          </w:p>
        </w:tc>
      </w:tr>
      <w:tr w:rsidR="003B48B4" w:rsidRPr="005A27A4" w14:paraId="5E28BFF7" w14:textId="77777777" w:rsidTr="003B48B4">
        <w:tc>
          <w:tcPr>
            <w:tcW w:w="2651" w:type="dxa"/>
          </w:tcPr>
          <w:p w14:paraId="26D0E21B" w14:textId="2C2ECBBB" w:rsidR="003B48B4" w:rsidRPr="005A27A4" w:rsidRDefault="003B48B4" w:rsidP="003B48B4">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Disposals</w:t>
            </w:r>
            <w:r w:rsidRPr="005A27A4">
              <w:rPr>
                <w:rFonts w:ascii="BrowalliaUPC" w:hAnsi="BrowalliaUPC" w:cs="BrowalliaUPC"/>
                <w:snapToGrid w:val="0"/>
                <w:sz w:val="22"/>
                <w:szCs w:val="22"/>
                <w:cs/>
                <w:lang w:eastAsia="th-TH"/>
              </w:rPr>
              <w:t xml:space="preserve"> </w:t>
            </w:r>
            <w:r w:rsidRPr="005A27A4">
              <w:rPr>
                <w:rFonts w:ascii="BrowalliaUPC" w:hAnsi="BrowalliaUPC" w:cs="BrowalliaUPC"/>
                <w:snapToGrid w:val="0"/>
                <w:sz w:val="22"/>
                <w:szCs w:val="22"/>
                <w:lang w:eastAsia="th-TH"/>
              </w:rPr>
              <w:t>/</w:t>
            </w:r>
            <w:r w:rsidRPr="005A27A4">
              <w:rPr>
                <w:rFonts w:ascii="BrowalliaUPC" w:hAnsi="BrowalliaUPC" w:cs="BrowalliaUPC"/>
                <w:snapToGrid w:val="0"/>
                <w:sz w:val="22"/>
                <w:szCs w:val="22"/>
                <w:cs/>
                <w:lang w:eastAsia="th-TH"/>
              </w:rPr>
              <w:t xml:space="preserve"> </w:t>
            </w:r>
            <w:r w:rsidRPr="005A27A4">
              <w:rPr>
                <w:rFonts w:ascii="BrowalliaUPC" w:hAnsi="BrowalliaUPC" w:cs="BrowalliaUPC"/>
                <w:snapToGrid w:val="0"/>
                <w:sz w:val="22"/>
                <w:szCs w:val="22"/>
                <w:lang w:eastAsia="th-TH"/>
              </w:rPr>
              <w:t>Write-off</w:t>
            </w:r>
          </w:p>
        </w:tc>
        <w:tc>
          <w:tcPr>
            <w:tcW w:w="1260" w:type="dxa"/>
          </w:tcPr>
          <w:p w14:paraId="367EE50D" w14:textId="3BA2E4A3"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BC7222">
              <w:rPr>
                <w:rFonts w:ascii="Browallia New" w:hAnsi="Browallia New" w:cs="Browallia New"/>
                <w:sz w:val="20"/>
                <w:szCs w:val="20"/>
                <w:lang w:val="en-GB"/>
              </w:rPr>
              <w:t>-</w:t>
            </w:r>
          </w:p>
        </w:tc>
        <w:tc>
          <w:tcPr>
            <w:tcW w:w="1303" w:type="dxa"/>
          </w:tcPr>
          <w:p w14:paraId="3D25F9E4" w14:textId="307C83D9"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BC7222">
              <w:rPr>
                <w:rFonts w:ascii="Browallia New" w:hAnsi="Browallia New" w:cs="Browallia New"/>
                <w:sz w:val="20"/>
                <w:szCs w:val="20"/>
                <w:lang w:val="en-GB"/>
              </w:rPr>
              <w:t>-</w:t>
            </w:r>
          </w:p>
        </w:tc>
        <w:tc>
          <w:tcPr>
            <w:tcW w:w="1543" w:type="dxa"/>
          </w:tcPr>
          <w:p w14:paraId="74F07552" w14:textId="6E6C430E"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437A71">
              <w:rPr>
                <w:rFonts w:ascii="Browallia New" w:hAnsi="Browallia New" w:cs="Browallia New"/>
                <w:sz w:val="20"/>
                <w:szCs w:val="20"/>
                <w:lang w:val="en-GB"/>
              </w:rPr>
              <w:t>(59,588,72</w:t>
            </w:r>
            <w:r>
              <w:rPr>
                <w:rFonts w:ascii="Browallia New" w:hAnsi="Browallia New" w:cs="Browallia New"/>
                <w:sz w:val="20"/>
                <w:szCs w:val="20"/>
                <w:lang w:val="en-GB"/>
              </w:rPr>
              <w:t>7)</w:t>
            </w:r>
          </w:p>
        </w:tc>
        <w:tc>
          <w:tcPr>
            <w:tcW w:w="1544" w:type="dxa"/>
          </w:tcPr>
          <w:p w14:paraId="47D1AE4B" w14:textId="4990E656"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BC7222">
              <w:rPr>
                <w:rFonts w:ascii="Browallia New" w:hAnsi="Browallia New" w:cs="Browallia New"/>
                <w:sz w:val="20"/>
                <w:szCs w:val="20"/>
                <w:lang w:val="en-GB"/>
              </w:rPr>
              <w:t>-</w:t>
            </w:r>
          </w:p>
        </w:tc>
        <w:tc>
          <w:tcPr>
            <w:tcW w:w="1543" w:type="dxa"/>
          </w:tcPr>
          <w:p w14:paraId="5218557A" w14:textId="1F3D7172"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AD55BD">
              <w:rPr>
                <w:rFonts w:ascii="Browallia New" w:hAnsi="Browallia New" w:cs="Browallia New"/>
                <w:sz w:val="20"/>
                <w:szCs w:val="20"/>
                <w:lang w:val="en-GB"/>
              </w:rPr>
              <w:t>(36,761,01</w:t>
            </w:r>
            <w:r>
              <w:rPr>
                <w:rFonts w:ascii="Browallia New" w:hAnsi="Browallia New" w:cs="Browallia New"/>
                <w:sz w:val="20"/>
                <w:szCs w:val="20"/>
                <w:lang w:val="en-GB"/>
              </w:rPr>
              <w:t>3)</w:t>
            </w:r>
          </w:p>
        </w:tc>
        <w:tc>
          <w:tcPr>
            <w:tcW w:w="1544" w:type="dxa"/>
          </w:tcPr>
          <w:p w14:paraId="0A94082F" w14:textId="158064CD"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BC7222">
              <w:rPr>
                <w:rFonts w:ascii="Browallia New" w:hAnsi="Browallia New" w:cs="Browallia New"/>
                <w:color w:val="000000" w:themeColor="text1"/>
                <w:spacing w:val="-4"/>
                <w:sz w:val="20"/>
                <w:szCs w:val="20"/>
              </w:rPr>
              <w:t>-</w:t>
            </w:r>
          </w:p>
        </w:tc>
        <w:tc>
          <w:tcPr>
            <w:tcW w:w="1543" w:type="dxa"/>
            <w:vAlign w:val="bottom"/>
          </w:tcPr>
          <w:p w14:paraId="6C0AA4E6" w14:textId="36305FC8"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sidRPr="00BC7222">
              <w:rPr>
                <w:rFonts w:ascii="Browallia New" w:hAnsi="Browallia New" w:cs="Browallia New"/>
                <w:sz w:val="20"/>
                <w:szCs w:val="20"/>
              </w:rPr>
              <w:t>-</w:t>
            </w:r>
          </w:p>
        </w:tc>
        <w:tc>
          <w:tcPr>
            <w:tcW w:w="1544" w:type="dxa"/>
          </w:tcPr>
          <w:p w14:paraId="6F6503BD" w14:textId="788D3415"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cs/>
                <w:lang w:val="en-GB"/>
              </w:rPr>
            </w:pPr>
            <w:r w:rsidRPr="00136156">
              <w:rPr>
                <w:rFonts w:ascii="Browallia New" w:hAnsi="Browallia New" w:cs="Browallia New"/>
                <w:sz w:val="20"/>
                <w:szCs w:val="20"/>
                <w:lang w:val="en-GB"/>
              </w:rPr>
              <w:t>(8,</w:t>
            </w:r>
            <w:r>
              <w:rPr>
                <w:rFonts w:ascii="Browallia New" w:hAnsi="Browallia New" w:cs="Browallia New"/>
                <w:sz w:val="20"/>
                <w:szCs w:val="20"/>
                <w:lang w:val="en-GB"/>
              </w:rPr>
              <w:t>63</w:t>
            </w:r>
            <w:r w:rsidRPr="00136156">
              <w:rPr>
                <w:rFonts w:ascii="Browallia New" w:hAnsi="Browallia New" w:cs="Browallia New"/>
                <w:sz w:val="20"/>
                <w:szCs w:val="20"/>
                <w:lang w:val="en-GB"/>
              </w:rPr>
              <w:t>0,000)</w:t>
            </w:r>
          </w:p>
        </w:tc>
        <w:tc>
          <w:tcPr>
            <w:tcW w:w="1544" w:type="dxa"/>
            <w:vAlign w:val="bottom"/>
          </w:tcPr>
          <w:p w14:paraId="114D50FD" w14:textId="04602972" w:rsidR="003B48B4" w:rsidRPr="00BC7222" w:rsidRDefault="003B48B4" w:rsidP="003B48B4">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r w:rsidRPr="008F5AA4">
              <w:rPr>
                <w:rFonts w:ascii="Browallia New" w:hAnsi="Browallia New" w:cs="Browallia New"/>
                <w:sz w:val="20"/>
                <w:szCs w:val="20"/>
                <w:lang w:val="en-GB"/>
              </w:rPr>
              <w:t>104,</w:t>
            </w:r>
            <w:r>
              <w:rPr>
                <w:rFonts w:ascii="Browallia New" w:hAnsi="Browallia New" w:cs="Browallia New"/>
                <w:sz w:val="20"/>
                <w:szCs w:val="20"/>
                <w:lang w:val="en-GB"/>
              </w:rPr>
              <w:t>979</w:t>
            </w:r>
            <w:r w:rsidRPr="008F5AA4">
              <w:rPr>
                <w:rFonts w:ascii="Browallia New" w:hAnsi="Browallia New" w:cs="Browallia New"/>
                <w:sz w:val="20"/>
                <w:szCs w:val="20"/>
                <w:lang w:val="en-GB"/>
              </w:rPr>
              <w:t>,74</w:t>
            </w:r>
            <w:r>
              <w:rPr>
                <w:rFonts w:ascii="Browallia New" w:hAnsi="Browallia New" w:cs="Browallia New"/>
                <w:sz w:val="20"/>
                <w:szCs w:val="20"/>
                <w:lang w:val="en-GB"/>
              </w:rPr>
              <w:t>0)</w:t>
            </w:r>
          </w:p>
        </w:tc>
      </w:tr>
      <w:tr w:rsidR="00192301" w:rsidRPr="005A27A4" w14:paraId="1DAB5828" w14:textId="77777777" w:rsidTr="003B48B4">
        <w:tc>
          <w:tcPr>
            <w:tcW w:w="2651" w:type="dxa"/>
          </w:tcPr>
          <w:p w14:paraId="5C596090" w14:textId="47F3A460" w:rsidR="00192301" w:rsidRPr="005A27A4" w:rsidRDefault="00192301" w:rsidP="00192301">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Pr>
                <w:rFonts w:ascii="BrowalliaUPC" w:hAnsi="BrowalliaUPC" w:cs="BrowalliaUPC"/>
                <w:snapToGrid w:val="0"/>
                <w:sz w:val="22"/>
                <w:szCs w:val="22"/>
                <w:lang w:eastAsia="th-TH"/>
              </w:rPr>
              <w:t>2025</w:t>
            </w:r>
          </w:p>
        </w:tc>
        <w:tc>
          <w:tcPr>
            <w:tcW w:w="1260" w:type="dxa"/>
          </w:tcPr>
          <w:p w14:paraId="6BDA5B7D" w14:textId="037C8617"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303" w:type="dxa"/>
          </w:tcPr>
          <w:p w14:paraId="32F4A8D2" w14:textId="6E97A026"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3" w:type="dxa"/>
          </w:tcPr>
          <w:p w14:paraId="6EFD5508" w14:textId="70758E71"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63,211,473</w:t>
            </w:r>
          </w:p>
        </w:tc>
        <w:tc>
          <w:tcPr>
            <w:tcW w:w="1544" w:type="dxa"/>
            <w:vAlign w:val="bottom"/>
          </w:tcPr>
          <w:p w14:paraId="07B3FE75" w14:textId="5E72D773"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3" w:type="dxa"/>
            <w:vAlign w:val="bottom"/>
          </w:tcPr>
          <w:p w14:paraId="1F358D5F" w14:textId="3952B3D1"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28,215,716</w:t>
            </w:r>
          </w:p>
        </w:tc>
        <w:tc>
          <w:tcPr>
            <w:tcW w:w="1544" w:type="dxa"/>
            <w:vAlign w:val="bottom"/>
          </w:tcPr>
          <w:p w14:paraId="647D3832" w14:textId="7D9DD9A4"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rPr>
            </w:pPr>
            <w:r w:rsidRPr="00C15B29">
              <w:rPr>
                <w:rFonts w:ascii="Browallia New" w:hAnsi="Browallia New" w:cs="Browallia New"/>
                <w:sz w:val="20"/>
                <w:szCs w:val="20"/>
              </w:rPr>
              <w:t>2,</w:t>
            </w:r>
            <w:r>
              <w:rPr>
                <w:rFonts w:ascii="Browallia New" w:hAnsi="Browallia New" w:cs="Browallia New"/>
                <w:sz w:val="20"/>
                <w:szCs w:val="20"/>
              </w:rPr>
              <w:t>685,238</w:t>
            </w:r>
          </w:p>
        </w:tc>
        <w:tc>
          <w:tcPr>
            <w:tcW w:w="1543" w:type="dxa"/>
            <w:vAlign w:val="bottom"/>
          </w:tcPr>
          <w:p w14:paraId="32E1C954" w14:textId="7CF591F1"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4" w:type="dxa"/>
          </w:tcPr>
          <w:p w14:paraId="1AF57C53" w14:textId="576F9977" w:rsidR="00192301" w:rsidRPr="00BC7222" w:rsidRDefault="00A06E5A"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2,590,713</w:t>
            </w:r>
          </w:p>
        </w:tc>
        <w:tc>
          <w:tcPr>
            <w:tcW w:w="1544" w:type="dxa"/>
            <w:vAlign w:val="bottom"/>
          </w:tcPr>
          <w:p w14:paraId="56AF49B4" w14:textId="2F1F62A1" w:rsidR="00192301" w:rsidRPr="00BC7222" w:rsidRDefault="00192301" w:rsidP="00192301">
            <w:pPr>
              <w:pStyle w:val="ListParagraph"/>
              <w:pBdr>
                <w:bottom w:val="single" w:sz="4" w:space="1" w:color="auto"/>
              </w:pBdr>
              <w:spacing w:line="320" w:lineRule="exact"/>
              <w:ind w:left="0"/>
              <w:jc w:val="right"/>
              <w:rPr>
                <w:rFonts w:ascii="BrowalliaUPC" w:hAnsi="BrowalliaUPC" w:cs="BrowalliaUPC"/>
                <w:sz w:val="22"/>
                <w:szCs w:val="22"/>
                <w:lang w:val="en-GB"/>
              </w:rPr>
            </w:pPr>
            <w:r w:rsidRPr="00C127E5">
              <w:rPr>
                <w:rFonts w:ascii="Browallia New" w:hAnsi="Browallia New" w:cs="Browallia New"/>
                <w:sz w:val="20"/>
                <w:szCs w:val="20"/>
                <w:lang w:val="en-GB"/>
              </w:rPr>
              <w:t>9</w:t>
            </w:r>
            <w:r w:rsidR="00CA0B40">
              <w:rPr>
                <w:rFonts w:ascii="Browallia New" w:hAnsi="Browallia New" w:cs="Browallia New"/>
                <w:sz w:val="20"/>
                <w:szCs w:val="20"/>
                <w:lang w:val="en-GB"/>
              </w:rPr>
              <w:t>6</w:t>
            </w:r>
            <w:r w:rsidRPr="00C127E5">
              <w:rPr>
                <w:rFonts w:ascii="Browallia New" w:hAnsi="Browallia New" w:cs="Browallia New"/>
                <w:sz w:val="20"/>
                <w:szCs w:val="20"/>
                <w:lang w:val="en-GB"/>
              </w:rPr>
              <w:t>,</w:t>
            </w:r>
            <w:r w:rsidR="00CA0B40">
              <w:rPr>
                <w:rFonts w:ascii="Browallia New" w:hAnsi="Browallia New" w:cs="Browallia New"/>
                <w:sz w:val="20"/>
                <w:szCs w:val="20"/>
                <w:lang w:val="en-GB"/>
              </w:rPr>
              <w:t>703</w:t>
            </w:r>
            <w:r w:rsidRPr="00C127E5">
              <w:rPr>
                <w:rFonts w:ascii="Browallia New" w:hAnsi="Browallia New" w:cs="Browallia New"/>
                <w:sz w:val="20"/>
                <w:szCs w:val="20"/>
                <w:lang w:val="en-GB"/>
              </w:rPr>
              <w:t>,140</w:t>
            </w:r>
          </w:p>
        </w:tc>
      </w:tr>
      <w:tr w:rsidR="00642045" w:rsidRPr="005A27A4" w14:paraId="2D67FAD2" w14:textId="77777777" w:rsidTr="003B48B4">
        <w:tc>
          <w:tcPr>
            <w:tcW w:w="2651" w:type="dxa"/>
          </w:tcPr>
          <w:p w14:paraId="1623DDCD" w14:textId="77777777" w:rsidR="00642045" w:rsidRPr="005A27A4" w:rsidRDefault="00642045" w:rsidP="00642045">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p>
        </w:tc>
        <w:tc>
          <w:tcPr>
            <w:tcW w:w="1260" w:type="dxa"/>
          </w:tcPr>
          <w:p w14:paraId="7900B924"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303" w:type="dxa"/>
          </w:tcPr>
          <w:p w14:paraId="2BCB98B5"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543" w:type="dxa"/>
          </w:tcPr>
          <w:p w14:paraId="3CAE30B2"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544" w:type="dxa"/>
            <w:vAlign w:val="bottom"/>
          </w:tcPr>
          <w:p w14:paraId="018EE772"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543" w:type="dxa"/>
            <w:vAlign w:val="bottom"/>
          </w:tcPr>
          <w:p w14:paraId="6251BE87"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544" w:type="dxa"/>
            <w:vAlign w:val="bottom"/>
          </w:tcPr>
          <w:p w14:paraId="75073122"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543" w:type="dxa"/>
            <w:vAlign w:val="bottom"/>
          </w:tcPr>
          <w:p w14:paraId="2FF4E6D4"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c>
          <w:tcPr>
            <w:tcW w:w="1544" w:type="dxa"/>
          </w:tcPr>
          <w:p w14:paraId="6148280F" w14:textId="77777777" w:rsidR="00642045" w:rsidRPr="005A27A4" w:rsidRDefault="00642045" w:rsidP="00642045">
            <w:pPr>
              <w:pStyle w:val="ListParagraph"/>
              <w:spacing w:line="320" w:lineRule="exact"/>
              <w:ind w:left="0"/>
              <w:jc w:val="right"/>
              <w:rPr>
                <w:rFonts w:ascii="Browallia New" w:hAnsi="Browallia New" w:cs="Browallia New"/>
                <w:sz w:val="20"/>
                <w:szCs w:val="20"/>
              </w:rPr>
            </w:pPr>
          </w:p>
        </w:tc>
        <w:tc>
          <w:tcPr>
            <w:tcW w:w="1544" w:type="dxa"/>
            <w:vAlign w:val="bottom"/>
          </w:tcPr>
          <w:p w14:paraId="2835A782" w14:textId="77777777" w:rsidR="00642045" w:rsidRPr="005A27A4" w:rsidRDefault="00642045" w:rsidP="00642045">
            <w:pPr>
              <w:pStyle w:val="ListParagraph"/>
              <w:spacing w:line="320" w:lineRule="exact"/>
              <w:ind w:left="0"/>
              <w:jc w:val="right"/>
              <w:rPr>
                <w:rFonts w:ascii="Browallia New" w:hAnsi="Browallia New" w:cs="Browallia New"/>
                <w:sz w:val="20"/>
                <w:szCs w:val="20"/>
                <w:lang w:val="en-GB"/>
              </w:rPr>
            </w:pPr>
          </w:p>
        </w:tc>
      </w:tr>
    </w:tbl>
    <w:p w14:paraId="356AA31B" w14:textId="14202E00" w:rsidR="001204EC" w:rsidRPr="005A27A4" w:rsidRDefault="001204EC"/>
    <w:p w14:paraId="789C02B1" w14:textId="3215442B" w:rsidR="001204EC" w:rsidRPr="005A27A4" w:rsidRDefault="001204EC">
      <w:r w:rsidRPr="005A27A4">
        <w:br w:type="page"/>
      </w:r>
    </w:p>
    <w:tbl>
      <w:tblPr>
        <w:tblStyle w:val="TableGrid"/>
        <w:tblW w:w="1601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1"/>
        <w:gridCol w:w="1260"/>
        <w:gridCol w:w="1303"/>
        <w:gridCol w:w="1543"/>
        <w:gridCol w:w="1544"/>
        <w:gridCol w:w="1543"/>
        <w:gridCol w:w="1544"/>
        <w:gridCol w:w="1543"/>
        <w:gridCol w:w="1544"/>
        <w:gridCol w:w="1544"/>
      </w:tblGrid>
      <w:tr w:rsidR="008D589C" w:rsidRPr="005A27A4" w14:paraId="37BAC21C" w14:textId="77777777" w:rsidTr="003B48B4">
        <w:tc>
          <w:tcPr>
            <w:tcW w:w="2651" w:type="dxa"/>
          </w:tcPr>
          <w:p w14:paraId="2DBE6B36" w14:textId="77777777" w:rsidR="008D589C" w:rsidRPr="005A27A4" w:rsidRDefault="008D589C" w:rsidP="00473CF1">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3368" w:type="dxa"/>
            <w:gridSpan w:val="9"/>
            <w:tcBorders>
              <w:bottom w:val="single" w:sz="4" w:space="0" w:color="auto"/>
            </w:tcBorders>
          </w:tcPr>
          <w:p w14:paraId="0270AD73" w14:textId="03487F1D" w:rsidR="008D589C" w:rsidRPr="005A27A4" w:rsidRDefault="008D589C" w:rsidP="00473CF1">
            <w:pPr>
              <w:pStyle w:val="ListParagraph"/>
              <w:spacing w:line="320" w:lineRule="exact"/>
              <w:ind w:left="0"/>
              <w:jc w:val="center"/>
              <w:rPr>
                <w:rFonts w:ascii="BrowalliaUPC" w:hAnsi="BrowalliaUPC" w:cs="BrowalliaUPC"/>
                <w:sz w:val="22"/>
                <w:szCs w:val="22"/>
                <w:lang w:val="en-GB"/>
              </w:rPr>
            </w:pPr>
            <w:r w:rsidRPr="005A27A4">
              <w:rPr>
                <w:rFonts w:ascii="BrowalliaUPC" w:hAnsi="BrowalliaUPC" w:cs="BrowalliaUPC"/>
                <w:snapToGrid w:val="0"/>
                <w:sz w:val="22"/>
                <w:szCs w:val="22"/>
                <w:lang w:eastAsia="th-TH"/>
              </w:rPr>
              <w:t>Consolidated</w:t>
            </w:r>
          </w:p>
        </w:tc>
      </w:tr>
      <w:tr w:rsidR="00473CF1" w:rsidRPr="005A27A4" w14:paraId="2C7CE6F5" w14:textId="77777777" w:rsidTr="00AA4122">
        <w:trPr>
          <w:trHeight w:val="624"/>
        </w:trPr>
        <w:tc>
          <w:tcPr>
            <w:tcW w:w="2651" w:type="dxa"/>
          </w:tcPr>
          <w:p w14:paraId="2D19ECF0" w14:textId="77777777" w:rsidR="00473CF1" w:rsidRPr="005A27A4" w:rsidRDefault="00473CF1" w:rsidP="00473CF1">
            <w:pPr>
              <w:pStyle w:val="ListParagraph"/>
              <w:tabs>
                <w:tab w:val="left" w:pos="426"/>
                <w:tab w:val="left" w:pos="900"/>
              </w:tabs>
              <w:spacing w:line="320" w:lineRule="exact"/>
              <w:ind w:left="0"/>
              <w:jc w:val="thaiDistribute"/>
              <w:rPr>
                <w:rFonts w:ascii="BrowalliaUPC" w:hAnsi="BrowalliaUPC" w:cs="BrowalliaUPC"/>
                <w:b/>
                <w:sz w:val="22"/>
                <w:szCs w:val="22"/>
                <w:u w:val="single"/>
                <w:lang w:val="en-GB" w:bidi="ar-SA"/>
              </w:rPr>
            </w:pPr>
          </w:p>
        </w:tc>
        <w:tc>
          <w:tcPr>
            <w:tcW w:w="1260" w:type="dxa"/>
            <w:vAlign w:val="bottom"/>
          </w:tcPr>
          <w:p w14:paraId="56A37EF0" w14:textId="60D0C5E4"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Land</w:t>
            </w:r>
          </w:p>
        </w:tc>
        <w:tc>
          <w:tcPr>
            <w:tcW w:w="1303" w:type="dxa"/>
            <w:vAlign w:val="bottom"/>
          </w:tcPr>
          <w:p w14:paraId="5949AF87" w14:textId="44449D29"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Land Improvements</w:t>
            </w:r>
          </w:p>
        </w:tc>
        <w:tc>
          <w:tcPr>
            <w:tcW w:w="1543" w:type="dxa"/>
            <w:vAlign w:val="bottom"/>
          </w:tcPr>
          <w:p w14:paraId="7ADFAEEC" w14:textId="174E05DD"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Building Improvements</w:t>
            </w:r>
          </w:p>
        </w:tc>
        <w:tc>
          <w:tcPr>
            <w:tcW w:w="1544" w:type="dxa"/>
            <w:vAlign w:val="bottom"/>
          </w:tcPr>
          <w:p w14:paraId="72468E9D" w14:textId="2743AC34"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Machinery and Equipment</w:t>
            </w:r>
          </w:p>
        </w:tc>
        <w:tc>
          <w:tcPr>
            <w:tcW w:w="1543" w:type="dxa"/>
            <w:vAlign w:val="bottom"/>
          </w:tcPr>
          <w:p w14:paraId="17DA190B" w14:textId="6A321437"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Equipment, Fixtures, and Office/Kitchen</w:t>
            </w:r>
          </w:p>
        </w:tc>
        <w:tc>
          <w:tcPr>
            <w:tcW w:w="1544" w:type="dxa"/>
            <w:vAlign w:val="bottom"/>
          </w:tcPr>
          <w:p w14:paraId="24FF8627" w14:textId="1E3E6D35"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Vehicles</w:t>
            </w:r>
          </w:p>
        </w:tc>
        <w:tc>
          <w:tcPr>
            <w:tcW w:w="1543" w:type="dxa"/>
            <w:vAlign w:val="bottom"/>
          </w:tcPr>
          <w:p w14:paraId="79CA40C2" w14:textId="5BF03AF5"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Biological Assets</w:t>
            </w:r>
          </w:p>
        </w:tc>
        <w:tc>
          <w:tcPr>
            <w:tcW w:w="1544" w:type="dxa"/>
            <w:vAlign w:val="bottom"/>
          </w:tcPr>
          <w:p w14:paraId="5F235453" w14:textId="2A12A564"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Work in Progress</w:t>
            </w:r>
          </w:p>
        </w:tc>
        <w:tc>
          <w:tcPr>
            <w:tcW w:w="1544" w:type="dxa"/>
            <w:vAlign w:val="bottom"/>
          </w:tcPr>
          <w:p w14:paraId="6966EC1C" w14:textId="285FC5BF" w:rsidR="00473CF1" w:rsidRPr="005A27A4" w:rsidRDefault="00473CF1" w:rsidP="00473CF1">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Total</w:t>
            </w:r>
          </w:p>
        </w:tc>
      </w:tr>
      <w:tr w:rsidR="008D589C" w:rsidRPr="005A27A4" w14:paraId="7961AEE5" w14:textId="77777777" w:rsidTr="003B48B4">
        <w:tc>
          <w:tcPr>
            <w:tcW w:w="2651" w:type="dxa"/>
          </w:tcPr>
          <w:p w14:paraId="5BA97459" w14:textId="45CA336D" w:rsidR="008D589C" w:rsidRPr="005A27A4" w:rsidRDefault="008D589C" w:rsidP="008D589C">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5A27A4">
              <w:rPr>
                <w:rFonts w:ascii="BrowalliaUPC" w:hAnsi="BrowalliaUPC" w:cs="BrowalliaUPC"/>
                <w:b/>
                <w:sz w:val="22"/>
                <w:szCs w:val="22"/>
                <w:u w:val="single"/>
                <w:lang w:val="en-GB" w:bidi="ar-SA"/>
              </w:rPr>
              <w:t>Accumulated depreciation</w:t>
            </w:r>
          </w:p>
        </w:tc>
        <w:tc>
          <w:tcPr>
            <w:tcW w:w="1260" w:type="dxa"/>
            <w:vAlign w:val="bottom"/>
          </w:tcPr>
          <w:p w14:paraId="0EE16CC1"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7915D19F"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517B2BA"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9306E0E"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21FAB274"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99CDBCB"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01A8B173"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FAC2CD1"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B4035ED" w14:textId="77777777" w:rsidR="008D589C" w:rsidRPr="005A27A4" w:rsidRDefault="008D589C" w:rsidP="008D589C">
            <w:pPr>
              <w:pStyle w:val="ListParagraph"/>
              <w:spacing w:line="320" w:lineRule="exact"/>
              <w:ind w:left="0"/>
              <w:jc w:val="right"/>
              <w:rPr>
                <w:rFonts w:ascii="BrowalliaUPC" w:hAnsi="BrowalliaUPC" w:cs="BrowalliaUPC"/>
                <w:sz w:val="22"/>
                <w:szCs w:val="22"/>
                <w:lang w:val="en-GB"/>
              </w:rPr>
            </w:pPr>
          </w:p>
        </w:tc>
      </w:tr>
      <w:tr w:rsidR="008D589C" w:rsidRPr="005A27A4" w14:paraId="3910898B" w14:textId="77777777" w:rsidTr="003B48B4">
        <w:tc>
          <w:tcPr>
            <w:tcW w:w="2651" w:type="dxa"/>
          </w:tcPr>
          <w:p w14:paraId="337F7350" w14:textId="17A4F1A9" w:rsidR="008D589C" w:rsidRPr="005A27A4"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1 January </w:t>
            </w:r>
            <w:r w:rsidR="0068786D">
              <w:rPr>
                <w:rFonts w:ascii="BrowalliaUPC" w:hAnsi="BrowalliaUPC" w:cs="BrowalliaUPC"/>
                <w:snapToGrid w:val="0"/>
                <w:sz w:val="22"/>
                <w:szCs w:val="22"/>
                <w:lang w:eastAsia="th-TH"/>
              </w:rPr>
              <w:t>2024</w:t>
            </w:r>
          </w:p>
        </w:tc>
        <w:tc>
          <w:tcPr>
            <w:tcW w:w="1260" w:type="dxa"/>
          </w:tcPr>
          <w:p w14:paraId="3B77A219" w14:textId="77EBDA46"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303" w:type="dxa"/>
          </w:tcPr>
          <w:p w14:paraId="77927158" w14:textId="5CBDA9B6"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p>
        </w:tc>
        <w:tc>
          <w:tcPr>
            <w:tcW w:w="1543" w:type="dxa"/>
          </w:tcPr>
          <w:p w14:paraId="48133C1F" w14:textId="3949B00F"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390BC6">
              <w:rPr>
                <w:rFonts w:ascii="Browallia New" w:hAnsi="Browallia New" w:cs="Browallia New"/>
                <w:sz w:val="20"/>
                <w:szCs w:val="20"/>
                <w:lang w:val="en-GB"/>
              </w:rPr>
              <w:t>40,865,554</w:t>
            </w:r>
            <w:r w:rsidRPr="005A27A4">
              <w:rPr>
                <w:rFonts w:ascii="Browallia New" w:hAnsi="Browallia New" w:cs="Browallia New"/>
                <w:sz w:val="20"/>
                <w:szCs w:val="20"/>
                <w:lang w:val="en-GB"/>
              </w:rPr>
              <w:t>)</w:t>
            </w:r>
          </w:p>
        </w:tc>
        <w:tc>
          <w:tcPr>
            <w:tcW w:w="1544" w:type="dxa"/>
            <w:vAlign w:val="bottom"/>
          </w:tcPr>
          <w:p w14:paraId="24F6548B" w14:textId="3D3023A6"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543" w:type="dxa"/>
            <w:vAlign w:val="bottom"/>
          </w:tcPr>
          <w:p w14:paraId="191625D3" w14:textId="7ADC61B2"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(46,</w:t>
            </w:r>
            <w:r w:rsidR="00FE7DBD">
              <w:rPr>
                <w:rFonts w:ascii="Browallia New" w:hAnsi="Browallia New" w:cs="Browallia New"/>
                <w:sz w:val="20"/>
                <w:szCs w:val="20"/>
                <w:lang w:val="en-GB"/>
              </w:rPr>
              <w:t>991,890</w:t>
            </w:r>
            <w:r w:rsidRPr="005A27A4">
              <w:rPr>
                <w:rFonts w:ascii="Browallia New" w:hAnsi="Browallia New" w:cs="Browallia New"/>
                <w:sz w:val="20"/>
                <w:szCs w:val="20"/>
                <w:lang w:val="en-GB"/>
              </w:rPr>
              <w:t>)</w:t>
            </w:r>
          </w:p>
        </w:tc>
        <w:tc>
          <w:tcPr>
            <w:tcW w:w="1544" w:type="dxa"/>
            <w:vAlign w:val="bottom"/>
          </w:tcPr>
          <w:p w14:paraId="01B5D484" w14:textId="30D7B1AA"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FE7DBD">
              <w:rPr>
                <w:rFonts w:ascii="Browallia New" w:hAnsi="Browallia New" w:cs="Browallia New"/>
                <w:sz w:val="20"/>
                <w:szCs w:val="20"/>
                <w:lang w:val="en-GB"/>
              </w:rPr>
              <w:t>2,631,236</w:t>
            </w:r>
            <w:r w:rsidRPr="005A27A4">
              <w:rPr>
                <w:rFonts w:ascii="Browallia New" w:hAnsi="Browallia New" w:cs="Browallia New"/>
                <w:sz w:val="20"/>
                <w:szCs w:val="20"/>
                <w:lang w:val="en-GB"/>
              </w:rPr>
              <w:t>)</w:t>
            </w:r>
          </w:p>
        </w:tc>
        <w:tc>
          <w:tcPr>
            <w:tcW w:w="1543" w:type="dxa"/>
            <w:vAlign w:val="bottom"/>
          </w:tcPr>
          <w:p w14:paraId="37A67CA8" w14:textId="41E1469C" w:rsidR="008D589C" w:rsidRPr="005A27A4" w:rsidRDefault="008D589C" w:rsidP="008D589C">
            <w:pPr>
              <w:pStyle w:val="ListParagraph"/>
              <w:spacing w:line="320" w:lineRule="exact"/>
              <w:ind w:left="0"/>
              <w:jc w:val="right"/>
              <w:rPr>
                <w:rFonts w:ascii="BrowalliaUPC" w:hAnsi="BrowalliaUPC" w:cs="BrowalliaUPC"/>
                <w:color w:val="000000" w:themeColor="text1"/>
                <w:spacing w:val="-4"/>
                <w:sz w:val="22"/>
                <w:szCs w:val="22"/>
              </w:rPr>
            </w:pPr>
            <w:r w:rsidRPr="005A27A4">
              <w:rPr>
                <w:rFonts w:ascii="Browallia New" w:hAnsi="Browallia New" w:cs="Browallia New"/>
                <w:color w:val="000000" w:themeColor="text1"/>
                <w:spacing w:val="-4"/>
                <w:sz w:val="20"/>
                <w:szCs w:val="20"/>
              </w:rPr>
              <w:t xml:space="preserve">              -</w:t>
            </w:r>
          </w:p>
        </w:tc>
        <w:tc>
          <w:tcPr>
            <w:tcW w:w="1544" w:type="dxa"/>
          </w:tcPr>
          <w:p w14:paraId="0909156D" w14:textId="1DA14DAF"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rPr>
              <w:t xml:space="preserve">              -</w:t>
            </w:r>
          </w:p>
        </w:tc>
        <w:tc>
          <w:tcPr>
            <w:tcW w:w="1544" w:type="dxa"/>
            <w:vAlign w:val="bottom"/>
          </w:tcPr>
          <w:p w14:paraId="3C87994A" w14:textId="1D78666B" w:rsidR="008D589C" w:rsidRPr="005A27A4" w:rsidRDefault="008D589C" w:rsidP="008D589C">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lang w:val="en-GB"/>
              </w:rPr>
              <w:t>(</w:t>
            </w:r>
            <w:r w:rsidR="00753C4D">
              <w:rPr>
                <w:rFonts w:ascii="Browallia New" w:hAnsi="Browallia New" w:cs="Browallia New"/>
                <w:sz w:val="20"/>
                <w:szCs w:val="20"/>
                <w:lang w:val="en-GB"/>
              </w:rPr>
              <w:t>90,488,680</w:t>
            </w:r>
            <w:r w:rsidRPr="005A27A4">
              <w:rPr>
                <w:rFonts w:ascii="Browallia New" w:hAnsi="Browallia New" w:cs="Browallia New"/>
                <w:sz w:val="20"/>
                <w:szCs w:val="20"/>
                <w:lang w:val="en-GB"/>
              </w:rPr>
              <w:t>)</w:t>
            </w:r>
          </w:p>
        </w:tc>
      </w:tr>
      <w:tr w:rsidR="00390BC6" w:rsidRPr="005A27A4" w14:paraId="095755EC" w14:textId="77777777" w:rsidTr="003B48B4">
        <w:tc>
          <w:tcPr>
            <w:tcW w:w="2651" w:type="dxa"/>
          </w:tcPr>
          <w:p w14:paraId="1D8DF6A8" w14:textId="7E9111BA" w:rsidR="00390BC6" w:rsidRPr="005A27A4" w:rsidRDefault="00390BC6" w:rsidP="00390BC6">
            <w:pPr>
              <w:pStyle w:val="ListParagraph"/>
              <w:tabs>
                <w:tab w:val="left" w:pos="426"/>
                <w:tab w:val="left" w:pos="900"/>
              </w:tabs>
              <w:spacing w:line="320" w:lineRule="exact"/>
              <w:ind w:left="0"/>
              <w:rPr>
                <w:rFonts w:ascii="BrowalliaUPC" w:hAnsi="BrowalliaUPC" w:cs="BrowalliaUPC"/>
                <w:snapToGrid w:val="0"/>
                <w:sz w:val="22"/>
                <w:szCs w:val="22"/>
                <w:lang w:eastAsia="th-TH"/>
              </w:rPr>
            </w:pPr>
            <w:r w:rsidRPr="005A27A4">
              <w:rPr>
                <w:rFonts w:ascii="BrowalliaUPC" w:hAnsi="BrowalliaUPC" w:cs="BrowalliaUPC"/>
                <w:snapToGrid w:val="0"/>
                <w:sz w:val="22"/>
                <w:szCs w:val="22"/>
                <w:lang w:eastAsia="th-TH"/>
              </w:rPr>
              <w:t>Increase</w:t>
            </w:r>
            <w:r w:rsidR="002D18DF">
              <w:rPr>
                <w:rFonts w:ascii="BrowalliaUPC" w:hAnsi="BrowalliaUPC" w:cs="BrowalliaUPC"/>
                <w:snapToGrid w:val="0"/>
                <w:sz w:val="22"/>
                <w:szCs w:val="22"/>
                <w:lang w:eastAsia="th-TH"/>
              </w:rPr>
              <w:t>s</w:t>
            </w:r>
            <w:r w:rsidRPr="005A27A4">
              <w:rPr>
                <w:rFonts w:ascii="BrowalliaUPC" w:hAnsi="BrowalliaUPC" w:cs="BrowalliaUPC"/>
                <w:snapToGrid w:val="0"/>
                <w:sz w:val="22"/>
                <w:szCs w:val="22"/>
                <w:lang w:eastAsia="th-TH"/>
              </w:rPr>
              <w:t xml:space="preserve"> from business </w:t>
            </w:r>
          </w:p>
          <w:p w14:paraId="1CB2B6D5" w14:textId="2D8DB908" w:rsidR="00390BC6" w:rsidRPr="005A27A4" w:rsidRDefault="00390BC6" w:rsidP="00390BC6">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r w:rsidRPr="005A27A4">
              <w:rPr>
                <w:rFonts w:ascii="BrowalliaUPC" w:hAnsi="BrowalliaUPC" w:cs="BrowalliaUPC"/>
                <w:snapToGrid w:val="0"/>
                <w:sz w:val="22"/>
                <w:szCs w:val="22"/>
                <w:lang w:eastAsia="th-TH"/>
              </w:rPr>
              <w:t xml:space="preserve">    </w:t>
            </w:r>
            <w:r w:rsidR="007B50C7" w:rsidRPr="005A27A4">
              <w:rPr>
                <w:rFonts w:ascii="BrowalliaUPC" w:hAnsi="BrowalliaUPC" w:cs="BrowalliaUPC"/>
                <w:snapToGrid w:val="0"/>
                <w:sz w:val="22"/>
                <w:szCs w:val="22"/>
                <w:lang w:eastAsia="th-TH"/>
              </w:rPr>
              <w:t>A</w:t>
            </w:r>
            <w:r w:rsidRPr="005A27A4">
              <w:rPr>
                <w:rFonts w:ascii="BrowalliaUPC" w:hAnsi="BrowalliaUPC" w:cs="BrowalliaUPC"/>
                <w:snapToGrid w:val="0"/>
                <w:sz w:val="22"/>
                <w:szCs w:val="22"/>
                <w:lang w:eastAsia="th-TH"/>
              </w:rPr>
              <w:t>cquisition</w:t>
            </w:r>
          </w:p>
        </w:tc>
        <w:tc>
          <w:tcPr>
            <w:tcW w:w="1260" w:type="dxa"/>
          </w:tcPr>
          <w:p w14:paraId="6D871AF2" w14:textId="77777777" w:rsidR="00390BC6" w:rsidRDefault="00390BC6" w:rsidP="008D589C">
            <w:pPr>
              <w:pStyle w:val="ListParagraph"/>
              <w:spacing w:line="320" w:lineRule="exact"/>
              <w:ind w:left="0"/>
              <w:jc w:val="right"/>
              <w:rPr>
                <w:rFonts w:ascii="Browallia New" w:hAnsi="Browallia New" w:cs="Browallia New"/>
                <w:sz w:val="20"/>
                <w:szCs w:val="20"/>
                <w:lang w:val="en-GB"/>
              </w:rPr>
            </w:pPr>
          </w:p>
          <w:p w14:paraId="0F1CD416" w14:textId="7321A7A7" w:rsidR="00390BC6" w:rsidRPr="005A27A4" w:rsidRDefault="00390BC6" w:rsidP="008D589C">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303" w:type="dxa"/>
          </w:tcPr>
          <w:p w14:paraId="72129B58" w14:textId="77777777" w:rsidR="00390BC6" w:rsidRDefault="00390BC6" w:rsidP="008D589C">
            <w:pPr>
              <w:pStyle w:val="ListParagraph"/>
              <w:spacing w:line="320" w:lineRule="exact"/>
              <w:ind w:left="0"/>
              <w:jc w:val="right"/>
              <w:rPr>
                <w:rFonts w:ascii="Browallia New" w:hAnsi="Browallia New" w:cs="Browallia New"/>
                <w:sz w:val="20"/>
                <w:szCs w:val="20"/>
                <w:lang w:val="en-GB"/>
              </w:rPr>
            </w:pPr>
          </w:p>
          <w:p w14:paraId="60010723" w14:textId="57BE840B" w:rsidR="00390BC6" w:rsidRPr="005A27A4" w:rsidRDefault="00390BC6" w:rsidP="008D589C">
            <w:pPr>
              <w:pStyle w:val="ListParagraph"/>
              <w:spacing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(554,501)</w:t>
            </w:r>
          </w:p>
        </w:tc>
        <w:tc>
          <w:tcPr>
            <w:tcW w:w="1543" w:type="dxa"/>
          </w:tcPr>
          <w:p w14:paraId="5BE95AE0" w14:textId="77777777" w:rsidR="00390BC6" w:rsidRDefault="00390BC6" w:rsidP="008D589C">
            <w:pPr>
              <w:pStyle w:val="ListParagraph"/>
              <w:spacing w:line="320" w:lineRule="exact"/>
              <w:ind w:left="0"/>
              <w:jc w:val="right"/>
              <w:rPr>
                <w:rFonts w:ascii="Browallia New" w:hAnsi="Browallia New" w:cs="Browallia New"/>
                <w:sz w:val="20"/>
                <w:szCs w:val="20"/>
                <w:lang w:val="en-GB"/>
              </w:rPr>
            </w:pPr>
          </w:p>
          <w:p w14:paraId="227BBDEE" w14:textId="5F9B6560" w:rsidR="00390BC6" w:rsidRPr="005A27A4" w:rsidRDefault="00390BC6" w:rsidP="008D589C">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(3,786,901)</w:t>
            </w:r>
          </w:p>
        </w:tc>
        <w:tc>
          <w:tcPr>
            <w:tcW w:w="1544" w:type="dxa"/>
            <w:vAlign w:val="bottom"/>
          </w:tcPr>
          <w:p w14:paraId="003222BD" w14:textId="5D15A97D" w:rsidR="00390BC6" w:rsidRPr="005A27A4" w:rsidRDefault="005175D5" w:rsidP="008D589C">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(46,116,861)</w:t>
            </w:r>
          </w:p>
        </w:tc>
        <w:tc>
          <w:tcPr>
            <w:tcW w:w="1543" w:type="dxa"/>
            <w:vAlign w:val="bottom"/>
          </w:tcPr>
          <w:p w14:paraId="1E6B66E2" w14:textId="3B3F3966" w:rsidR="00390BC6" w:rsidRPr="005A27A4" w:rsidRDefault="00753C4D" w:rsidP="008D589C">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(1,923,849)</w:t>
            </w:r>
          </w:p>
        </w:tc>
        <w:tc>
          <w:tcPr>
            <w:tcW w:w="1544" w:type="dxa"/>
            <w:vAlign w:val="bottom"/>
          </w:tcPr>
          <w:p w14:paraId="1956A4C0" w14:textId="582BD014" w:rsidR="00390BC6" w:rsidRPr="005A27A4" w:rsidRDefault="00753C4D" w:rsidP="008D589C">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(180,517)</w:t>
            </w:r>
          </w:p>
        </w:tc>
        <w:tc>
          <w:tcPr>
            <w:tcW w:w="1543" w:type="dxa"/>
            <w:vAlign w:val="bottom"/>
          </w:tcPr>
          <w:p w14:paraId="2BFB27E7" w14:textId="1C1BAF02" w:rsidR="00390BC6" w:rsidRPr="005A27A4" w:rsidRDefault="00753C4D" w:rsidP="008D589C">
            <w:pPr>
              <w:pStyle w:val="ListParagraph"/>
              <w:spacing w:line="320" w:lineRule="exact"/>
              <w:ind w:left="0"/>
              <w:jc w:val="right"/>
              <w:rPr>
                <w:rFonts w:ascii="Browallia New" w:hAnsi="Browallia New" w:cs="Browallia New"/>
                <w:color w:val="000000" w:themeColor="text1"/>
                <w:spacing w:val="-4"/>
                <w:sz w:val="20"/>
                <w:szCs w:val="20"/>
              </w:rPr>
            </w:pPr>
            <w:r>
              <w:rPr>
                <w:rFonts w:ascii="Browallia New" w:hAnsi="Browallia New" w:cs="Browallia New"/>
                <w:color w:val="000000" w:themeColor="text1"/>
                <w:spacing w:val="-4"/>
                <w:sz w:val="20"/>
                <w:szCs w:val="20"/>
              </w:rPr>
              <w:t>(287,555)</w:t>
            </w:r>
          </w:p>
        </w:tc>
        <w:tc>
          <w:tcPr>
            <w:tcW w:w="1544" w:type="dxa"/>
          </w:tcPr>
          <w:p w14:paraId="57032E43" w14:textId="77777777" w:rsidR="00390BC6" w:rsidRDefault="00390BC6" w:rsidP="008D589C">
            <w:pPr>
              <w:pStyle w:val="ListParagraph"/>
              <w:spacing w:line="320" w:lineRule="exact"/>
              <w:ind w:left="0"/>
              <w:jc w:val="right"/>
              <w:rPr>
                <w:rFonts w:ascii="Browallia New" w:hAnsi="Browallia New" w:cs="Browallia New"/>
                <w:sz w:val="20"/>
                <w:szCs w:val="20"/>
              </w:rPr>
            </w:pPr>
          </w:p>
          <w:p w14:paraId="5D368DB3" w14:textId="3012A438" w:rsidR="00753C4D" w:rsidRPr="005A27A4" w:rsidRDefault="00753C4D" w:rsidP="008D589C">
            <w:pPr>
              <w:pStyle w:val="ListParagraph"/>
              <w:spacing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544" w:type="dxa"/>
            <w:vAlign w:val="bottom"/>
          </w:tcPr>
          <w:p w14:paraId="10E7027E" w14:textId="2EF498A2" w:rsidR="00390BC6" w:rsidRPr="005A27A4" w:rsidRDefault="00753C4D" w:rsidP="008D589C">
            <w:pPr>
              <w:pStyle w:val="ListParagraph"/>
              <w:spacing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(52,850,184)</w:t>
            </w:r>
          </w:p>
        </w:tc>
      </w:tr>
      <w:tr w:rsidR="008D589C" w:rsidRPr="005A27A4" w14:paraId="213550BC" w14:textId="77777777" w:rsidTr="003B48B4">
        <w:tc>
          <w:tcPr>
            <w:tcW w:w="2651" w:type="dxa"/>
          </w:tcPr>
          <w:p w14:paraId="4A797548" w14:textId="188A7A34" w:rsidR="008D589C" w:rsidRPr="005A27A4"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Depreciation</w:t>
            </w:r>
          </w:p>
        </w:tc>
        <w:tc>
          <w:tcPr>
            <w:tcW w:w="1260" w:type="dxa"/>
          </w:tcPr>
          <w:p w14:paraId="3095388E" w14:textId="2C05EBAA"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303" w:type="dxa"/>
          </w:tcPr>
          <w:p w14:paraId="67A75A8D" w14:textId="344279EA" w:rsidR="008D589C" w:rsidRPr="005A27A4" w:rsidRDefault="00390BC6" w:rsidP="008D589C">
            <w:pPr>
              <w:pStyle w:val="ListParagraph"/>
              <w:spacing w:line="320" w:lineRule="exact"/>
              <w:ind w:left="0"/>
              <w:jc w:val="right"/>
              <w:rPr>
                <w:rFonts w:ascii="BrowalliaUPC" w:hAnsi="BrowalliaUPC" w:cs="BrowalliaUPC"/>
                <w:sz w:val="22"/>
                <w:szCs w:val="22"/>
              </w:rPr>
            </w:pPr>
            <w:r>
              <w:rPr>
                <w:rFonts w:ascii="Browallia New" w:hAnsi="Browallia New" w:cs="Browallia New"/>
                <w:sz w:val="20"/>
                <w:szCs w:val="20"/>
              </w:rPr>
              <w:t>(</w:t>
            </w:r>
            <w:r w:rsidR="00B1162A">
              <w:rPr>
                <w:rFonts w:ascii="Browallia New" w:hAnsi="Browallia New" w:cs="Browallia New"/>
                <w:sz w:val="20"/>
                <w:szCs w:val="20"/>
              </w:rPr>
              <w:t>635,482</w:t>
            </w:r>
            <w:r>
              <w:rPr>
                <w:rFonts w:ascii="Browallia New" w:hAnsi="Browallia New" w:cs="Browallia New"/>
                <w:sz w:val="20"/>
                <w:szCs w:val="20"/>
              </w:rPr>
              <w:t>)</w:t>
            </w:r>
          </w:p>
        </w:tc>
        <w:tc>
          <w:tcPr>
            <w:tcW w:w="1543" w:type="dxa"/>
          </w:tcPr>
          <w:p w14:paraId="1A49D18E" w14:textId="41DD70E1"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390BC6">
              <w:rPr>
                <w:rFonts w:ascii="Browallia New" w:hAnsi="Browallia New" w:cs="Browallia New"/>
                <w:sz w:val="20"/>
                <w:szCs w:val="20"/>
                <w:lang w:val="en-GB"/>
              </w:rPr>
              <w:t>10,107,730</w:t>
            </w:r>
            <w:r w:rsidRPr="005A27A4">
              <w:rPr>
                <w:rFonts w:ascii="Browallia New" w:hAnsi="Browallia New" w:cs="Browallia New"/>
                <w:sz w:val="20"/>
                <w:szCs w:val="20"/>
                <w:lang w:val="en-GB"/>
              </w:rPr>
              <w:t>)</w:t>
            </w:r>
          </w:p>
        </w:tc>
        <w:tc>
          <w:tcPr>
            <w:tcW w:w="1544" w:type="dxa"/>
            <w:vAlign w:val="bottom"/>
          </w:tcPr>
          <w:p w14:paraId="1CF8F181" w14:textId="04E92C8C" w:rsidR="008D589C" w:rsidRPr="005A27A4" w:rsidRDefault="005175D5" w:rsidP="008D589C">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(4,893,019)</w:t>
            </w:r>
          </w:p>
        </w:tc>
        <w:tc>
          <w:tcPr>
            <w:tcW w:w="1543" w:type="dxa"/>
          </w:tcPr>
          <w:p w14:paraId="1555AF31" w14:textId="30098F8F"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753C4D">
              <w:rPr>
                <w:rFonts w:ascii="Browallia New" w:hAnsi="Browallia New" w:cs="Browallia New"/>
                <w:sz w:val="20"/>
                <w:szCs w:val="20"/>
              </w:rPr>
              <w:t>6,751,136</w:t>
            </w:r>
            <w:r w:rsidRPr="005A27A4">
              <w:rPr>
                <w:rFonts w:ascii="Browallia New" w:hAnsi="Browallia New" w:cs="Browallia New"/>
                <w:sz w:val="20"/>
                <w:szCs w:val="20"/>
                <w:lang w:val="en-GB"/>
              </w:rPr>
              <w:t>)</w:t>
            </w:r>
          </w:p>
        </w:tc>
        <w:tc>
          <w:tcPr>
            <w:tcW w:w="1544" w:type="dxa"/>
            <w:vAlign w:val="bottom"/>
          </w:tcPr>
          <w:p w14:paraId="132EAFAA" w14:textId="7868B91A"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753C4D">
              <w:rPr>
                <w:rFonts w:ascii="Browallia New" w:hAnsi="Browallia New" w:cs="Browallia New"/>
                <w:sz w:val="20"/>
                <w:szCs w:val="20"/>
              </w:rPr>
              <w:t>24,041</w:t>
            </w:r>
            <w:r w:rsidRPr="005A27A4">
              <w:rPr>
                <w:rFonts w:ascii="Browallia New" w:hAnsi="Browallia New" w:cs="Browallia New"/>
                <w:sz w:val="20"/>
                <w:szCs w:val="20"/>
                <w:lang w:val="en-GB"/>
              </w:rPr>
              <w:t>)</w:t>
            </w:r>
          </w:p>
        </w:tc>
        <w:tc>
          <w:tcPr>
            <w:tcW w:w="1543" w:type="dxa"/>
          </w:tcPr>
          <w:p w14:paraId="0115BD77" w14:textId="651A5515" w:rsidR="008D589C" w:rsidRPr="005A27A4" w:rsidRDefault="008D589C" w:rsidP="008D589C">
            <w:pPr>
              <w:pStyle w:val="ListParagraph"/>
              <w:spacing w:line="320" w:lineRule="exact"/>
              <w:ind w:left="0"/>
              <w:jc w:val="right"/>
              <w:rPr>
                <w:rFonts w:ascii="BrowalliaUPC" w:hAnsi="BrowalliaUPC" w:cs="BrowalliaUPC"/>
                <w:color w:val="000000" w:themeColor="text1"/>
                <w:spacing w:val="-4"/>
                <w:sz w:val="22"/>
                <w:szCs w:val="22"/>
              </w:rPr>
            </w:pPr>
            <w:r w:rsidRPr="005A27A4">
              <w:rPr>
                <w:rFonts w:ascii="Browallia New" w:hAnsi="Browallia New" w:cs="Browallia New"/>
                <w:color w:val="000000" w:themeColor="text1"/>
                <w:spacing w:val="-4"/>
                <w:sz w:val="20"/>
                <w:szCs w:val="20"/>
              </w:rPr>
              <w:t xml:space="preserve">             </w:t>
            </w:r>
            <w:r w:rsidR="00753C4D">
              <w:rPr>
                <w:rFonts w:ascii="Browallia New" w:hAnsi="Browallia New" w:cs="Browallia New"/>
                <w:color w:val="000000" w:themeColor="text1"/>
                <w:spacing w:val="-4"/>
                <w:sz w:val="20"/>
                <w:szCs w:val="20"/>
              </w:rPr>
              <w:t>(417,640)</w:t>
            </w:r>
          </w:p>
        </w:tc>
        <w:tc>
          <w:tcPr>
            <w:tcW w:w="1544" w:type="dxa"/>
          </w:tcPr>
          <w:p w14:paraId="3A123441" w14:textId="1C726605"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rPr>
              <w:t xml:space="preserve">             -</w:t>
            </w:r>
          </w:p>
        </w:tc>
        <w:tc>
          <w:tcPr>
            <w:tcW w:w="1544" w:type="dxa"/>
            <w:vAlign w:val="bottom"/>
          </w:tcPr>
          <w:p w14:paraId="676B7A07" w14:textId="594B162A"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r w:rsidR="009E5704">
              <w:rPr>
                <w:rFonts w:ascii="Browallia New" w:hAnsi="Browallia New" w:cs="Browallia New"/>
                <w:sz w:val="20"/>
                <w:szCs w:val="20"/>
                <w:lang w:val="en-GB"/>
              </w:rPr>
              <w:t>22,829,048</w:t>
            </w:r>
            <w:r w:rsidRPr="005A27A4">
              <w:rPr>
                <w:rFonts w:ascii="Browallia New" w:hAnsi="Browallia New" w:cs="Browallia New"/>
                <w:sz w:val="20"/>
                <w:szCs w:val="20"/>
                <w:lang w:val="en-GB"/>
              </w:rPr>
              <w:t>)</w:t>
            </w:r>
          </w:p>
        </w:tc>
      </w:tr>
      <w:tr w:rsidR="008D589C" w:rsidRPr="005A27A4" w14:paraId="59A8DE88" w14:textId="77777777" w:rsidTr="003B48B4">
        <w:tc>
          <w:tcPr>
            <w:tcW w:w="2651" w:type="dxa"/>
          </w:tcPr>
          <w:p w14:paraId="15670F3F" w14:textId="06E94B56" w:rsidR="008D589C" w:rsidRPr="005A27A4"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Disposals / Write-off</w:t>
            </w:r>
          </w:p>
        </w:tc>
        <w:tc>
          <w:tcPr>
            <w:tcW w:w="1260" w:type="dxa"/>
          </w:tcPr>
          <w:p w14:paraId="2DC09A49" w14:textId="3853FDCA" w:rsidR="008D589C" w:rsidRPr="005A27A4"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303" w:type="dxa"/>
          </w:tcPr>
          <w:p w14:paraId="50EBB76A" w14:textId="5EEC0630" w:rsidR="008D589C" w:rsidRPr="005A27A4"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543" w:type="dxa"/>
          </w:tcPr>
          <w:p w14:paraId="7DE82FA0" w14:textId="1BD3C92F" w:rsidR="008D589C" w:rsidRPr="005A27A4" w:rsidRDefault="00390BC6"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10,072,415</w:t>
            </w:r>
          </w:p>
        </w:tc>
        <w:tc>
          <w:tcPr>
            <w:tcW w:w="1544" w:type="dxa"/>
          </w:tcPr>
          <w:p w14:paraId="4F781053" w14:textId="1A1FC516" w:rsidR="008D589C" w:rsidRPr="005A27A4"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w:t>
            </w:r>
          </w:p>
        </w:tc>
        <w:tc>
          <w:tcPr>
            <w:tcW w:w="1543" w:type="dxa"/>
          </w:tcPr>
          <w:p w14:paraId="4C171C17" w14:textId="7368E3FE" w:rsidR="008D589C" w:rsidRPr="005A27A4" w:rsidRDefault="00753C4D" w:rsidP="008D589C">
            <w:pPr>
              <w:pStyle w:val="ListParagraph"/>
              <w:pBdr>
                <w:bottom w:val="single" w:sz="4" w:space="1" w:color="auto"/>
              </w:pBdr>
              <w:spacing w:line="320" w:lineRule="exact"/>
              <w:ind w:left="0"/>
              <w:jc w:val="right"/>
              <w:rPr>
                <w:rFonts w:ascii="BrowalliaUPC" w:hAnsi="BrowalliaUPC" w:cs="BrowalliaUPC"/>
                <w:sz w:val="22"/>
                <w:szCs w:val="22"/>
                <w:cs/>
                <w:lang w:val="en-GB"/>
              </w:rPr>
            </w:pPr>
            <w:r>
              <w:rPr>
                <w:rFonts w:ascii="Browallia New" w:hAnsi="Browallia New" w:cs="Browallia New"/>
                <w:sz w:val="20"/>
                <w:szCs w:val="20"/>
                <w:lang w:val="en-GB"/>
              </w:rPr>
              <w:t>8,568,082</w:t>
            </w:r>
          </w:p>
        </w:tc>
        <w:tc>
          <w:tcPr>
            <w:tcW w:w="1544" w:type="dxa"/>
          </w:tcPr>
          <w:p w14:paraId="2D9D7353" w14:textId="157E01DB" w:rsidR="008D589C" w:rsidRPr="005A27A4" w:rsidRDefault="008D589C" w:rsidP="008D589C">
            <w:pPr>
              <w:pStyle w:val="ListParagraph"/>
              <w:pBdr>
                <w:bottom w:val="single" w:sz="4" w:space="1" w:color="auto"/>
              </w:pBdr>
              <w:spacing w:line="320" w:lineRule="exact"/>
              <w:ind w:left="0"/>
              <w:jc w:val="right"/>
              <w:rPr>
                <w:rFonts w:ascii="BrowalliaUPC" w:hAnsi="BrowalliaUPC" w:cs="BrowalliaUPC"/>
                <w:color w:val="000000" w:themeColor="text1"/>
                <w:spacing w:val="-4"/>
                <w:sz w:val="22"/>
                <w:szCs w:val="22"/>
              </w:rPr>
            </w:pPr>
            <w:r w:rsidRPr="005A27A4">
              <w:rPr>
                <w:rFonts w:ascii="Browallia New" w:hAnsi="Browallia New" w:cs="Browallia New"/>
                <w:sz w:val="20"/>
                <w:szCs w:val="20"/>
                <w:cs/>
                <w:lang w:val="en-GB"/>
              </w:rPr>
              <w:t>-</w:t>
            </w:r>
          </w:p>
        </w:tc>
        <w:tc>
          <w:tcPr>
            <w:tcW w:w="1543" w:type="dxa"/>
          </w:tcPr>
          <w:p w14:paraId="0C5E103F" w14:textId="62C4BC25" w:rsidR="008D589C" w:rsidRPr="005A27A4" w:rsidRDefault="008D589C" w:rsidP="008D589C">
            <w:pPr>
              <w:pStyle w:val="ListParagraph"/>
              <w:pBdr>
                <w:bottom w:val="single" w:sz="4" w:space="1" w:color="auto"/>
              </w:pBdr>
              <w:spacing w:line="320" w:lineRule="exact"/>
              <w:ind w:left="0"/>
              <w:jc w:val="right"/>
              <w:rPr>
                <w:rFonts w:ascii="BrowalliaUPC" w:hAnsi="BrowalliaUPC" w:cs="BrowalliaUPC"/>
                <w:color w:val="000000" w:themeColor="text1"/>
                <w:spacing w:val="-4"/>
                <w:sz w:val="22"/>
                <w:szCs w:val="22"/>
              </w:rPr>
            </w:pPr>
            <w:r w:rsidRPr="005A27A4">
              <w:rPr>
                <w:rFonts w:ascii="Browallia New" w:hAnsi="Browallia New" w:cs="Browallia New"/>
                <w:color w:val="000000" w:themeColor="text1"/>
                <w:spacing w:val="-4"/>
                <w:sz w:val="20"/>
                <w:szCs w:val="20"/>
              </w:rPr>
              <w:t>-</w:t>
            </w:r>
          </w:p>
        </w:tc>
        <w:tc>
          <w:tcPr>
            <w:tcW w:w="1544" w:type="dxa"/>
          </w:tcPr>
          <w:p w14:paraId="0FA1F33E" w14:textId="3EF5FB90" w:rsidR="008D589C" w:rsidRPr="005A27A4" w:rsidRDefault="008D589C"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rPr>
              <w:t>-</w:t>
            </w:r>
          </w:p>
        </w:tc>
        <w:tc>
          <w:tcPr>
            <w:tcW w:w="1544" w:type="dxa"/>
            <w:vAlign w:val="bottom"/>
          </w:tcPr>
          <w:p w14:paraId="52FD4765" w14:textId="1403E503" w:rsidR="008D589C" w:rsidRPr="005A27A4" w:rsidRDefault="009E5704" w:rsidP="008D589C">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18,640,497</w:t>
            </w:r>
          </w:p>
        </w:tc>
      </w:tr>
      <w:tr w:rsidR="008D589C" w:rsidRPr="005A27A4" w14:paraId="397B8669" w14:textId="77777777" w:rsidTr="003B48B4">
        <w:tc>
          <w:tcPr>
            <w:tcW w:w="2651" w:type="dxa"/>
          </w:tcPr>
          <w:p w14:paraId="3E6DF660" w14:textId="42F47C50" w:rsidR="008D589C" w:rsidRPr="005A27A4" w:rsidRDefault="008D589C" w:rsidP="008D589C">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2024</w:t>
            </w:r>
          </w:p>
        </w:tc>
        <w:tc>
          <w:tcPr>
            <w:tcW w:w="1260" w:type="dxa"/>
            <w:vAlign w:val="bottom"/>
          </w:tcPr>
          <w:p w14:paraId="1B919B17" w14:textId="7BE223B4" w:rsidR="008D589C" w:rsidRPr="005A27A4" w:rsidRDefault="008D589C" w:rsidP="008D589C">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lang w:val="en-GB"/>
              </w:rPr>
              <w:t>-</w:t>
            </w:r>
          </w:p>
        </w:tc>
        <w:tc>
          <w:tcPr>
            <w:tcW w:w="1303" w:type="dxa"/>
            <w:vAlign w:val="bottom"/>
          </w:tcPr>
          <w:p w14:paraId="3BF78F82" w14:textId="6285AB6D" w:rsidR="008D589C" w:rsidRPr="005A27A4" w:rsidRDefault="00390BC6" w:rsidP="008D589C">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(1,189,983)</w:t>
            </w:r>
          </w:p>
        </w:tc>
        <w:tc>
          <w:tcPr>
            <w:tcW w:w="1543" w:type="dxa"/>
            <w:vAlign w:val="bottom"/>
          </w:tcPr>
          <w:p w14:paraId="23493303" w14:textId="7EA0695E" w:rsidR="008D589C" w:rsidRPr="005A27A4" w:rsidRDefault="008D589C" w:rsidP="008D589C">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z w:val="20"/>
                <w:szCs w:val="20"/>
                <w:lang w:val="en-GB"/>
              </w:rPr>
              <w:t>(</w:t>
            </w:r>
            <w:r w:rsidR="00390BC6">
              <w:rPr>
                <w:rFonts w:ascii="Browallia New" w:hAnsi="Browallia New" w:cs="Browallia New"/>
                <w:sz w:val="20"/>
                <w:szCs w:val="20"/>
                <w:lang w:val="en-GB"/>
              </w:rPr>
              <w:t>44,687,770</w:t>
            </w:r>
            <w:r w:rsidRPr="005A27A4">
              <w:rPr>
                <w:rFonts w:ascii="Browallia New" w:hAnsi="Browallia New" w:cs="Browallia New"/>
                <w:sz w:val="20"/>
                <w:szCs w:val="20"/>
                <w:lang w:val="en-GB"/>
              </w:rPr>
              <w:t>)</w:t>
            </w:r>
          </w:p>
        </w:tc>
        <w:tc>
          <w:tcPr>
            <w:tcW w:w="1544" w:type="dxa"/>
            <w:vAlign w:val="bottom"/>
          </w:tcPr>
          <w:p w14:paraId="4A36CA30" w14:textId="5A25ACD5" w:rsidR="008D589C" w:rsidRPr="005A27A4" w:rsidRDefault="005175D5" w:rsidP="008D589C">
            <w:pPr>
              <w:pStyle w:val="ListParagraph"/>
              <w:spacing w:line="320" w:lineRule="exact"/>
              <w:ind w:left="0"/>
              <w:jc w:val="right"/>
              <w:rPr>
                <w:rFonts w:ascii="BrowalliaUPC" w:hAnsi="BrowalliaUPC" w:cs="BrowalliaUPC"/>
                <w:sz w:val="22"/>
                <w:szCs w:val="22"/>
                <w:cs/>
                <w:lang w:val="en-GB"/>
              </w:rPr>
            </w:pPr>
            <w:r>
              <w:rPr>
                <w:rFonts w:ascii="Browallia New" w:hAnsi="Browallia New" w:cs="Browallia New"/>
                <w:sz w:val="20"/>
                <w:szCs w:val="20"/>
                <w:lang w:val="en-GB"/>
              </w:rPr>
              <w:t>(51,009,880)</w:t>
            </w:r>
          </w:p>
        </w:tc>
        <w:tc>
          <w:tcPr>
            <w:tcW w:w="1543" w:type="dxa"/>
            <w:vAlign w:val="bottom"/>
          </w:tcPr>
          <w:p w14:paraId="32F773F2" w14:textId="4C0605E4"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r w:rsidRPr="005A27A4">
              <w:rPr>
                <w:rFonts w:ascii="Browallia New" w:hAnsi="Browallia New" w:cs="Browallia New"/>
                <w:sz w:val="20"/>
                <w:szCs w:val="20"/>
              </w:rPr>
              <w:t>4</w:t>
            </w:r>
            <w:r w:rsidR="00753C4D">
              <w:rPr>
                <w:rFonts w:ascii="Browallia New" w:hAnsi="Browallia New" w:cs="Browallia New"/>
                <w:sz w:val="20"/>
                <w:szCs w:val="20"/>
              </w:rPr>
              <w:t>7,098,793</w:t>
            </w:r>
            <w:r w:rsidRPr="005A27A4">
              <w:rPr>
                <w:rFonts w:ascii="Browallia New" w:hAnsi="Browallia New" w:cs="Browallia New"/>
                <w:sz w:val="20"/>
                <w:szCs w:val="20"/>
                <w:cs/>
                <w:lang w:val="en-GB"/>
              </w:rPr>
              <w:t>)</w:t>
            </w:r>
          </w:p>
        </w:tc>
        <w:tc>
          <w:tcPr>
            <w:tcW w:w="1544" w:type="dxa"/>
            <w:vAlign w:val="bottom"/>
          </w:tcPr>
          <w:p w14:paraId="5A27E2F4" w14:textId="72EB610F"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lang w:val="en-GB"/>
              </w:rPr>
              <w:t>(2,</w:t>
            </w:r>
            <w:r w:rsidR="00753C4D">
              <w:rPr>
                <w:rFonts w:ascii="Browallia New" w:hAnsi="Browallia New" w:cs="Browallia New"/>
                <w:sz w:val="20"/>
                <w:szCs w:val="20"/>
                <w:lang w:val="en-GB"/>
              </w:rPr>
              <w:t>835,794</w:t>
            </w:r>
            <w:r w:rsidRPr="005A27A4">
              <w:rPr>
                <w:rFonts w:ascii="Browallia New" w:hAnsi="Browallia New" w:cs="Browallia New"/>
                <w:sz w:val="20"/>
                <w:szCs w:val="20"/>
                <w:lang w:val="en-GB"/>
              </w:rPr>
              <w:t>)</w:t>
            </w:r>
          </w:p>
        </w:tc>
        <w:tc>
          <w:tcPr>
            <w:tcW w:w="1543" w:type="dxa"/>
            <w:vAlign w:val="bottom"/>
          </w:tcPr>
          <w:p w14:paraId="473A94E4" w14:textId="54DEB0CF" w:rsidR="008D589C" w:rsidRPr="005A27A4" w:rsidRDefault="00753C4D" w:rsidP="008D589C">
            <w:pPr>
              <w:pStyle w:val="ListParagraph"/>
              <w:spacing w:line="320" w:lineRule="exact"/>
              <w:ind w:left="0"/>
              <w:jc w:val="right"/>
              <w:rPr>
                <w:rFonts w:ascii="BrowalliaUPC" w:hAnsi="BrowalliaUPC" w:cs="BrowalliaUPC"/>
                <w:color w:val="000000" w:themeColor="text1"/>
                <w:spacing w:val="-4"/>
                <w:sz w:val="22"/>
                <w:szCs w:val="22"/>
              </w:rPr>
            </w:pPr>
            <w:r>
              <w:rPr>
                <w:rFonts w:ascii="Browallia New" w:hAnsi="Browallia New" w:cs="Browallia New"/>
                <w:color w:val="000000" w:themeColor="text1"/>
                <w:spacing w:val="-4"/>
                <w:sz w:val="20"/>
                <w:szCs w:val="20"/>
              </w:rPr>
              <w:t>(705,195)</w:t>
            </w:r>
          </w:p>
        </w:tc>
        <w:tc>
          <w:tcPr>
            <w:tcW w:w="1544" w:type="dxa"/>
            <w:vAlign w:val="bottom"/>
          </w:tcPr>
          <w:p w14:paraId="2D6EB809" w14:textId="65274EFB" w:rsidR="008D589C" w:rsidRPr="005A27A4" w:rsidRDefault="008D589C" w:rsidP="008D589C">
            <w:pPr>
              <w:pStyle w:val="ListParagraph"/>
              <w:spacing w:line="320" w:lineRule="exact"/>
              <w:ind w:left="0"/>
              <w:jc w:val="right"/>
              <w:rPr>
                <w:rFonts w:ascii="BrowalliaUPC" w:hAnsi="BrowalliaUPC" w:cs="BrowalliaUPC"/>
                <w:sz w:val="22"/>
                <w:szCs w:val="22"/>
                <w:cs/>
              </w:rPr>
            </w:pPr>
            <w:r w:rsidRPr="005A27A4">
              <w:rPr>
                <w:rFonts w:ascii="Browallia New" w:hAnsi="Browallia New" w:cs="Browallia New"/>
                <w:sz w:val="20"/>
                <w:szCs w:val="20"/>
              </w:rPr>
              <w:t>-</w:t>
            </w:r>
          </w:p>
        </w:tc>
        <w:tc>
          <w:tcPr>
            <w:tcW w:w="1544" w:type="dxa"/>
            <w:vAlign w:val="bottom"/>
          </w:tcPr>
          <w:p w14:paraId="0B96F682" w14:textId="3B0DA36E" w:rsidR="008D589C" w:rsidRPr="005A27A4" w:rsidRDefault="008D589C" w:rsidP="008D589C">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z w:val="20"/>
                <w:szCs w:val="20"/>
                <w:cs/>
                <w:lang w:val="en-GB"/>
              </w:rPr>
              <w:t>(</w:t>
            </w:r>
            <w:r w:rsidR="009E5704">
              <w:rPr>
                <w:rFonts w:ascii="Browallia New" w:hAnsi="Browallia New" w:cs="Browallia New"/>
                <w:sz w:val="20"/>
                <w:szCs w:val="20"/>
                <w:lang w:val="en-GB"/>
              </w:rPr>
              <w:t>147,527,415</w:t>
            </w:r>
            <w:r w:rsidRPr="005A27A4">
              <w:rPr>
                <w:rFonts w:ascii="Browallia New" w:hAnsi="Browallia New" w:cs="Browallia New"/>
                <w:sz w:val="20"/>
                <w:szCs w:val="20"/>
                <w:cs/>
                <w:lang w:val="en-GB"/>
              </w:rPr>
              <w:t>)</w:t>
            </w:r>
          </w:p>
        </w:tc>
      </w:tr>
      <w:tr w:rsidR="008D589C" w:rsidRPr="005A27A4" w14:paraId="557096CA" w14:textId="77777777" w:rsidTr="003B48B4">
        <w:trPr>
          <w:trHeight w:val="20"/>
        </w:trPr>
        <w:tc>
          <w:tcPr>
            <w:tcW w:w="2651" w:type="dxa"/>
          </w:tcPr>
          <w:p w14:paraId="52E031ED" w14:textId="2B756608" w:rsidR="008D589C" w:rsidRPr="005A27A4" w:rsidRDefault="008D589C" w:rsidP="006F2664">
            <w:pPr>
              <w:pStyle w:val="ListParagraph"/>
              <w:tabs>
                <w:tab w:val="left" w:pos="426"/>
                <w:tab w:val="left" w:pos="900"/>
              </w:tabs>
              <w:spacing w:line="320" w:lineRule="exact"/>
              <w:ind w:left="0"/>
              <w:rPr>
                <w:rFonts w:ascii="BrowalliaUPC" w:hAnsi="BrowalliaUPC" w:cs="BrowalliaUPC"/>
                <w:sz w:val="22"/>
                <w:szCs w:val="22"/>
                <w:cs/>
                <w:lang w:val="en-GB"/>
              </w:rPr>
            </w:pPr>
            <w:r w:rsidRPr="005A27A4">
              <w:rPr>
                <w:rFonts w:ascii="BrowalliaUPC" w:hAnsi="BrowalliaUPC" w:cs="BrowalliaUPC"/>
                <w:snapToGrid w:val="0"/>
                <w:sz w:val="22"/>
                <w:szCs w:val="22"/>
                <w:lang w:eastAsia="th-TH"/>
              </w:rPr>
              <w:t>Increase</w:t>
            </w:r>
            <w:r w:rsidR="0063168A">
              <w:rPr>
                <w:rFonts w:ascii="BrowalliaUPC" w:hAnsi="BrowalliaUPC" w:cs="BrowalliaUPC"/>
                <w:snapToGrid w:val="0"/>
                <w:sz w:val="22"/>
                <w:szCs w:val="22"/>
                <w:lang w:eastAsia="th-TH"/>
              </w:rPr>
              <w:t>s</w:t>
            </w:r>
            <w:r w:rsidRPr="005A27A4">
              <w:rPr>
                <w:rFonts w:ascii="BrowalliaUPC" w:hAnsi="BrowalliaUPC" w:cs="BrowalliaUPC"/>
                <w:snapToGrid w:val="0"/>
                <w:sz w:val="22"/>
                <w:szCs w:val="22"/>
                <w:lang w:eastAsia="th-TH"/>
              </w:rPr>
              <w:t xml:space="preserve"> from business </w:t>
            </w:r>
            <w:r w:rsidR="00AA4122">
              <w:rPr>
                <w:rFonts w:ascii="BrowalliaUPC" w:hAnsi="BrowalliaUPC" w:cs="BrowalliaUPC"/>
                <w:snapToGrid w:val="0"/>
                <w:sz w:val="22"/>
                <w:szCs w:val="22"/>
                <w:lang w:eastAsia="th-TH"/>
              </w:rPr>
              <w:t>a</w:t>
            </w:r>
            <w:r w:rsidRPr="005A27A4">
              <w:rPr>
                <w:rFonts w:ascii="BrowalliaUPC" w:hAnsi="BrowalliaUPC" w:cs="BrowalliaUPC"/>
                <w:snapToGrid w:val="0"/>
                <w:sz w:val="22"/>
                <w:szCs w:val="22"/>
                <w:lang w:eastAsia="th-TH"/>
              </w:rPr>
              <w:t>cquisition</w:t>
            </w:r>
          </w:p>
        </w:tc>
        <w:tc>
          <w:tcPr>
            <w:tcW w:w="1260" w:type="dxa"/>
            <w:vAlign w:val="bottom"/>
          </w:tcPr>
          <w:p w14:paraId="7DE82B62" w14:textId="54E98FFA" w:rsidR="008D589C" w:rsidRPr="00B93F39" w:rsidRDefault="007B1E8A" w:rsidP="008D589C">
            <w:pPr>
              <w:pStyle w:val="ListParagraph"/>
              <w:ind w:left="0"/>
              <w:jc w:val="right"/>
              <w:rPr>
                <w:rFonts w:ascii="BrowalliaUPC" w:hAnsi="BrowalliaUPC" w:cs="BrowalliaUPC"/>
                <w:sz w:val="22"/>
                <w:szCs w:val="22"/>
                <w:lang w:val="en-GB"/>
              </w:rPr>
            </w:pPr>
            <w:r w:rsidRPr="00B93F39">
              <w:rPr>
                <w:rFonts w:ascii="BrowalliaUPC" w:hAnsi="BrowalliaUPC" w:cs="BrowalliaUPC"/>
                <w:sz w:val="22"/>
                <w:szCs w:val="22"/>
                <w:lang w:val="en-GB"/>
              </w:rPr>
              <w:t>-</w:t>
            </w:r>
          </w:p>
        </w:tc>
        <w:tc>
          <w:tcPr>
            <w:tcW w:w="1303" w:type="dxa"/>
            <w:vAlign w:val="bottom"/>
          </w:tcPr>
          <w:p w14:paraId="4ED54A15" w14:textId="3F8E8A58" w:rsidR="008D589C" w:rsidRPr="00B93F39" w:rsidRDefault="009B4A07" w:rsidP="008D589C">
            <w:pPr>
              <w:pStyle w:val="ListParagraph"/>
              <w:ind w:left="0"/>
              <w:jc w:val="right"/>
              <w:rPr>
                <w:rFonts w:ascii="BrowalliaUPC" w:hAnsi="BrowalliaUPC" w:cs="BrowalliaUPC"/>
                <w:sz w:val="22"/>
                <w:szCs w:val="22"/>
              </w:rPr>
            </w:pPr>
            <w:r>
              <w:rPr>
                <w:rFonts w:ascii="Browallia New" w:hAnsi="Browallia New" w:cs="Browallia New"/>
                <w:sz w:val="20"/>
                <w:szCs w:val="20"/>
              </w:rPr>
              <w:t>-</w:t>
            </w:r>
          </w:p>
        </w:tc>
        <w:tc>
          <w:tcPr>
            <w:tcW w:w="1543" w:type="dxa"/>
            <w:vAlign w:val="bottom"/>
          </w:tcPr>
          <w:p w14:paraId="6787EEA7" w14:textId="2B6CA0D6" w:rsidR="008D589C" w:rsidRPr="00B93F39" w:rsidRDefault="008D589C" w:rsidP="008D589C">
            <w:pPr>
              <w:pStyle w:val="ListParagraph"/>
              <w:ind w:left="0"/>
              <w:jc w:val="right"/>
              <w:rPr>
                <w:rFonts w:ascii="BrowalliaUPC" w:hAnsi="BrowalliaUPC" w:cs="BrowalliaUPC"/>
                <w:sz w:val="22"/>
                <w:szCs w:val="22"/>
              </w:rPr>
            </w:pPr>
            <w:r w:rsidRPr="00B93F39">
              <w:rPr>
                <w:rFonts w:ascii="Browallia New" w:hAnsi="Browallia New" w:cs="Browallia New"/>
                <w:sz w:val="20"/>
                <w:szCs w:val="20"/>
              </w:rPr>
              <w:t>(</w:t>
            </w:r>
            <w:r w:rsidR="00D737BA">
              <w:rPr>
                <w:rFonts w:ascii="Browallia New" w:hAnsi="Browallia New" w:cs="Browallia New"/>
                <w:sz w:val="20"/>
                <w:szCs w:val="20"/>
              </w:rPr>
              <w:t>88,191</w:t>
            </w:r>
            <w:r w:rsidRPr="00B93F39">
              <w:rPr>
                <w:rFonts w:ascii="Browallia New" w:hAnsi="Browallia New" w:cs="Browallia New"/>
                <w:sz w:val="20"/>
                <w:szCs w:val="20"/>
              </w:rPr>
              <w:t>)</w:t>
            </w:r>
          </w:p>
        </w:tc>
        <w:tc>
          <w:tcPr>
            <w:tcW w:w="1544" w:type="dxa"/>
            <w:vAlign w:val="bottom"/>
          </w:tcPr>
          <w:p w14:paraId="64DB7381" w14:textId="4AE2F593" w:rsidR="008D589C" w:rsidRPr="00B93F39" w:rsidRDefault="00DD3538" w:rsidP="008D589C">
            <w:pPr>
              <w:pStyle w:val="ListParagraph"/>
              <w:ind w:left="0"/>
              <w:jc w:val="right"/>
              <w:rPr>
                <w:rFonts w:ascii="BrowalliaUPC" w:hAnsi="BrowalliaUPC" w:cs="BrowalliaUPC"/>
                <w:sz w:val="22"/>
                <w:szCs w:val="22"/>
              </w:rPr>
            </w:pPr>
            <w:r>
              <w:rPr>
                <w:rFonts w:ascii="Browallia New" w:hAnsi="Browallia New" w:cs="Browallia New"/>
                <w:sz w:val="20"/>
                <w:szCs w:val="20"/>
              </w:rPr>
              <w:t>-</w:t>
            </w:r>
          </w:p>
        </w:tc>
        <w:tc>
          <w:tcPr>
            <w:tcW w:w="1543" w:type="dxa"/>
            <w:vAlign w:val="bottom"/>
          </w:tcPr>
          <w:p w14:paraId="51EAF8D9" w14:textId="582D8449" w:rsidR="008D589C" w:rsidRPr="00B93F39" w:rsidRDefault="008D589C" w:rsidP="008D589C">
            <w:pPr>
              <w:pStyle w:val="ListParagraph"/>
              <w:ind w:left="0"/>
              <w:jc w:val="right"/>
              <w:rPr>
                <w:rFonts w:ascii="BrowalliaUPC" w:hAnsi="BrowalliaUPC" w:cs="BrowalliaUPC"/>
                <w:sz w:val="22"/>
                <w:szCs w:val="22"/>
                <w:cs/>
                <w:lang w:val="en-GB"/>
              </w:rPr>
            </w:pPr>
            <w:r w:rsidRPr="00B93F39">
              <w:rPr>
                <w:rFonts w:ascii="Browallia New" w:hAnsi="Browallia New" w:cs="Browallia New"/>
                <w:sz w:val="20"/>
                <w:szCs w:val="20"/>
                <w:lang w:val="en-GB"/>
              </w:rPr>
              <w:t>(</w:t>
            </w:r>
            <w:r w:rsidR="00DD3538">
              <w:rPr>
                <w:rFonts w:ascii="Browallia New" w:hAnsi="Browallia New" w:cs="Browallia New"/>
                <w:sz w:val="20"/>
                <w:szCs w:val="20"/>
                <w:lang w:val="en-GB"/>
              </w:rPr>
              <w:t>384,566</w:t>
            </w:r>
            <w:r w:rsidRPr="00B93F39">
              <w:rPr>
                <w:rFonts w:ascii="Browallia New" w:hAnsi="Browallia New" w:cs="Browallia New"/>
                <w:sz w:val="20"/>
                <w:szCs w:val="20"/>
                <w:lang w:val="en-GB"/>
              </w:rPr>
              <w:t>)</w:t>
            </w:r>
          </w:p>
        </w:tc>
        <w:tc>
          <w:tcPr>
            <w:tcW w:w="1544" w:type="dxa"/>
            <w:vAlign w:val="bottom"/>
          </w:tcPr>
          <w:p w14:paraId="3E5986A2" w14:textId="51DFD2DB" w:rsidR="008D589C" w:rsidRPr="00B93F39" w:rsidRDefault="00DD3538" w:rsidP="008D589C">
            <w:pPr>
              <w:pStyle w:val="ListParagraph"/>
              <w:ind w:left="0"/>
              <w:jc w:val="right"/>
              <w:rPr>
                <w:rFonts w:ascii="BrowalliaUPC" w:hAnsi="BrowalliaUPC" w:cs="BrowalliaUPC"/>
                <w:sz w:val="22"/>
                <w:szCs w:val="22"/>
              </w:rPr>
            </w:pPr>
            <w:r>
              <w:rPr>
                <w:rFonts w:ascii="Browallia New" w:hAnsi="Browallia New" w:cs="Browallia New"/>
                <w:sz w:val="20"/>
                <w:szCs w:val="20"/>
                <w:lang w:val="en-GB"/>
              </w:rPr>
              <w:t>-</w:t>
            </w:r>
          </w:p>
        </w:tc>
        <w:tc>
          <w:tcPr>
            <w:tcW w:w="1543" w:type="dxa"/>
            <w:vAlign w:val="bottom"/>
          </w:tcPr>
          <w:p w14:paraId="0B8EBA9D" w14:textId="63F6A22B" w:rsidR="008D589C" w:rsidRPr="00B93F39" w:rsidRDefault="00A35F08" w:rsidP="008D589C">
            <w:pPr>
              <w:pStyle w:val="ListParagraph"/>
              <w:ind w:left="0"/>
              <w:jc w:val="right"/>
              <w:rPr>
                <w:rFonts w:ascii="BrowalliaUPC" w:hAnsi="BrowalliaUPC" w:cs="BrowalliaUPC"/>
                <w:color w:val="000000" w:themeColor="text1"/>
                <w:spacing w:val="-4"/>
                <w:sz w:val="22"/>
                <w:szCs w:val="22"/>
              </w:rPr>
            </w:pPr>
            <w:r>
              <w:rPr>
                <w:rFonts w:ascii="Browallia New" w:hAnsi="Browallia New" w:cs="Browallia New"/>
                <w:color w:val="000000" w:themeColor="text1"/>
                <w:spacing w:val="-4"/>
                <w:sz w:val="20"/>
                <w:szCs w:val="20"/>
              </w:rPr>
              <w:t>-</w:t>
            </w:r>
          </w:p>
        </w:tc>
        <w:tc>
          <w:tcPr>
            <w:tcW w:w="1544" w:type="dxa"/>
            <w:vAlign w:val="bottom"/>
          </w:tcPr>
          <w:p w14:paraId="7D99D0A1" w14:textId="5D0CE31C" w:rsidR="008D589C" w:rsidRPr="00B93F39" w:rsidRDefault="008D589C" w:rsidP="008D589C">
            <w:pPr>
              <w:pStyle w:val="ListParagraph"/>
              <w:ind w:left="0"/>
              <w:jc w:val="right"/>
              <w:rPr>
                <w:rFonts w:ascii="BrowalliaUPC" w:hAnsi="BrowalliaUPC" w:cs="BrowalliaUPC"/>
                <w:sz w:val="22"/>
                <w:szCs w:val="22"/>
              </w:rPr>
            </w:pPr>
            <w:r w:rsidRPr="00B93F39">
              <w:rPr>
                <w:rFonts w:ascii="Browallia New" w:hAnsi="Browallia New" w:cs="Browallia New"/>
                <w:sz w:val="20"/>
                <w:szCs w:val="20"/>
                <w:cs/>
              </w:rPr>
              <w:t>-</w:t>
            </w:r>
          </w:p>
        </w:tc>
        <w:tc>
          <w:tcPr>
            <w:tcW w:w="1544" w:type="dxa"/>
            <w:vAlign w:val="bottom"/>
          </w:tcPr>
          <w:p w14:paraId="10E5A827" w14:textId="15C502F6" w:rsidR="008D589C" w:rsidRPr="00B93F39" w:rsidRDefault="008D589C" w:rsidP="008D589C">
            <w:pPr>
              <w:pStyle w:val="ListParagraph"/>
              <w:ind w:left="0"/>
              <w:jc w:val="right"/>
              <w:rPr>
                <w:rFonts w:ascii="BrowalliaUPC" w:hAnsi="BrowalliaUPC" w:cs="BrowalliaUPC"/>
                <w:sz w:val="22"/>
                <w:szCs w:val="22"/>
              </w:rPr>
            </w:pPr>
            <w:r w:rsidRPr="00B93F39">
              <w:rPr>
                <w:rFonts w:ascii="Browallia New" w:hAnsi="Browallia New" w:cs="Browallia New"/>
                <w:sz w:val="20"/>
                <w:szCs w:val="20"/>
              </w:rPr>
              <w:t>(</w:t>
            </w:r>
            <w:r w:rsidR="00FD6A4D">
              <w:rPr>
                <w:rFonts w:ascii="Browallia New" w:hAnsi="Browallia New" w:cs="Browallia New"/>
                <w:sz w:val="20"/>
                <w:szCs w:val="20"/>
              </w:rPr>
              <w:t>472,757</w:t>
            </w:r>
            <w:r w:rsidRPr="00B93F39">
              <w:rPr>
                <w:rFonts w:ascii="Browallia New" w:hAnsi="Browallia New" w:cs="Browallia New"/>
                <w:sz w:val="20"/>
                <w:szCs w:val="20"/>
              </w:rPr>
              <w:t>)</w:t>
            </w:r>
          </w:p>
        </w:tc>
      </w:tr>
      <w:tr w:rsidR="00B93F39" w:rsidRPr="005A27A4" w14:paraId="5624D83D" w14:textId="77777777" w:rsidTr="003B48B4">
        <w:trPr>
          <w:trHeight w:val="20"/>
        </w:trPr>
        <w:tc>
          <w:tcPr>
            <w:tcW w:w="2651" w:type="dxa"/>
          </w:tcPr>
          <w:p w14:paraId="183638D4" w14:textId="51D81B58" w:rsidR="00B93F39" w:rsidRPr="00FD3EDB" w:rsidRDefault="00B93F39" w:rsidP="006F2664">
            <w:pPr>
              <w:pStyle w:val="ListParagraph"/>
              <w:tabs>
                <w:tab w:val="left" w:pos="426"/>
                <w:tab w:val="left" w:pos="900"/>
              </w:tabs>
              <w:spacing w:line="320" w:lineRule="exact"/>
              <w:ind w:left="204" w:hanging="180"/>
              <w:rPr>
                <w:rFonts w:ascii="BrowalliaUPC" w:hAnsi="BrowalliaUPC" w:cs="BrowalliaUPC"/>
                <w:snapToGrid w:val="0"/>
                <w:sz w:val="22"/>
                <w:szCs w:val="22"/>
                <w:lang w:eastAsia="th-TH"/>
              </w:rPr>
            </w:pPr>
            <w:r w:rsidRPr="00FD3EDB">
              <w:rPr>
                <w:rFonts w:ascii="BrowalliaUPC" w:hAnsi="BrowalliaUPC" w:cs="BrowalliaUPC"/>
                <w:snapToGrid w:val="0"/>
                <w:sz w:val="22"/>
                <w:szCs w:val="22"/>
                <w:lang w:eastAsia="th-TH"/>
              </w:rPr>
              <w:t>Decrease</w:t>
            </w:r>
            <w:r w:rsidR="0063168A">
              <w:rPr>
                <w:rFonts w:ascii="BrowalliaUPC" w:hAnsi="BrowalliaUPC" w:cs="BrowalliaUPC"/>
                <w:snapToGrid w:val="0"/>
                <w:sz w:val="22"/>
                <w:szCs w:val="22"/>
                <w:lang w:eastAsia="th-TH"/>
              </w:rPr>
              <w:t>s</w:t>
            </w:r>
            <w:r w:rsidRPr="00FD3EDB">
              <w:rPr>
                <w:rFonts w:ascii="BrowalliaUPC" w:hAnsi="BrowalliaUPC" w:cs="BrowalliaUPC"/>
                <w:snapToGrid w:val="0"/>
                <w:sz w:val="22"/>
                <w:szCs w:val="22"/>
                <w:lang w:eastAsia="th-TH"/>
              </w:rPr>
              <w:t xml:space="preserve"> from sales of</w:t>
            </w:r>
            <w:r w:rsidR="006F2664">
              <w:rPr>
                <w:rFonts w:ascii="BrowalliaUPC" w:hAnsi="BrowalliaUPC" w:cs="BrowalliaUPC"/>
                <w:snapToGrid w:val="0"/>
                <w:sz w:val="22"/>
                <w:szCs w:val="22"/>
                <w:lang w:eastAsia="th-TH"/>
              </w:rPr>
              <w:t xml:space="preserve"> </w:t>
            </w:r>
            <w:r w:rsidR="00FD3EDB" w:rsidRPr="00FD3EDB">
              <w:rPr>
                <w:rFonts w:ascii="BrowalliaUPC" w:hAnsi="BrowalliaUPC" w:cs="BrowalliaUPC"/>
                <w:snapToGrid w:val="0"/>
                <w:sz w:val="22"/>
                <w:szCs w:val="22"/>
                <w:lang w:eastAsia="th-TH"/>
              </w:rPr>
              <w:t>investment</w:t>
            </w:r>
          </w:p>
        </w:tc>
        <w:tc>
          <w:tcPr>
            <w:tcW w:w="1260" w:type="dxa"/>
            <w:vAlign w:val="bottom"/>
          </w:tcPr>
          <w:p w14:paraId="732ED6DC" w14:textId="0D884EA8" w:rsidR="00B93F39" w:rsidRPr="00FD3EDB" w:rsidRDefault="00F9740B" w:rsidP="00B93F39">
            <w:pPr>
              <w:pStyle w:val="ListParagraph"/>
              <w:ind w:left="0"/>
              <w:jc w:val="right"/>
              <w:rPr>
                <w:rFonts w:ascii="BrowalliaUPC" w:hAnsi="BrowalliaUPC" w:cs="BrowalliaUPC"/>
                <w:sz w:val="22"/>
                <w:szCs w:val="22"/>
                <w:lang w:val="en-GB"/>
              </w:rPr>
            </w:pPr>
            <w:r w:rsidRPr="00FD3EDB">
              <w:rPr>
                <w:rFonts w:ascii="BrowalliaUPC" w:hAnsi="BrowalliaUPC" w:cs="BrowalliaUPC"/>
                <w:sz w:val="22"/>
                <w:szCs w:val="22"/>
                <w:lang w:val="en-GB"/>
              </w:rPr>
              <w:t>-</w:t>
            </w:r>
          </w:p>
        </w:tc>
        <w:tc>
          <w:tcPr>
            <w:tcW w:w="1303" w:type="dxa"/>
            <w:vAlign w:val="bottom"/>
          </w:tcPr>
          <w:p w14:paraId="66F59873" w14:textId="738D836A" w:rsidR="00B93F39" w:rsidRPr="00FD3EDB" w:rsidRDefault="00D737BA" w:rsidP="00B93F39">
            <w:pPr>
              <w:pStyle w:val="ListParagraph"/>
              <w:ind w:left="0"/>
              <w:jc w:val="right"/>
              <w:rPr>
                <w:rFonts w:ascii="Browallia New" w:hAnsi="Browallia New" w:cs="Browallia New"/>
                <w:sz w:val="20"/>
                <w:szCs w:val="20"/>
              </w:rPr>
            </w:pPr>
            <w:r w:rsidRPr="00FD3EDB">
              <w:rPr>
                <w:rFonts w:ascii="Browallia New" w:hAnsi="Browallia New" w:cs="Browallia New"/>
                <w:sz w:val="20"/>
                <w:szCs w:val="20"/>
              </w:rPr>
              <w:t>1,189,983</w:t>
            </w:r>
          </w:p>
        </w:tc>
        <w:tc>
          <w:tcPr>
            <w:tcW w:w="1543" w:type="dxa"/>
            <w:vAlign w:val="bottom"/>
          </w:tcPr>
          <w:p w14:paraId="76E66E95" w14:textId="3C86333F" w:rsidR="00B93F39" w:rsidRPr="00FD3EDB" w:rsidRDefault="00067D24" w:rsidP="00B93F39">
            <w:pPr>
              <w:pStyle w:val="ListParagraph"/>
              <w:ind w:left="0"/>
              <w:jc w:val="right"/>
              <w:rPr>
                <w:rFonts w:ascii="Browallia New" w:hAnsi="Browallia New" w:cs="Browallia New"/>
                <w:sz w:val="20"/>
                <w:szCs w:val="20"/>
              </w:rPr>
            </w:pPr>
            <w:r>
              <w:rPr>
                <w:rFonts w:ascii="Browallia New" w:hAnsi="Browallia New" w:cs="Browallia New"/>
                <w:sz w:val="20"/>
                <w:szCs w:val="20"/>
              </w:rPr>
              <w:t>3,999,513</w:t>
            </w:r>
          </w:p>
        </w:tc>
        <w:tc>
          <w:tcPr>
            <w:tcW w:w="1544" w:type="dxa"/>
            <w:vAlign w:val="bottom"/>
          </w:tcPr>
          <w:p w14:paraId="012D3F2C" w14:textId="011F4544" w:rsidR="00B93F39" w:rsidRPr="00FD3EDB" w:rsidRDefault="00DD3538" w:rsidP="00B93F39">
            <w:pPr>
              <w:pStyle w:val="ListParagraph"/>
              <w:ind w:left="0"/>
              <w:jc w:val="right"/>
              <w:rPr>
                <w:rFonts w:ascii="Browallia New" w:hAnsi="Browallia New" w:cs="Browallia New"/>
                <w:sz w:val="20"/>
                <w:szCs w:val="20"/>
              </w:rPr>
            </w:pPr>
            <w:r w:rsidRPr="00FD3EDB">
              <w:rPr>
                <w:rFonts w:ascii="Browallia New" w:hAnsi="Browallia New" w:cs="Browallia New"/>
                <w:sz w:val="20"/>
                <w:szCs w:val="20"/>
              </w:rPr>
              <w:t>51,009,880</w:t>
            </w:r>
          </w:p>
        </w:tc>
        <w:tc>
          <w:tcPr>
            <w:tcW w:w="1543" w:type="dxa"/>
            <w:vAlign w:val="bottom"/>
          </w:tcPr>
          <w:p w14:paraId="3FDD23F8" w14:textId="67E31155" w:rsidR="00B93F39" w:rsidRPr="00FD3EDB" w:rsidRDefault="00DD3538" w:rsidP="00B93F39">
            <w:pPr>
              <w:pStyle w:val="ListParagraph"/>
              <w:ind w:left="0"/>
              <w:jc w:val="right"/>
              <w:rPr>
                <w:rFonts w:ascii="Browallia New" w:hAnsi="Browallia New" w:cs="Browallia New"/>
                <w:sz w:val="20"/>
                <w:szCs w:val="20"/>
                <w:lang w:val="en-GB"/>
              </w:rPr>
            </w:pPr>
            <w:r w:rsidRPr="00FD3EDB">
              <w:rPr>
                <w:rFonts w:ascii="Browallia New" w:hAnsi="Browallia New" w:cs="Browallia New"/>
                <w:sz w:val="20"/>
                <w:szCs w:val="20"/>
                <w:lang w:val="en-GB"/>
              </w:rPr>
              <w:t>2,029,694</w:t>
            </w:r>
          </w:p>
        </w:tc>
        <w:tc>
          <w:tcPr>
            <w:tcW w:w="1544" w:type="dxa"/>
            <w:vAlign w:val="bottom"/>
          </w:tcPr>
          <w:p w14:paraId="21B9C8A6" w14:textId="18F2331E" w:rsidR="00B93F39" w:rsidRPr="00FD3EDB" w:rsidRDefault="00DD3538" w:rsidP="00B93F39">
            <w:pPr>
              <w:pStyle w:val="ListParagraph"/>
              <w:ind w:left="0"/>
              <w:jc w:val="right"/>
              <w:rPr>
                <w:rFonts w:ascii="Browallia New" w:hAnsi="Browallia New" w:cs="Browallia New"/>
                <w:sz w:val="20"/>
                <w:szCs w:val="20"/>
                <w:cs/>
                <w:lang w:val="en-GB"/>
              </w:rPr>
            </w:pPr>
            <w:r w:rsidRPr="00FD3EDB">
              <w:rPr>
                <w:rFonts w:ascii="Browallia New" w:hAnsi="Browallia New" w:cs="Browallia New"/>
                <w:sz w:val="20"/>
                <w:szCs w:val="20"/>
                <w:lang w:val="en-GB"/>
              </w:rPr>
              <w:t>189,518</w:t>
            </w:r>
          </w:p>
        </w:tc>
        <w:tc>
          <w:tcPr>
            <w:tcW w:w="1543" w:type="dxa"/>
            <w:vAlign w:val="bottom"/>
          </w:tcPr>
          <w:p w14:paraId="6F53484A" w14:textId="73F2127F" w:rsidR="00B93F39" w:rsidRPr="00FD3EDB" w:rsidRDefault="00A35F08" w:rsidP="00B93F39">
            <w:pPr>
              <w:pStyle w:val="ListParagraph"/>
              <w:ind w:left="0"/>
              <w:jc w:val="right"/>
              <w:rPr>
                <w:rFonts w:ascii="Browallia New" w:hAnsi="Browallia New" w:cs="Browallia New"/>
                <w:color w:val="000000" w:themeColor="text1"/>
                <w:spacing w:val="-4"/>
                <w:sz w:val="20"/>
                <w:szCs w:val="20"/>
              </w:rPr>
            </w:pPr>
            <w:r w:rsidRPr="00FD3EDB">
              <w:rPr>
                <w:rFonts w:ascii="Browallia New" w:hAnsi="Browallia New" w:cs="Browallia New"/>
                <w:color w:val="000000" w:themeColor="text1"/>
                <w:spacing w:val="-4"/>
                <w:sz w:val="20"/>
                <w:szCs w:val="20"/>
              </w:rPr>
              <w:t>705,195</w:t>
            </w:r>
          </w:p>
        </w:tc>
        <w:tc>
          <w:tcPr>
            <w:tcW w:w="1544" w:type="dxa"/>
            <w:vAlign w:val="bottom"/>
          </w:tcPr>
          <w:p w14:paraId="690943BA" w14:textId="64DD0E70" w:rsidR="00B93F39" w:rsidRPr="00FD3EDB" w:rsidRDefault="00A35F08" w:rsidP="00B93F39">
            <w:pPr>
              <w:pStyle w:val="ListParagraph"/>
              <w:ind w:left="0"/>
              <w:jc w:val="right"/>
              <w:rPr>
                <w:rFonts w:ascii="Browallia New" w:hAnsi="Browallia New" w:cs="Browallia New"/>
                <w:sz w:val="20"/>
                <w:szCs w:val="20"/>
                <w:cs/>
              </w:rPr>
            </w:pPr>
            <w:r w:rsidRPr="00FD3EDB">
              <w:rPr>
                <w:rFonts w:ascii="Browallia New" w:hAnsi="Browallia New" w:cs="Browallia New"/>
                <w:sz w:val="20"/>
                <w:szCs w:val="20"/>
              </w:rPr>
              <w:t>-</w:t>
            </w:r>
          </w:p>
        </w:tc>
        <w:tc>
          <w:tcPr>
            <w:tcW w:w="1544" w:type="dxa"/>
            <w:vAlign w:val="bottom"/>
          </w:tcPr>
          <w:p w14:paraId="237838B9" w14:textId="4D702BD0" w:rsidR="00B93F39" w:rsidRPr="00FD3EDB" w:rsidRDefault="00A35F08" w:rsidP="00B93F39">
            <w:pPr>
              <w:pStyle w:val="ListParagraph"/>
              <w:ind w:left="0"/>
              <w:jc w:val="right"/>
              <w:rPr>
                <w:rFonts w:ascii="Browallia New" w:hAnsi="Browallia New" w:cs="Browallia New"/>
                <w:sz w:val="20"/>
                <w:szCs w:val="20"/>
              </w:rPr>
            </w:pPr>
            <w:r w:rsidRPr="00FD3EDB">
              <w:rPr>
                <w:rFonts w:ascii="Browallia New" w:hAnsi="Browallia New" w:cs="Browallia New"/>
                <w:sz w:val="20"/>
                <w:szCs w:val="20"/>
              </w:rPr>
              <w:t>59,1</w:t>
            </w:r>
            <w:r w:rsidR="00C00D53">
              <w:rPr>
                <w:rFonts w:ascii="Browallia New" w:hAnsi="Browallia New" w:cs="Browallia New"/>
                <w:sz w:val="20"/>
                <w:szCs w:val="20"/>
              </w:rPr>
              <w:t>23,783</w:t>
            </w:r>
          </w:p>
        </w:tc>
      </w:tr>
      <w:tr w:rsidR="00B93F39" w:rsidRPr="005A27A4" w14:paraId="344AD882" w14:textId="77777777" w:rsidTr="003B48B4">
        <w:tc>
          <w:tcPr>
            <w:tcW w:w="2651" w:type="dxa"/>
          </w:tcPr>
          <w:p w14:paraId="5B55AD2E" w14:textId="2FB4A4AA"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Depreciation</w:t>
            </w:r>
          </w:p>
        </w:tc>
        <w:tc>
          <w:tcPr>
            <w:tcW w:w="1260" w:type="dxa"/>
            <w:vAlign w:val="bottom"/>
          </w:tcPr>
          <w:p w14:paraId="00E1A9D6" w14:textId="0B78F234" w:rsidR="00B93F39" w:rsidRPr="00B93F39" w:rsidRDefault="00B93F39" w:rsidP="00B93F39">
            <w:pPr>
              <w:pStyle w:val="ListParagraph"/>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p>
        </w:tc>
        <w:tc>
          <w:tcPr>
            <w:tcW w:w="1303" w:type="dxa"/>
            <w:vAlign w:val="bottom"/>
          </w:tcPr>
          <w:p w14:paraId="6C3D2E56" w14:textId="70C0E170" w:rsidR="00B93F39" w:rsidRPr="00B93F39" w:rsidRDefault="00D737BA" w:rsidP="00B93F39">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3" w:type="dxa"/>
            <w:vAlign w:val="bottom"/>
          </w:tcPr>
          <w:p w14:paraId="022790E8" w14:textId="3DCCC03C" w:rsidR="00B93F39" w:rsidRPr="00B93F39" w:rsidRDefault="00B93F39" w:rsidP="00B93F39">
            <w:pPr>
              <w:pStyle w:val="ListParagraph"/>
              <w:spacing w:line="320" w:lineRule="exact"/>
              <w:ind w:left="0"/>
              <w:jc w:val="right"/>
              <w:rPr>
                <w:rFonts w:ascii="BrowalliaUPC" w:hAnsi="BrowalliaUPC" w:cs="BrowalliaUPC"/>
                <w:sz w:val="22"/>
                <w:szCs w:val="22"/>
                <w:cs/>
                <w:lang w:val="en-GB"/>
              </w:rPr>
            </w:pPr>
            <w:r w:rsidRPr="00B93F39">
              <w:rPr>
                <w:rFonts w:ascii="Browallia New" w:hAnsi="Browallia New" w:cs="Browallia New"/>
                <w:sz w:val="20"/>
                <w:szCs w:val="20"/>
                <w:lang w:val="en-GB"/>
              </w:rPr>
              <w:t>(10,</w:t>
            </w:r>
            <w:r w:rsidR="00D737BA">
              <w:rPr>
                <w:rFonts w:ascii="Browallia New" w:hAnsi="Browallia New" w:cs="Browallia New"/>
                <w:sz w:val="20"/>
                <w:szCs w:val="20"/>
                <w:lang w:val="en-GB"/>
              </w:rPr>
              <w:t>633,109</w:t>
            </w:r>
            <w:r w:rsidRPr="00B93F39">
              <w:rPr>
                <w:rFonts w:ascii="Browallia New" w:hAnsi="Browallia New" w:cs="Browallia New"/>
                <w:sz w:val="20"/>
                <w:szCs w:val="20"/>
                <w:lang w:val="en-GB"/>
              </w:rPr>
              <w:t>)</w:t>
            </w:r>
          </w:p>
        </w:tc>
        <w:tc>
          <w:tcPr>
            <w:tcW w:w="1544" w:type="dxa"/>
            <w:vAlign w:val="bottom"/>
          </w:tcPr>
          <w:p w14:paraId="42EED671" w14:textId="622B4C35" w:rsidR="00B93F39" w:rsidRPr="00B93F39" w:rsidRDefault="00DD3538" w:rsidP="00B93F39">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3" w:type="dxa"/>
            <w:vAlign w:val="bottom"/>
          </w:tcPr>
          <w:p w14:paraId="5FA595CD" w14:textId="715F4329" w:rsidR="00B93F39" w:rsidRPr="00B93F39" w:rsidRDefault="00B93F39" w:rsidP="00B93F39">
            <w:pPr>
              <w:pStyle w:val="ListParagraph"/>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r w:rsidRPr="00B93F39">
              <w:rPr>
                <w:rFonts w:ascii="Browallia New" w:hAnsi="Browallia New" w:cs="Browallia New"/>
                <w:sz w:val="20"/>
                <w:szCs w:val="20"/>
              </w:rPr>
              <w:t>6,</w:t>
            </w:r>
            <w:r w:rsidR="00DD3538">
              <w:rPr>
                <w:rFonts w:ascii="Browallia New" w:hAnsi="Browallia New" w:cs="Browallia New"/>
                <w:sz w:val="20"/>
                <w:szCs w:val="20"/>
              </w:rPr>
              <w:t>696,541</w:t>
            </w:r>
            <w:r w:rsidRPr="00B93F39">
              <w:rPr>
                <w:rFonts w:ascii="Browallia New" w:hAnsi="Browallia New" w:cs="Browallia New"/>
                <w:sz w:val="20"/>
                <w:szCs w:val="20"/>
                <w:lang w:val="en-GB"/>
              </w:rPr>
              <w:t>)</w:t>
            </w:r>
          </w:p>
        </w:tc>
        <w:tc>
          <w:tcPr>
            <w:tcW w:w="1544" w:type="dxa"/>
            <w:vAlign w:val="bottom"/>
          </w:tcPr>
          <w:p w14:paraId="6E70C7C4" w14:textId="1259EF8A" w:rsidR="00B93F39" w:rsidRPr="00B93F39" w:rsidRDefault="00B93F39" w:rsidP="00B93F39">
            <w:pPr>
              <w:pStyle w:val="ListParagraph"/>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r w:rsidR="00DD3538">
              <w:rPr>
                <w:rFonts w:ascii="Browallia New" w:hAnsi="Browallia New" w:cs="Browallia New"/>
                <w:sz w:val="20"/>
                <w:szCs w:val="20"/>
              </w:rPr>
              <w:t>15,000</w:t>
            </w:r>
            <w:r w:rsidRPr="00B93F39">
              <w:rPr>
                <w:rFonts w:ascii="Browallia New" w:hAnsi="Browallia New" w:cs="Browallia New"/>
                <w:sz w:val="20"/>
                <w:szCs w:val="20"/>
              </w:rPr>
              <w:t>)</w:t>
            </w:r>
          </w:p>
        </w:tc>
        <w:tc>
          <w:tcPr>
            <w:tcW w:w="1543" w:type="dxa"/>
            <w:vAlign w:val="bottom"/>
          </w:tcPr>
          <w:p w14:paraId="77AC926D" w14:textId="4B57F381" w:rsidR="00B93F39" w:rsidRPr="00B93F39" w:rsidRDefault="00A35F08" w:rsidP="00B93F39">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color w:val="000000" w:themeColor="text1"/>
                <w:spacing w:val="-4"/>
                <w:sz w:val="20"/>
                <w:szCs w:val="20"/>
              </w:rPr>
              <w:t>-</w:t>
            </w:r>
          </w:p>
        </w:tc>
        <w:tc>
          <w:tcPr>
            <w:tcW w:w="1544" w:type="dxa"/>
            <w:vAlign w:val="bottom"/>
          </w:tcPr>
          <w:p w14:paraId="327A52EA" w14:textId="1032FCC1" w:rsidR="00B93F39" w:rsidRPr="00B93F39" w:rsidRDefault="00B93F39" w:rsidP="00B93F39">
            <w:pPr>
              <w:pStyle w:val="ListParagraph"/>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rPr>
              <w:t>-</w:t>
            </w:r>
          </w:p>
        </w:tc>
        <w:tc>
          <w:tcPr>
            <w:tcW w:w="1544" w:type="dxa"/>
            <w:vAlign w:val="bottom"/>
          </w:tcPr>
          <w:p w14:paraId="19CBA377" w14:textId="63603206" w:rsidR="00B93F39" w:rsidRPr="00B93F39" w:rsidRDefault="00B93F39" w:rsidP="00B93F39">
            <w:pPr>
              <w:pStyle w:val="ListParagraph"/>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r w:rsidR="00A35F08">
              <w:rPr>
                <w:rFonts w:ascii="Browallia New" w:hAnsi="Browallia New" w:cs="Browallia New"/>
                <w:sz w:val="20"/>
                <w:szCs w:val="20"/>
                <w:lang w:val="en-GB"/>
              </w:rPr>
              <w:t>17,344,650</w:t>
            </w:r>
            <w:r w:rsidRPr="00B93F39">
              <w:rPr>
                <w:rFonts w:ascii="Browallia New" w:hAnsi="Browallia New" w:cs="Browallia New"/>
                <w:sz w:val="20"/>
                <w:szCs w:val="20"/>
                <w:lang w:val="en-GB"/>
              </w:rPr>
              <w:t>)</w:t>
            </w:r>
          </w:p>
        </w:tc>
      </w:tr>
      <w:tr w:rsidR="00B93F39" w:rsidRPr="005A27A4" w14:paraId="44176836" w14:textId="77777777" w:rsidTr="003B48B4">
        <w:tc>
          <w:tcPr>
            <w:tcW w:w="2651" w:type="dxa"/>
          </w:tcPr>
          <w:p w14:paraId="3660C99F" w14:textId="56A6A61D"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Disposals / Write-off</w:t>
            </w:r>
          </w:p>
        </w:tc>
        <w:tc>
          <w:tcPr>
            <w:tcW w:w="1260" w:type="dxa"/>
            <w:vAlign w:val="bottom"/>
          </w:tcPr>
          <w:p w14:paraId="3A239CCC" w14:textId="5E942ED2"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p>
        </w:tc>
        <w:tc>
          <w:tcPr>
            <w:tcW w:w="1303" w:type="dxa"/>
            <w:vAlign w:val="bottom"/>
          </w:tcPr>
          <w:p w14:paraId="03431541" w14:textId="0A8895F0"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p>
        </w:tc>
        <w:tc>
          <w:tcPr>
            <w:tcW w:w="1543" w:type="dxa"/>
            <w:vAlign w:val="bottom"/>
          </w:tcPr>
          <w:p w14:paraId="3F931B9B" w14:textId="260D9176" w:rsidR="00B93F39" w:rsidRPr="00B93F39" w:rsidRDefault="00D737BA"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29,</w:t>
            </w:r>
            <w:r w:rsidR="00067D24">
              <w:rPr>
                <w:rFonts w:ascii="Browallia New" w:hAnsi="Browallia New" w:cs="Browallia New"/>
                <w:sz w:val="20"/>
                <w:szCs w:val="20"/>
                <w:lang w:val="en-GB"/>
              </w:rPr>
              <w:t>539,104</w:t>
            </w:r>
          </w:p>
        </w:tc>
        <w:tc>
          <w:tcPr>
            <w:tcW w:w="1544" w:type="dxa"/>
            <w:vAlign w:val="bottom"/>
          </w:tcPr>
          <w:p w14:paraId="0996DD9C" w14:textId="56AF4051"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p>
        </w:tc>
        <w:tc>
          <w:tcPr>
            <w:tcW w:w="1543" w:type="dxa"/>
            <w:vAlign w:val="bottom"/>
          </w:tcPr>
          <w:p w14:paraId="7BC05B0C" w14:textId="44190449" w:rsidR="00B93F39" w:rsidRPr="00B93F39" w:rsidRDefault="00DD3538"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33,224,759</w:t>
            </w:r>
          </w:p>
        </w:tc>
        <w:tc>
          <w:tcPr>
            <w:tcW w:w="1544" w:type="dxa"/>
            <w:vAlign w:val="bottom"/>
          </w:tcPr>
          <w:p w14:paraId="1D71D01A" w14:textId="276C9614"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p>
        </w:tc>
        <w:tc>
          <w:tcPr>
            <w:tcW w:w="1543" w:type="dxa"/>
            <w:vAlign w:val="bottom"/>
          </w:tcPr>
          <w:p w14:paraId="324928EC" w14:textId="4FEF1C2C"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rPr>
              <w:t>-</w:t>
            </w:r>
          </w:p>
        </w:tc>
        <w:tc>
          <w:tcPr>
            <w:tcW w:w="1544" w:type="dxa"/>
            <w:vAlign w:val="bottom"/>
          </w:tcPr>
          <w:p w14:paraId="3BB3B768" w14:textId="06148F2B"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w:t>
            </w:r>
          </w:p>
        </w:tc>
        <w:tc>
          <w:tcPr>
            <w:tcW w:w="1544" w:type="dxa"/>
            <w:tcBorders>
              <w:bottom w:val="single" w:sz="4" w:space="0" w:color="auto"/>
            </w:tcBorders>
            <w:vAlign w:val="bottom"/>
          </w:tcPr>
          <w:p w14:paraId="788FEA2B" w14:textId="3DBE2B7F" w:rsidR="00B93F39" w:rsidRPr="00B93F39" w:rsidRDefault="00A35F08" w:rsidP="00B93F39">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62,7</w:t>
            </w:r>
            <w:r w:rsidR="00C00D53">
              <w:rPr>
                <w:rFonts w:ascii="Browallia New" w:hAnsi="Browallia New" w:cs="Browallia New"/>
                <w:sz w:val="20"/>
                <w:szCs w:val="20"/>
                <w:lang w:val="en-GB"/>
              </w:rPr>
              <w:t>63,863</w:t>
            </w:r>
          </w:p>
        </w:tc>
      </w:tr>
      <w:tr w:rsidR="00B93F39" w:rsidRPr="005A27A4" w14:paraId="7DC90DD1" w14:textId="77777777" w:rsidTr="003B48B4">
        <w:tc>
          <w:tcPr>
            <w:tcW w:w="2651" w:type="dxa"/>
          </w:tcPr>
          <w:p w14:paraId="5105AB5E" w14:textId="3923F05A"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Pr>
                <w:rFonts w:ascii="BrowalliaUPC" w:hAnsi="BrowalliaUPC" w:cs="BrowalliaUPC"/>
                <w:snapToGrid w:val="0"/>
                <w:sz w:val="22"/>
                <w:szCs w:val="22"/>
                <w:lang w:eastAsia="th-TH"/>
              </w:rPr>
              <w:t>2025</w:t>
            </w:r>
          </w:p>
        </w:tc>
        <w:tc>
          <w:tcPr>
            <w:tcW w:w="1260" w:type="dxa"/>
            <w:vAlign w:val="bottom"/>
          </w:tcPr>
          <w:p w14:paraId="618C277D" w14:textId="79B038EA"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cs/>
                <w:lang w:val="en-GB"/>
              </w:rPr>
            </w:pPr>
            <w:r w:rsidRPr="00B93F39">
              <w:rPr>
                <w:rFonts w:ascii="Browallia New" w:hAnsi="Browallia New" w:cs="Browallia New"/>
                <w:sz w:val="20"/>
                <w:szCs w:val="20"/>
                <w:lang w:val="en-GB"/>
              </w:rPr>
              <w:t>-</w:t>
            </w:r>
          </w:p>
        </w:tc>
        <w:tc>
          <w:tcPr>
            <w:tcW w:w="1303" w:type="dxa"/>
            <w:vAlign w:val="bottom"/>
          </w:tcPr>
          <w:p w14:paraId="58D3C74B" w14:textId="200ADBE4" w:rsidR="00B93F39" w:rsidRPr="00B93F39" w:rsidRDefault="00D737BA"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w:t>
            </w:r>
          </w:p>
        </w:tc>
        <w:tc>
          <w:tcPr>
            <w:tcW w:w="1543" w:type="dxa"/>
            <w:vAlign w:val="bottom"/>
          </w:tcPr>
          <w:p w14:paraId="4F915CC4" w14:textId="18A50D62"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cs/>
                <w:lang w:val="en-GB"/>
              </w:rPr>
            </w:pPr>
            <w:r w:rsidRPr="00B93F39">
              <w:rPr>
                <w:rFonts w:ascii="Browallia New" w:hAnsi="Browallia New" w:cs="Browallia New"/>
                <w:sz w:val="20"/>
                <w:szCs w:val="20"/>
                <w:lang w:val="en-GB"/>
              </w:rPr>
              <w:t>(</w:t>
            </w:r>
            <w:r w:rsidR="00D737BA">
              <w:rPr>
                <w:rFonts w:ascii="Browallia New" w:hAnsi="Browallia New" w:cs="Browallia New"/>
                <w:sz w:val="20"/>
                <w:szCs w:val="20"/>
                <w:lang w:val="en-GB"/>
              </w:rPr>
              <w:t>21,870,453</w:t>
            </w:r>
            <w:r w:rsidRPr="00B93F39">
              <w:rPr>
                <w:rFonts w:ascii="Browallia New" w:hAnsi="Browallia New" w:cs="Browallia New"/>
                <w:sz w:val="20"/>
                <w:szCs w:val="20"/>
                <w:lang w:val="en-GB"/>
              </w:rPr>
              <w:t>)</w:t>
            </w:r>
          </w:p>
        </w:tc>
        <w:tc>
          <w:tcPr>
            <w:tcW w:w="1544" w:type="dxa"/>
            <w:vAlign w:val="bottom"/>
          </w:tcPr>
          <w:p w14:paraId="16A0A0D9" w14:textId="3303F2EA" w:rsidR="00B93F39" w:rsidRPr="00B93F39" w:rsidRDefault="00DD3538" w:rsidP="00B93F39">
            <w:pPr>
              <w:pStyle w:val="ListParagraph"/>
              <w:pBdr>
                <w:bottom w:val="single" w:sz="4" w:space="1" w:color="auto"/>
              </w:pBdr>
              <w:spacing w:line="320" w:lineRule="exact"/>
              <w:ind w:left="0"/>
              <w:jc w:val="right"/>
              <w:rPr>
                <w:rFonts w:ascii="BrowalliaUPC" w:hAnsi="BrowalliaUPC" w:cs="BrowalliaUPC"/>
                <w:sz w:val="22"/>
                <w:szCs w:val="22"/>
              </w:rPr>
            </w:pPr>
            <w:r>
              <w:rPr>
                <w:rFonts w:ascii="Browallia New" w:hAnsi="Browallia New" w:cs="Browallia New"/>
                <w:sz w:val="20"/>
                <w:szCs w:val="20"/>
                <w:lang w:val="en-GB"/>
              </w:rPr>
              <w:t>-</w:t>
            </w:r>
          </w:p>
        </w:tc>
        <w:tc>
          <w:tcPr>
            <w:tcW w:w="1543" w:type="dxa"/>
            <w:vAlign w:val="bottom"/>
          </w:tcPr>
          <w:p w14:paraId="2B476FE9" w14:textId="25BBF17D"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cs/>
                <w:lang w:val="en-GB"/>
              </w:rPr>
            </w:pPr>
            <w:r w:rsidRPr="00B93F39">
              <w:rPr>
                <w:rFonts w:ascii="Browallia New" w:hAnsi="Browallia New" w:cs="Browallia New"/>
                <w:sz w:val="20"/>
                <w:szCs w:val="20"/>
                <w:cs/>
                <w:lang w:val="en-GB"/>
              </w:rPr>
              <w:t>(</w:t>
            </w:r>
            <w:r w:rsidR="00DD3538">
              <w:rPr>
                <w:rFonts w:ascii="Browallia New" w:hAnsi="Browallia New" w:cs="Browallia New"/>
                <w:sz w:val="20"/>
                <w:szCs w:val="20"/>
              </w:rPr>
              <w:t>18,925,447</w:t>
            </w:r>
            <w:r w:rsidRPr="00B93F39">
              <w:rPr>
                <w:rFonts w:ascii="Browallia New" w:hAnsi="Browallia New" w:cs="Browallia New"/>
                <w:sz w:val="20"/>
                <w:szCs w:val="20"/>
                <w:cs/>
                <w:lang w:val="en-GB"/>
              </w:rPr>
              <w:t>)</w:t>
            </w:r>
          </w:p>
        </w:tc>
        <w:tc>
          <w:tcPr>
            <w:tcW w:w="1544" w:type="dxa"/>
            <w:vAlign w:val="bottom"/>
          </w:tcPr>
          <w:p w14:paraId="6E9D17A2" w14:textId="5ADB6411"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(2</w:t>
            </w:r>
            <w:r w:rsidR="00DD3538">
              <w:rPr>
                <w:rFonts w:ascii="Browallia New" w:hAnsi="Browallia New" w:cs="Browallia New"/>
                <w:sz w:val="20"/>
                <w:szCs w:val="20"/>
                <w:lang w:val="en-GB"/>
              </w:rPr>
              <w:t>,661,276</w:t>
            </w:r>
            <w:r w:rsidRPr="00B93F39">
              <w:rPr>
                <w:rFonts w:ascii="Browallia New" w:hAnsi="Browallia New" w:cs="Browallia New"/>
                <w:sz w:val="20"/>
                <w:szCs w:val="20"/>
                <w:lang w:val="en-GB"/>
              </w:rPr>
              <w:t>)</w:t>
            </w:r>
          </w:p>
        </w:tc>
        <w:tc>
          <w:tcPr>
            <w:tcW w:w="1543" w:type="dxa"/>
            <w:vAlign w:val="bottom"/>
          </w:tcPr>
          <w:p w14:paraId="1BA08176" w14:textId="5E77874B" w:rsidR="00B93F39" w:rsidRPr="00B93F39" w:rsidRDefault="00A35F08" w:rsidP="00B93F39">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rPr>
              <w:t>-</w:t>
            </w:r>
          </w:p>
        </w:tc>
        <w:tc>
          <w:tcPr>
            <w:tcW w:w="1544" w:type="dxa"/>
            <w:vAlign w:val="bottom"/>
          </w:tcPr>
          <w:p w14:paraId="77935D03" w14:textId="046DC839"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rPr>
            </w:pPr>
            <w:r w:rsidRPr="00B93F39">
              <w:rPr>
                <w:rFonts w:ascii="Browallia New" w:hAnsi="Browallia New" w:cs="Browallia New"/>
                <w:sz w:val="20"/>
                <w:szCs w:val="20"/>
              </w:rPr>
              <w:t>-</w:t>
            </w:r>
          </w:p>
        </w:tc>
        <w:tc>
          <w:tcPr>
            <w:tcW w:w="1544" w:type="dxa"/>
            <w:tcBorders>
              <w:top w:val="single" w:sz="4" w:space="0" w:color="auto"/>
            </w:tcBorders>
            <w:vAlign w:val="bottom"/>
          </w:tcPr>
          <w:p w14:paraId="6B64316D" w14:textId="3E839E7A" w:rsidR="00B93F39" w:rsidRPr="00B93F39" w:rsidRDefault="00B93F39" w:rsidP="00B93F39">
            <w:pPr>
              <w:pStyle w:val="ListParagraph"/>
              <w:pBdr>
                <w:bottom w:val="single" w:sz="4" w:space="1" w:color="auto"/>
              </w:pBdr>
              <w:spacing w:line="320" w:lineRule="exact"/>
              <w:ind w:left="0"/>
              <w:jc w:val="right"/>
              <w:rPr>
                <w:rFonts w:ascii="BrowalliaUPC" w:hAnsi="BrowalliaUPC" w:cs="BrowalliaUPC"/>
                <w:sz w:val="22"/>
                <w:szCs w:val="22"/>
                <w:cs/>
                <w:lang w:val="en-GB"/>
              </w:rPr>
            </w:pPr>
            <w:r w:rsidRPr="00B93F39">
              <w:rPr>
                <w:rFonts w:ascii="Browallia New" w:hAnsi="Browallia New" w:cs="Browallia New"/>
                <w:sz w:val="20"/>
                <w:szCs w:val="20"/>
              </w:rPr>
              <w:t>(</w:t>
            </w:r>
            <w:r w:rsidR="005B122D">
              <w:rPr>
                <w:rFonts w:ascii="Browallia New" w:hAnsi="Browallia New" w:cs="Browallia New"/>
                <w:sz w:val="20"/>
                <w:szCs w:val="20"/>
              </w:rPr>
              <w:t>43,457,176</w:t>
            </w:r>
            <w:r w:rsidRPr="00B93F39">
              <w:rPr>
                <w:rFonts w:ascii="Browallia New" w:hAnsi="Browallia New" w:cs="Browallia New"/>
                <w:sz w:val="20"/>
                <w:szCs w:val="20"/>
                <w:cs/>
                <w:lang w:val="en-GB"/>
              </w:rPr>
              <w:t>)</w:t>
            </w:r>
          </w:p>
        </w:tc>
      </w:tr>
      <w:tr w:rsidR="00B93F39" w:rsidRPr="005A27A4" w14:paraId="3856D08C" w14:textId="77777777" w:rsidTr="006F2664">
        <w:trPr>
          <w:trHeight w:val="170"/>
        </w:trPr>
        <w:tc>
          <w:tcPr>
            <w:tcW w:w="2651" w:type="dxa"/>
          </w:tcPr>
          <w:p w14:paraId="2524086F" w14:textId="6CA7DD6A"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260" w:type="dxa"/>
            <w:vAlign w:val="bottom"/>
          </w:tcPr>
          <w:p w14:paraId="72644763"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0C13A298"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8515DFC"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48F724D" w14:textId="77777777" w:rsidR="00B93F39" w:rsidRPr="00B93F39" w:rsidRDefault="00B93F39" w:rsidP="00B93F39">
            <w:pPr>
              <w:pStyle w:val="ListParagraph"/>
              <w:spacing w:line="320" w:lineRule="exact"/>
              <w:ind w:left="0"/>
              <w:rPr>
                <w:rFonts w:ascii="BrowalliaUPC" w:hAnsi="BrowalliaUPC" w:cs="BrowalliaUPC"/>
                <w:sz w:val="22"/>
                <w:szCs w:val="22"/>
                <w:cs/>
                <w:lang w:val="en-GB"/>
              </w:rPr>
            </w:pPr>
          </w:p>
        </w:tc>
        <w:tc>
          <w:tcPr>
            <w:tcW w:w="1543" w:type="dxa"/>
            <w:vAlign w:val="bottom"/>
          </w:tcPr>
          <w:p w14:paraId="5E20C113"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99BCC39"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8F663C6"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F5E7E30"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71C00C7"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r>
      <w:tr w:rsidR="00B93F39" w:rsidRPr="005A27A4" w14:paraId="28EE26B9" w14:textId="77777777" w:rsidTr="003B48B4">
        <w:tc>
          <w:tcPr>
            <w:tcW w:w="2651" w:type="dxa"/>
          </w:tcPr>
          <w:p w14:paraId="758B672B" w14:textId="5C02DB13"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5A27A4">
              <w:rPr>
                <w:rFonts w:ascii="BrowalliaUPC" w:hAnsi="BrowalliaUPC" w:cs="BrowalliaUPC"/>
                <w:b/>
                <w:sz w:val="22"/>
                <w:szCs w:val="22"/>
                <w:u w:val="single"/>
                <w:lang w:val="en-GB" w:bidi="ar-SA"/>
              </w:rPr>
              <w:t>Net book value</w:t>
            </w:r>
          </w:p>
        </w:tc>
        <w:tc>
          <w:tcPr>
            <w:tcW w:w="1260" w:type="dxa"/>
            <w:vAlign w:val="bottom"/>
          </w:tcPr>
          <w:p w14:paraId="0001D470"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613F6AE2"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8F441A9"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D87C4C4"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C945AE9"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2706FF6" w14:textId="77777777" w:rsidR="00B93F39" w:rsidRPr="00B93F39" w:rsidRDefault="00B93F39" w:rsidP="00B93F39">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5E842FF8"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103123D3"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8380A40"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r>
      <w:tr w:rsidR="00B93F39" w:rsidRPr="005A27A4" w14:paraId="277982D3" w14:textId="77777777" w:rsidTr="003B48B4">
        <w:tc>
          <w:tcPr>
            <w:tcW w:w="2651" w:type="dxa"/>
          </w:tcPr>
          <w:p w14:paraId="53504925" w14:textId="37B43284"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Pr>
                <w:rFonts w:ascii="BrowalliaUPC" w:hAnsi="BrowalliaUPC" w:cs="BrowalliaUPC"/>
                <w:snapToGrid w:val="0"/>
                <w:sz w:val="22"/>
                <w:szCs w:val="22"/>
                <w:lang w:eastAsia="th-TH"/>
              </w:rPr>
              <w:t>2024</w:t>
            </w:r>
          </w:p>
        </w:tc>
        <w:tc>
          <w:tcPr>
            <w:tcW w:w="1260" w:type="dxa"/>
          </w:tcPr>
          <w:p w14:paraId="4A12E449" w14:textId="018C4CF4"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126,000,000</w:t>
            </w:r>
          </w:p>
        </w:tc>
        <w:tc>
          <w:tcPr>
            <w:tcW w:w="1303" w:type="dxa"/>
          </w:tcPr>
          <w:p w14:paraId="51CCA82C" w14:textId="4A195EAB"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rPr>
            </w:pPr>
            <w:r w:rsidRPr="00B93F39">
              <w:rPr>
                <w:rFonts w:ascii="Browallia New" w:hAnsi="Browallia New" w:cs="Browallia New"/>
                <w:sz w:val="20"/>
                <w:szCs w:val="20"/>
                <w:lang w:val="en-GB"/>
              </w:rPr>
              <w:t>35,807,181</w:t>
            </w:r>
          </w:p>
        </w:tc>
        <w:tc>
          <w:tcPr>
            <w:tcW w:w="1543" w:type="dxa"/>
          </w:tcPr>
          <w:p w14:paraId="335C9027" w14:textId="3872720A"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rPr>
            </w:pPr>
            <w:r w:rsidRPr="00B93F39">
              <w:rPr>
                <w:rFonts w:ascii="Browallia New" w:hAnsi="Browallia New" w:cs="Browallia New"/>
                <w:sz w:val="20"/>
                <w:szCs w:val="20"/>
                <w:lang w:val="en-GB"/>
              </w:rPr>
              <w:t>65,047,470</w:t>
            </w:r>
          </w:p>
        </w:tc>
        <w:tc>
          <w:tcPr>
            <w:tcW w:w="1544" w:type="dxa"/>
            <w:vAlign w:val="bottom"/>
          </w:tcPr>
          <w:p w14:paraId="0112FECA" w14:textId="6E7F8B67"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cs/>
              </w:rPr>
            </w:pPr>
            <w:r w:rsidRPr="00B93F39">
              <w:rPr>
                <w:rFonts w:ascii="Browallia New" w:hAnsi="Browallia New" w:cs="Browallia New"/>
                <w:sz w:val="20"/>
                <w:szCs w:val="20"/>
              </w:rPr>
              <w:t>237,996,981</w:t>
            </w:r>
          </w:p>
        </w:tc>
        <w:tc>
          <w:tcPr>
            <w:tcW w:w="1543" w:type="dxa"/>
            <w:vAlign w:val="bottom"/>
          </w:tcPr>
          <w:p w14:paraId="50C53DF5" w14:textId="4B99B3D2"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color w:val="000000" w:themeColor="text1"/>
                <w:spacing w:val="-4"/>
                <w:sz w:val="20"/>
                <w:szCs w:val="20"/>
                <w:lang w:val="en-GB"/>
              </w:rPr>
              <w:t>14,917,876</w:t>
            </w:r>
          </w:p>
        </w:tc>
        <w:tc>
          <w:tcPr>
            <w:tcW w:w="1544" w:type="dxa"/>
            <w:vAlign w:val="bottom"/>
          </w:tcPr>
          <w:p w14:paraId="39E6D126" w14:textId="7245A079"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color w:val="000000" w:themeColor="text1"/>
                <w:spacing w:val="-4"/>
                <w:sz w:val="20"/>
                <w:szCs w:val="20"/>
              </w:rPr>
              <w:t>149,444</w:t>
            </w:r>
          </w:p>
        </w:tc>
        <w:tc>
          <w:tcPr>
            <w:tcW w:w="1543" w:type="dxa"/>
            <w:vAlign w:val="bottom"/>
          </w:tcPr>
          <w:p w14:paraId="66F26862" w14:textId="13A6572A"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11,824,005</w:t>
            </w:r>
          </w:p>
        </w:tc>
        <w:tc>
          <w:tcPr>
            <w:tcW w:w="1544" w:type="dxa"/>
          </w:tcPr>
          <w:p w14:paraId="7C9B5FAC" w14:textId="6A4A73EE"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sidRPr="00B93F39">
              <w:rPr>
                <w:rFonts w:ascii="Browallia New" w:hAnsi="Browallia New" w:cs="Browallia New"/>
                <w:color w:val="000000" w:themeColor="text1"/>
                <w:spacing w:val="-4"/>
                <w:sz w:val="20"/>
                <w:szCs w:val="20"/>
                <w:lang w:val="en-GB"/>
              </w:rPr>
              <w:t>8,557,875</w:t>
            </w:r>
          </w:p>
        </w:tc>
        <w:tc>
          <w:tcPr>
            <w:tcW w:w="1544" w:type="dxa"/>
            <w:vAlign w:val="bottom"/>
          </w:tcPr>
          <w:p w14:paraId="6FB25526" w14:textId="68E20CAD"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color w:val="000000" w:themeColor="text1"/>
                <w:spacing w:val="-4"/>
                <w:sz w:val="20"/>
                <w:szCs w:val="20"/>
                <w:lang w:val="en-GB"/>
              </w:rPr>
              <w:t>500,300,832</w:t>
            </w:r>
          </w:p>
        </w:tc>
      </w:tr>
      <w:tr w:rsidR="00B93F39" w:rsidRPr="005A27A4" w14:paraId="011CBA8C" w14:textId="77777777" w:rsidTr="003B48B4">
        <w:tc>
          <w:tcPr>
            <w:tcW w:w="2651" w:type="dxa"/>
          </w:tcPr>
          <w:p w14:paraId="7B9CA168" w14:textId="50CCF3BA"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lang w:val="en-GB"/>
              </w:rPr>
            </w:pPr>
            <w:r w:rsidRPr="005A27A4">
              <w:rPr>
                <w:rFonts w:ascii="BrowalliaUPC" w:hAnsi="BrowalliaUPC" w:cs="BrowalliaUPC"/>
                <w:snapToGrid w:val="0"/>
                <w:sz w:val="22"/>
                <w:szCs w:val="22"/>
                <w:lang w:eastAsia="th-TH"/>
              </w:rPr>
              <w:t xml:space="preserve">As at 31 December </w:t>
            </w:r>
            <w:r>
              <w:rPr>
                <w:rFonts w:ascii="BrowalliaUPC" w:hAnsi="BrowalliaUPC" w:cs="BrowalliaUPC"/>
                <w:snapToGrid w:val="0"/>
                <w:sz w:val="22"/>
                <w:szCs w:val="22"/>
                <w:lang w:eastAsia="th-TH"/>
              </w:rPr>
              <w:t>2025</w:t>
            </w:r>
          </w:p>
        </w:tc>
        <w:tc>
          <w:tcPr>
            <w:tcW w:w="1260" w:type="dxa"/>
          </w:tcPr>
          <w:p w14:paraId="42E8FAEF" w14:textId="2CF5855E"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Pr>
                <w:rFonts w:ascii="BrowalliaUPC" w:hAnsi="BrowalliaUPC" w:cs="BrowalliaUPC"/>
                <w:sz w:val="22"/>
                <w:szCs w:val="22"/>
                <w:lang w:val="en-GB"/>
              </w:rPr>
              <w:t>-</w:t>
            </w:r>
          </w:p>
        </w:tc>
        <w:tc>
          <w:tcPr>
            <w:tcW w:w="1303" w:type="dxa"/>
          </w:tcPr>
          <w:p w14:paraId="7EEF68E1" w14:textId="620A3479"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Pr>
                <w:rFonts w:ascii="BrowalliaUPC" w:hAnsi="BrowalliaUPC" w:cs="BrowalliaUPC"/>
                <w:sz w:val="22"/>
                <w:szCs w:val="22"/>
                <w:lang w:val="en-GB"/>
              </w:rPr>
              <w:t>-</w:t>
            </w:r>
          </w:p>
        </w:tc>
        <w:tc>
          <w:tcPr>
            <w:tcW w:w="1543" w:type="dxa"/>
          </w:tcPr>
          <w:p w14:paraId="41977992" w14:textId="33BA744A"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Pr>
                <w:rFonts w:ascii="Browallia New" w:hAnsi="Browallia New" w:cs="Browallia New"/>
                <w:sz w:val="20"/>
                <w:szCs w:val="20"/>
                <w:lang w:val="en-GB"/>
              </w:rPr>
              <w:t>41,341,020</w:t>
            </w:r>
          </w:p>
        </w:tc>
        <w:tc>
          <w:tcPr>
            <w:tcW w:w="1544" w:type="dxa"/>
            <w:vAlign w:val="bottom"/>
          </w:tcPr>
          <w:p w14:paraId="6B1FBD5D" w14:textId="1599DF4D"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cs/>
              </w:rPr>
            </w:pPr>
            <w:r>
              <w:rPr>
                <w:rFonts w:ascii="Browallia New" w:hAnsi="Browallia New" w:cs="Browallia New"/>
                <w:sz w:val="20"/>
                <w:szCs w:val="20"/>
              </w:rPr>
              <w:t>-</w:t>
            </w:r>
          </w:p>
        </w:tc>
        <w:tc>
          <w:tcPr>
            <w:tcW w:w="1543" w:type="dxa"/>
            <w:vAlign w:val="bottom"/>
          </w:tcPr>
          <w:p w14:paraId="3BB08522" w14:textId="20BDA4B2"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color w:val="000000" w:themeColor="text1"/>
                <w:spacing w:val="-4"/>
                <w:sz w:val="20"/>
                <w:szCs w:val="20"/>
                <w:lang w:val="en-GB"/>
              </w:rPr>
              <w:t>9,290,269</w:t>
            </w:r>
          </w:p>
        </w:tc>
        <w:tc>
          <w:tcPr>
            <w:tcW w:w="1544" w:type="dxa"/>
            <w:vAlign w:val="bottom"/>
          </w:tcPr>
          <w:p w14:paraId="7DF03600" w14:textId="34E17B76"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color w:val="000000" w:themeColor="text1"/>
                <w:spacing w:val="-4"/>
                <w:sz w:val="20"/>
                <w:szCs w:val="20"/>
              </w:rPr>
              <w:t>23,962</w:t>
            </w:r>
          </w:p>
        </w:tc>
        <w:tc>
          <w:tcPr>
            <w:tcW w:w="1543" w:type="dxa"/>
            <w:vAlign w:val="bottom"/>
          </w:tcPr>
          <w:p w14:paraId="0354973D" w14:textId="3EE07115" w:rsidR="00B93F39" w:rsidRPr="00B93F39" w:rsidRDefault="005A43A4"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sz w:val="20"/>
                <w:szCs w:val="20"/>
                <w:lang w:val="en-GB"/>
              </w:rPr>
              <w:t>-</w:t>
            </w:r>
          </w:p>
        </w:tc>
        <w:tc>
          <w:tcPr>
            <w:tcW w:w="1544" w:type="dxa"/>
          </w:tcPr>
          <w:p w14:paraId="5F3AAEBD" w14:textId="48997F51" w:rsidR="00B93F39" w:rsidRPr="00B93F39" w:rsidRDefault="0009421B"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color w:val="000000" w:themeColor="text1"/>
                <w:spacing w:val="-4"/>
                <w:sz w:val="20"/>
                <w:szCs w:val="20"/>
                <w:lang w:val="en-GB"/>
              </w:rPr>
              <w:t>2,590,713</w:t>
            </w:r>
          </w:p>
        </w:tc>
        <w:tc>
          <w:tcPr>
            <w:tcW w:w="1544" w:type="dxa"/>
            <w:vAlign w:val="bottom"/>
          </w:tcPr>
          <w:p w14:paraId="694E6F9D" w14:textId="2E63B356" w:rsidR="00B93F39" w:rsidRPr="00B93F39" w:rsidRDefault="00A27C4C" w:rsidP="00B93F39">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color w:val="000000" w:themeColor="text1"/>
                <w:spacing w:val="-4"/>
                <w:sz w:val="20"/>
                <w:szCs w:val="20"/>
                <w:lang w:val="en-GB"/>
              </w:rPr>
              <w:t>53,</w:t>
            </w:r>
            <w:r w:rsidR="0009421B">
              <w:rPr>
                <w:rFonts w:ascii="Browallia New" w:hAnsi="Browallia New" w:cs="Browallia New"/>
                <w:color w:val="000000" w:themeColor="text1"/>
                <w:spacing w:val="-4"/>
                <w:sz w:val="20"/>
                <w:szCs w:val="20"/>
                <w:lang w:val="en-GB"/>
              </w:rPr>
              <w:t>245,964</w:t>
            </w:r>
          </w:p>
        </w:tc>
      </w:tr>
      <w:tr w:rsidR="00B93F39" w:rsidRPr="005A27A4" w14:paraId="29094F08" w14:textId="77777777" w:rsidTr="006F2664">
        <w:trPr>
          <w:trHeight w:val="20"/>
        </w:trPr>
        <w:tc>
          <w:tcPr>
            <w:tcW w:w="2651" w:type="dxa"/>
          </w:tcPr>
          <w:p w14:paraId="462D3E89" w14:textId="5E40EFD4"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260" w:type="dxa"/>
            <w:vAlign w:val="bottom"/>
          </w:tcPr>
          <w:p w14:paraId="50C4F805"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2F6BAC7D"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50C4F4A0"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EE98753"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FF955E4"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B60E465" w14:textId="77777777" w:rsidR="00B93F39" w:rsidRPr="00B93F39" w:rsidRDefault="00B93F39" w:rsidP="00B93F39">
            <w:pPr>
              <w:pStyle w:val="ListParagraph"/>
              <w:spacing w:line="320" w:lineRule="exact"/>
              <w:ind w:left="0"/>
              <w:jc w:val="right"/>
              <w:rPr>
                <w:rFonts w:ascii="BrowalliaUPC" w:hAnsi="BrowalliaUPC" w:cs="BrowalliaUPC"/>
                <w:sz w:val="22"/>
                <w:szCs w:val="22"/>
                <w:cs/>
                <w:lang w:val="en-GB"/>
              </w:rPr>
            </w:pPr>
          </w:p>
        </w:tc>
        <w:tc>
          <w:tcPr>
            <w:tcW w:w="1543" w:type="dxa"/>
            <w:vAlign w:val="bottom"/>
          </w:tcPr>
          <w:p w14:paraId="3F26C4FE"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D6016FE"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7A5EFC7D"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r>
      <w:tr w:rsidR="00B93F39" w:rsidRPr="005A27A4" w14:paraId="634F2B5E" w14:textId="77777777" w:rsidTr="003B48B4">
        <w:tc>
          <w:tcPr>
            <w:tcW w:w="2651" w:type="dxa"/>
          </w:tcPr>
          <w:p w14:paraId="6529B70D" w14:textId="5BBE964F"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u w:val="single"/>
                <w:cs/>
                <w:lang w:val="en-GB"/>
              </w:rPr>
            </w:pPr>
            <w:r w:rsidRPr="005A27A4">
              <w:rPr>
                <w:rFonts w:ascii="BrowalliaUPC" w:hAnsi="BrowalliaUPC" w:cs="BrowalliaUPC"/>
                <w:b/>
                <w:sz w:val="22"/>
                <w:szCs w:val="22"/>
                <w:u w:val="single"/>
                <w:lang w:val="en-GB" w:bidi="ar-SA"/>
              </w:rPr>
              <w:t>Depreciation for the year</w:t>
            </w:r>
          </w:p>
        </w:tc>
        <w:tc>
          <w:tcPr>
            <w:tcW w:w="1260" w:type="dxa"/>
            <w:vAlign w:val="bottom"/>
          </w:tcPr>
          <w:p w14:paraId="0C606310"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68C52185"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DA3DACF"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20E1BD4"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324E6BC2"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588BFDB"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A34E7E2"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AB0B334"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37D78D29"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r>
      <w:tr w:rsidR="00B93F39" w:rsidRPr="005A27A4" w14:paraId="672EF077" w14:textId="77777777" w:rsidTr="003B48B4">
        <w:tc>
          <w:tcPr>
            <w:tcW w:w="2651" w:type="dxa"/>
          </w:tcPr>
          <w:p w14:paraId="6F3FAE4E" w14:textId="5DDE841F"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rPr>
            </w:pPr>
            <w:r>
              <w:rPr>
                <w:rFonts w:ascii="BrowalliaUPC" w:hAnsi="BrowalliaUPC" w:cs="BrowalliaUPC"/>
                <w:snapToGrid w:val="0"/>
                <w:sz w:val="22"/>
                <w:szCs w:val="22"/>
                <w:lang w:eastAsia="th-TH"/>
              </w:rPr>
              <w:t>2024</w:t>
            </w:r>
          </w:p>
        </w:tc>
        <w:tc>
          <w:tcPr>
            <w:tcW w:w="1260" w:type="dxa"/>
            <w:vAlign w:val="bottom"/>
          </w:tcPr>
          <w:p w14:paraId="790EDB85"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4A0880D1"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342A35F"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6E825E5B"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1A6ACA03"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0DD49FCC"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31030C42"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5CFA0DD3"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tcPr>
          <w:p w14:paraId="7FF14D49" w14:textId="49869F6A" w:rsidR="00B93F39" w:rsidRPr="00B93F39" w:rsidRDefault="00B93F39" w:rsidP="00B93F39">
            <w:pPr>
              <w:pStyle w:val="ListParagraph"/>
              <w:pBdr>
                <w:bottom w:val="single" w:sz="12" w:space="1" w:color="auto"/>
              </w:pBdr>
              <w:spacing w:line="320" w:lineRule="exact"/>
              <w:ind w:left="0"/>
              <w:jc w:val="right"/>
              <w:rPr>
                <w:rFonts w:ascii="BrowalliaUPC" w:hAnsi="BrowalliaUPC" w:cs="BrowalliaUPC"/>
                <w:sz w:val="22"/>
                <w:szCs w:val="22"/>
                <w:lang w:val="en-GB"/>
              </w:rPr>
            </w:pPr>
            <w:r w:rsidRPr="00B93F39">
              <w:rPr>
                <w:rFonts w:ascii="Browallia New" w:hAnsi="Browallia New" w:cs="Browallia New"/>
                <w:sz w:val="20"/>
                <w:szCs w:val="20"/>
                <w:lang w:val="en-GB"/>
              </w:rPr>
              <w:t>22,829,048</w:t>
            </w:r>
          </w:p>
        </w:tc>
      </w:tr>
      <w:tr w:rsidR="00B93F39" w:rsidRPr="005A27A4" w14:paraId="36D460C3" w14:textId="77777777" w:rsidTr="003B48B4">
        <w:tc>
          <w:tcPr>
            <w:tcW w:w="2651" w:type="dxa"/>
          </w:tcPr>
          <w:p w14:paraId="0ECBE451" w14:textId="12CC2104" w:rsidR="00B93F39" w:rsidRPr="005A27A4" w:rsidRDefault="00B93F39" w:rsidP="00B93F39">
            <w:pPr>
              <w:pStyle w:val="ListParagraph"/>
              <w:tabs>
                <w:tab w:val="left" w:pos="426"/>
                <w:tab w:val="left" w:pos="900"/>
              </w:tabs>
              <w:spacing w:line="320" w:lineRule="exact"/>
              <w:ind w:left="0"/>
              <w:jc w:val="thaiDistribute"/>
              <w:rPr>
                <w:rFonts w:ascii="BrowalliaUPC" w:hAnsi="BrowalliaUPC" w:cs="BrowalliaUPC"/>
                <w:sz w:val="22"/>
                <w:szCs w:val="22"/>
                <w:lang w:val="en-GB"/>
              </w:rPr>
            </w:pPr>
            <w:r>
              <w:rPr>
                <w:rFonts w:ascii="BrowalliaUPC" w:hAnsi="BrowalliaUPC" w:cs="BrowalliaUPC"/>
                <w:snapToGrid w:val="0"/>
                <w:sz w:val="22"/>
                <w:szCs w:val="22"/>
                <w:lang w:eastAsia="th-TH"/>
              </w:rPr>
              <w:t>2025</w:t>
            </w:r>
          </w:p>
        </w:tc>
        <w:tc>
          <w:tcPr>
            <w:tcW w:w="1260" w:type="dxa"/>
            <w:vAlign w:val="bottom"/>
          </w:tcPr>
          <w:p w14:paraId="3F02BE29"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303" w:type="dxa"/>
            <w:vAlign w:val="bottom"/>
          </w:tcPr>
          <w:p w14:paraId="6745F05A"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01229526"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6C08E3A"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441CFC1F"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27010752"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3" w:type="dxa"/>
            <w:vAlign w:val="bottom"/>
          </w:tcPr>
          <w:p w14:paraId="6D828CAF" w14:textId="77777777" w:rsidR="00B93F39" w:rsidRPr="00B93F39" w:rsidRDefault="00B93F39" w:rsidP="00B93F39">
            <w:pPr>
              <w:pStyle w:val="ListParagraph"/>
              <w:spacing w:line="320" w:lineRule="exact"/>
              <w:ind w:left="0"/>
              <w:jc w:val="right"/>
              <w:rPr>
                <w:rFonts w:ascii="BrowalliaUPC" w:hAnsi="BrowalliaUPC" w:cs="BrowalliaUPC"/>
                <w:sz w:val="22"/>
                <w:szCs w:val="22"/>
                <w:lang w:val="en-GB"/>
              </w:rPr>
            </w:pPr>
          </w:p>
        </w:tc>
        <w:tc>
          <w:tcPr>
            <w:tcW w:w="1544" w:type="dxa"/>
            <w:vAlign w:val="bottom"/>
          </w:tcPr>
          <w:p w14:paraId="445C02BF" w14:textId="77777777" w:rsidR="00B93F39" w:rsidRPr="00B93F39" w:rsidRDefault="00B93F39" w:rsidP="00B93F39">
            <w:pPr>
              <w:pStyle w:val="ListParagraph"/>
              <w:spacing w:line="320" w:lineRule="exact"/>
              <w:ind w:left="0"/>
              <w:jc w:val="right"/>
              <w:rPr>
                <w:rFonts w:ascii="BrowalliaUPC" w:hAnsi="BrowalliaUPC" w:cs="BrowalliaUPC"/>
                <w:sz w:val="22"/>
                <w:szCs w:val="22"/>
                <w:cs/>
                <w:lang w:val="en-GB"/>
              </w:rPr>
            </w:pPr>
          </w:p>
        </w:tc>
        <w:tc>
          <w:tcPr>
            <w:tcW w:w="1544" w:type="dxa"/>
          </w:tcPr>
          <w:p w14:paraId="18E225E4" w14:textId="2CC040EA" w:rsidR="00B93F39" w:rsidRPr="00B93F39" w:rsidRDefault="00A27C4C" w:rsidP="00B93F39">
            <w:pPr>
              <w:pStyle w:val="ListParagraph"/>
              <w:pBdr>
                <w:bottom w:val="single" w:sz="12" w:space="1" w:color="auto"/>
              </w:pBdr>
              <w:spacing w:line="320" w:lineRule="exact"/>
              <w:ind w:left="0"/>
              <w:jc w:val="right"/>
              <w:rPr>
                <w:rFonts w:ascii="BrowalliaUPC" w:hAnsi="BrowalliaUPC" w:cs="BrowalliaUPC"/>
                <w:sz w:val="22"/>
                <w:szCs w:val="22"/>
              </w:rPr>
            </w:pPr>
            <w:r>
              <w:rPr>
                <w:rFonts w:ascii="Browallia New" w:hAnsi="Browallia New" w:cs="Browallia New"/>
                <w:sz w:val="20"/>
                <w:szCs w:val="20"/>
                <w:lang w:val="en-GB"/>
              </w:rPr>
              <w:t>17,344,650</w:t>
            </w:r>
          </w:p>
        </w:tc>
      </w:tr>
    </w:tbl>
    <w:p w14:paraId="6561BEB1" w14:textId="6BA120C0" w:rsidR="001204EC" w:rsidRPr="005A27A4" w:rsidRDefault="001204EC">
      <w:pPr>
        <w:rPr>
          <w:rFonts w:ascii="BrowalliaUPC" w:hAnsi="BrowalliaUPC" w:cs="BrowalliaUPC"/>
          <w:sz w:val="26"/>
          <w:szCs w:val="26"/>
        </w:rPr>
        <w:sectPr w:rsidR="001204EC" w:rsidRPr="005A27A4" w:rsidSect="005B0F37">
          <w:pgSz w:w="16840" w:h="11907" w:orient="landscape" w:code="9"/>
          <w:pgMar w:top="1282" w:right="1152" w:bottom="1197" w:left="1152" w:header="720" w:footer="720" w:gutter="0"/>
          <w:paperSrc w:first="15" w:other="15"/>
          <w:cols w:space="720"/>
          <w:docGrid w:linePitch="381"/>
        </w:sectPr>
      </w:pPr>
    </w:p>
    <w:tbl>
      <w:tblPr>
        <w:tblStyle w:val="TableGrid"/>
        <w:tblpPr w:leftFromText="180" w:rightFromText="180" w:vertAnchor="text" w:horzAnchor="page" w:tblpX="1603" w:tblpY="92"/>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1951"/>
        <w:gridCol w:w="1951"/>
        <w:gridCol w:w="1952"/>
      </w:tblGrid>
      <w:tr w:rsidR="004E3BEA" w:rsidRPr="005A27A4" w14:paraId="35DE4C69" w14:textId="77777777" w:rsidTr="00951FB7">
        <w:trPr>
          <w:trHeight w:val="320"/>
        </w:trPr>
        <w:tc>
          <w:tcPr>
            <w:tcW w:w="3747" w:type="dxa"/>
          </w:tcPr>
          <w:p w14:paraId="28B48ABA" w14:textId="77777777" w:rsidR="001204EC" w:rsidRPr="005A27A4" w:rsidRDefault="001204EC" w:rsidP="00951FB7">
            <w:pPr>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lastRenderedPageBreak/>
              <w:t>(Unit: Baht)</w:t>
            </w:r>
          </w:p>
        </w:tc>
        <w:tc>
          <w:tcPr>
            <w:tcW w:w="5854" w:type="dxa"/>
            <w:gridSpan w:val="3"/>
          </w:tcPr>
          <w:p w14:paraId="313ABFD6" w14:textId="77777777" w:rsidR="001204EC" w:rsidRPr="005A27A4" w:rsidRDefault="001204EC" w:rsidP="00951FB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3F4D87" w:rsidRPr="005A27A4" w14:paraId="02078067" w14:textId="77777777" w:rsidTr="003C2435">
        <w:trPr>
          <w:trHeight w:val="419"/>
        </w:trPr>
        <w:tc>
          <w:tcPr>
            <w:tcW w:w="3747" w:type="dxa"/>
          </w:tcPr>
          <w:p w14:paraId="615803A4" w14:textId="77777777" w:rsidR="001204EC" w:rsidRPr="005A27A4" w:rsidRDefault="001204EC" w:rsidP="00951FB7">
            <w:pPr>
              <w:spacing w:line="380" w:lineRule="exact"/>
              <w:rPr>
                <w:rFonts w:ascii="BrowalliaUPC" w:hAnsi="BrowalliaUPC" w:cs="BrowalliaUPC"/>
                <w:bCs/>
                <w:sz w:val="26"/>
                <w:szCs w:val="26"/>
                <w:lang w:val="en-GB" w:bidi="ar-SA"/>
              </w:rPr>
            </w:pPr>
          </w:p>
        </w:tc>
        <w:tc>
          <w:tcPr>
            <w:tcW w:w="1951" w:type="dxa"/>
            <w:vAlign w:val="bottom"/>
          </w:tcPr>
          <w:p w14:paraId="08908CD0" w14:textId="77777777" w:rsidR="001204EC" w:rsidRPr="005A27A4"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5A27A4">
              <w:rPr>
                <w:rFonts w:ascii="BrowalliaUPC" w:hAnsi="BrowalliaUPC" w:cs="BrowalliaUPC"/>
                <w:sz w:val="26"/>
                <w:szCs w:val="26"/>
              </w:rPr>
              <w:t>Building improvements</w:t>
            </w:r>
          </w:p>
        </w:tc>
        <w:tc>
          <w:tcPr>
            <w:tcW w:w="1951" w:type="dxa"/>
            <w:vAlign w:val="bottom"/>
          </w:tcPr>
          <w:p w14:paraId="2DB515C4" w14:textId="77777777" w:rsidR="008D589C" w:rsidRPr="005A27A4"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5A27A4">
              <w:rPr>
                <w:rFonts w:ascii="BrowalliaUPC" w:hAnsi="BrowalliaUPC" w:cs="BrowalliaUPC"/>
                <w:sz w:val="26"/>
                <w:szCs w:val="26"/>
              </w:rPr>
              <w:t xml:space="preserve">Office equipment </w:t>
            </w:r>
          </w:p>
          <w:p w14:paraId="2C76C00F" w14:textId="05551FE4" w:rsidR="001204EC" w:rsidRPr="005A27A4"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5A27A4">
              <w:rPr>
                <w:rFonts w:ascii="BrowalliaUPC" w:hAnsi="BrowalliaUPC" w:cs="BrowalliaUPC"/>
                <w:sz w:val="26"/>
                <w:szCs w:val="26"/>
              </w:rPr>
              <w:t>and furniture</w:t>
            </w:r>
          </w:p>
        </w:tc>
        <w:tc>
          <w:tcPr>
            <w:tcW w:w="1952" w:type="dxa"/>
            <w:vAlign w:val="bottom"/>
          </w:tcPr>
          <w:p w14:paraId="62B2D7A3" w14:textId="77777777" w:rsidR="001204EC" w:rsidRPr="005A27A4" w:rsidRDefault="001204EC" w:rsidP="00951FB7">
            <w:pPr>
              <w:pBdr>
                <w:bottom w:val="single" w:sz="4" w:space="1" w:color="auto"/>
              </w:pBdr>
              <w:spacing w:line="240" w:lineRule="atLeast"/>
              <w:ind w:left="-33" w:right="-33"/>
              <w:jc w:val="center"/>
              <w:rPr>
                <w:rFonts w:ascii="BrowalliaUPC" w:hAnsi="BrowalliaUPC" w:cs="BrowalliaUPC"/>
                <w:sz w:val="26"/>
                <w:szCs w:val="26"/>
              </w:rPr>
            </w:pPr>
            <w:r w:rsidRPr="005A27A4">
              <w:rPr>
                <w:rFonts w:ascii="BrowalliaUPC" w:hAnsi="BrowalliaUPC" w:cs="BrowalliaUPC"/>
                <w:sz w:val="26"/>
                <w:szCs w:val="26"/>
              </w:rPr>
              <w:t>Total</w:t>
            </w:r>
          </w:p>
        </w:tc>
      </w:tr>
      <w:tr w:rsidR="003F4D87" w:rsidRPr="005A27A4" w14:paraId="14374367" w14:textId="77777777" w:rsidTr="003C2435">
        <w:trPr>
          <w:trHeight w:val="371"/>
        </w:trPr>
        <w:tc>
          <w:tcPr>
            <w:tcW w:w="3747" w:type="dxa"/>
          </w:tcPr>
          <w:p w14:paraId="74D5B061" w14:textId="77777777" w:rsidR="001204EC" w:rsidRPr="005A27A4" w:rsidRDefault="001204EC" w:rsidP="00951FB7">
            <w:pPr>
              <w:spacing w:line="320" w:lineRule="exact"/>
              <w:ind w:left="-24" w:right="-108"/>
              <w:rPr>
                <w:rFonts w:ascii="BrowalliaUPC" w:hAnsi="BrowalliaUPC" w:cs="BrowalliaUPC"/>
                <w:b/>
                <w:bCs/>
                <w:snapToGrid w:val="0"/>
                <w:sz w:val="26"/>
                <w:szCs w:val="26"/>
                <w:u w:val="single"/>
                <w:lang w:eastAsia="th-TH"/>
              </w:rPr>
            </w:pPr>
            <w:r w:rsidRPr="005A27A4">
              <w:rPr>
                <w:rFonts w:ascii="BrowalliaUPC" w:hAnsi="BrowalliaUPC" w:cs="BrowalliaUPC"/>
                <w:b/>
                <w:bCs/>
                <w:snapToGrid w:val="0"/>
                <w:sz w:val="26"/>
                <w:szCs w:val="26"/>
                <w:u w:val="single"/>
                <w:lang w:eastAsia="th-TH"/>
              </w:rPr>
              <w:t>Cost</w:t>
            </w:r>
          </w:p>
        </w:tc>
        <w:tc>
          <w:tcPr>
            <w:tcW w:w="1951" w:type="dxa"/>
          </w:tcPr>
          <w:p w14:paraId="44DC6596" w14:textId="77777777" w:rsidR="001204EC" w:rsidRPr="005A27A4" w:rsidRDefault="001204EC" w:rsidP="00951FB7">
            <w:pPr>
              <w:spacing w:line="380" w:lineRule="exact"/>
              <w:rPr>
                <w:rFonts w:ascii="BrowalliaUPC" w:hAnsi="BrowalliaUPC" w:cs="BrowalliaUPC"/>
                <w:b/>
                <w:sz w:val="26"/>
                <w:szCs w:val="26"/>
                <w:lang w:val="en-GB" w:bidi="ar-SA"/>
              </w:rPr>
            </w:pPr>
          </w:p>
        </w:tc>
        <w:tc>
          <w:tcPr>
            <w:tcW w:w="1951" w:type="dxa"/>
          </w:tcPr>
          <w:p w14:paraId="56320F12" w14:textId="77777777" w:rsidR="001204EC" w:rsidRPr="005A27A4" w:rsidRDefault="001204EC" w:rsidP="00951FB7">
            <w:pPr>
              <w:spacing w:line="380" w:lineRule="exact"/>
              <w:rPr>
                <w:rFonts w:ascii="BrowalliaUPC" w:hAnsi="BrowalliaUPC" w:cs="BrowalliaUPC"/>
                <w:b/>
                <w:sz w:val="26"/>
                <w:szCs w:val="26"/>
                <w:lang w:val="en-GB" w:bidi="ar-SA"/>
              </w:rPr>
            </w:pPr>
          </w:p>
        </w:tc>
        <w:tc>
          <w:tcPr>
            <w:tcW w:w="1952" w:type="dxa"/>
          </w:tcPr>
          <w:p w14:paraId="59790EBD" w14:textId="77777777" w:rsidR="001204EC" w:rsidRPr="005A27A4" w:rsidRDefault="001204EC" w:rsidP="00951FB7">
            <w:pPr>
              <w:spacing w:line="380" w:lineRule="exact"/>
              <w:rPr>
                <w:rFonts w:ascii="BrowalliaUPC" w:hAnsi="BrowalliaUPC" w:cs="BrowalliaUPC"/>
                <w:b/>
                <w:sz w:val="26"/>
                <w:szCs w:val="26"/>
                <w:lang w:val="en-GB" w:bidi="ar-SA"/>
              </w:rPr>
            </w:pPr>
          </w:p>
        </w:tc>
      </w:tr>
      <w:tr w:rsidR="003F4D87" w:rsidRPr="005A27A4" w14:paraId="4125A862" w14:textId="77777777" w:rsidTr="003C2435">
        <w:trPr>
          <w:trHeight w:val="383"/>
        </w:trPr>
        <w:tc>
          <w:tcPr>
            <w:tcW w:w="3747" w:type="dxa"/>
          </w:tcPr>
          <w:p w14:paraId="2721789F" w14:textId="1FE9D023"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1 January </w:t>
            </w:r>
            <w:r w:rsidR="0068786D">
              <w:rPr>
                <w:rFonts w:ascii="BrowalliaUPC" w:hAnsi="BrowalliaUPC" w:cs="BrowalliaUPC"/>
                <w:snapToGrid w:val="0"/>
                <w:sz w:val="26"/>
                <w:szCs w:val="26"/>
                <w:lang w:eastAsia="th-TH"/>
              </w:rPr>
              <w:t>2024</w:t>
            </w:r>
          </w:p>
        </w:tc>
        <w:tc>
          <w:tcPr>
            <w:tcW w:w="1951" w:type="dxa"/>
          </w:tcPr>
          <w:p w14:paraId="4A1D3A10" w14:textId="3BE2BD8F"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16,578,213</w:t>
            </w:r>
          </w:p>
        </w:tc>
        <w:tc>
          <w:tcPr>
            <w:tcW w:w="1951" w:type="dxa"/>
          </w:tcPr>
          <w:p w14:paraId="5E494A88" w14:textId="3C3FFBFC"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3,511,645</w:t>
            </w:r>
          </w:p>
        </w:tc>
        <w:tc>
          <w:tcPr>
            <w:tcW w:w="1952" w:type="dxa"/>
          </w:tcPr>
          <w:p w14:paraId="3CBD31A0" w14:textId="0E77E6F2"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20,089,858</w:t>
            </w:r>
          </w:p>
        </w:tc>
      </w:tr>
      <w:tr w:rsidR="003F4D87" w:rsidRPr="005A27A4" w14:paraId="6DD53D68" w14:textId="77777777" w:rsidTr="003C2435">
        <w:trPr>
          <w:trHeight w:val="383"/>
        </w:trPr>
        <w:tc>
          <w:tcPr>
            <w:tcW w:w="3747" w:type="dxa"/>
          </w:tcPr>
          <w:p w14:paraId="5CB98899"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Additions</w:t>
            </w:r>
          </w:p>
        </w:tc>
        <w:tc>
          <w:tcPr>
            <w:tcW w:w="1951" w:type="dxa"/>
          </w:tcPr>
          <w:p w14:paraId="54BA3CFB" w14:textId="79F351F5"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150,165</w:t>
            </w:r>
          </w:p>
        </w:tc>
        <w:tc>
          <w:tcPr>
            <w:tcW w:w="1951" w:type="dxa"/>
          </w:tcPr>
          <w:p w14:paraId="07C25C81" w14:textId="7B8C8FAB"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1,156,888</w:t>
            </w:r>
          </w:p>
        </w:tc>
        <w:tc>
          <w:tcPr>
            <w:tcW w:w="1952" w:type="dxa"/>
          </w:tcPr>
          <w:p w14:paraId="466362E1" w14:textId="10822565"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1,307,053</w:t>
            </w:r>
          </w:p>
        </w:tc>
      </w:tr>
      <w:tr w:rsidR="003F4D87" w:rsidRPr="005A27A4" w14:paraId="196030D5" w14:textId="77777777" w:rsidTr="003C2435">
        <w:trPr>
          <w:trHeight w:val="407"/>
        </w:trPr>
        <w:tc>
          <w:tcPr>
            <w:tcW w:w="3747" w:type="dxa"/>
          </w:tcPr>
          <w:p w14:paraId="28A1BFA9"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Disposals / Write-off</w:t>
            </w:r>
          </w:p>
        </w:tc>
        <w:tc>
          <w:tcPr>
            <w:tcW w:w="1951" w:type="dxa"/>
          </w:tcPr>
          <w:p w14:paraId="60427A0E" w14:textId="77777777" w:rsidR="001204EC" w:rsidRPr="005A27A4" w:rsidRDefault="001204EC" w:rsidP="00951FB7">
            <w:pPr>
              <w:pBdr>
                <w:bottom w:val="single" w:sz="4"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951" w:type="dxa"/>
          </w:tcPr>
          <w:p w14:paraId="715145BF" w14:textId="231F7612" w:rsidR="001204EC" w:rsidRPr="005A27A4" w:rsidRDefault="005B3CEE"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w:t>
            </w:r>
          </w:p>
        </w:tc>
        <w:tc>
          <w:tcPr>
            <w:tcW w:w="1952" w:type="dxa"/>
          </w:tcPr>
          <w:p w14:paraId="55EDA859" w14:textId="0B07DFA4" w:rsidR="001204EC" w:rsidRPr="005A27A4" w:rsidRDefault="005B3CEE"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w:t>
            </w:r>
          </w:p>
        </w:tc>
      </w:tr>
      <w:tr w:rsidR="003F4D87" w:rsidRPr="005A27A4" w14:paraId="2772A8E9" w14:textId="77777777" w:rsidTr="003C2435">
        <w:trPr>
          <w:trHeight w:val="383"/>
        </w:trPr>
        <w:tc>
          <w:tcPr>
            <w:tcW w:w="3747" w:type="dxa"/>
          </w:tcPr>
          <w:p w14:paraId="1A3E0E55" w14:textId="7B8636FB"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sidR="0068786D">
              <w:rPr>
                <w:rFonts w:ascii="BrowalliaUPC" w:hAnsi="BrowalliaUPC" w:cs="BrowalliaUPC"/>
                <w:snapToGrid w:val="0"/>
                <w:sz w:val="26"/>
                <w:szCs w:val="26"/>
                <w:lang w:eastAsia="th-TH"/>
              </w:rPr>
              <w:t>2024</w:t>
            </w:r>
          </w:p>
        </w:tc>
        <w:tc>
          <w:tcPr>
            <w:tcW w:w="1951" w:type="dxa"/>
          </w:tcPr>
          <w:p w14:paraId="59B89A22" w14:textId="0D344B89" w:rsidR="001204EC" w:rsidRPr="005A27A4" w:rsidRDefault="001204EC" w:rsidP="00951FB7">
            <w:pPr>
              <w:spacing w:line="380" w:lineRule="exact"/>
              <w:jc w:val="right"/>
              <w:rPr>
                <w:rFonts w:ascii="BrowalliaUPC" w:hAnsi="BrowalliaUPC" w:cs="BrowalliaUPC"/>
                <w:sz w:val="26"/>
                <w:szCs w:val="26"/>
              </w:rPr>
            </w:pPr>
            <w:r w:rsidRPr="005A27A4">
              <w:rPr>
                <w:rFonts w:ascii="BrowalliaUPC" w:hAnsi="BrowalliaUPC" w:cs="BrowalliaUPC"/>
                <w:sz w:val="26"/>
                <w:szCs w:val="26"/>
              </w:rPr>
              <w:t>16</w:t>
            </w:r>
            <w:r w:rsidR="005B3CEE">
              <w:rPr>
                <w:rFonts w:ascii="BrowalliaUPC" w:hAnsi="BrowalliaUPC" w:cs="BrowalliaUPC"/>
                <w:sz w:val="26"/>
                <w:szCs w:val="26"/>
              </w:rPr>
              <w:t>,728,378</w:t>
            </w:r>
          </w:p>
        </w:tc>
        <w:tc>
          <w:tcPr>
            <w:tcW w:w="1951" w:type="dxa"/>
          </w:tcPr>
          <w:p w14:paraId="19FE0097" w14:textId="2BEAEEDD" w:rsidR="001204EC" w:rsidRPr="005A27A4" w:rsidRDefault="005B3CEE" w:rsidP="00951FB7">
            <w:pPr>
              <w:spacing w:line="380" w:lineRule="exact"/>
              <w:jc w:val="right"/>
              <w:rPr>
                <w:rFonts w:ascii="BrowalliaUPC" w:hAnsi="BrowalliaUPC" w:cs="BrowalliaUPC"/>
                <w:sz w:val="26"/>
                <w:szCs w:val="26"/>
              </w:rPr>
            </w:pPr>
            <w:r>
              <w:rPr>
                <w:rFonts w:ascii="BrowalliaUPC" w:hAnsi="BrowalliaUPC" w:cs="BrowalliaUPC"/>
                <w:sz w:val="26"/>
                <w:szCs w:val="26"/>
              </w:rPr>
              <w:t>4,668,533</w:t>
            </w:r>
          </w:p>
        </w:tc>
        <w:tc>
          <w:tcPr>
            <w:tcW w:w="1952" w:type="dxa"/>
          </w:tcPr>
          <w:p w14:paraId="40696C75" w14:textId="5581A67D" w:rsidR="001204EC" w:rsidRPr="005A27A4" w:rsidRDefault="009028AF" w:rsidP="00951FB7">
            <w:pPr>
              <w:spacing w:line="380" w:lineRule="exact"/>
              <w:jc w:val="right"/>
              <w:rPr>
                <w:rFonts w:ascii="BrowalliaUPC" w:hAnsi="BrowalliaUPC" w:cs="BrowalliaUPC"/>
                <w:sz w:val="26"/>
                <w:szCs w:val="26"/>
              </w:rPr>
            </w:pPr>
            <w:r>
              <w:rPr>
                <w:rFonts w:ascii="BrowalliaUPC" w:hAnsi="BrowalliaUPC" w:cs="BrowalliaUPC"/>
                <w:sz w:val="26"/>
                <w:szCs w:val="26"/>
              </w:rPr>
              <w:t>21,396,911</w:t>
            </w:r>
          </w:p>
        </w:tc>
      </w:tr>
      <w:tr w:rsidR="003F4D87" w:rsidRPr="005A27A4" w14:paraId="4370DA10" w14:textId="77777777" w:rsidTr="003C2435">
        <w:trPr>
          <w:trHeight w:val="371"/>
        </w:trPr>
        <w:tc>
          <w:tcPr>
            <w:tcW w:w="3747" w:type="dxa"/>
          </w:tcPr>
          <w:p w14:paraId="74C6B567"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Additions</w:t>
            </w:r>
          </w:p>
        </w:tc>
        <w:tc>
          <w:tcPr>
            <w:tcW w:w="1951" w:type="dxa"/>
          </w:tcPr>
          <w:p w14:paraId="062A2A8E" w14:textId="0AFDC84C" w:rsidR="001204EC" w:rsidRPr="009028AF" w:rsidRDefault="009028AF" w:rsidP="00951FB7">
            <w:pPr>
              <w:spacing w:line="380" w:lineRule="exact"/>
              <w:jc w:val="right"/>
              <w:rPr>
                <w:rFonts w:ascii="BrowalliaUPC" w:hAnsi="BrowalliaUPC" w:cs="BrowalliaUPC"/>
                <w:sz w:val="26"/>
                <w:szCs w:val="26"/>
              </w:rPr>
            </w:pPr>
            <w:r w:rsidRPr="009028AF">
              <w:rPr>
                <w:rFonts w:ascii="BrowalliaUPC" w:hAnsi="BrowalliaUPC" w:cs="BrowalliaUPC"/>
                <w:sz w:val="26"/>
                <w:szCs w:val="26"/>
              </w:rPr>
              <w:t>-</w:t>
            </w:r>
          </w:p>
        </w:tc>
        <w:tc>
          <w:tcPr>
            <w:tcW w:w="1951" w:type="dxa"/>
          </w:tcPr>
          <w:p w14:paraId="1AAF4010" w14:textId="52A8FFC9" w:rsidR="001204EC" w:rsidRPr="009028AF" w:rsidRDefault="009028AF" w:rsidP="00951FB7">
            <w:pPr>
              <w:spacing w:line="380" w:lineRule="exact"/>
              <w:jc w:val="right"/>
              <w:rPr>
                <w:rFonts w:ascii="BrowalliaUPC" w:hAnsi="BrowalliaUPC" w:cs="BrowalliaUPC"/>
                <w:sz w:val="26"/>
                <w:szCs w:val="26"/>
              </w:rPr>
            </w:pPr>
            <w:r>
              <w:rPr>
                <w:rFonts w:ascii="BrowalliaUPC" w:hAnsi="BrowalliaUPC" w:cs="BrowalliaUPC"/>
                <w:sz w:val="26"/>
                <w:szCs w:val="26"/>
                <w:lang w:val="en-GB"/>
              </w:rPr>
              <w:t>16,500</w:t>
            </w:r>
          </w:p>
        </w:tc>
        <w:tc>
          <w:tcPr>
            <w:tcW w:w="1952" w:type="dxa"/>
          </w:tcPr>
          <w:p w14:paraId="50395B50" w14:textId="6885510E" w:rsidR="001204EC" w:rsidRPr="009028AF" w:rsidRDefault="009028AF" w:rsidP="00951FB7">
            <w:pPr>
              <w:spacing w:line="380" w:lineRule="exact"/>
              <w:jc w:val="right"/>
              <w:rPr>
                <w:rFonts w:ascii="BrowalliaUPC" w:hAnsi="BrowalliaUPC" w:cs="BrowalliaUPC"/>
                <w:sz w:val="26"/>
                <w:szCs w:val="26"/>
              </w:rPr>
            </w:pPr>
            <w:r>
              <w:rPr>
                <w:rFonts w:ascii="BrowalliaUPC" w:hAnsi="BrowalliaUPC" w:cs="BrowalliaUPC"/>
                <w:sz w:val="26"/>
                <w:szCs w:val="26"/>
                <w:lang w:val="en-GB"/>
              </w:rPr>
              <w:t>16,500</w:t>
            </w:r>
          </w:p>
        </w:tc>
      </w:tr>
      <w:tr w:rsidR="003F4D87" w:rsidRPr="005A27A4" w14:paraId="709B24A4" w14:textId="77777777" w:rsidTr="003C2435">
        <w:trPr>
          <w:trHeight w:val="407"/>
        </w:trPr>
        <w:tc>
          <w:tcPr>
            <w:tcW w:w="3747" w:type="dxa"/>
          </w:tcPr>
          <w:p w14:paraId="5B6A7506"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Disposals / Write-off</w:t>
            </w:r>
          </w:p>
        </w:tc>
        <w:tc>
          <w:tcPr>
            <w:tcW w:w="1951" w:type="dxa"/>
          </w:tcPr>
          <w:p w14:paraId="1E183F86" w14:textId="655BB0C9" w:rsidR="001204EC" w:rsidRPr="009028AF" w:rsidRDefault="009028AF"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(8,000,000)</w:t>
            </w:r>
          </w:p>
        </w:tc>
        <w:tc>
          <w:tcPr>
            <w:tcW w:w="1951" w:type="dxa"/>
          </w:tcPr>
          <w:p w14:paraId="2349B114" w14:textId="6B96DDD4" w:rsidR="001204EC" w:rsidRPr="009028AF" w:rsidRDefault="009028AF"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(1,454,692)</w:t>
            </w:r>
          </w:p>
        </w:tc>
        <w:tc>
          <w:tcPr>
            <w:tcW w:w="1952" w:type="dxa"/>
          </w:tcPr>
          <w:p w14:paraId="5D1B04FC" w14:textId="1ECEEA23" w:rsidR="001204EC" w:rsidRPr="009028AF" w:rsidRDefault="009028AF"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(9,454,692)</w:t>
            </w:r>
          </w:p>
        </w:tc>
      </w:tr>
      <w:tr w:rsidR="003F4D87" w:rsidRPr="005A27A4" w14:paraId="23EF3CE4" w14:textId="77777777" w:rsidTr="003C2435">
        <w:trPr>
          <w:trHeight w:val="419"/>
        </w:trPr>
        <w:tc>
          <w:tcPr>
            <w:tcW w:w="3747" w:type="dxa"/>
          </w:tcPr>
          <w:p w14:paraId="0AD99367" w14:textId="7FF849B9"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sidR="0068786D">
              <w:rPr>
                <w:rFonts w:ascii="BrowalliaUPC" w:hAnsi="BrowalliaUPC" w:cs="BrowalliaUPC"/>
                <w:snapToGrid w:val="0"/>
                <w:sz w:val="26"/>
                <w:szCs w:val="26"/>
                <w:lang w:eastAsia="th-TH"/>
              </w:rPr>
              <w:t>2025</w:t>
            </w:r>
          </w:p>
        </w:tc>
        <w:tc>
          <w:tcPr>
            <w:tcW w:w="1951" w:type="dxa"/>
          </w:tcPr>
          <w:p w14:paraId="57F89894" w14:textId="1B15E6B5" w:rsidR="001204EC" w:rsidRPr="009028AF" w:rsidRDefault="009028AF"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8,728,378</w:t>
            </w:r>
          </w:p>
        </w:tc>
        <w:tc>
          <w:tcPr>
            <w:tcW w:w="1951" w:type="dxa"/>
          </w:tcPr>
          <w:p w14:paraId="77024E83" w14:textId="63961243" w:rsidR="001204EC" w:rsidRPr="009028AF" w:rsidRDefault="009028AF"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lang w:val="en-GB"/>
              </w:rPr>
              <w:t>3,230,341</w:t>
            </w:r>
          </w:p>
        </w:tc>
        <w:tc>
          <w:tcPr>
            <w:tcW w:w="1952" w:type="dxa"/>
          </w:tcPr>
          <w:p w14:paraId="2E8AF53F" w14:textId="06108659" w:rsidR="001204EC" w:rsidRPr="009028AF" w:rsidRDefault="009028AF"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lang w:val="en-GB"/>
              </w:rPr>
              <w:t>11,958,719</w:t>
            </w:r>
          </w:p>
        </w:tc>
      </w:tr>
      <w:tr w:rsidR="003F4D87" w:rsidRPr="005A27A4" w14:paraId="10D5E8BA" w14:textId="77777777" w:rsidTr="003C2435">
        <w:trPr>
          <w:trHeight w:val="371"/>
        </w:trPr>
        <w:tc>
          <w:tcPr>
            <w:tcW w:w="3747" w:type="dxa"/>
          </w:tcPr>
          <w:p w14:paraId="2BFFC9DA" w14:textId="77777777" w:rsidR="001204EC" w:rsidRPr="005A27A4" w:rsidRDefault="001204EC" w:rsidP="00951FB7">
            <w:pPr>
              <w:spacing w:line="380" w:lineRule="exact"/>
              <w:rPr>
                <w:rFonts w:ascii="BrowalliaUPC" w:hAnsi="BrowalliaUPC" w:cs="BrowalliaUPC"/>
                <w:bCs/>
                <w:sz w:val="26"/>
                <w:szCs w:val="26"/>
                <w:lang w:val="en-GB" w:bidi="ar-SA"/>
              </w:rPr>
            </w:pPr>
          </w:p>
        </w:tc>
        <w:tc>
          <w:tcPr>
            <w:tcW w:w="1951" w:type="dxa"/>
          </w:tcPr>
          <w:p w14:paraId="0EEF6D91"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124AFE17"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6202647D" w14:textId="77777777" w:rsidR="001204EC" w:rsidRPr="005A27A4" w:rsidRDefault="001204EC" w:rsidP="00951FB7">
            <w:pPr>
              <w:spacing w:line="380" w:lineRule="exact"/>
              <w:jc w:val="right"/>
              <w:rPr>
                <w:rFonts w:ascii="BrowalliaUPC" w:hAnsi="BrowalliaUPC" w:cs="BrowalliaUPC"/>
                <w:sz w:val="26"/>
                <w:szCs w:val="26"/>
              </w:rPr>
            </w:pPr>
          </w:p>
        </w:tc>
      </w:tr>
      <w:tr w:rsidR="003F4D87" w:rsidRPr="005A27A4" w14:paraId="35F0E4D7" w14:textId="77777777" w:rsidTr="003C2435">
        <w:trPr>
          <w:trHeight w:val="383"/>
        </w:trPr>
        <w:tc>
          <w:tcPr>
            <w:tcW w:w="3747" w:type="dxa"/>
          </w:tcPr>
          <w:p w14:paraId="794DEED3" w14:textId="77777777" w:rsidR="001204EC" w:rsidRPr="005A27A4" w:rsidRDefault="001204EC" w:rsidP="00951FB7">
            <w:pPr>
              <w:spacing w:line="320" w:lineRule="exact"/>
              <w:ind w:left="-24" w:right="-108"/>
              <w:rPr>
                <w:rFonts w:ascii="BrowalliaUPC" w:hAnsi="BrowalliaUPC" w:cs="BrowalliaUPC"/>
                <w:b/>
                <w:bCs/>
                <w:snapToGrid w:val="0"/>
                <w:sz w:val="26"/>
                <w:szCs w:val="26"/>
                <w:u w:val="single"/>
                <w:lang w:eastAsia="th-TH"/>
              </w:rPr>
            </w:pPr>
            <w:r w:rsidRPr="005A27A4">
              <w:rPr>
                <w:rFonts w:ascii="BrowalliaUPC" w:hAnsi="BrowalliaUPC" w:cs="BrowalliaUPC"/>
                <w:b/>
                <w:bCs/>
                <w:snapToGrid w:val="0"/>
                <w:sz w:val="26"/>
                <w:szCs w:val="26"/>
                <w:u w:val="single"/>
                <w:lang w:eastAsia="th-TH"/>
              </w:rPr>
              <w:t>Accumulated depreciation</w:t>
            </w:r>
          </w:p>
        </w:tc>
        <w:tc>
          <w:tcPr>
            <w:tcW w:w="1951" w:type="dxa"/>
          </w:tcPr>
          <w:p w14:paraId="3DD00AE4"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713E9894"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0970581C" w14:textId="77777777" w:rsidR="001204EC" w:rsidRPr="005A27A4" w:rsidRDefault="001204EC" w:rsidP="00951FB7">
            <w:pPr>
              <w:spacing w:line="380" w:lineRule="exact"/>
              <w:jc w:val="right"/>
              <w:rPr>
                <w:rFonts w:ascii="BrowalliaUPC" w:hAnsi="BrowalliaUPC" w:cs="BrowalliaUPC"/>
                <w:sz w:val="26"/>
                <w:szCs w:val="26"/>
              </w:rPr>
            </w:pPr>
          </w:p>
        </w:tc>
      </w:tr>
      <w:tr w:rsidR="003F4D87" w:rsidRPr="005A27A4" w14:paraId="11957078" w14:textId="77777777" w:rsidTr="003C2435">
        <w:trPr>
          <w:trHeight w:val="383"/>
        </w:trPr>
        <w:tc>
          <w:tcPr>
            <w:tcW w:w="3747" w:type="dxa"/>
          </w:tcPr>
          <w:p w14:paraId="7587EE8F" w14:textId="5C3ED462"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1 January </w:t>
            </w:r>
            <w:r w:rsidR="0068786D">
              <w:rPr>
                <w:rFonts w:ascii="BrowalliaUPC" w:hAnsi="BrowalliaUPC" w:cs="BrowalliaUPC"/>
                <w:snapToGrid w:val="0"/>
                <w:sz w:val="26"/>
                <w:szCs w:val="26"/>
                <w:lang w:eastAsia="th-TH"/>
              </w:rPr>
              <w:t>2024</w:t>
            </w:r>
          </w:p>
        </w:tc>
        <w:tc>
          <w:tcPr>
            <w:tcW w:w="1951" w:type="dxa"/>
          </w:tcPr>
          <w:p w14:paraId="7AD7D7B6" w14:textId="56AE1A8E" w:rsidR="001204EC" w:rsidRPr="005A27A4" w:rsidRDefault="00C426F8" w:rsidP="00951FB7">
            <w:pPr>
              <w:spacing w:line="380" w:lineRule="exact"/>
              <w:jc w:val="right"/>
              <w:rPr>
                <w:rFonts w:ascii="BrowalliaUPC" w:hAnsi="BrowalliaUPC" w:cs="BrowalliaUPC"/>
                <w:color w:val="000000" w:themeColor="text1"/>
                <w:spacing w:val="-4"/>
                <w:sz w:val="26"/>
                <w:szCs w:val="26"/>
              </w:rPr>
            </w:pPr>
            <w:r>
              <w:rPr>
                <w:rFonts w:ascii="BrowalliaUPC" w:hAnsi="BrowalliaUPC" w:cs="BrowalliaUPC"/>
                <w:color w:val="000000" w:themeColor="text1"/>
                <w:spacing w:val="-4"/>
                <w:sz w:val="26"/>
                <w:szCs w:val="26"/>
              </w:rPr>
              <w:t>(900,766)</w:t>
            </w:r>
          </w:p>
        </w:tc>
        <w:tc>
          <w:tcPr>
            <w:tcW w:w="1951" w:type="dxa"/>
          </w:tcPr>
          <w:p w14:paraId="457B5362" w14:textId="7636C84D"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58253C">
              <w:rPr>
                <w:rFonts w:ascii="BrowalliaUPC" w:hAnsi="BrowalliaUPC" w:cs="BrowalliaUPC"/>
                <w:color w:val="000000" w:themeColor="text1"/>
                <w:spacing w:val="-4"/>
                <w:sz w:val="26"/>
                <w:szCs w:val="26"/>
              </w:rPr>
              <w:t>1,541,425</w:t>
            </w:r>
            <w:r w:rsidR="007D0ACE">
              <w:rPr>
                <w:rFonts w:ascii="BrowalliaUPC" w:hAnsi="BrowalliaUPC" w:cs="BrowalliaUPC"/>
                <w:color w:val="000000" w:themeColor="text1"/>
                <w:spacing w:val="-4"/>
                <w:sz w:val="26"/>
                <w:szCs w:val="26"/>
              </w:rPr>
              <w:t>)</w:t>
            </w:r>
          </w:p>
        </w:tc>
        <w:tc>
          <w:tcPr>
            <w:tcW w:w="1952" w:type="dxa"/>
          </w:tcPr>
          <w:p w14:paraId="273AB098" w14:textId="13895EFC"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A603FD">
              <w:rPr>
                <w:rFonts w:ascii="BrowalliaUPC" w:hAnsi="BrowalliaUPC" w:cs="BrowalliaUPC"/>
                <w:color w:val="000000" w:themeColor="text1"/>
                <w:spacing w:val="-4"/>
                <w:sz w:val="26"/>
                <w:szCs w:val="26"/>
              </w:rPr>
              <w:t>2,442,191</w:t>
            </w:r>
            <w:r w:rsidRPr="005A27A4">
              <w:rPr>
                <w:rFonts w:ascii="BrowalliaUPC" w:hAnsi="BrowalliaUPC" w:cs="BrowalliaUPC"/>
                <w:color w:val="000000" w:themeColor="text1"/>
                <w:spacing w:val="-4"/>
                <w:sz w:val="26"/>
                <w:szCs w:val="26"/>
              </w:rPr>
              <w:t>)</w:t>
            </w:r>
          </w:p>
        </w:tc>
      </w:tr>
      <w:tr w:rsidR="003F4D87" w:rsidRPr="005A27A4" w14:paraId="5CC89397" w14:textId="77777777" w:rsidTr="003C2435">
        <w:trPr>
          <w:trHeight w:val="371"/>
        </w:trPr>
        <w:tc>
          <w:tcPr>
            <w:tcW w:w="3747" w:type="dxa"/>
          </w:tcPr>
          <w:p w14:paraId="2D085661"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Depreciation</w:t>
            </w:r>
          </w:p>
        </w:tc>
        <w:tc>
          <w:tcPr>
            <w:tcW w:w="1951" w:type="dxa"/>
          </w:tcPr>
          <w:p w14:paraId="33E69637" w14:textId="326C052E" w:rsidR="001204EC" w:rsidRPr="005A27A4" w:rsidRDefault="00C426F8" w:rsidP="00951FB7">
            <w:pPr>
              <w:spacing w:line="380" w:lineRule="exact"/>
              <w:jc w:val="right"/>
              <w:rPr>
                <w:rFonts w:ascii="BrowalliaUPC" w:hAnsi="BrowalliaUPC" w:cs="BrowalliaUPC"/>
                <w:color w:val="000000" w:themeColor="text1"/>
                <w:spacing w:val="-4"/>
                <w:sz w:val="26"/>
                <w:szCs w:val="26"/>
              </w:rPr>
            </w:pPr>
            <w:r>
              <w:rPr>
                <w:rFonts w:ascii="BrowalliaUPC" w:hAnsi="BrowalliaUPC" w:cs="BrowalliaUPC"/>
                <w:color w:val="000000" w:themeColor="text1"/>
                <w:spacing w:val="-4"/>
                <w:sz w:val="26"/>
                <w:szCs w:val="26"/>
              </w:rPr>
              <w:t>(1,455,729)</w:t>
            </w:r>
          </w:p>
        </w:tc>
        <w:tc>
          <w:tcPr>
            <w:tcW w:w="1951" w:type="dxa"/>
          </w:tcPr>
          <w:p w14:paraId="301D80B1" w14:textId="5F31B62D"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7D0ACE">
              <w:rPr>
                <w:rFonts w:ascii="BrowalliaUPC" w:hAnsi="BrowalliaUPC" w:cs="BrowalliaUPC"/>
                <w:color w:val="000000" w:themeColor="text1"/>
                <w:spacing w:val="-4"/>
                <w:sz w:val="26"/>
                <w:szCs w:val="26"/>
              </w:rPr>
              <w:t>819,099</w:t>
            </w:r>
            <w:r w:rsidRPr="005A27A4">
              <w:rPr>
                <w:rFonts w:ascii="BrowalliaUPC" w:hAnsi="BrowalliaUPC" w:cs="BrowalliaUPC"/>
                <w:color w:val="000000" w:themeColor="text1"/>
                <w:spacing w:val="-4"/>
                <w:sz w:val="26"/>
                <w:szCs w:val="26"/>
              </w:rPr>
              <w:t>)</w:t>
            </w:r>
          </w:p>
        </w:tc>
        <w:tc>
          <w:tcPr>
            <w:tcW w:w="1952" w:type="dxa"/>
          </w:tcPr>
          <w:p w14:paraId="76DECF6E" w14:textId="39A91282"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A603FD">
              <w:rPr>
                <w:rFonts w:ascii="BrowalliaUPC" w:hAnsi="BrowalliaUPC" w:cs="BrowalliaUPC"/>
                <w:color w:val="000000" w:themeColor="text1"/>
                <w:spacing w:val="-4"/>
                <w:sz w:val="26"/>
                <w:szCs w:val="26"/>
              </w:rPr>
              <w:t>2,274,828</w:t>
            </w:r>
            <w:r w:rsidRPr="005A27A4">
              <w:rPr>
                <w:rFonts w:ascii="BrowalliaUPC" w:hAnsi="BrowalliaUPC" w:cs="BrowalliaUPC"/>
                <w:color w:val="000000" w:themeColor="text1"/>
                <w:spacing w:val="-4"/>
                <w:sz w:val="26"/>
                <w:szCs w:val="26"/>
              </w:rPr>
              <w:t>)</w:t>
            </w:r>
          </w:p>
        </w:tc>
      </w:tr>
      <w:tr w:rsidR="003F4D87" w:rsidRPr="005A27A4" w14:paraId="4FF5A0B0" w14:textId="77777777" w:rsidTr="003C2435">
        <w:trPr>
          <w:trHeight w:val="407"/>
        </w:trPr>
        <w:tc>
          <w:tcPr>
            <w:tcW w:w="3747" w:type="dxa"/>
          </w:tcPr>
          <w:p w14:paraId="15D2DF99"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Disposals / Write-off</w:t>
            </w:r>
          </w:p>
        </w:tc>
        <w:tc>
          <w:tcPr>
            <w:tcW w:w="1951" w:type="dxa"/>
          </w:tcPr>
          <w:p w14:paraId="55D8BEF5" w14:textId="77777777" w:rsidR="001204EC" w:rsidRPr="005A27A4" w:rsidRDefault="001204EC" w:rsidP="00951FB7">
            <w:pPr>
              <w:pBdr>
                <w:bottom w:val="single" w:sz="4" w:space="1" w:color="auto"/>
              </w:pBd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p>
        </w:tc>
        <w:tc>
          <w:tcPr>
            <w:tcW w:w="1951" w:type="dxa"/>
          </w:tcPr>
          <w:p w14:paraId="772296B1" w14:textId="6BAD8518" w:rsidR="001204EC" w:rsidRPr="005A27A4" w:rsidRDefault="007D0ACE" w:rsidP="00951FB7">
            <w:pPr>
              <w:pBdr>
                <w:bottom w:val="single" w:sz="4" w:space="1" w:color="auto"/>
              </w:pBdr>
              <w:spacing w:line="380" w:lineRule="exact"/>
              <w:jc w:val="right"/>
              <w:rPr>
                <w:rFonts w:ascii="BrowalliaUPC" w:hAnsi="BrowalliaUPC" w:cs="BrowalliaUPC"/>
                <w:color w:val="000000" w:themeColor="text1"/>
                <w:spacing w:val="-4"/>
                <w:sz w:val="26"/>
                <w:szCs w:val="26"/>
              </w:rPr>
            </w:pPr>
            <w:r>
              <w:rPr>
                <w:rFonts w:ascii="BrowalliaUPC" w:hAnsi="BrowalliaUPC" w:cs="BrowalliaUPC"/>
                <w:color w:val="000000" w:themeColor="text1"/>
                <w:spacing w:val="-4"/>
                <w:sz w:val="26"/>
                <w:szCs w:val="26"/>
              </w:rPr>
              <w:t>-</w:t>
            </w:r>
          </w:p>
        </w:tc>
        <w:tc>
          <w:tcPr>
            <w:tcW w:w="1952" w:type="dxa"/>
          </w:tcPr>
          <w:p w14:paraId="04FBEE67" w14:textId="0AD6AF2C" w:rsidR="001204EC" w:rsidRPr="005A27A4" w:rsidRDefault="00A603FD" w:rsidP="00951FB7">
            <w:pPr>
              <w:pBdr>
                <w:bottom w:val="single" w:sz="4" w:space="1" w:color="auto"/>
              </w:pBdr>
              <w:spacing w:line="380" w:lineRule="exact"/>
              <w:jc w:val="right"/>
              <w:rPr>
                <w:rFonts w:ascii="BrowalliaUPC" w:hAnsi="BrowalliaUPC" w:cs="BrowalliaUPC"/>
                <w:color w:val="000000" w:themeColor="text1"/>
                <w:spacing w:val="-4"/>
                <w:sz w:val="26"/>
                <w:szCs w:val="26"/>
              </w:rPr>
            </w:pPr>
            <w:r>
              <w:rPr>
                <w:rFonts w:ascii="BrowalliaUPC" w:hAnsi="BrowalliaUPC" w:cs="BrowalliaUPC"/>
                <w:color w:val="000000" w:themeColor="text1"/>
                <w:spacing w:val="-4"/>
                <w:sz w:val="26"/>
                <w:szCs w:val="26"/>
              </w:rPr>
              <w:t>-</w:t>
            </w:r>
          </w:p>
        </w:tc>
      </w:tr>
      <w:tr w:rsidR="003F4D87" w:rsidRPr="005A27A4" w14:paraId="3A33DB47" w14:textId="77777777" w:rsidTr="003C2435">
        <w:trPr>
          <w:trHeight w:val="383"/>
        </w:trPr>
        <w:tc>
          <w:tcPr>
            <w:tcW w:w="3747" w:type="dxa"/>
          </w:tcPr>
          <w:p w14:paraId="1D224D6A" w14:textId="07A8CA14"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sidR="0068786D">
              <w:rPr>
                <w:rFonts w:ascii="BrowalliaUPC" w:hAnsi="BrowalliaUPC" w:cs="BrowalliaUPC"/>
                <w:snapToGrid w:val="0"/>
                <w:sz w:val="26"/>
                <w:szCs w:val="26"/>
                <w:lang w:eastAsia="th-TH"/>
              </w:rPr>
              <w:t>2024</w:t>
            </w:r>
          </w:p>
        </w:tc>
        <w:tc>
          <w:tcPr>
            <w:tcW w:w="1951" w:type="dxa"/>
          </w:tcPr>
          <w:p w14:paraId="4800AE4E" w14:textId="121D2049"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C426F8">
              <w:rPr>
                <w:rFonts w:ascii="BrowalliaUPC" w:hAnsi="BrowalliaUPC" w:cs="BrowalliaUPC"/>
                <w:color w:val="000000" w:themeColor="text1"/>
                <w:spacing w:val="-4"/>
                <w:sz w:val="26"/>
                <w:szCs w:val="26"/>
              </w:rPr>
              <w:t>2,356,495)</w:t>
            </w:r>
          </w:p>
        </w:tc>
        <w:tc>
          <w:tcPr>
            <w:tcW w:w="1951" w:type="dxa"/>
          </w:tcPr>
          <w:p w14:paraId="5D2BB529" w14:textId="302D3904"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7D0ACE">
              <w:rPr>
                <w:rFonts w:ascii="BrowalliaUPC" w:hAnsi="BrowalliaUPC" w:cs="BrowalliaUPC"/>
                <w:color w:val="000000" w:themeColor="text1"/>
                <w:spacing w:val="-4"/>
                <w:sz w:val="26"/>
                <w:szCs w:val="26"/>
              </w:rPr>
              <w:t>2,3</w:t>
            </w:r>
            <w:r w:rsidR="0058253C">
              <w:rPr>
                <w:rFonts w:ascii="BrowalliaUPC" w:hAnsi="BrowalliaUPC" w:cs="BrowalliaUPC"/>
                <w:color w:val="000000" w:themeColor="text1"/>
                <w:spacing w:val="-4"/>
                <w:sz w:val="26"/>
                <w:szCs w:val="26"/>
              </w:rPr>
              <w:t>60</w:t>
            </w:r>
            <w:r w:rsidR="007D0ACE">
              <w:rPr>
                <w:rFonts w:ascii="BrowalliaUPC" w:hAnsi="BrowalliaUPC" w:cs="BrowalliaUPC"/>
                <w:color w:val="000000" w:themeColor="text1"/>
                <w:spacing w:val="-4"/>
                <w:sz w:val="26"/>
                <w:szCs w:val="26"/>
              </w:rPr>
              <w:t>,</w:t>
            </w:r>
            <w:r w:rsidR="0058253C">
              <w:rPr>
                <w:rFonts w:ascii="BrowalliaUPC" w:hAnsi="BrowalliaUPC" w:cs="BrowalliaUPC"/>
                <w:color w:val="000000" w:themeColor="text1"/>
                <w:spacing w:val="-4"/>
                <w:sz w:val="26"/>
                <w:szCs w:val="26"/>
              </w:rPr>
              <w:t>524</w:t>
            </w:r>
            <w:r w:rsidRPr="005A27A4">
              <w:rPr>
                <w:rFonts w:ascii="BrowalliaUPC" w:hAnsi="BrowalliaUPC" w:cs="BrowalliaUPC"/>
                <w:color w:val="000000" w:themeColor="text1"/>
                <w:spacing w:val="-4"/>
                <w:sz w:val="26"/>
                <w:szCs w:val="26"/>
              </w:rPr>
              <w:t>)</w:t>
            </w:r>
          </w:p>
        </w:tc>
        <w:tc>
          <w:tcPr>
            <w:tcW w:w="1952" w:type="dxa"/>
          </w:tcPr>
          <w:p w14:paraId="70D1C307" w14:textId="21650785" w:rsidR="001204EC" w:rsidRPr="005A27A4" w:rsidRDefault="001204EC" w:rsidP="00951FB7">
            <w:pPr>
              <w:spacing w:line="380" w:lineRule="exact"/>
              <w:jc w:val="right"/>
              <w:rPr>
                <w:rFonts w:ascii="BrowalliaUPC" w:hAnsi="BrowalliaUPC" w:cs="BrowalliaUPC"/>
                <w:color w:val="000000" w:themeColor="text1"/>
                <w:spacing w:val="-4"/>
                <w:sz w:val="26"/>
                <w:szCs w:val="26"/>
              </w:rPr>
            </w:pPr>
            <w:r w:rsidRPr="005A27A4">
              <w:rPr>
                <w:rFonts w:ascii="BrowalliaUPC" w:hAnsi="BrowalliaUPC" w:cs="BrowalliaUPC"/>
                <w:color w:val="000000" w:themeColor="text1"/>
                <w:spacing w:val="-4"/>
                <w:sz w:val="26"/>
                <w:szCs w:val="26"/>
              </w:rPr>
              <w:t>(</w:t>
            </w:r>
            <w:r w:rsidR="00A603FD">
              <w:rPr>
                <w:rFonts w:ascii="BrowalliaUPC" w:hAnsi="BrowalliaUPC" w:cs="BrowalliaUPC"/>
                <w:color w:val="000000" w:themeColor="text1"/>
                <w:spacing w:val="-4"/>
                <w:sz w:val="26"/>
                <w:szCs w:val="26"/>
              </w:rPr>
              <w:t>4,717,019</w:t>
            </w:r>
            <w:r w:rsidRPr="005A27A4">
              <w:rPr>
                <w:rFonts w:ascii="BrowalliaUPC" w:hAnsi="BrowalliaUPC" w:cs="BrowalliaUPC"/>
                <w:color w:val="000000" w:themeColor="text1"/>
                <w:spacing w:val="-4"/>
                <w:sz w:val="26"/>
                <w:szCs w:val="26"/>
              </w:rPr>
              <w:t>)</w:t>
            </w:r>
          </w:p>
        </w:tc>
      </w:tr>
      <w:tr w:rsidR="003F4D87" w:rsidRPr="005A27A4" w14:paraId="1A230AEC" w14:textId="77777777" w:rsidTr="003C2435">
        <w:trPr>
          <w:trHeight w:val="383"/>
        </w:trPr>
        <w:tc>
          <w:tcPr>
            <w:tcW w:w="3747" w:type="dxa"/>
          </w:tcPr>
          <w:p w14:paraId="727016D2"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Depreciation</w:t>
            </w:r>
          </w:p>
        </w:tc>
        <w:tc>
          <w:tcPr>
            <w:tcW w:w="1951" w:type="dxa"/>
          </w:tcPr>
          <w:p w14:paraId="512862EF" w14:textId="3A4573FA" w:rsidR="001204EC" w:rsidRPr="00560534" w:rsidRDefault="00560534" w:rsidP="00951FB7">
            <w:pPr>
              <w:spacing w:line="380" w:lineRule="exact"/>
              <w:jc w:val="right"/>
              <w:rPr>
                <w:rFonts w:ascii="BrowalliaUPC" w:hAnsi="BrowalliaUPC" w:cs="BrowalliaUPC"/>
                <w:sz w:val="26"/>
                <w:szCs w:val="26"/>
              </w:rPr>
            </w:pPr>
            <w:r>
              <w:rPr>
                <w:rFonts w:ascii="BrowalliaUPC" w:hAnsi="BrowalliaUPC" w:cs="BrowalliaUPC"/>
                <w:sz w:val="26"/>
                <w:szCs w:val="26"/>
              </w:rPr>
              <w:t>(1,455,021)</w:t>
            </w:r>
          </w:p>
        </w:tc>
        <w:tc>
          <w:tcPr>
            <w:tcW w:w="1951" w:type="dxa"/>
          </w:tcPr>
          <w:p w14:paraId="1568535A" w14:textId="741C4BA7" w:rsidR="001204EC" w:rsidRPr="00560534" w:rsidRDefault="00560534" w:rsidP="00951FB7">
            <w:pPr>
              <w:spacing w:line="380" w:lineRule="exact"/>
              <w:jc w:val="right"/>
              <w:rPr>
                <w:rFonts w:ascii="BrowalliaUPC" w:hAnsi="BrowalliaUPC" w:cs="BrowalliaUPC"/>
                <w:sz w:val="26"/>
                <w:szCs w:val="26"/>
              </w:rPr>
            </w:pPr>
            <w:r>
              <w:rPr>
                <w:rFonts w:ascii="BrowalliaUPC" w:hAnsi="BrowalliaUPC" w:cs="BrowalliaUPC"/>
                <w:color w:val="000000" w:themeColor="text1"/>
                <w:spacing w:val="-4"/>
                <w:sz w:val="26"/>
                <w:szCs w:val="26"/>
              </w:rPr>
              <w:t>(748,602)</w:t>
            </w:r>
          </w:p>
        </w:tc>
        <w:tc>
          <w:tcPr>
            <w:tcW w:w="1952" w:type="dxa"/>
          </w:tcPr>
          <w:p w14:paraId="5E526615" w14:textId="23BB0C53" w:rsidR="001204EC" w:rsidRPr="00560534" w:rsidRDefault="001204EC" w:rsidP="00951FB7">
            <w:pPr>
              <w:spacing w:line="380" w:lineRule="exact"/>
              <w:jc w:val="right"/>
              <w:rPr>
                <w:rFonts w:ascii="BrowalliaUPC" w:hAnsi="BrowalliaUPC" w:cs="BrowalliaUPC"/>
                <w:sz w:val="26"/>
                <w:szCs w:val="26"/>
              </w:rPr>
            </w:pPr>
            <w:r w:rsidRPr="00560534">
              <w:rPr>
                <w:rFonts w:ascii="BrowalliaUPC" w:hAnsi="BrowalliaUPC" w:cs="BrowalliaUPC"/>
                <w:color w:val="000000" w:themeColor="text1"/>
                <w:spacing w:val="-4"/>
                <w:sz w:val="26"/>
                <w:szCs w:val="26"/>
              </w:rPr>
              <w:t>(2,</w:t>
            </w:r>
            <w:r w:rsidR="00560534">
              <w:rPr>
                <w:rFonts w:ascii="BrowalliaUPC" w:hAnsi="BrowalliaUPC" w:cs="BrowalliaUPC"/>
                <w:color w:val="000000" w:themeColor="text1"/>
                <w:spacing w:val="-4"/>
                <w:sz w:val="26"/>
                <w:szCs w:val="26"/>
              </w:rPr>
              <w:t>203,623</w:t>
            </w:r>
            <w:r w:rsidRPr="00560534">
              <w:rPr>
                <w:rFonts w:ascii="BrowalliaUPC" w:hAnsi="BrowalliaUPC" w:cs="BrowalliaUPC"/>
                <w:color w:val="000000" w:themeColor="text1"/>
                <w:spacing w:val="-4"/>
                <w:sz w:val="26"/>
                <w:szCs w:val="26"/>
              </w:rPr>
              <w:t>)</w:t>
            </w:r>
          </w:p>
        </w:tc>
      </w:tr>
      <w:tr w:rsidR="003F4D87" w:rsidRPr="005A27A4" w14:paraId="4FB46A05" w14:textId="77777777" w:rsidTr="003C2435">
        <w:trPr>
          <w:trHeight w:val="407"/>
        </w:trPr>
        <w:tc>
          <w:tcPr>
            <w:tcW w:w="3747" w:type="dxa"/>
          </w:tcPr>
          <w:p w14:paraId="4D66CAAA" w14:textId="77777777"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Disposals / Write-off</w:t>
            </w:r>
          </w:p>
        </w:tc>
        <w:tc>
          <w:tcPr>
            <w:tcW w:w="1951" w:type="dxa"/>
          </w:tcPr>
          <w:p w14:paraId="7B79A7CF" w14:textId="77777777" w:rsidR="001204EC" w:rsidRPr="00560534" w:rsidRDefault="001204EC" w:rsidP="00951FB7">
            <w:pPr>
              <w:pBdr>
                <w:bottom w:val="single" w:sz="4" w:space="1" w:color="auto"/>
              </w:pBdr>
              <w:spacing w:line="380" w:lineRule="exact"/>
              <w:jc w:val="right"/>
              <w:rPr>
                <w:rFonts w:ascii="BrowalliaUPC" w:hAnsi="BrowalliaUPC" w:cs="BrowalliaUPC"/>
                <w:sz w:val="26"/>
                <w:szCs w:val="26"/>
              </w:rPr>
            </w:pPr>
            <w:r w:rsidRPr="00560534">
              <w:rPr>
                <w:rFonts w:ascii="BrowalliaUPC" w:hAnsi="BrowalliaUPC" w:cs="BrowalliaUPC"/>
                <w:color w:val="000000" w:themeColor="text1"/>
                <w:spacing w:val="-4"/>
                <w:sz w:val="26"/>
                <w:szCs w:val="26"/>
              </w:rPr>
              <w:t>-</w:t>
            </w:r>
          </w:p>
        </w:tc>
        <w:tc>
          <w:tcPr>
            <w:tcW w:w="1951" w:type="dxa"/>
          </w:tcPr>
          <w:p w14:paraId="0527980E" w14:textId="3466FBCA" w:rsidR="001204EC" w:rsidRPr="00560534" w:rsidRDefault="00560534"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1,443,831</w:t>
            </w:r>
          </w:p>
        </w:tc>
        <w:tc>
          <w:tcPr>
            <w:tcW w:w="1952" w:type="dxa"/>
          </w:tcPr>
          <w:p w14:paraId="5B00FB45" w14:textId="6D57A78B" w:rsidR="001204EC" w:rsidRPr="00560534" w:rsidRDefault="00560534" w:rsidP="00951FB7">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1,443,831</w:t>
            </w:r>
          </w:p>
        </w:tc>
      </w:tr>
      <w:tr w:rsidR="003F4D87" w:rsidRPr="005A27A4" w14:paraId="6364674E" w14:textId="77777777" w:rsidTr="003C2435">
        <w:trPr>
          <w:trHeight w:val="67"/>
        </w:trPr>
        <w:tc>
          <w:tcPr>
            <w:tcW w:w="3747" w:type="dxa"/>
          </w:tcPr>
          <w:p w14:paraId="5754277E" w14:textId="40965219"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sidR="0068786D">
              <w:rPr>
                <w:rFonts w:ascii="BrowalliaUPC" w:hAnsi="BrowalliaUPC" w:cs="BrowalliaUPC"/>
                <w:snapToGrid w:val="0"/>
                <w:sz w:val="26"/>
                <w:szCs w:val="26"/>
                <w:lang w:eastAsia="th-TH"/>
              </w:rPr>
              <w:t>2025</w:t>
            </w:r>
          </w:p>
        </w:tc>
        <w:tc>
          <w:tcPr>
            <w:tcW w:w="1951" w:type="dxa"/>
          </w:tcPr>
          <w:p w14:paraId="527BF945" w14:textId="4FEA91FB" w:rsidR="001204EC" w:rsidRPr="00560534" w:rsidRDefault="001204EC" w:rsidP="00951FB7">
            <w:pPr>
              <w:pBdr>
                <w:bottom w:val="single" w:sz="4" w:space="1" w:color="auto"/>
              </w:pBdr>
              <w:spacing w:line="380" w:lineRule="exact"/>
              <w:jc w:val="right"/>
              <w:rPr>
                <w:rFonts w:ascii="BrowalliaUPC" w:hAnsi="BrowalliaUPC" w:cs="BrowalliaUPC"/>
                <w:sz w:val="26"/>
                <w:szCs w:val="26"/>
              </w:rPr>
            </w:pPr>
            <w:r w:rsidRPr="00560534">
              <w:rPr>
                <w:rFonts w:ascii="BrowalliaUPC" w:hAnsi="BrowalliaUPC" w:cs="BrowalliaUPC"/>
                <w:color w:val="000000" w:themeColor="text1"/>
                <w:spacing w:val="-4"/>
                <w:sz w:val="26"/>
                <w:szCs w:val="26"/>
              </w:rPr>
              <w:t>(</w:t>
            </w:r>
            <w:r w:rsidR="00560534">
              <w:rPr>
                <w:rFonts w:ascii="BrowalliaUPC" w:hAnsi="BrowalliaUPC" w:cs="BrowalliaUPC"/>
                <w:color w:val="000000" w:themeColor="text1"/>
                <w:spacing w:val="-4"/>
                <w:sz w:val="26"/>
                <w:szCs w:val="26"/>
              </w:rPr>
              <w:t>3,811,516</w:t>
            </w:r>
            <w:r w:rsidRPr="00560534">
              <w:rPr>
                <w:rFonts w:ascii="BrowalliaUPC" w:hAnsi="BrowalliaUPC" w:cs="BrowalliaUPC"/>
                <w:color w:val="000000" w:themeColor="text1"/>
                <w:spacing w:val="-4"/>
                <w:sz w:val="26"/>
                <w:szCs w:val="26"/>
              </w:rPr>
              <w:t>)</w:t>
            </w:r>
          </w:p>
        </w:tc>
        <w:tc>
          <w:tcPr>
            <w:tcW w:w="1951" w:type="dxa"/>
          </w:tcPr>
          <w:p w14:paraId="7916A680" w14:textId="5BA8A90B" w:rsidR="001204EC" w:rsidRPr="00560534" w:rsidRDefault="001204EC" w:rsidP="00951FB7">
            <w:pPr>
              <w:pBdr>
                <w:bottom w:val="single" w:sz="4" w:space="1" w:color="auto"/>
              </w:pBdr>
              <w:spacing w:line="380" w:lineRule="exact"/>
              <w:jc w:val="right"/>
              <w:rPr>
                <w:rFonts w:ascii="BrowalliaUPC" w:hAnsi="BrowalliaUPC" w:cs="BrowalliaUPC"/>
                <w:sz w:val="26"/>
                <w:szCs w:val="26"/>
              </w:rPr>
            </w:pPr>
            <w:r w:rsidRPr="00560534">
              <w:rPr>
                <w:rFonts w:ascii="BrowalliaUPC" w:hAnsi="BrowalliaUPC" w:cs="BrowalliaUPC"/>
                <w:color w:val="000000" w:themeColor="text1"/>
                <w:spacing w:val="-4"/>
                <w:sz w:val="26"/>
                <w:szCs w:val="26"/>
              </w:rPr>
              <w:t>(</w:t>
            </w:r>
            <w:r w:rsidR="00560534">
              <w:rPr>
                <w:rFonts w:ascii="BrowalliaUPC" w:hAnsi="BrowalliaUPC" w:cs="BrowalliaUPC"/>
                <w:color w:val="000000" w:themeColor="text1"/>
                <w:spacing w:val="-4"/>
                <w:sz w:val="26"/>
                <w:szCs w:val="26"/>
              </w:rPr>
              <w:t>1,665,295</w:t>
            </w:r>
            <w:r w:rsidRPr="00560534">
              <w:rPr>
                <w:rFonts w:ascii="BrowalliaUPC" w:hAnsi="BrowalliaUPC" w:cs="BrowalliaUPC"/>
                <w:color w:val="000000" w:themeColor="text1"/>
                <w:spacing w:val="-4"/>
                <w:sz w:val="26"/>
                <w:szCs w:val="26"/>
              </w:rPr>
              <w:t>)</w:t>
            </w:r>
          </w:p>
        </w:tc>
        <w:tc>
          <w:tcPr>
            <w:tcW w:w="1952" w:type="dxa"/>
          </w:tcPr>
          <w:p w14:paraId="74FE85EA" w14:textId="0CA7568D" w:rsidR="001204EC" w:rsidRPr="00560534" w:rsidRDefault="001204EC" w:rsidP="00951FB7">
            <w:pPr>
              <w:pBdr>
                <w:bottom w:val="single" w:sz="4" w:space="1" w:color="auto"/>
              </w:pBdr>
              <w:spacing w:line="380" w:lineRule="exact"/>
              <w:jc w:val="right"/>
              <w:rPr>
                <w:rFonts w:ascii="BrowalliaUPC" w:hAnsi="BrowalliaUPC" w:cs="BrowalliaUPC"/>
                <w:sz w:val="26"/>
                <w:szCs w:val="26"/>
              </w:rPr>
            </w:pPr>
            <w:r w:rsidRPr="00560534">
              <w:rPr>
                <w:rFonts w:ascii="BrowalliaUPC" w:hAnsi="BrowalliaUPC" w:cs="BrowalliaUPC"/>
                <w:color w:val="000000" w:themeColor="text1"/>
                <w:spacing w:val="-4"/>
                <w:sz w:val="26"/>
                <w:szCs w:val="26"/>
              </w:rPr>
              <w:t>(</w:t>
            </w:r>
            <w:r w:rsidR="00560534">
              <w:rPr>
                <w:rFonts w:ascii="BrowalliaUPC" w:hAnsi="BrowalliaUPC" w:cs="BrowalliaUPC"/>
                <w:color w:val="000000" w:themeColor="text1"/>
                <w:spacing w:val="-4"/>
                <w:sz w:val="26"/>
                <w:szCs w:val="26"/>
              </w:rPr>
              <w:t>5,476,811</w:t>
            </w:r>
            <w:r w:rsidRPr="00560534">
              <w:rPr>
                <w:rFonts w:ascii="BrowalliaUPC" w:hAnsi="BrowalliaUPC" w:cs="BrowalliaUPC"/>
                <w:color w:val="000000" w:themeColor="text1"/>
                <w:spacing w:val="-4"/>
                <w:sz w:val="26"/>
                <w:szCs w:val="26"/>
              </w:rPr>
              <w:t>)</w:t>
            </w:r>
          </w:p>
        </w:tc>
      </w:tr>
      <w:tr w:rsidR="003F4D87" w:rsidRPr="005A27A4" w14:paraId="51E92601" w14:textId="77777777" w:rsidTr="003C2435">
        <w:trPr>
          <w:trHeight w:val="67"/>
        </w:trPr>
        <w:tc>
          <w:tcPr>
            <w:tcW w:w="3747" w:type="dxa"/>
          </w:tcPr>
          <w:p w14:paraId="1DDBFA92" w14:textId="77777777" w:rsidR="001204EC" w:rsidRPr="005A27A4" w:rsidRDefault="001204EC" w:rsidP="00951FB7">
            <w:pPr>
              <w:spacing w:line="380" w:lineRule="exact"/>
              <w:rPr>
                <w:rFonts w:ascii="BrowalliaUPC" w:hAnsi="BrowalliaUPC" w:cs="BrowalliaUPC"/>
                <w:bCs/>
                <w:sz w:val="26"/>
                <w:szCs w:val="26"/>
                <w:lang w:val="en-GB" w:bidi="ar-SA"/>
              </w:rPr>
            </w:pPr>
          </w:p>
        </w:tc>
        <w:tc>
          <w:tcPr>
            <w:tcW w:w="1951" w:type="dxa"/>
          </w:tcPr>
          <w:p w14:paraId="1B2887B6"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7CEB0E55"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6091BC14" w14:textId="77777777" w:rsidR="001204EC" w:rsidRPr="005A27A4" w:rsidRDefault="001204EC" w:rsidP="00951FB7">
            <w:pPr>
              <w:spacing w:line="380" w:lineRule="exact"/>
              <w:jc w:val="right"/>
              <w:rPr>
                <w:rFonts w:ascii="BrowalliaUPC" w:hAnsi="BrowalliaUPC" w:cs="BrowalliaUPC"/>
                <w:sz w:val="26"/>
                <w:szCs w:val="26"/>
              </w:rPr>
            </w:pPr>
          </w:p>
        </w:tc>
      </w:tr>
      <w:tr w:rsidR="003F4D87" w:rsidRPr="005A27A4" w14:paraId="4FDEAFC5" w14:textId="77777777" w:rsidTr="003C2435">
        <w:trPr>
          <w:trHeight w:val="67"/>
        </w:trPr>
        <w:tc>
          <w:tcPr>
            <w:tcW w:w="3747" w:type="dxa"/>
          </w:tcPr>
          <w:p w14:paraId="7863CCED" w14:textId="77777777" w:rsidR="001204EC" w:rsidRPr="005A27A4" w:rsidRDefault="001204EC" w:rsidP="00951FB7">
            <w:pPr>
              <w:spacing w:line="320" w:lineRule="exact"/>
              <w:ind w:left="-24" w:right="-108"/>
              <w:rPr>
                <w:rFonts w:ascii="BrowalliaUPC" w:hAnsi="BrowalliaUPC" w:cs="BrowalliaUPC"/>
                <w:b/>
                <w:bCs/>
                <w:snapToGrid w:val="0"/>
                <w:sz w:val="26"/>
                <w:szCs w:val="26"/>
                <w:u w:val="single"/>
                <w:lang w:eastAsia="th-TH"/>
              </w:rPr>
            </w:pPr>
            <w:r w:rsidRPr="005A27A4">
              <w:rPr>
                <w:rFonts w:ascii="BrowalliaUPC" w:hAnsi="BrowalliaUPC" w:cs="BrowalliaUPC"/>
                <w:b/>
                <w:bCs/>
                <w:snapToGrid w:val="0"/>
                <w:sz w:val="26"/>
                <w:szCs w:val="26"/>
                <w:u w:val="single"/>
                <w:lang w:eastAsia="th-TH"/>
              </w:rPr>
              <w:t>Net book value</w:t>
            </w:r>
          </w:p>
        </w:tc>
        <w:tc>
          <w:tcPr>
            <w:tcW w:w="1951" w:type="dxa"/>
          </w:tcPr>
          <w:p w14:paraId="27B994C3"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158CCFA3"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56066F0A" w14:textId="77777777" w:rsidR="001204EC" w:rsidRPr="005A27A4" w:rsidRDefault="001204EC" w:rsidP="00951FB7">
            <w:pPr>
              <w:spacing w:line="380" w:lineRule="exact"/>
              <w:jc w:val="right"/>
              <w:rPr>
                <w:rFonts w:ascii="BrowalliaUPC" w:hAnsi="BrowalliaUPC" w:cs="BrowalliaUPC"/>
                <w:sz w:val="26"/>
                <w:szCs w:val="26"/>
              </w:rPr>
            </w:pPr>
          </w:p>
        </w:tc>
      </w:tr>
      <w:tr w:rsidR="003F4D87" w:rsidRPr="005A27A4" w14:paraId="39FBFCE9" w14:textId="77777777" w:rsidTr="003C2435">
        <w:trPr>
          <w:trHeight w:val="107"/>
        </w:trPr>
        <w:tc>
          <w:tcPr>
            <w:tcW w:w="3747" w:type="dxa"/>
          </w:tcPr>
          <w:p w14:paraId="2D09E9F1" w14:textId="1AE60F37" w:rsidR="00C4010B" w:rsidRPr="005A27A4" w:rsidRDefault="00C4010B" w:rsidP="00C4010B">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Pr>
                <w:rFonts w:ascii="BrowalliaUPC" w:hAnsi="BrowalliaUPC" w:cs="BrowalliaUPC"/>
                <w:snapToGrid w:val="0"/>
                <w:sz w:val="26"/>
                <w:szCs w:val="26"/>
                <w:lang w:eastAsia="th-TH"/>
              </w:rPr>
              <w:t>2024</w:t>
            </w:r>
          </w:p>
        </w:tc>
        <w:tc>
          <w:tcPr>
            <w:tcW w:w="1951" w:type="dxa"/>
          </w:tcPr>
          <w:p w14:paraId="70608010" w14:textId="265C40AE" w:rsidR="00C4010B" w:rsidRPr="005A27A4" w:rsidRDefault="00C4010B" w:rsidP="00C4010B">
            <w:pPr>
              <w:pBdr>
                <w:bottom w:val="single" w:sz="12" w:space="1" w:color="auto"/>
              </w:pBdr>
              <w:spacing w:line="380" w:lineRule="exact"/>
              <w:jc w:val="right"/>
              <w:rPr>
                <w:rFonts w:ascii="BrowalliaUPC" w:hAnsi="BrowalliaUPC" w:cs="BrowalliaUPC"/>
                <w:sz w:val="26"/>
                <w:szCs w:val="26"/>
                <w:cs/>
              </w:rPr>
            </w:pPr>
            <w:r w:rsidRPr="005A27A4">
              <w:rPr>
                <w:rFonts w:ascii="BrowalliaUPC" w:hAnsi="BrowalliaUPC" w:cs="BrowalliaUPC"/>
                <w:color w:val="000000" w:themeColor="text1"/>
                <w:spacing w:val="-4"/>
                <w:sz w:val="26"/>
                <w:szCs w:val="26"/>
              </w:rPr>
              <w:t>14,371,883</w:t>
            </w:r>
          </w:p>
        </w:tc>
        <w:tc>
          <w:tcPr>
            <w:tcW w:w="1951" w:type="dxa"/>
          </w:tcPr>
          <w:p w14:paraId="411DEAE3" w14:textId="3591259E" w:rsidR="00C4010B" w:rsidRPr="005A27A4" w:rsidRDefault="00C4010B" w:rsidP="00C4010B">
            <w:pPr>
              <w:pBdr>
                <w:bottom w:val="single" w:sz="12" w:space="1" w:color="auto"/>
              </w:pBdr>
              <w:spacing w:line="380" w:lineRule="exact"/>
              <w:jc w:val="right"/>
              <w:rPr>
                <w:rFonts w:ascii="BrowalliaUPC" w:hAnsi="BrowalliaUPC" w:cs="BrowalliaUPC"/>
                <w:sz w:val="26"/>
                <w:szCs w:val="26"/>
              </w:rPr>
            </w:pPr>
            <w:r w:rsidRPr="005A27A4">
              <w:rPr>
                <w:rFonts w:ascii="BrowalliaUPC" w:hAnsi="BrowalliaUPC" w:cs="BrowalliaUPC"/>
                <w:color w:val="000000" w:themeColor="text1"/>
                <w:spacing w:val="-4"/>
                <w:sz w:val="26"/>
                <w:szCs w:val="26"/>
              </w:rPr>
              <w:t>2,308,009</w:t>
            </w:r>
          </w:p>
        </w:tc>
        <w:tc>
          <w:tcPr>
            <w:tcW w:w="1952" w:type="dxa"/>
          </w:tcPr>
          <w:p w14:paraId="33C8D0B8" w14:textId="3233D5CB" w:rsidR="00C4010B" w:rsidRPr="005A27A4" w:rsidRDefault="00C4010B" w:rsidP="00C4010B">
            <w:pPr>
              <w:pBdr>
                <w:bottom w:val="single" w:sz="12" w:space="1" w:color="auto"/>
              </w:pBdr>
              <w:spacing w:line="380" w:lineRule="exact"/>
              <w:jc w:val="right"/>
              <w:rPr>
                <w:rFonts w:ascii="BrowalliaUPC" w:hAnsi="BrowalliaUPC" w:cs="BrowalliaUPC"/>
                <w:sz w:val="26"/>
                <w:szCs w:val="26"/>
              </w:rPr>
            </w:pPr>
            <w:r w:rsidRPr="005A27A4">
              <w:rPr>
                <w:rFonts w:ascii="BrowalliaUPC" w:hAnsi="BrowalliaUPC" w:cs="BrowalliaUPC"/>
                <w:color w:val="000000" w:themeColor="text1"/>
                <w:spacing w:val="-4"/>
                <w:sz w:val="26"/>
                <w:szCs w:val="26"/>
              </w:rPr>
              <w:t>16,679,892</w:t>
            </w:r>
          </w:p>
        </w:tc>
      </w:tr>
      <w:tr w:rsidR="003F4D87" w:rsidRPr="005A27A4" w14:paraId="205A2FBD" w14:textId="77777777" w:rsidTr="003C2435">
        <w:trPr>
          <w:trHeight w:val="107"/>
        </w:trPr>
        <w:tc>
          <w:tcPr>
            <w:tcW w:w="3747" w:type="dxa"/>
          </w:tcPr>
          <w:p w14:paraId="132236DC" w14:textId="478B300F" w:rsidR="001204EC" w:rsidRPr="005A27A4" w:rsidRDefault="001204EC" w:rsidP="00951FB7">
            <w:pPr>
              <w:tabs>
                <w:tab w:val="left" w:pos="162"/>
              </w:tabs>
              <w:spacing w:line="320" w:lineRule="exact"/>
              <w:ind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sidR="0068786D">
              <w:rPr>
                <w:rFonts w:ascii="BrowalliaUPC" w:hAnsi="BrowalliaUPC" w:cs="BrowalliaUPC"/>
                <w:snapToGrid w:val="0"/>
                <w:sz w:val="26"/>
                <w:szCs w:val="26"/>
                <w:lang w:eastAsia="th-TH"/>
              </w:rPr>
              <w:t>2025</w:t>
            </w:r>
          </w:p>
        </w:tc>
        <w:tc>
          <w:tcPr>
            <w:tcW w:w="1951" w:type="dxa"/>
          </w:tcPr>
          <w:p w14:paraId="229F62F3" w14:textId="1E1FFFF2" w:rsidR="001204EC" w:rsidRPr="00E653F0" w:rsidRDefault="00E653F0" w:rsidP="00951FB7">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4,916,862</w:t>
            </w:r>
          </w:p>
        </w:tc>
        <w:tc>
          <w:tcPr>
            <w:tcW w:w="1951" w:type="dxa"/>
          </w:tcPr>
          <w:p w14:paraId="57A3D3A0" w14:textId="27CF8D51" w:rsidR="001204EC" w:rsidRPr="00E653F0" w:rsidRDefault="00E653F0" w:rsidP="00951FB7">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color w:val="000000" w:themeColor="text1"/>
                <w:spacing w:val="-4"/>
                <w:sz w:val="26"/>
                <w:szCs w:val="26"/>
              </w:rPr>
              <w:t>1,565,046</w:t>
            </w:r>
          </w:p>
        </w:tc>
        <w:tc>
          <w:tcPr>
            <w:tcW w:w="1952" w:type="dxa"/>
          </w:tcPr>
          <w:p w14:paraId="42FA88AD" w14:textId="3BA044EE" w:rsidR="001204EC" w:rsidRPr="00E653F0" w:rsidRDefault="00E653F0" w:rsidP="00951FB7">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color w:val="000000" w:themeColor="text1"/>
                <w:spacing w:val="-4"/>
                <w:sz w:val="26"/>
                <w:szCs w:val="26"/>
              </w:rPr>
              <w:t>6,481,908</w:t>
            </w:r>
          </w:p>
        </w:tc>
      </w:tr>
      <w:tr w:rsidR="003F4D87" w:rsidRPr="005A27A4" w14:paraId="6C5A16A1" w14:textId="77777777" w:rsidTr="003C2435">
        <w:trPr>
          <w:trHeight w:val="107"/>
        </w:trPr>
        <w:tc>
          <w:tcPr>
            <w:tcW w:w="3747" w:type="dxa"/>
          </w:tcPr>
          <w:p w14:paraId="3EE625CD" w14:textId="77777777" w:rsidR="001204EC" w:rsidRPr="005A27A4" w:rsidRDefault="001204EC" w:rsidP="00951FB7">
            <w:pPr>
              <w:spacing w:line="380" w:lineRule="exact"/>
              <w:rPr>
                <w:rFonts w:ascii="BrowalliaUPC" w:hAnsi="BrowalliaUPC" w:cs="BrowalliaUPC"/>
                <w:bCs/>
                <w:sz w:val="26"/>
                <w:szCs w:val="26"/>
                <w:lang w:bidi="ar-SA"/>
              </w:rPr>
            </w:pPr>
          </w:p>
        </w:tc>
        <w:tc>
          <w:tcPr>
            <w:tcW w:w="1951" w:type="dxa"/>
          </w:tcPr>
          <w:p w14:paraId="1E44EF88"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55A607E0"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5D89038D" w14:textId="77777777" w:rsidR="001204EC" w:rsidRPr="005A27A4" w:rsidRDefault="001204EC" w:rsidP="00951FB7">
            <w:pPr>
              <w:spacing w:line="380" w:lineRule="exact"/>
              <w:jc w:val="right"/>
              <w:rPr>
                <w:rFonts w:ascii="BrowalliaUPC" w:hAnsi="BrowalliaUPC" w:cs="BrowalliaUPC"/>
                <w:sz w:val="26"/>
                <w:szCs w:val="26"/>
              </w:rPr>
            </w:pPr>
          </w:p>
        </w:tc>
      </w:tr>
      <w:tr w:rsidR="003F4D87" w:rsidRPr="005A27A4" w14:paraId="6C926F0D" w14:textId="77777777" w:rsidTr="003C2435">
        <w:trPr>
          <w:trHeight w:val="107"/>
        </w:trPr>
        <w:tc>
          <w:tcPr>
            <w:tcW w:w="3747" w:type="dxa"/>
          </w:tcPr>
          <w:p w14:paraId="57231998" w14:textId="77777777" w:rsidR="001204EC" w:rsidRPr="005A27A4" w:rsidRDefault="001204EC" w:rsidP="00951FB7">
            <w:pPr>
              <w:spacing w:line="300" w:lineRule="exact"/>
              <w:rPr>
                <w:rFonts w:ascii="BrowalliaUPC" w:hAnsi="BrowalliaUPC" w:cs="BrowalliaUPC"/>
                <w:b/>
                <w:bCs/>
                <w:sz w:val="26"/>
                <w:szCs w:val="26"/>
                <w:u w:val="single"/>
              </w:rPr>
            </w:pPr>
            <w:r w:rsidRPr="005A27A4">
              <w:rPr>
                <w:rFonts w:ascii="BrowalliaUPC" w:hAnsi="BrowalliaUPC" w:cs="BrowalliaUPC"/>
                <w:b/>
                <w:bCs/>
                <w:sz w:val="26"/>
                <w:szCs w:val="26"/>
                <w:u w:val="single"/>
              </w:rPr>
              <w:t>Depreciation for the year</w:t>
            </w:r>
          </w:p>
        </w:tc>
        <w:tc>
          <w:tcPr>
            <w:tcW w:w="1951" w:type="dxa"/>
          </w:tcPr>
          <w:p w14:paraId="7899C6D7"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3E6E1227"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1FBB3950" w14:textId="77777777" w:rsidR="001204EC" w:rsidRPr="005A27A4" w:rsidRDefault="001204EC" w:rsidP="00951FB7">
            <w:pPr>
              <w:spacing w:line="380" w:lineRule="exact"/>
              <w:jc w:val="right"/>
              <w:rPr>
                <w:rFonts w:ascii="BrowalliaUPC" w:hAnsi="BrowalliaUPC" w:cs="BrowalliaUPC"/>
                <w:sz w:val="26"/>
                <w:szCs w:val="26"/>
              </w:rPr>
            </w:pPr>
          </w:p>
        </w:tc>
      </w:tr>
      <w:tr w:rsidR="003F4D87" w:rsidRPr="005A27A4" w14:paraId="5F48CF15" w14:textId="77777777" w:rsidTr="003C2435">
        <w:trPr>
          <w:trHeight w:val="107"/>
        </w:trPr>
        <w:tc>
          <w:tcPr>
            <w:tcW w:w="3747" w:type="dxa"/>
          </w:tcPr>
          <w:p w14:paraId="48BB4061" w14:textId="38A1923E" w:rsidR="001204EC" w:rsidRPr="005A27A4" w:rsidRDefault="0068786D" w:rsidP="00951FB7">
            <w:pPr>
              <w:tabs>
                <w:tab w:val="left" w:pos="162"/>
              </w:tabs>
              <w:spacing w:line="320" w:lineRule="exact"/>
              <w:ind w:right="-108"/>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c>
          <w:tcPr>
            <w:tcW w:w="1951" w:type="dxa"/>
          </w:tcPr>
          <w:p w14:paraId="52A1B06A"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1FF9B0EB"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4904FC1D" w14:textId="11D78F7D" w:rsidR="001204EC" w:rsidRPr="005A27A4" w:rsidRDefault="00C4010B" w:rsidP="00951FB7">
            <w:pPr>
              <w:pBdr>
                <w:bottom w:val="single" w:sz="12"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lang w:val="en-GB"/>
              </w:rPr>
              <w:t>2,274,828</w:t>
            </w:r>
          </w:p>
        </w:tc>
      </w:tr>
      <w:tr w:rsidR="003F4D87" w:rsidRPr="005A27A4" w14:paraId="55D6FC04" w14:textId="77777777" w:rsidTr="003C2435">
        <w:trPr>
          <w:trHeight w:val="384"/>
        </w:trPr>
        <w:tc>
          <w:tcPr>
            <w:tcW w:w="3747" w:type="dxa"/>
          </w:tcPr>
          <w:p w14:paraId="073D3DB6" w14:textId="6BA0F1F3" w:rsidR="001204EC" w:rsidRPr="005A27A4" w:rsidRDefault="0068786D" w:rsidP="00951FB7">
            <w:pPr>
              <w:tabs>
                <w:tab w:val="left" w:pos="162"/>
              </w:tabs>
              <w:spacing w:line="320" w:lineRule="exact"/>
              <w:ind w:right="-108"/>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951" w:type="dxa"/>
          </w:tcPr>
          <w:p w14:paraId="537523DE" w14:textId="77777777" w:rsidR="001204EC" w:rsidRPr="005A27A4" w:rsidRDefault="001204EC" w:rsidP="00951FB7">
            <w:pPr>
              <w:spacing w:line="380" w:lineRule="exact"/>
              <w:jc w:val="right"/>
              <w:rPr>
                <w:rFonts w:ascii="BrowalliaUPC" w:hAnsi="BrowalliaUPC" w:cs="BrowalliaUPC"/>
                <w:sz w:val="26"/>
                <w:szCs w:val="26"/>
              </w:rPr>
            </w:pPr>
          </w:p>
        </w:tc>
        <w:tc>
          <w:tcPr>
            <w:tcW w:w="1951" w:type="dxa"/>
          </w:tcPr>
          <w:p w14:paraId="4FEDD0B1" w14:textId="77777777" w:rsidR="001204EC" w:rsidRPr="005A27A4" w:rsidRDefault="001204EC" w:rsidP="00951FB7">
            <w:pPr>
              <w:spacing w:line="380" w:lineRule="exact"/>
              <w:jc w:val="right"/>
              <w:rPr>
                <w:rFonts w:ascii="BrowalliaUPC" w:hAnsi="BrowalliaUPC" w:cs="BrowalliaUPC"/>
                <w:sz w:val="26"/>
                <w:szCs w:val="26"/>
              </w:rPr>
            </w:pPr>
          </w:p>
        </w:tc>
        <w:tc>
          <w:tcPr>
            <w:tcW w:w="1952" w:type="dxa"/>
          </w:tcPr>
          <w:p w14:paraId="716BF65B" w14:textId="705B7120" w:rsidR="001204EC" w:rsidRPr="005A27A4" w:rsidRDefault="00E653F0" w:rsidP="00951FB7">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lang w:val="en-GB"/>
              </w:rPr>
              <w:t>2,203,623</w:t>
            </w:r>
          </w:p>
        </w:tc>
      </w:tr>
    </w:tbl>
    <w:p w14:paraId="27324802" w14:textId="74E4E409" w:rsidR="001204EC" w:rsidRPr="005A27A4" w:rsidRDefault="001204EC">
      <w:pPr>
        <w:rPr>
          <w:rFonts w:ascii="BrowalliaUPC" w:hAnsi="BrowalliaUPC" w:cs="BrowalliaUPC"/>
          <w:sz w:val="26"/>
          <w:szCs w:val="26"/>
        </w:rPr>
      </w:pPr>
    </w:p>
    <w:p w14:paraId="281A596F" w14:textId="77777777" w:rsidR="005545A8" w:rsidRPr="005A27A4" w:rsidRDefault="005545A8">
      <w:pPr>
        <w:rPr>
          <w:rFonts w:ascii="BrowalliaUPC" w:hAnsi="BrowalliaUPC" w:cs="BrowalliaUPC"/>
          <w:sz w:val="26"/>
          <w:szCs w:val="26"/>
        </w:rPr>
      </w:pPr>
    </w:p>
    <w:p w14:paraId="6A1E82BE" w14:textId="77777777" w:rsidR="00457630" w:rsidRPr="005A27A4" w:rsidRDefault="00457630" w:rsidP="00923FDC">
      <w:pPr>
        <w:ind w:left="450" w:right="-360"/>
        <w:jc w:val="both"/>
        <w:rPr>
          <w:rFonts w:ascii="BrowalliaUPC" w:hAnsi="BrowalliaUPC" w:cs="BrowalliaUPC"/>
          <w:b/>
          <w:bCs/>
          <w:sz w:val="26"/>
          <w:szCs w:val="26"/>
        </w:rPr>
        <w:sectPr w:rsidR="00457630" w:rsidRPr="005A27A4" w:rsidSect="00866701">
          <w:pgSz w:w="11907" w:h="16840" w:code="9"/>
          <w:pgMar w:top="1152" w:right="1197" w:bottom="1152" w:left="1282" w:header="720" w:footer="720" w:gutter="0"/>
          <w:paperSrc w:first="15" w:other="15"/>
          <w:cols w:space="720"/>
          <w:docGrid w:linePitch="381"/>
        </w:sectPr>
      </w:pPr>
      <w:bookmarkStart w:id="0" w:name="_Hlk115802731"/>
    </w:p>
    <w:bookmarkEnd w:id="0"/>
    <w:p w14:paraId="5A7CCE4D" w14:textId="77777777" w:rsidR="00A92CEC" w:rsidRPr="005A27A4" w:rsidRDefault="00A92CE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Lease</w:t>
      </w:r>
    </w:p>
    <w:p w14:paraId="74F8A4C8" w14:textId="77777777" w:rsidR="00A92CEC" w:rsidRPr="005A27A4" w:rsidRDefault="00A92CEC" w:rsidP="00A92CEC">
      <w:pPr>
        <w:pStyle w:val="ListParagraph"/>
        <w:tabs>
          <w:tab w:val="left" w:pos="540"/>
        </w:tabs>
        <w:jc w:val="thaiDistribute"/>
        <w:rPr>
          <w:rFonts w:ascii="BrowalliaUPC" w:hAnsi="BrowalliaUPC" w:cs="BrowalliaUPC"/>
          <w:sz w:val="26"/>
          <w:szCs w:val="26"/>
          <w:u w:val="single"/>
        </w:rPr>
      </w:pPr>
    </w:p>
    <w:p w14:paraId="20962BEB" w14:textId="0103419C" w:rsidR="000148BF" w:rsidRPr="005A27A4" w:rsidRDefault="003B7BF3" w:rsidP="007B50C7">
      <w:pPr>
        <w:ind w:left="450" w:right="-360" w:firstLine="90"/>
        <w:jc w:val="both"/>
        <w:rPr>
          <w:rFonts w:ascii="BrowalliaUPC" w:hAnsi="BrowalliaUPC" w:cs="BrowalliaUPC"/>
          <w:i/>
          <w:iCs/>
          <w:sz w:val="26"/>
          <w:szCs w:val="26"/>
        </w:rPr>
      </w:pPr>
      <w:r w:rsidRPr="005A27A4">
        <w:rPr>
          <w:rFonts w:ascii="BrowalliaUPC" w:hAnsi="BrowalliaUPC" w:cs="BrowalliaUPC"/>
          <w:i/>
          <w:iCs/>
          <w:sz w:val="26"/>
          <w:szCs w:val="26"/>
        </w:rPr>
        <w:t>Right-of-use assets</w:t>
      </w:r>
    </w:p>
    <w:p w14:paraId="68DFAFD5" w14:textId="77777777" w:rsidR="00091812" w:rsidRPr="005A27A4" w:rsidRDefault="00091812" w:rsidP="00091812">
      <w:pPr>
        <w:pStyle w:val="BodyTextIndent3"/>
        <w:spacing w:after="0" w:line="360" w:lineRule="auto"/>
        <w:ind w:left="360"/>
        <w:jc w:val="both"/>
        <w:rPr>
          <w:rFonts w:ascii="BrowalliaUPC" w:hAnsi="BrowalliaUPC" w:cs="BrowalliaUPC"/>
          <w:bCs/>
          <w:sz w:val="26"/>
          <w:szCs w:val="26"/>
          <w:lang w:val="en-GB"/>
        </w:rPr>
      </w:pPr>
    </w:p>
    <w:tbl>
      <w:tblPr>
        <w:tblStyle w:val="TableGrid"/>
        <w:tblW w:w="9635"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1783"/>
        <w:gridCol w:w="1783"/>
        <w:gridCol w:w="1783"/>
        <w:gridCol w:w="1784"/>
      </w:tblGrid>
      <w:tr w:rsidR="009A669C" w:rsidRPr="005A27A4" w14:paraId="6188D148" w14:textId="4A7F5972" w:rsidTr="00C92CF0">
        <w:trPr>
          <w:trHeight w:val="320"/>
          <w:tblHeader/>
        </w:trPr>
        <w:tc>
          <w:tcPr>
            <w:tcW w:w="2502" w:type="dxa"/>
          </w:tcPr>
          <w:p w14:paraId="1E8B78CC" w14:textId="546DB63C" w:rsidR="00C92CF0" w:rsidRPr="005A27A4" w:rsidRDefault="00C92CF0" w:rsidP="007B50C7">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7133" w:type="dxa"/>
            <w:gridSpan w:val="4"/>
            <w:tcBorders>
              <w:left w:val="nil"/>
            </w:tcBorders>
            <w:vAlign w:val="bottom"/>
          </w:tcPr>
          <w:p w14:paraId="12974561" w14:textId="59918DC4" w:rsidR="00C92CF0" w:rsidRPr="005A27A4" w:rsidRDefault="00C92CF0" w:rsidP="00A123D0">
            <w:pPr>
              <w:pBdr>
                <w:bottom w:val="single" w:sz="4" w:space="1" w:color="auto"/>
              </w:pBdr>
              <w:tabs>
                <w:tab w:val="left" w:pos="396"/>
              </w:tabs>
              <w:spacing w:line="320" w:lineRule="exact"/>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r>
      <w:tr w:rsidR="009A669C" w:rsidRPr="005A27A4" w14:paraId="1C01648D" w14:textId="77777777" w:rsidTr="00C92CF0">
        <w:trPr>
          <w:trHeight w:val="1105"/>
          <w:tblHeader/>
        </w:trPr>
        <w:tc>
          <w:tcPr>
            <w:tcW w:w="2502" w:type="dxa"/>
          </w:tcPr>
          <w:p w14:paraId="58D1AE5E" w14:textId="77777777" w:rsidR="00C92CF0" w:rsidRPr="005A27A4" w:rsidRDefault="00C92CF0">
            <w:pPr>
              <w:pStyle w:val="BodyTextIndent3"/>
              <w:spacing w:line="320" w:lineRule="exact"/>
              <w:ind w:left="0"/>
              <w:rPr>
                <w:rFonts w:ascii="BrowalliaUPC" w:hAnsi="BrowalliaUPC" w:cs="BrowalliaUPC"/>
                <w:bCs/>
                <w:sz w:val="26"/>
                <w:szCs w:val="26"/>
                <w:lang w:val="en-GB"/>
              </w:rPr>
            </w:pPr>
          </w:p>
        </w:tc>
        <w:tc>
          <w:tcPr>
            <w:tcW w:w="1783" w:type="dxa"/>
            <w:tcBorders>
              <w:left w:val="nil"/>
            </w:tcBorders>
            <w:vAlign w:val="bottom"/>
          </w:tcPr>
          <w:p w14:paraId="4F7ECD3A" w14:textId="39755F15" w:rsidR="00C92CF0" w:rsidRPr="005A27A4" w:rsidRDefault="00C92CF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Building and building improvement</w:t>
            </w:r>
          </w:p>
        </w:tc>
        <w:tc>
          <w:tcPr>
            <w:tcW w:w="1783" w:type="dxa"/>
            <w:vAlign w:val="bottom"/>
          </w:tcPr>
          <w:p w14:paraId="4E941824" w14:textId="2251F48D" w:rsidR="00C92CF0" w:rsidRPr="005A27A4" w:rsidRDefault="00C92CF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Machinery and equipment</w:t>
            </w:r>
          </w:p>
        </w:tc>
        <w:tc>
          <w:tcPr>
            <w:tcW w:w="1783" w:type="dxa"/>
            <w:vAlign w:val="bottom"/>
          </w:tcPr>
          <w:p w14:paraId="226EF067" w14:textId="77777777" w:rsidR="00C92CF0" w:rsidRPr="005A27A4" w:rsidRDefault="00C92CF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p>
          <w:p w14:paraId="1509524C" w14:textId="77777777" w:rsidR="00C92CF0" w:rsidRPr="005A27A4" w:rsidRDefault="00C92CF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Vehicles</w:t>
            </w:r>
          </w:p>
        </w:tc>
        <w:tc>
          <w:tcPr>
            <w:tcW w:w="1784" w:type="dxa"/>
            <w:vAlign w:val="bottom"/>
          </w:tcPr>
          <w:p w14:paraId="21A6EDE6" w14:textId="77777777" w:rsidR="00C92CF0" w:rsidRPr="005A27A4" w:rsidRDefault="00C92CF0"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r>
      <w:tr w:rsidR="009A669C" w:rsidRPr="005A27A4" w14:paraId="1D3D4590" w14:textId="77777777" w:rsidTr="00371955">
        <w:trPr>
          <w:trHeight w:val="387"/>
        </w:trPr>
        <w:tc>
          <w:tcPr>
            <w:tcW w:w="2502" w:type="dxa"/>
          </w:tcPr>
          <w:p w14:paraId="7C7B4073" w14:textId="77777777" w:rsidR="00C92CF0" w:rsidRPr="005A27A4" w:rsidRDefault="00C92CF0">
            <w:pPr>
              <w:pStyle w:val="BodyTextIndent3"/>
              <w:spacing w:line="320" w:lineRule="exact"/>
              <w:ind w:left="0"/>
              <w:rPr>
                <w:rFonts w:ascii="BrowalliaUPC" w:hAnsi="BrowalliaUPC" w:cs="BrowalliaUPC"/>
                <w:b/>
                <w:sz w:val="26"/>
                <w:szCs w:val="26"/>
                <w:u w:val="single"/>
                <w:lang w:val="en-GB"/>
              </w:rPr>
            </w:pPr>
          </w:p>
        </w:tc>
        <w:tc>
          <w:tcPr>
            <w:tcW w:w="1783" w:type="dxa"/>
            <w:tcBorders>
              <w:left w:val="nil"/>
            </w:tcBorders>
          </w:tcPr>
          <w:p w14:paraId="6951C7D4" w14:textId="742751DE" w:rsidR="00C92CF0" w:rsidRPr="005A27A4" w:rsidRDefault="00C92CF0">
            <w:pPr>
              <w:pStyle w:val="BodyTextIndent3"/>
              <w:spacing w:line="320" w:lineRule="exact"/>
              <w:ind w:left="0"/>
              <w:rPr>
                <w:rFonts w:ascii="BrowalliaUPC" w:hAnsi="BrowalliaUPC" w:cs="BrowalliaUPC"/>
                <w:bCs/>
                <w:sz w:val="26"/>
                <w:szCs w:val="26"/>
                <w:lang w:val="en-GB"/>
              </w:rPr>
            </w:pPr>
          </w:p>
        </w:tc>
        <w:tc>
          <w:tcPr>
            <w:tcW w:w="1783" w:type="dxa"/>
          </w:tcPr>
          <w:p w14:paraId="016C0F3F" w14:textId="77777777" w:rsidR="00C92CF0" w:rsidRPr="005A27A4" w:rsidRDefault="00C92CF0">
            <w:pPr>
              <w:pStyle w:val="BodyTextIndent3"/>
              <w:spacing w:line="320" w:lineRule="exact"/>
              <w:ind w:left="0"/>
              <w:rPr>
                <w:rFonts w:ascii="BrowalliaUPC" w:hAnsi="BrowalliaUPC" w:cs="BrowalliaUPC"/>
                <w:bCs/>
                <w:sz w:val="26"/>
                <w:szCs w:val="26"/>
                <w:lang w:val="en-GB"/>
              </w:rPr>
            </w:pPr>
          </w:p>
        </w:tc>
        <w:tc>
          <w:tcPr>
            <w:tcW w:w="1783" w:type="dxa"/>
          </w:tcPr>
          <w:p w14:paraId="2991A7B3" w14:textId="77777777" w:rsidR="00C92CF0" w:rsidRPr="005A27A4" w:rsidRDefault="00C92CF0">
            <w:pPr>
              <w:pStyle w:val="BodyTextIndent3"/>
              <w:spacing w:line="320" w:lineRule="exact"/>
              <w:ind w:left="0"/>
              <w:rPr>
                <w:rFonts w:ascii="BrowalliaUPC" w:hAnsi="BrowalliaUPC" w:cs="BrowalliaUPC"/>
                <w:bCs/>
                <w:sz w:val="26"/>
                <w:szCs w:val="26"/>
                <w:lang w:val="en-GB"/>
              </w:rPr>
            </w:pPr>
          </w:p>
        </w:tc>
        <w:tc>
          <w:tcPr>
            <w:tcW w:w="1784" w:type="dxa"/>
          </w:tcPr>
          <w:p w14:paraId="53DB4044" w14:textId="77777777" w:rsidR="00C92CF0" w:rsidRPr="005A27A4" w:rsidRDefault="00C92CF0">
            <w:pPr>
              <w:pStyle w:val="BodyTextIndent3"/>
              <w:spacing w:line="320" w:lineRule="exact"/>
              <w:ind w:left="0"/>
              <w:rPr>
                <w:rFonts w:ascii="BrowalliaUPC" w:hAnsi="BrowalliaUPC" w:cs="BrowalliaUPC"/>
                <w:bCs/>
                <w:sz w:val="26"/>
                <w:szCs w:val="26"/>
                <w:lang w:val="en-GB"/>
              </w:rPr>
            </w:pPr>
          </w:p>
        </w:tc>
      </w:tr>
      <w:tr w:rsidR="009A669C" w:rsidRPr="005A27A4" w14:paraId="30702480" w14:textId="77777777" w:rsidTr="00371955">
        <w:trPr>
          <w:trHeight w:val="306"/>
        </w:trPr>
        <w:tc>
          <w:tcPr>
            <w:tcW w:w="2502" w:type="dxa"/>
            <w:vAlign w:val="bottom"/>
          </w:tcPr>
          <w:p w14:paraId="52A260CE" w14:textId="143C6D66"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1 January </w:t>
            </w:r>
            <w:r>
              <w:rPr>
                <w:rFonts w:ascii="BrowalliaUPC" w:hAnsi="BrowalliaUPC" w:cs="BrowalliaUPC"/>
                <w:snapToGrid w:val="0"/>
                <w:sz w:val="26"/>
                <w:szCs w:val="26"/>
                <w:lang w:eastAsia="th-TH"/>
              </w:rPr>
              <w:t>2024</w:t>
            </w:r>
          </w:p>
        </w:tc>
        <w:tc>
          <w:tcPr>
            <w:tcW w:w="1783" w:type="dxa"/>
            <w:tcBorders>
              <w:left w:val="nil"/>
            </w:tcBorders>
            <w:vAlign w:val="bottom"/>
          </w:tcPr>
          <w:p w14:paraId="5AFDA7C6" w14:textId="7747A3DC"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10</w:t>
            </w:r>
            <w:r>
              <w:rPr>
                <w:rFonts w:ascii="BrowalliaUPC" w:hAnsi="BrowalliaUPC" w:cs="BrowalliaUPC"/>
                <w:sz w:val="26"/>
                <w:szCs w:val="26"/>
              </w:rPr>
              <w:t>4,673,140</w:t>
            </w:r>
          </w:p>
        </w:tc>
        <w:tc>
          <w:tcPr>
            <w:tcW w:w="1783" w:type="dxa"/>
            <w:vAlign w:val="bottom"/>
          </w:tcPr>
          <w:p w14:paraId="501A4D3E" w14:textId="6CDE19D1" w:rsidR="00C92CF0" w:rsidRPr="00272AD5" w:rsidRDefault="00C92CF0" w:rsidP="00492677">
            <w:pPr>
              <w:spacing w:line="380" w:lineRule="exact"/>
              <w:jc w:val="right"/>
              <w:rPr>
                <w:rFonts w:ascii="BrowalliaUPC" w:hAnsi="BrowalliaUPC" w:cs="BrowalliaUPC"/>
                <w:sz w:val="26"/>
                <w:szCs w:val="26"/>
              </w:rPr>
            </w:pPr>
            <w:r>
              <w:rPr>
                <w:rFonts w:ascii="BrowalliaUPC" w:hAnsi="BrowalliaUPC" w:cs="BrowalliaUPC"/>
                <w:sz w:val="26"/>
                <w:szCs w:val="26"/>
              </w:rPr>
              <w:t>3,963,730</w:t>
            </w:r>
          </w:p>
        </w:tc>
        <w:tc>
          <w:tcPr>
            <w:tcW w:w="1783" w:type="dxa"/>
            <w:vAlign w:val="bottom"/>
          </w:tcPr>
          <w:p w14:paraId="1C121619" w14:textId="2FDBFEEF" w:rsidR="00C92CF0" w:rsidRPr="005A27A4" w:rsidRDefault="00C92CF0" w:rsidP="00492677">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w:t>
            </w:r>
          </w:p>
        </w:tc>
        <w:tc>
          <w:tcPr>
            <w:tcW w:w="1784" w:type="dxa"/>
            <w:vAlign w:val="bottom"/>
          </w:tcPr>
          <w:p w14:paraId="7CE67700" w14:textId="65D16495"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1</w:t>
            </w:r>
            <w:r>
              <w:rPr>
                <w:rFonts w:ascii="BrowalliaUPC" w:hAnsi="BrowalliaUPC" w:cs="BrowalliaUPC"/>
                <w:sz w:val="26"/>
                <w:szCs w:val="26"/>
              </w:rPr>
              <w:t>08,636,870</w:t>
            </w:r>
          </w:p>
        </w:tc>
      </w:tr>
      <w:tr w:rsidR="009A669C" w:rsidRPr="005A27A4" w14:paraId="3DA2BE7F" w14:textId="77777777" w:rsidTr="00C92CF0">
        <w:trPr>
          <w:trHeight w:val="439"/>
        </w:trPr>
        <w:tc>
          <w:tcPr>
            <w:tcW w:w="2502" w:type="dxa"/>
            <w:vAlign w:val="bottom"/>
          </w:tcPr>
          <w:p w14:paraId="21A0717F" w14:textId="77777777"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Increase from business </w:t>
            </w:r>
          </w:p>
          <w:p w14:paraId="665588C5" w14:textId="232ED1AE"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acquisition</w:t>
            </w:r>
          </w:p>
        </w:tc>
        <w:tc>
          <w:tcPr>
            <w:tcW w:w="1783" w:type="dxa"/>
            <w:tcBorders>
              <w:left w:val="nil"/>
            </w:tcBorders>
            <w:vAlign w:val="bottom"/>
          </w:tcPr>
          <w:p w14:paraId="3D4F8E3E" w14:textId="117B586F" w:rsidR="00C92CF0" w:rsidRPr="005A27A4" w:rsidRDefault="00C92CF0" w:rsidP="00492677">
            <w:pPr>
              <w:spacing w:line="380" w:lineRule="exact"/>
              <w:jc w:val="right"/>
              <w:rPr>
                <w:rFonts w:ascii="BrowalliaUPC" w:hAnsi="BrowalliaUPC" w:cs="BrowalliaUPC"/>
                <w:sz w:val="26"/>
                <w:szCs w:val="26"/>
              </w:rPr>
            </w:pPr>
            <w:r>
              <w:rPr>
                <w:rFonts w:ascii="BrowalliaUPC" w:hAnsi="BrowalliaUPC" w:cs="BrowalliaUPC"/>
                <w:sz w:val="26"/>
                <w:szCs w:val="26"/>
              </w:rPr>
              <w:t>4,998,902</w:t>
            </w:r>
          </w:p>
        </w:tc>
        <w:tc>
          <w:tcPr>
            <w:tcW w:w="1783" w:type="dxa"/>
            <w:vAlign w:val="bottom"/>
          </w:tcPr>
          <w:p w14:paraId="3010B711" w14:textId="12B4530C" w:rsidR="00C92CF0" w:rsidRPr="005A27A4" w:rsidRDefault="00C92CF0" w:rsidP="00492677">
            <w:pPr>
              <w:spacing w:line="380" w:lineRule="exact"/>
              <w:jc w:val="right"/>
              <w:rPr>
                <w:rFonts w:ascii="BrowalliaUPC" w:hAnsi="BrowalliaUPC" w:cs="BrowalliaUPC"/>
                <w:sz w:val="26"/>
                <w:szCs w:val="26"/>
              </w:rPr>
            </w:pPr>
            <w:r>
              <w:rPr>
                <w:rFonts w:ascii="BrowalliaUPC" w:hAnsi="BrowalliaUPC" w:cs="BrowalliaUPC"/>
                <w:sz w:val="26"/>
                <w:szCs w:val="26"/>
              </w:rPr>
              <w:t>-</w:t>
            </w:r>
          </w:p>
        </w:tc>
        <w:tc>
          <w:tcPr>
            <w:tcW w:w="1783" w:type="dxa"/>
            <w:vAlign w:val="bottom"/>
          </w:tcPr>
          <w:p w14:paraId="0C4BD927" w14:textId="2AE2AA49" w:rsidR="00C92CF0" w:rsidRPr="005A27A4" w:rsidRDefault="00C92CF0" w:rsidP="00492677">
            <w:pPr>
              <w:spacing w:line="380" w:lineRule="exact"/>
              <w:jc w:val="right"/>
              <w:rPr>
                <w:rFonts w:ascii="BrowalliaUPC" w:hAnsi="BrowalliaUPC" w:cs="BrowalliaUPC"/>
                <w:sz w:val="26"/>
                <w:szCs w:val="26"/>
              </w:rPr>
            </w:pPr>
            <w:r>
              <w:rPr>
                <w:rFonts w:ascii="BrowalliaUPC" w:hAnsi="BrowalliaUPC" w:cs="BrowalliaUPC"/>
                <w:sz w:val="26"/>
                <w:szCs w:val="26"/>
              </w:rPr>
              <w:t>-</w:t>
            </w:r>
          </w:p>
        </w:tc>
        <w:tc>
          <w:tcPr>
            <w:tcW w:w="1784" w:type="dxa"/>
            <w:vAlign w:val="bottom"/>
          </w:tcPr>
          <w:p w14:paraId="54D655B4" w14:textId="5E68EE9F" w:rsidR="00C92CF0" w:rsidRPr="005A27A4" w:rsidRDefault="00C92CF0" w:rsidP="00492677">
            <w:pPr>
              <w:spacing w:line="380" w:lineRule="exact"/>
              <w:jc w:val="right"/>
              <w:rPr>
                <w:rFonts w:ascii="BrowalliaUPC" w:hAnsi="BrowalliaUPC" w:cs="BrowalliaUPC"/>
                <w:sz w:val="26"/>
                <w:szCs w:val="26"/>
              </w:rPr>
            </w:pPr>
            <w:r>
              <w:rPr>
                <w:rFonts w:ascii="BrowalliaUPC" w:hAnsi="BrowalliaUPC" w:cs="BrowalliaUPC"/>
                <w:sz w:val="26"/>
                <w:szCs w:val="26"/>
              </w:rPr>
              <w:t>4,998,90</w:t>
            </w:r>
            <w:r w:rsidR="00C40325">
              <w:rPr>
                <w:rFonts w:ascii="BrowalliaUPC" w:hAnsi="BrowalliaUPC" w:cs="BrowalliaUPC"/>
                <w:sz w:val="26"/>
                <w:szCs w:val="26"/>
              </w:rPr>
              <w:t>2</w:t>
            </w:r>
          </w:p>
        </w:tc>
      </w:tr>
      <w:tr w:rsidR="009A669C" w:rsidRPr="005A27A4" w14:paraId="0BDC68FA" w14:textId="77777777" w:rsidTr="00371955">
        <w:trPr>
          <w:trHeight w:val="369"/>
        </w:trPr>
        <w:tc>
          <w:tcPr>
            <w:tcW w:w="2502" w:type="dxa"/>
            <w:vAlign w:val="bottom"/>
          </w:tcPr>
          <w:p w14:paraId="593512BF" w14:textId="45163A08" w:rsidR="00C92CF0" w:rsidRPr="005A27A4" w:rsidRDefault="00C92CF0" w:rsidP="007B50C7">
            <w:pPr>
              <w:tabs>
                <w:tab w:val="left" w:pos="162"/>
                <w:tab w:val="right" w:pos="2367"/>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Additions</w:t>
            </w:r>
            <w:r w:rsidRPr="005A27A4">
              <w:rPr>
                <w:rFonts w:ascii="BrowalliaUPC" w:hAnsi="BrowalliaUPC" w:cs="BrowalliaUPC"/>
                <w:snapToGrid w:val="0"/>
                <w:sz w:val="26"/>
                <w:szCs w:val="26"/>
                <w:lang w:eastAsia="th-TH"/>
              </w:rPr>
              <w:tab/>
            </w:r>
          </w:p>
        </w:tc>
        <w:tc>
          <w:tcPr>
            <w:tcW w:w="1783" w:type="dxa"/>
            <w:tcBorders>
              <w:left w:val="nil"/>
            </w:tcBorders>
            <w:vAlign w:val="bottom"/>
          </w:tcPr>
          <w:p w14:paraId="4B28162D" w14:textId="7BE2400B" w:rsidR="00C92CF0" w:rsidRPr="005A27A4" w:rsidRDefault="00C92CF0" w:rsidP="00492677">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61,239,105</w:t>
            </w:r>
          </w:p>
        </w:tc>
        <w:tc>
          <w:tcPr>
            <w:tcW w:w="1783" w:type="dxa"/>
            <w:vAlign w:val="bottom"/>
          </w:tcPr>
          <w:p w14:paraId="5BE7A758" w14:textId="64419A2C"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783" w:type="dxa"/>
            <w:vAlign w:val="bottom"/>
          </w:tcPr>
          <w:p w14:paraId="610BC37E" w14:textId="6391E0A7"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784" w:type="dxa"/>
            <w:vAlign w:val="bottom"/>
          </w:tcPr>
          <w:p w14:paraId="1B57A187" w14:textId="18D82171" w:rsidR="00C92CF0" w:rsidRPr="005A27A4" w:rsidRDefault="00C92CF0" w:rsidP="00492677">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61,239,105</w:t>
            </w:r>
          </w:p>
        </w:tc>
      </w:tr>
      <w:tr w:rsidR="009A669C" w:rsidRPr="005A27A4" w14:paraId="02525983" w14:textId="77777777" w:rsidTr="00371955">
        <w:trPr>
          <w:trHeight w:val="342"/>
        </w:trPr>
        <w:tc>
          <w:tcPr>
            <w:tcW w:w="2502" w:type="dxa"/>
            <w:vAlign w:val="bottom"/>
          </w:tcPr>
          <w:p w14:paraId="53F69B83" w14:textId="4F82BFB1"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Amortization</w:t>
            </w:r>
          </w:p>
        </w:tc>
        <w:tc>
          <w:tcPr>
            <w:tcW w:w="1783" w:type="dxa"/>
            <w:tcBorders>
              <w:left w:val="nil"/>
            </w:tcBorders>
            <w:vAlign w:val="bottom"/>
          </w:tcPr>
          <w:p w14:paraId="68F2FE60" w14:textId="529B8436"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r>
              <w:rPr>
                <w:rFonts w:ascii="BrowalliaUPC" w:hAnsi="BrowalliaUPC" w:cs="BrowalliaUPC"/>
                <w:sz w:val="26"/>
                <w:szCs w:val="26"/>
              </w:rPr>
              <w:t>37,589,992</w:t>
            </w:r>
            <w:r w:rsidRPr="005A27A4">
              <w:rPr>
                <w:rFonts w:ascii="BrowalliaUPC" w:hAnsi="BrowalliaUPC" w:cs="BrowalliaUPC"/>
                <w:sz w:val="26"/>
                <w:szCs w:val="26"/>
              </w:rPr>
              <w:t>)</w:t>
            </w:r>
          </w:p>
        </w:tc>
        <w:tc>
          <w:tcPr>
            <w:tcW w:w="1783" w:type="dxa"/>
            <w:vAlign w:val="bottom"/>
          </w:tcPr>
          <w:p w14:paraId="4D158BB4" w14:textId="1D6A851E"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r>
              <w:rPr>
                <w:rFonts w:ascii="BrowalliaUPC" w:hAnsi="BrowalliaUPC" w:cs="BrowalliaUPC"/>
                <w:sz w:val="26"/>
                <w:szCs w:val="26"/>
              </w:rPr>
              <w:t>1,082,630</w:t>
            </w:r>
            <w:r w:rsidRPr="005A27A4">
              <w:rPr>
                <w:rFonts w:ascii="BrowalliaUPC" w:hAnsi="BrowalliaUPC" w:cs="BrowalliaUPC"/>
                <w:sz w:val="26"/>
                <w:szCs w:val="26"/>
              </w:rPr>
              <w:t>)</w:t>
            </w:r>
          </w:p>
        </w:tc>
        <w:tc>
          <w:tcPr>
            <w:tcW w:w="1783" w:type="dxa"/>
            <w:vAlign w:val="bottom"/>
          </w:tcPr>
          <w:p w14:paraId="4E9D68A2" w14:textId="47D79F3C" w:rsidR="00C92CF0" w:rsidRPr="005A27A4" w:rsidRDefault="00C92CF0" w:rsidP="00492677">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w:t>
            </w:r>
          </w:p>
        </w:tc>
        <w:tc>
          <w:tcPr>
            <w:tcW w:w="1784" w:type="dxa"/>
            <w:vAlign w:val="bottom"/>
          </w:tcPr>
          <w:p w14:paraId="07C3EC71" w14:textId="76CF5B57"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r>
              <w:rPr>
                <w:rFonts w:ascii="BrowalliaUPC" w:hAnsi="BrowalliaUPC" w:cs="BrowalliaUPC"/>
                <w:sz w:val="26"/>
                <w:szCs w:val="26"/>
              </w:rPr>
              <w:t>38,672,622</w:t>
            </w:r>
            <w:r w:rsidRPr="005A27A4">
              <w:rPr>
                <w:rFonts w:ascii="BrowalliaUPC" w:hAnsi="BrowalliaUPC" w:cs="BrowalliaUPC"/>
                <w:sz w:val="26"/>
                <w:szCs w:val="26"/>
              </w:rPr>
              <w:t>)</w:t>
            </w:r>
          </w:p>
        </w:tc>
      </w:tr>
      <w:tr w:rsidR="009A669C" w:rsidRPr="005A27A4" w14:paraId="0D5BFE39" w14:textId="77777777" w:rsidTr="00371955">
        <w:trPr>
          <w:trHeight w:val="333"/>
        </w:trPr>
        <w:tc>
          <w:tcPr>
            <w:tcW w:w="2502" w:type="dxa"/>
            <w:vAlign w:val="bottom"/>
          </w:tcPr>
          <w:p w14:paraId="4C590AC7" w14:textId="41BDFB58"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Disposals</w:t>
            </w:r>
            <w:r w:rsidRPr="005A27A4">
              <w:rPr>
                <w:rFonts w:ascii="BrowalliaUPC" w:hAnsi="BrowalliaUPC" w:cs="BrowalliaUPC"/>
                <w:snapToGrid w:val="0"/>
                <w:sz w:val="26"/>
                <w:szCs w:val="26"/>
                <w:cs/>
                <w:lang w:eastAsia="th-TH"/>
              </w:rPr>
              <w:t xml:space="preserve"> </w:t>
            </w:r>
            <w:r w:rsidRPr="005A27A4">
              <w:rPr>
                <w:rFonts w:ascii="BrowalliaUPC" w:hAnsi="BrowalliaUPC" w:cs="BrowalliaUPC"/>
                <w:snapToGrid w:val="0"/>
                <w:sz w:val="26"/>
                <w:szCs w:val="26"/>
                <w:lang w:eastAsia="th-TH"/>
              </w:rPr>
              <w:t>/</w:t>
            </w:r>
            <w:r w:rsidRPr="005A27A4">
              <w:rPr>
                <w:rFonts w:ascii="BrowalliaUPC" w:hAnsi="BrowalliaUPC" w:cs="BrowalliaUPC"/>
                <w:snapToGrid w:val="0"/>
                <w:sz w:val="26"/>
                <w:szCs w:val="26"/>
                <w:cs/>
                <w:lang w:eastAsia="th-TH"/>
              </w:rPr>
              <w:t xml:space="preserve"> </w:t>
            </w:r>
            <w:r w:rsidRPr="005A27A4">
              <w:rPr>
                <w:rFonts w:ascii="BrowalliaUPC" w:hAnsi="BrowalliaUPC" w:cs="BrowalliaUPC"/>
                <w:snapToGrid w:val="0"/>
                <w:sz w:val="26"/>
                <w:szCs w:val="26"/>
                <w:lang w:eastAsia="th-TH"/>
              </w:rPr>
              <w:t>Write-off</w:t>
            </w:r>
          </w:p>
        </w:tc>
        <w:tc>
          <w:tcPr>
            <w:tcW w:w="1783" w:type="dxa"/>
            <w:tcBorders>
              <w:left w:val="nil"/>
            </w:tcBorders>
            <w:vAlign w:val="bottom"/>
          </w:tcPr>
          <w:p w14:paraId="71BBD329" w14:textId="51B912BE" w:rsidR="00C92CF0" w:rsidRPr="005A27A4" w:rsidRDefault="00C92CF0" w:rsidP="00AB311C">
            <w:pPr>
              <w:pBdr>
                <w:bottom w:val="single" w:sz="8" w:space="1" w:color="auto"/>
              </w:pBd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r>
              <w:rPr>
                <w:rFonts w:ascii="BrowalliaUPC" w:hAnsi="BrowalliaUPC" w:cs="BrowalliaUPC"/>
                <w:sz w:val="26"/>
                <w:szCs w:val="26"/>
              </w:rPr>
              <w:t>40,214,489</w:t>
            </w:r>
            <w:r w:rsidRPr="005A27A4">
              <w:rPr>
                <w:rFonts w:ascii="BrowalliaUPC" w:hAnsi="BrowalliaUPC" w:cs="BrowalliaUPC"/>
                <w:sz w:val="26"/>
                <w:szCs w:val="26"/>
              </w:rPr>
              <w:t>)</w:t>
            </w:r>
          </w:p>
        </w:tc>
        <w:tc>
          <w:tcPr>
            <w:tcW w:w="1783" w:type="dxa"/>
            <w:vAlign w:val="bottom"/>
          </w:tcPr>
          <w:p w14:paraId="4DA0C7C0" w14:textId="28E792A6" w:rsidR="00C92CF0" w:rsidRPr="005A27A4" w:rsidRDefault="00C92CF0" w:rsidP="00AB311C">
            <w:pPr>
              <w:pBdr>
                <w:bottom w:val="single" w:sz="8" w:space="1" w:color="auto"/>
              </w:pBd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783" w:type="dxa"/>
            <w:vAlign w:val="bottom"/>
          </w:tcPr>
          <w:p w14:paraId="2C1BF455" w14:textId="7D7BD2AC" w:rsidR="00C92CF0" w:rsidRPr="005A27A4" w:rsidRDefault="00C92CF0" w:rsidP="00AB311C">
            <w:pPr>
              <w:pBdr>
                <w:bottom w:val="single" w:sz="8"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w:t>
            </w:r>
          </w:p>
        </w:tc>
        <w:tc>
          <w:tcPr>
            <w:tcW w:w="1784" w:type="dxa"/>
            <w:vAlign w:val="bottom"/>
          </w:tcPr>
          <w:p w14:paraId="477923B7" w14:textId="08A3104F" w:rsidR="00C92CF0" w:rsidRPr="005A27A4" w:rsidRDefault="00C92CF0" w:rsidP="00AB311C">
            <w:pPr>
              <w:pBdr>
                <w:bottom w:val="single" w:sz="8" w:space="1" w:color="auto"/>
              </w:pBd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r>
              <w:rPr>
                <w:rFonts w:ascii="BrowalliaUPC" w:hAnsi="BrowalliaUPC" w:cs="BrowalliaUPC"/>
                <w:sz w:val="26"/>
                <w:szCs w:val="26"/>
              </w:rPr>
              <w:t>40,214,489</w:t>
            </w:r>
            <w:r w:rsidRPr="005A27A4">
              <w:rPr>
                <w:rFonts w:ascii="BrowalliaUPC" w:hAnsi="BrowalliaUPC" w:cs="BrowalliaUPC"/>
                <w:sz w:val="26"/>
                <w:szCs w:val="26"/>
              </w:rPr>
              <w:t>)</w:t>
            </w:r>
          </w:p>
        </w:tc>
      </w:tr>
      <w:tr w:rsidR="009A669C" w:rsidRPr="005A27A4" w14:paraId="5F643D81" w14:textId="77777777" w:rsidTr="00C92CF0">
        <w:trPr>
          <w:trHeight w:val="439"/>
        </w:trPr>
        <w:tc>
          <w:tcPr>
            <w:tcW w:w="2502" w:type="dxa"/>
            <w:vAlign w:val="bottom"/>
          </w:tcPr>
          <w:p w14:paraId="1E4BF5E4" w14:textId="6D8A607E"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Pr>
                <w:rFonts w:ascii="BrowalliaUPC" w:hAnsi="BrowalliaUPC" w:cs="BrowalliaUPC"/>
                <w:snapToGrid w:val="0"/>
                <w:sz w:val="26"/>
                <w:szCs w:val="26"/>
                <w:lang w:eastAsia="th-TH"/>
              </w:rPr>
              <w:t>2024</w:t>
            </w:r>
          </w:p>
        </w:tc>
        <w:tc>
          <w:tcPr>
            <w:tcW w:w="1783" w:type="dxa"/>
            <w:tcBorders>
              <w:left w:val="nil"/>
            </w:tcBorders>
            <w:vAlign w:val="bottom"/>
          </w:tcPr>
          <w:p w14:paraId="1AD66B25" w14:textId="5B0DD13E" w:rsidR="00C92CF0" w:rsidRPr="005A27A4" w:rsidRDefault="00C92CF0" w:rsidP="00492677">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93,106,666</w:t>
            </w:r>
          </w:p>
        </w:tc>
        <w:tc>
          <w:tcPr>
            <w:tcW w:w="1783" w:type="dxa"/>
            <w:vAlign w:val="bottom"/>
          </w:tcPr>
          <w:p w14:paraId="2ED93140" w14:textId="1FA9888E" w:rsidR="00C92CF0" w:rsidRPr="005A27A4" w:rsidRDefault="00C92CF0" w:rsidP="00492677">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2,881,100</w:t>
            </w:r>
          </w:p>
        </w:tc>
        <w:tc>
          <w:tcPr>
            <w:tcW w:w="1783" w:type="dxa"/>
            <w:vAlign w:val="bottom"/>
          </w:tcPr>
          <w:p w14:paraId="5D4330AD" w14:textId="6843C51D" w:rsidR="00C92CF0" w:rsidRPr="005A27A4" w:rsidRDefault="00C92CF0" w:rsidP="00492677">
            <w:pPr>
              <w:spacing w:line="380" w:lineRule="exact"/>
              <w:jc w:val="right"/>
              <w:rPr>
                <w:rFonts w:ascii="BrowalliaUPC" w:hAnsi="BrowalliaUPC" w:cs="BrowalliaUPC"/>
                <w:sz w:val="26"/>
                <w:szCs w:val="26"/>
                <w:lang w:val="en-GB"/>
              </w:rPr>
            </w:pPr>
            <w:r w:rsidRPr="005A27A4">
              <w:rPr>
                <w:rFonts w:ascii="BrowalliaUPC" w:hAnsi="BrowalliaUPC" w:cs="BrowalliaUPC"/>
                <w:sz w:val="26"/>
                <w:szCs w:val="26"/>
              </w:rPr>
              <w:t>-</w:t>
            </w:r>
          </w:p>
        </w:tc>
        <w:tc>
          <w:tcPr>
            <w:tcW w:w="1784" w:type="dxa"/>
            <w:vAlign w:val="bottom"/>
          </w:tcPr>
          <w:p w14:paraId="75AF412C" w14:textId="07742F3A" w:rsidR="00C92CF0" w:rsidRPr="005A27A4" w:rsidRDefault="00C92CF0" w:rsidP="00492677">
            <w:pPr>
              <w:spacing w:line="380" w:lineRule="exact"/>
              <w:jc w:val="right"/>
              <w:rPr>
                <w:rFonts w:ascii="BrowalliaUPC" w:hAnsi="BrowalliaUPC" w:cs="BrowalliaUPC"/>
                <w:sz w:val="26"/>
                <w:szCs w:val="26"/>
                <w:cs/>
                <w:lang w:val="en-GB"/>
              </w:rPr>
            </w:pPr>
            <w:r>
              <w:rPr>
                <w:rFonts w:ascii="BrowalliaUPC" w:hAnsi="BrowalliaUPC" w:cs="BrowalliaUPC"/>
                <w:sz w:val="26"/>
                <w:szCs w:val="26"/>
                <w:lang w:val="en-GB"/>
              </w:rPr>
              <w:t>95,987,766</w:t>
            </w:r>
          </w:p>
        </w:tc>
      </w:tr>
      <w:tr w:rsidR="009A669C" w:rsidRPr="005A27A4" w14:paraId="638AB4FC" w14:textId="77777777" w:rsidTr="00C92CF0">
        <w:trPr>
          <w:trHeight w:val="427"/>
        </w:trPr>
        <w:tc>
          <w:tcPr>
            <w:tcW w:w="2502" w:type="dxa"/>
            <w:vAlign w:val="bottom"/>
          </w:tcPr>
          <w:p w14:paraId="36DA3CAC" w14:textId="77777777"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Increase from business </w:t>
            </w:r>
          </w:p>
          <w:p w14:paraId="239855E8" w14:textId="7F39E6C5" w:rsidR="00C92CF0" w:rsidRPr="005A27A4" w:rsidRDefault="00C92CF0" w:rsidP="007B50C7">
            <w:pPr>
              <w:tabs>
                <w:tab w:val="left" w:pos="162"/>
              </w:tabs>
              <w:spacing w:line="320" w:lineRule="exact"/>
              <w:ind w:right="-108" w:firstLine="144"/>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    </w:t>
            </w:r>
            <w:r w:rsidR="007B50C7" w:rsidRPr="005A27A4">
              <w:rPr>
                <w:rFonts w:ascii="BrowalliaUPC" w:hAnsi="BrowalliaUPC" w:cs="BrowalliaUPC"/>
                <w:snapToGrid w:val="0"/>
                <w:sz w:val="26"/>
                <w:szCs w:val="26"/>
                <w:lang w:eastAsia="th-TH"/>
              </w:rPr>
              <w:t>A</w:t>
            </w:r>
            <w:r w:rsidRPr="005A27A4">
              <w:rPr>
                <w:rFonts w:ascii="BrowalliaUPC" w:hAnsi="BrowalliaUPC" w:cs="BrowalliaUPC"/>
                <w:snapToGrid w:val="0"/>
                <w:sz w:val="26"/>
                <w:szCs w:val="26"/>
                <w:lang w:eastAsia="th-TH"/>
              </w:rPr>
              <w:t>cquisition</w:t>
            </w:r>
          </w:p>
        </w:tc>
        <w:tc>
          <w:tcPr>
            <w:tcW w:w="1783" w:type="dxa"/>
            <w:tcBorders>
              <w:left w:val="nil"/>
            </w:tcBorders>
            <w:vAlign w:val="bottom"/>
          </w:tcPr>
          <w:p w14:paraId="5DE35FD3" w14:textId="0625CAA2" w:rsidR="00C92CF0" w:rsidRPr="00371955" w:rsidRDefault="00B870AD" w:rsidP="00D75F26">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1,401,235</w:t>
            </w:r>
          </w:p>
        </w:tc>
        <w:tc>
          <w:tcPr>
            <w:tcW w:w="1783" w:type="dxa"/>
            <w:vAlign w:val="bottom"/>
          </w:tcPr>
          <w:p w14:paraId="76E00D3F" w14:textId="7012C68F" w:rsidR="00C92CF0" w:rsidRPr="00371955" w:rsidRDefault="00C92CF0" w:rsidP="00D75F26">
            <w:pPr>
              <w:spacing w:line="380" w:lineRule="exact"/>
              <w:jc w:val="right"/>
              <w:rPr>
                <w:rFonts w:ascii="BrowalliaUPC" w:hAnsi="BrowalliaUPC" w:cs="BrowalliaUPC"/>
                <w:sz w:val="26"/>
                <w:szCs w:val="26"/>
                <w:lang w:val="en-GB"/>
              </w:rPr>
            </w:pPr>
            <w:r w:rsidRPr="00371955">
              <w:rPr>
                <w:rFonts w:ascii="Browallia New" w:hAnsi="Browallia New" w:cs="Browallia New"/>
                <w:sz w:val="26"/>
                <w:szCs w:val="26"/>
                <w:lang w:val="en-GB" w:eastAsia="en-GB"/>
              </w:rPr>
              <w:t>-</w:t>
            </w:r>
          </w:p>
        </w:tc>
        <w:tc>
          <w:tcPr>
            <w:tcW w:w="1783" w:type="dxa"/>
            <w:vAlign w:val="bottom"/>
          </w:tcPr>
          <w:p w14:paraId="0C6923CC" w14:textId="2575A835" w:rsidR="00C92CF0" w:rsidRPr="00371955" w:rsidRDefault="00C92CF0" w:rsidP="00D75F26">
            <w:pPr>
              <w:spacing w:line="380" w:lineRule="exact"/>
              <w:jc w:val="right"/>
              <w:rPr>
                <w:rFonts w:ascii="BrowalliaUPC" w:hAnsi="BrowalliaUPC" w:cs="BrowalliaUPC"/>
                <w:sz w:val="26"/>
                <w:szCs w:val="26"/>
                <w:lang w:val="en-GB"/>
              </w:rPr>
            </w:pPr>
            <w:r w:rsidRPr="00371955">
              <w:rPr>
                <w:rFonts w:ascii="Browallia New" w:hAnsi="Browallia New" w:cs="Browallia New"/>
                <w:sz w:val="26"/>
                <w:szCs w:val="26"/>
                <w:lang w:val="en-GB" w:eastAsia="en-GB"/>
              </w:rPr>
              <w:t>-</w:t>
            </w:r>
          </w:p>
        </w:tc>
        <w:tc>
          <w:tcPr>
            <w:tcW w:w="1784" w:type="dxa"/>
            <w:vAlign w:val="bottom"/>
          </w:tcPr>
          <w:p w14:paraId="388F10F7" w14:textId="34E59F83" w:rsidR="00C92CF0" w:rsidRPr="00371955" w:rsidRDefault="00C60BD0" w:rsidP="00D75F26">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1,401,235</w:t>
            </w:r>
          </w:p>
        </w:tc>
      </w:tr>
      <w:tr w:rsidR="009A669C" w:rsidRPr="005A27A4" w14:paraId="3310088D" w14:textId="77777777" w:rsidTr="00C92CF0">
        <w:trPr>
          <w:trHeight w:val="427"/>
        </w:trPr>
        <w:tc>
          <w:tcPr>
            <w:tcW w:w="2502" w:type="dxa"/>
            <w:vAlign w:val="bottom"/>
          </w:tcPr>
          <w:p w14:paraId="0477AC78" w14:textId="4D056356" w:rsidR="00552D0A" w:rsidRPr="005A27A4" w:rsidRDefault="00552D0A"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Additions</w:t>
            </w:r>
          </w:p>
        </w:tc>
        <w:tc>
          <w:tcPr>
            <w:tcW w:w="1783" w:type="dxa"/>
            <w:tcBorders>
              <w:left w:val="nil"/>
            </w:tcBorders>
            <w:vAlign w:val="bottom"/>
          </w:tcPr>
          <w:p w14:paraId="7E2032DC" w14:textId="62C0B115" w:rsidR="00552D0A" w:rsidRDefault="00552D0A" w:rsidP="00552D0A">
            <w:pPr>
              <w:spacing w:line="380" w:lineRule="exact"/>
              <w:jc w:val="right"/>
              <w:rPr>
                <w:rFonts w:ascii="BrowalliaUPC" w:hAnsi="BrowalliaUPC" w:cs="BrowalliaUPC"/>
                <w:sz w:val="26"/>
                <w:szCs w:val="26"/>
                <w:lang w:val="en-GB"/>
              </w:rPr>
            </w:pPr>
            <w:r>
              <w:rPr>
                <w:rFonts w:ascii="BrowalliaUPC" w:hAnsi="BrowalliaUPC" w:cs="BrowalliaUPC"/>
                <w:sz w:val="26"/>
                <w:szCs w:val="26"/>
              </w:rPr>
              <w:t>9,801,069</w:t>
            </w:r>
          </w:p>
        </w:tc>
        <w:tc>
          <w:tcPr>
            <w:tcW w:w="1783" w:type="dxa"/>
            <w:vAlign w:val="bottom"/>
          </w:tcPr>
          <w:p w14:paraId="344C15C3" w14:textId="1556607A" w:rsidR="00552D0A" w:rsidRPr="00371955" w:rsidRDefault="00552D0A" w:rsidP="00552D0A">
            <w:pPr>
              <w:spacing w:line="380" w:lineRule="exact"/>
              <w:jc w:val="right"/>
              <w:rPr>
                <w:rFonts w:ascii="Browallia New" w:hAnsi="Browallia New" w:cs="Browallia New"/>
                <w:sz w:val="26"/>
                <w:szCs w:val="26"/>
                <w:lang w:val="en-GB" w:eastAsia="en-GB"/>
              </w:rPr>
            </w:pPr>
            <w:r w:rsidRPr="00371955">
              <w:rPr>
                <w:rFonts w:ascii="Browallia New" w:hAnsi="Browallia New" w:cs="Browallia New"/>
                <w:sz w:val="26"/>
                <w:szCs w:val="26"/>
                <w:lang w:val="en-GB" w:eastAsia="en-GB"/>
              </w:rPr>
              <w:t>-</w:t>
            </w:r>
          </w:p>
        </w:tc>
        <w:tc>
          <w:tcPr>
            <w:tcW w:w="1783" w:type="dxa"/>
            <w:vAlign w:val="bottom"/>
          </w:tcPr>
          <w:p w14:paraId="65EBACC9" w14:textId="2DBFE6BD" w:rsidR="00552D0A" w:rsidRPr="00371955" w:rsidRDefault="00552D0A" w:rsidP="00552D0A">
            <w:pPr>
              <w:spacing w:line="380" w:lineRule="exact"/>
              <w:jc w:val="right"/>
              <w:rPr>
                <w:rFonts w:ascii="Browallia New" w:hAnsi="Browallia New" w:cs="Browallia New"/>
                <w:sz w:val="26"/>
                <w:szCs w:val="26"/>
                <w:lang w:val="en-GB" w:eastAsia="en-GB"/>
              </w:rPr>
            </w:pPr>
            <w:r w:rsidRPr="00371955">
              <w:rPr>
                <w:rFonts w:ascii="Browallia New" w:hAnsi="Browallia New" w:cs="Browallia New"/>
                <w:sz w:val="26"/>
                <w:szCs w:val="26"/>
                <w:lang w:val="en-GB" w:eastAsia="en-GB"/>
              </w:rPr>
              <w:t>-</w:t>
            </w:r>
          </w:p>
        </w:tc>
        <w:tc>
          <w:tcPr>
            <w:tcW w:w="1784" w:type="dxa"/>
            <w:vAlign w:val="bottom"/>
          </w:tcPr>
          <w:p w14:paraId="1D5077C8" w14:textId="36039FE7" w:rsidR="00552D0A" w:rsidRDefault="00552D0A" w:rsidP="00552D0A">
            <w:pPr>
              <w:spacing w:line="380" w:lineRule="exact"/>
              <w:jc w:val="right"/>
              <w:rPr>
                <w:rFonts w:ascii="BrowalliaUPC" w:hAnsi="BrowalliaUPC" w:cs="BrowalliaUPC"/>
                <w:sz w:val="26"/>
                <w:szCs w:val="26"/>
                <w:lang w:val="en-GB"/>
              </w:rPr>
            </w:pPr>
            <w:r>
              <w:rPr>
                <w:rFonts w:ascii="BrowalliaUPC" w:hAnsi="BrowalliaUPC" w:cs="BrowalliaUPC"/>
                <w:sz w:val="26"/>
                <w:szCs w:val="26"/>
              </w:rPr>
              <w:t>9,801,069</w:t>
            </w:r>
          </w:p>
        </w:tc>
      </w:tr>
      <w:tr w:rsidR="009A669C" w:rsidRPr="005A27A4" w14:paraId="1827F45C" w14:textId="77777777" w:rsidTr="00C92CF0">
        <w:trPr>
          <w:trHeight w:val="427"/>
        </w:trPr>
        <w:tc>
          <w:tcPr>
            <w:tcW w:w="2502" w:type="dxa"/>
            <w:vAlign w:val="bottom"/>
          </w:tcPr>
          <w:p w14:paraId="7727E047" w14:textId="1FA0DFDF" w:rsidR="00552D0A" w:rsidRPr="005A27A4" w:rsidRDefault="00552D0A" w:rsidP="007B50C7">
            <w:pPr>
              <w:tabs>
                <w:tab w:val="left" w:pos="162"/>
              </w:tabs>
              <w:spacing w:line="320" w:lineRule="exact"/>
              <w:ind w:right="-108" w:firstLine="144"/>
              <w:rPr>
                <w:rFonts w:ascii="BrowalliaUPC" w:hAnsi="BrowalliaUPC" w:cs="BrowalliaUPC"/>
                <w:snapToGrid w:val="0"/>
                <w:sz w:val="26"/>
                <w:szCs w:val="26"/>
                <w:lang w:eastAsia="th-TH"/>
              </w:rPr>
            </w:pPr>
            <w:r>
              <w:rPr>
                <w:rFonts w:ascii="BrowalliaUPC" w:hAnsi="BrowalliaUPC" w:cs="BrowalliaUPC"/>
                <w:snapToGrid w:val="0"/>
                <w:sz w:val="26"/>
                <w:szCs w:val="26"/>
                <w:lang w:eastAsia="th-TH"/>
              </w:rPr>
              <w:t>Decrease</w:t>
            </w:r>
            <w:r w:rsidRPr="005A27A4">
              <w:rPr>
                <w:rFonts w:ascii="BrowalliaUPC" w:hAnsi="BrowalliaUPC" w:cs="BrowalliaUPC"/>
                <w:snapToGrid w:val="0"/>
                <w:sz w:val="26"/>
                <w:szCs w:val="26"/>
                <w:lang w:eastAsia="th-TH"/>
              </w:rPr>
              <w:t xml:space="preserve"> from business </w:t>
            </w:r>
          </w:p>
          <w:p w14:paraId="390D02B7" w14:textId="08366BF4" w:rsidR="00552D0A" w:rsidRPr="005A27A4" w:rsidRDefault="00552D0A"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w:t>
            </w:r>
            <w:r w:rsidR="007B50C7" w:rsidRPr="005A27A4">
              <w:rPr>
                <w:rFonts w:ascii="BrowalliaUPC" w:hAnsi="BrowalliaUPC" w:cs="BrowalliaUPC"/>
                <w:snapToGrid w:val="0"/>
                <w:sz w:val="26"/>
                <w:szCs w:val="26"/>
                <w:lang w:eastAsia="th-TH"/>
              </w:rPr>
              <w:t>A</w:t>
            </w:r>
            <w:r w:rsidRPr="005A27A4">
              <w:rPr>
                <w:rFonts w:ascii="BrowalliaUPC" w:hAnsi="BrowalliaUPC" w:cs="BrowalliaUPC"/>
                <w:snapToGrid w:val="0"/>
                <w:sz w:val="26"/>
                <w:szCs w:val="26"/>
                <w:lang w:eastAsia="th-TH"/>
              </w:rPr>
              <w:t>cquisition</w:t>
            </w:r>
          </w:p>
        </w:tc>
        <w:tc>
          <w:tcPr>
            <w:tcW w:w="1783" w:type="dxa"/>
            <w:tcBorders>
              <w:left w:val="nil"/>
            </w:tcBorders>
            <w:vAlign w:val="bottom"/>
          </w:tcPr>
          <w:p w14:paraId="432DEF9C" w14:textId="5BEBB827" w:rsidR="00552D0A" w:rsidRDefault="00552D0A" w:rsidP="00552D0A">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(4,998,902)</w:t>
            </w:r>
          </w:p>
        </w:tc>
        <w:tc>
          <w:tcPr>
            <w:tcW w:w="1783" w:type="dxa"/>
            <w:vAlign w:val="bottom"/>
          </w:tcPr>
          <w:p w14:paraId="544E184D" w14:textId="7D0486B5" w:rsidR="00552D0A" w:rsidRPr="00371955" w:rsidRDefault="00552D0A" w:rsidP="00552D0A">
            <w:pPr>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783" w:type="dxa"/>
            <w:vAlign w:val="bottom"/>
          </w:tcPr>
          <w:p w14:paraId="530719A3" w14:textId="31B0C617" w:rsidR="00552D0A" w:rsidRPr="00371955" w:rsidRDefault="00552D0A" w:rsidP="00552D0A">
            <w:pPr>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784" w:type="dxa"/>
            <w:vAlign w:val="bottom"/>
          </w:tcPr>
          <w:p w14:paraId="526F6FFC" w14:textId="0EB4A1B9" w:rsidR="00552D0A" w:rsidRPr="00371955" w:rsidRDefault="00552D0A" w:rsidP="00552D0A">
            <w:pPr>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(4,998,902)</w:t>
            </w:r>
          </w:p>
        </w:tc>
      </w:tr>
      <w:tr w:rsidR="005862AE" w:rsidRPr="005A27A4" w14:paraId="01F337A5" w14:textId="77777777" w:rsidTr="003E6738">
        <w:trPr>
          <w:trHeight w:val="153"/>
        </w:trPr>
        <w:tc>
          <w:tcPr>
            <w:tcW w:w="2502" w:type="dxa"/>
            <w:vAlign w:val="bottom"/>
          </w:tcPr>
          <w:p w14:paraId="5B4E1EE8" w14:textId="506B342D" w:rsidR="005862AE" w:rsidRPr="005A27A4" w:rsidRDefault="005862AE"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Amortization</w:t>
            </w:r>
          </w:p>
        </w:tc>
        <w:tc>
          <w:tcPr>
            <w:tcW w:w="1783" w:type="dxa"/>
            <w:tcBorders>
              <w:left w:val="nil"/>
            </w:tcBorders>
          </w:tcPr>
          <w:p w14:paraId="4D55B386" w14:textId="1B538FCD" w:rsidR="005862AE" w:rsidRPr="00371955" w:rsidRDefault="005862AE" w:rsidP="005862AE">
            <w:pPr>
              <w:spacing w:line="380" w:lineRule="exact"/>
              <w:jc w:val="right"/>
              <w:rPr>
                <w:rFonts w:ascii="BrowalliaUPC" w:hAnsi="BrowalliaUPC" w:cs="BrowalliaUPC"/>
                <w:sz w:val="26"/>
                <w:szCs w:val="26"/>
                <w:lang w:val="en-GB"/>
              </w:rPr>
            </w:pPr>
            <w:r>
              <w:rPr>
                <w:rFonts w:ascii="Browallia New" w:hAnsi="Browallia New" w:cs="Browallia New"/>
                <w:sz w:val="26"/>
                <w:szCs w:val="26"/>
                <w:lang w:val="en-GB" w:eastAsia="en-GB"/>
              </w:rPr>
              <w:t>(</w:t>
            </w:r>
            <w:r w:rsidRPr="006B6EEA">
              <w:rPr>
                <w:rFonts w:ascii="Browallia New" w:hAnsi="Browallia New" w:cs="Browallia New"/>
                <w:sz w:val="26"/>
                <w:szCs w:val="26"/>
                <w:lang w:val="en-GB" w:eastAsia="en-GB"/>
              </w:rPr>
              <w:t>19,</w:t>
            </w:r>
            <w:r>
              <w:rPr>
                <w:rFonts w:ascii="Browallia New" w:hAnsi="Browallia New" w:cs="Browallia New"/>
                <w:sz w:val="26"/>
                <w:szCs w:val="26"/>
                <w:lang w:val="en-GB" w:eastAsia="en-GB"/>
              </w:rPr>
              <w:t>042</w:t>
            </w:r>
            <w:r w:rsidRPr="006B6EEA">
              <w:rPr>
                <w:rFonts w:ascii="Browallia New" w:hAnsi="Browallia New" w:cs="Browallia New"/>
                <w:sz w:val="26"/>
                <w:szCs w:val="26"/>
                <w:lang w:val="en-GB" w:eastAsia="en-GB"/>
              </w:rPr>
              <w:t>,</w:t>
            </w:r>
            <w:r>
              <w:rPr>
                <w:rFonts w:ascii="Browallia New" w:hAnsi="Browallia New" w:cs="Browallia New"/>
                <w:sz w:val="26"/>
                <w:szCs w:val="26"/>
                <w:lang w:val="en-GB" w:eastAsia="en-GB"/>
              </w:rPr>
              <w:t>780)</w:t>
            </w:r>
          </w:p>
        </w:tc>
        <w:tc>
          <w:tcPr>
            <w:tcW w:w="1783" w:type="dxa"/>
            <w:vAlign w:val="bottom"/>
          </w:tcPr>
          <w:p w14:paraId="6BD50A6C" w14:textId="18523465" w:rsidR="005862AE" w:rsidRPr="00371955" w:rsidRDefault="005862AE" w:rsidP="005862AE">
            <w:pP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w:t>
            </w:r>
          </w:p>
        </w:tc>
        <w:tc>
          <w:tcPr>
            <w:tcW w:w="1783" w:type="dxa"/>
            <w:vAlign w:val="bottom"/>
          </w:tcPr>
          <w:p w14:paraId="66FDBCE7" w14:textId="70D457B1" w:rsidR="005862AE" w:rsidRPr="00371955" w:rsidRDefault="005862AE" w:rsidP="005862AE">
            <w:pPr>
              <w:spacing w:line="380" w:lineRule="exact"/>
              <w:jc w:val="right"/>
              <w:rPr>
                <w:rFonts w:ascii="BrowalliaUPC" w:hAnsi="BrowalliaUPC" w:cs="BrowalliaUPC"/>
                <w:sz w:val="26"/>
                <w:szCs w:val="26"/>
                <w:lang w:val="en-GB"/>
              </w:rPr>
            </w:pPr>
            <w:r w:rsidRPr="00371955">
              <w:rPr>
                <w:rFonts w:ascii="Browallia New" w:hAnsi="Browallia New" w:cs="Browallia New"/>
                <w:sz w:val="26"/>
                <w:szCs w:val="26"/>
                <w:cs/>
                <w:lang w:val="en-GB" w:eastAsia="en-GB"/>
              </w:rPr>
              <w:t>-</w:t>
            </w:r>
          </w:p>
        </w:tc>
        <w:tc>
          <w:tcPr>
            <w:tcW w:w="1784" w:type="dxa"/>
          </w:tcPr>
          <w:p w14:paraId="2F44EADF" w14:textId="3DF23E44" w:rsidR="005862AE" w:rsidRPr="00371955" w:rsidRDefault="005862AE" w:rsidP="005862AE">
            <w:pPr>
              <w:spacing w:line="380" w:lineRule="exact"/>
              <w:jc w:val="right"/>
              <w:rPr>
                <w:rFonts w:ascii="BrowalliaUPC" w:hAnsi="BrowalliaUPC" w:cs="BrowalliaUPC"/>
                <w:sz w:val="26"/>
                <w:szCs w:val="26"/>
                <w:lang w:val="en-GB"/>
              </w:rPr>
            </w:pPr>
            <w:r>
              <w:rPr>
                <w:rFonts w:ascii="Browallia New" w:hAnsi="Browallia New" w:cs="Browallia New"/>
                <w:sz w:val="26"/>
                <w:szCs w:val="26"/>
                <w:lang w:val="en-GB" w:eastAsia="en-GB"/>
              </w:rPr>
              <w:t>(</w:t>
            </w:r>
            <w:r w:rsidRPr="006B6EEA">
              <w:rPr>
                <w:rFonts w:ascii="Browallia New" w:hAnsi="Browallia New" w:cs="Browallia New"/>
                <w:sz w:val="26"/>
                <w:szCs w:val="26"/>
                <w:lang w:val="en-GB" w:eastAsia="en-GB"/>
              </w:rPr>
              <w:t>19,</w:t>
            </w:r>
            <w:r>
              <w:rPr>
                <w:rFonts w:ascii="Browallia New" w:hAnsi="Browallia New" w:cs="Browallia New"/>
                <w:sz w:val="26"/>
                <w:szCs w:val="26"/>
                <w:lang w:val="en-GB" w:eastAsia="en-GB"/>
              </w:rPr>
              <w:t>042</w:t>
            </w:r>
            <w:r w:rsidRPr="006B6EEA">
              <w:rPr>
                <w:rFonts w:ascii="Browallia New" w:hAnsi="Browallia New" w:cs="Browallia New"/>
                <w:sz w:val="26"/>
                <w:szCs w:val="26"/>
                <w:lang w:val="en-GB" w:eastAsia="en-GB"/>
              </w:rPr>
              <w:t>,</w:t>
            </w:r>
            <w:r>
              <w:rPr>
                <w:rFonts w:ascii="Browallia New" w:hAnsi="Browallia New" w:cs="Browallia New"/>
                <w:sz w:val="26"/>
                <w:szCs w:val="26"/>
                <w:lang w:val="en-GB" w:eastAsia="en-GB"/>
              </w:rPr>
              <w:t>780)</w:t>
            </w:r>
          </w:p>
        </w:tc>
      </w:tr>
      <w:tr w:rsidR="005862AE" w:rsidRPr="005A27A4" w14:paraId="7898E709" w14:textId="77777777" w:rsidTr="003E6738">
        <w:trPr>
          <w:trHeight w:val="234"/>
        </w:trPr>
        <w:tc>
          <w:tcPr>
            <w:tcW w:w="2502" w:type="dxa"/>
            <w:vAlign w:val="bottom"/>
          </w:tcPr>
          <w:p w14:paraId="77E0970B" w14:textId="51F92433" w:rsidR="005862AE" w:rsidRPr="005A27A4" w:rsidRDefault="005862AE"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Disposals / Write-off</w:t>
            </w:r>
          </w:p>
        </w:tc>
        <w:tc>
          <w:tcPr>
            <w:tcW w:w="1783" w:type="dxa"/>
            <w:tcBorders>
              <w:left w:val="nil"/>
            </w:tcBorders>
          </w:tcPr>
          <w:p w14:paraId="33975661" w14:textId="415AE9B6" w:rsidR="005862AE" w:rsidRPr="00371955" w:rsidRDefault="005862AE" w:rsidP="005862AE">
            <w:pPr>
              <w:pBdr>
                <w:bottom w:val="single" w:sz="4" w:space="1" w:color="auto"/>
              </w:pBdr>
              <w:spacing w:line="380" w:lineRule="exact"/>
              <w:jc w:val="right"/>
              <w:rPr>
                <w:rFonts w:ascii="BrowalliaUPC" w:hAnsi="BrowalliaUPC" w:cs="BrowalliaUPC"/>
                <w:sz w:val="26"/>
                <w:szCs w:val="26"/>
                <w:lang w:val="en-GB"/>
              </w:rPr>
            </w:pPr>
            <w:r>
              <w:rPr>
                <w:rFonts w:ascii="Browallia New" w:hAnsi="Browallia New" w:cs="Browallia New"/>
                <w:sz w:val="26"/>
                <w:szCs w:val="26"/>
                <w:lang w:val="en-GB" w:eastAsia="en-GB"/>
              </w:rPr>
              <w:t>(</w:t>
            </w:r>
            <w:r w:rsidRPr="00531603">
              <w:rPr>
                <w:rFonts w:ascii="Browallia New" w:hAnsi="Browallia New" w:cs="Browallia New"/>
                <w:sz w:val="26"/>
                <w:szCs w:val="26"/>
                <w:lang w:val="en-GB" w:eastAsia="en-GB"/>
              </w:rPr>
              <w:t>34,</w:t>
            </w:r>
            <w:r>
              <w:rPr>
                <w:rFonts w:ascii="Browallia New" w:hAnsi="Browallia New" w:cs="Browallia New"/>
                <w:sz w:val="26"/>
                <w:szCs w:val="26"/>
                <w:lang w:val="en-GB" w:eastAsia="en-GB"/>
              </w:rPr>
              <w:t>797</w:t>
            </w:r>
            <w:r w:rsidRPr="00531603">
              <w:rPr>
                <w:rFonts w:ascii="Browallia New" w:hAnsi="Browallia New" w:cs="Browallia New"/>
                <w:sz w:val="26"/>
                <w:szCs w:val="26"/>
                <w:lang w:val="en-GB" w:eastAsia="en-GB"/>
              </w:rPr>
              <w:t>,</w:t>
            </w:r>
            <w:r>
              <w:rPr>
                <w:rFonts w:ascii="Browallia New" w:hAnsi="Browallia New" w:cs="Browallia New"/>
                <w:sz w:val="26"/>
                <w:szCs w:val="26"/>
                <w:lang w:val="en-GB" w:eastAsia="en-GB"/>
              </w:rPr>
              <w:t>432)</w:t>
            </w:r>
          </w:p>
        </w:tc>
        <w:tc>
          <w:tcPr>
            <w:tcW w:w="1783" w:type="dxa"/>
            <w:vAlign w:val="bottom"/>
          </w:tcPr>
          <w:p w14:paraId="4FD9977C" w14:textId="18E10D00" w:rsidR="005862AE" w:rsidRPr="00371955" w:rsidRDefault="005862AE" w:rsidP="005862AE">
            <w:pPr>
              <w:pBdr>
                <w:bottom w:val="single" w:sz="4"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(2,881,100)</w:t>
            </w:r>
          </w:p>
        </w:tc>
        <w:tc>
          <w:tcPr>
            <w:tcW w:w="1783" w:type="dxa"/>
            <w:vAlign w:val="bottom"/>
          </w:tcPr>
          <w:p w14:paraId="69955E7D" w14:textId="650A4AFF" w:rsidR="005862AE" w:rsidRPr="00371955" w:rsidRDefault="005862AE" w:rsidP="005862AE">
            <w:pPr>
              <w:pBdr>
                <w:bottom w:val="single" w:sz="4" w:space="1" w:color="auto"/>
              </w:pBdr>
              <w:spacing w:line="380" w:lineRule="exact"/>
              <w:jc w:val="right"/>
              <w:rPr>
                <w:rFonts w:ascii="BrowalliaUPC" w:hAnsi="BrowalliaUPC" w:cs="BrowalliaUPC"/>
                <w:sz w:val="26"/>
                <w:szCs w:val="26"/>
                <w:lang w:val="en-GB"/>
              </w:rPr>
            </w:pPr>
            <w:r w:rsidRPr="00371955">
              <w:rPr>
                <w:rFonts w:ascii="Browallia New" w:hAnsi="Browallia New" w:cs="Browallia New"/>
                <w:sz w:val="26"/>
                <w:szCs w:val="26"/>
                <w:cs/>
                <w:lang w:val="en-GB" w:eastAsia="en-GB"/>
              </w:rPr>
              <w:t>-</w:t>
            </w:r>
          </w:p>
        </w:tc>
        <w:tc>
          <w:tcPr>
            <w:tcW w:w="1784" w:type="dxa"/>
          </w:tcPr>
          <w:p w14:paraId="2256D793" w14:textId="181AD705" w:rsidR="005862AE" w:rsidRPr="00371955" w:rsidRDefault="005862AE" w:rsidP="005862AE">
            <w:pPr>
              <w:pBdr>
                <w:bottom w:val="single" w:sz="4" w:space="1" w:color="auto"/>
              </w:pBdr>
              <w:spacing w:line="380" w:lineRule="exact"/>
              <w:jc w:val="right"/>
              <w:rPr>
                <w:rFonts w:ascii="BrowalliaUPC" w:hAnsi="BrowalliaUPC" w:cs="BrowalliaUPC"/>
                <w:sz w:val="26"/>
                <w:szCs w:val="26"/>
                <w:lang w:val="en-GB"/>
              </w:rPr>
            </w:pPr>
            <w:r>
              <w:rPr>
                <w:rFonts w:ascii="Browallia New" w:hAnsi="Browallia New" w:cs="Browallia New"/>
                <w:sz w:val="26"/>
                <w:szCs w:val="26"/>
                <w:lang w:val="en-GB" w:eastAsia="en-GB"/>
              </w:rPr>
              <w:t>(</w:t>
            </w:r>
            <w:r w:rsidRPr="00B02D1D">
              <w:rPr>
                <w:rFonts w:ascii="Browallia New" w:hAnsi="Browallia New" w:cs="Browallia New"/>
                <w:sz w:val="26"/>
                <w:szCs w:val="26"/>
                <w:lang w:val="en-GB" w:eastAsia="en-GB"/>
              </w:rPr>
              <w:t>37,</w:t>
            </w:r>
            <w:r>
              <w:rPr>
                <w:rFonts w:ascii="Browallia New" w:hAnsi="Browallia New" w:cs="Browallia New"/>
                <w:sz w:val="26"/>
                <w:szCs w:val="26"/>
                <w:lang w:val="en-GB" w:eastAsia="en-GB"/>
              </w:rPr>
              <w:t>678</w:t>
            </w:r>
            <w:r w:rsidRPr="00B02D1D">
              <w:rPr>
                <w:rFonts w:ascii="Browallia New" w:hAnsi="Browallia New" w:cs="Browallia New"/>
                <w:sz w:val="26"/>
                <w:szCs w:val="26"/>
                <w:lang w:val="en-GB" w:eastAsia="en-GB"/>
              </w:rPr>
              <w:t>,</w:t>
            </w:r>
            <w:r>
              <w:rPr>
                <w:rFonts w:ascii="Browallia New" w:hAnsi="Browallia New" w:cs="Browallia New"/>
                <w:sz w:val="26"/>
                <w:szCs w:val="26"/>
                <w:lang w:val="en-GB" w:eastAsia="en-GB"/>
              </w:rPr>
              <w:t>532)</w:t>
            </w:r>
          </w:p>
        </w:tc>
      </w:tr>
      <w:tr w:rsidR="009A669C" w:rsidRPr="005A27A4" w14:paraId="55FEBA91" w14:textId="77777777" w:rsidTr="00B26584">
        <w:trPr>
          <w:trHeight w:val="261"/>
        </w:trPr>
        <w:tc>
          <w:tcPr>
            <w:tcW w:w="2502" w:type="dxa"/>
            <w:vAlign w:val="bottom"/>
          </w:tcPr>
          <w:p w14:paraId="1CE42CCC" w14:textId="441CFA3E" w:rsidR="00552D0A" w:rsidRPr="005A27A4" w:rsidRDefault="00552D0A" w:rsidP="007B50C7">
            <w:pPr>
              <w:tabs>
                <w:tab w:val="left" w:pos="162"/>
              </w:tabs>
              <w:spacing w:line="320" w:lineRule="exact"/>
              <w:ind w:right="-108" w:firstLine="14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Pr>
                <w:rFonts w:ascii="BrowalliaUPC" w:hAnsi="BrowalliaUPC" w:cs="BrowalliaUPC"/>
                <w:snapToGrid w:val="0"/>
                <w:sz w:val="26"/>
                <w:szCs w:val="26"/>
                <w:lang w:eastAsia="th-TH"/>
              </w:rPr>
              <w:t>2025</w:t>
            </w:r>
          </w:p>
        </w:tc>
        <w:tc>
          <w:tcPr>
            <w:tcW w:w="1783" w:type="dxa"/>
            <w:tcBorders>
              <w:left w:val="nil"/>
            </w:tcBorders>
            <w:vAlign w:val="bottom"/>
          </w:tcPr>
          <w:p w14:paraId="5FFACF4C" w14:textId="048FC608" w:rsidR="00552D0A" w:rsidRPr="00371955" w:rsidRDefault="00552D0A" w:rsidP="00552D0A">
            <w:pPr>
              <w:pBdr>
                <w:bottom w:val="single" w:sz="12"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45,469,856</w:t>
            </w:r>
          </w:p>
        </w:tc>
        <w:tc>
          <w:tcPr>
            <w:tcW w:w="1783" w:type="dxa"/>
            <w:vAlign w:val="bottom"/>
          </w:tcPr>
          <w:p w14:paraId="33EF83EE" w14:textId="750428FF" w:rsidR="00552D0A" w:rsidRPr="00371955" w:rsidRDefault="00552D0A" w:rsidP="00552D0A">
            <w:pPr>
              <w:pBdr>
                <w:bottom w:val="single" w:sz="12"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w:t>
            </w:r>
          </w:p>
        </w:tc>
        <w:tc>
          <w:tcPr>
            <w:tcW w:w="1783" w:type="dxa"/>
            <w:vAlign w:val="bottom"/>
          </w:tcPr>
          <w:p w14:paraId="06A51BD4" w14:textId="545F801E" w:rsidR="00552D0A" w:rsidRPr="00371955" w:rsidRDefault="00552D0A" w:rsidP="00552D0A">
            <w:pPr>
              <w:pBdr>
                <w:bottom w:val="single" w:sz="12" w:space="1" w:color="auto"/>
              </w:pBdr>
              <w:spacing w:line="380" w:lineRule="exact"/>
              <w:jc w:val="right"/>
              <w:rPr>
                <w:rFonts w:ascii="BrowalliaUPC" w:hAnsi="BrowalliaUPC" w:cs="BrowalliaUPC"/>
                <w:sz w:val="26"/>
                <w:szCs w:val="26"/>
                <w:lang w:val="en-GB"/>
              </w:rPr>
            </w:pPr>
            <w:r w:rsidRPr="00371955">
              <w:rPr>
                <w:rFonts w:ascii="Browallia New" w:hAnsi="Browallia New" w:cs="Browallia New"/>
                <w:sz w:val="26"/>
                <w:szCs w:val="26"/>
                <w:lang w:val="en-GB" w:eastAsia="en-GB"/>
              </w:rPr>
              <w:t>-</w:t>
            </w:r>
          </w:p>
        </w:tc>
        <w:tc>
          <w:tcPr>
            <w:tcW w:w="1784" w:type="dxa"/>
            <w:vAlign w:val="bottom"/>
          </w:tcPr>
          <w:p w14:paraId="072949BE" w14:textId="3A416DAA" w:rsidR="00552D0A" w:rsidRPr="00371955" w:rsidRDefault="00552D0A" w:rsidP="00552D0A">
            <w:pPr>
              <w:pBdr>
                <w:bottom w:val="single" w:sz="12" w:space="1" w:color="auto"/>
              </w:pBdr>
              <w:spacing w:line="380" w:lineRule="exact"/>
              <w:jc w:val="right"/>
              <w:rPr>
                <w:rFonts w:ascii="BrowalliaUPC" w:hAnsi="BrowalliaUPC" w:cs="BrowalliaUPC"/>
                <w:sz w:val="26"/>
                <w:szCs w:val="26"/>
                <w:lang w:val="en-GB"/>
              </w:rPr>
            </w:pPr>
            <w:r>
              <w:rPr>
                <w:rFonts w:ascii="BrowalliaUPC" w:hAnsi="BrowalliaUPC" w:cs="BrowalliaUPC"/>
                <w:sz w:val="26"/>
                <w:szCs w:val="26"/>
                <w:lang w:val="en-GB"/>
              </w:rPr>
              <w:t>45,469,856</w:t>
            </w:r>
          </w:p>
        </w:tc>
      </w:tr>
    </w:tbl>
    <w:p w14:paraId="2AE63199" w14:textId="77777777" w:rsidR="005E61BF" w:rsidRDefault="005E61BF" w:rsidP="002B3CFE">
      <w:pPr>
        <w:tabs>
          <w:tab w:val="left" w:pos="540"/>
        </w:tabs>
        <w:jc w:val="thaiDistribute"/>
        <w:rPr>
          <w:rFonts w:ascii="BrowalliaUPC" w:hAnsi="BrowalliaUPC" w:cs="BrowalliaUPC"/>
          <w:b/>
          <w:bCs/>
          <w:sz w:val="26"/>
          <w:szCs w:val="26"/>
        </w:rPr>
      </w:pPr>
    </w:p>
    <w:tbl>
      <w:tblPr>
        <w:tblStyle w:val="TableGrid"/>
        <w:tblW w:w="9662"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988"/>
        <w:gridCol w:w="1989"/>
        <w:gridCol w:w="1989"/>
      </w:tblGrid>
      <w:tr w:rsidR="009A669C" w:rsidRPr="005A27A4" w14:paraId="01754627" w14:textId="77777777" w:rsidTr="00951FB7">
        <w:trPr>
          <w:trHeight w:val="320"/>
          <w:tblHeader/>
        </w:trPr>
        <w:tc>
          <w:tcPr>
            <w:tcW w:w="3696" w:type="dxa"/>
          </w:tcPr>
          <w:p w14:paraId="5AD1A6A6" w14:textId="5E8DD32C" w:rsidR="008671E2" w:rsidRPr="005A27A4" w:rsidRDefault="008671E2" w:rsidP="007B50C7">
            <w:pPr>
              <w:spacing w:line="320" w:lineRule="exact"/>
              <w:ind w:left="-24" w:right="-108" w:firstLine="192"/>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(Unit: Baht)</w:t>
            </w:r>
          </w:p>
        </w:tc>
        <w:tc>
          <w:tcPr>
            <w:tcW w:w="5966" w:type="dxa"/>
            <w:gridSpan w:val="3"/>
            <w:vAlign w:val="bottom"/>
          </w:tcPr>
          <w:p w14:paraId="37F3078C" w14:textId="6444B3DB" w:rsidR="008671E2" w:rsidRPr="005A27A4"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Separate </w:t>
            </w:r>
          </w:p>
        </w:tc>
      </w:tr>
      <w:tr w:rsidR="009A669C" w:rsidRPr="005A27A4" w14:paraId="16F860E1" w14:textId="77777777" w:rsidTr="00951FB7">
        <w:trPr>
          <w:trHeight w:val="442"/>
          <w:tblHeader/>
        </w:trPr>
        <w:tc>
          <w:tcPr>
            <w:tcW w:w="3696" w:type="dxa"/>
          </w:tcPr>
          <w:p w14:paraId="0B10F3CE" w14:textId="77777777" w:rsidR="008671E2" w:rsidRPr="005A27A4" w:rsidRDefault="008671E2">
            <w:pPr>
              <w:pStyle w:val="BodyTextIndent3"/>
              <w:spacing w:line="320" w:lineRule="exact"/>
              <w:ind w:left="0"/>
              <w:rPr>
                <w:rFonts w:ascii="BrowalliaUPC" w:hAnsi="BrowalliaUPC" w:cs="BrowalliaUPC"/>
                <w:bCs/>
                <w:sz w:val="26"/>
                <w:szCs w:val="26"/>
                <w:lang w:val="en-GB"/>
              </w:rPr>
            </w:pPr>
          </w:p>
        </w:tc>
        <w:tc>
          <w:tcPr>
            <w:tcW w:w="1988" w:type="dxa"/>
            <w:vAlign w:val="bottom"/>
          </w:tcPr>
          <w:p w14:paraId="2465CAB4" w14:textId="505EDD7E" w:rsidR="008671E2" w:rsidRPr="005A27A4" w:rsidRDefault="003A0656"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Building and building improvement</w:t>
            </w:r>
          </w:p>
        </w:tc>
        <w:tc>
          <w:tcPr>
            <w:tcW w:w="1989" w:type="dxa"/>
            <w:vAlign w:val="bottom"/>
          </w:tcPr>
          <w:p w14:paraId="701E2874" w14:textId="77777777" w:rsidR="008671E2" w:rsidRPr="005A27A4"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Vehicles</w:t>
            </w:r>
          </w:p>
        </w:tc>
        <w:tc>
          <w:tcPr>
            <w:tcW w:w="1989" w:type="dxa"/>
            <w:vAlign w:val="bottom"/>
          </w:tcPr>
          <w:p w14:paraId="5002D028" w14:textId="77777777" w:rsidR="008671E2" w:rsidRPr="005A27A4"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r>
      <w:tr w:rsidR="009A669C" w:rsidRPr="005A27A4" w14:paraId="559A364F" w14:textId="77777777" w:rsidTr="00B26584">
        <w:trPr>
          <w:trHeight w:val="207"/>
        </w:trPr>
        <w:tc>
          <w:tcPr>
            <w:tcW w:w="3696" w:type="dxa"/>
          </w:tcPr>
          <w:p w14:paraId="51A9631E" w14:textId="77777777" w:rsidR="008671E2" w:rsidRPr="005A27A4" w:rsidRDefault="008671E2" w:rsidP="007B50C7">
            <w:pPr>
              <w:pStyle w:val="BodyTextIndent3"/>
              <w:spacing w:line="320" w:lineRule="exact"/>
              <w:ind w:left="0" w:firstLine="168"/>
              <w:rPr>
                <w:rFonts w:ascii="BrowalliaUPC" w:hAnsi="BrowalliaUPC" w:cs="BrowalliaUPC"/>
                <w:b/>
                <w:sz w:val="26"/>
                <w:szCs w:val="26"/>
                <w:u w:val="single"/>
                <w:lang w:val="en-GB"/>
              </w:rPr>
            </w:pPr>
          </w:p>
        </w:tc>
        <w:tc>
          <w:tcPr>
            <w:tcW w:w="1988" w:type="dxa"/>
          </w:tcPr>
          <w:p w14:paraId="6A4C4565" w14:textId="77777777" w:rsidR="008671E2" w:rsidRPr="005A27A4" w:rsidRDefault="008671E2">
            <w:pPr>
              <w:pStyle w:val="BodyTextIndent3"/>
              <w:spacing w:line="320" w:lineRule="exact"/>
              <w:ind w:left="0"/>
              <w:rPr>
                <w:rFonts w:ascii="BrowalliaUPC" w:hAnsi="BrowalliaUPC" w:cs="BrowalliaUPC"/>
                <w:bCs/>
                <w:sz w:val="26"/>
                <w:szCs w:val="26"/>
                <w:lang w:val="en-GB"/>
              </w:rPr>
            </w:pPr>
          </w:p>
        </w:tc>
        <w:tc>
          <w:tcPr>
            <w:tcW w:w="1989" w:type="dxa"/>
          </w:tcPr>
          <w:p w14:paraId="0B0F292F" w14:textId="77777777" w:rsidR="008671E2" w:rsidRPr="005A27A4" w:rsidRDefault="008671E2">
            <w:pPr>
              <w:pStyle w:val="BodyTextIndent3"/>
              <w:spacing w:line="320" w:lineRule="exact"/>
              <w:ind w:left="0"/>
              <w:rPr>
                <w:rFonts w:ascii="BrowalliaUPC" w:hAnsi="BrowalliaUPC" w:cs="BrowalliaUPC"/>
                <w:bCs/>
                <w:sz w:val="26"/>
                <w:szCs w:val="26"/>
                <w:lang w:val="en-GB"/>
              </w:rPr>
            </w:pPr>
          </w:p>
        </w:tc>
        <w:tc>
          <w:tcPr>
            <w:tcW w:w="1989" w:type="dxa"/>
          </w:tcPr>
          <w:p w14:paraId="5FAB9C5B" w14:textId="77777777" w:rsidR="008671E2" w:rsidRPr="005A27A4" w:rsidRDefault="008671E2">
            <w:pPr>
              <w:pStyle w:val="BodyTextIndent3"/>
              <w:spacing w:line="320" w:lineRule="exact"/>
              <w:ind w:left="0"/>
              <w:rPr>
                <w:rFonts w:ascii="BrowalliaUPC" w:hAnsi="BrowalliaUPC" w:cs="BrowalliaUPC"/>
                <w:bCs/>
                <w:sz w:val="26"/>
                <w:szCs w:val="26"/>
                <w:lang w:val="en-GB"/>
              </w:rPr>
            </w:pPr>
          </w:p>
        </w:tc>
      </w:tr>
      <w:tr w:rsidR="009A669C" w:rsidRPr="005A27A4" w14:paraId="24F4620F" w14:textId="77777777" w:rsidTr="00B26584">
        <w:trPr>
          <w:trHeight w:val="306"/>
        </w:trPr>
        <w:tc>
          <w:tcPr>
            <w:tcW w:w="3696" w:type="dxa"/>
          </w:tcPr>
          <w:p w14:paraId="18225A14" w14:textId="77B3139B" w:rsidR="004B5323" w:rsidRPr="005A27A4" w:rsidRDefault="004B5323"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1 January </w:t>
            </w:r>
            <w:r w:rsidR="0068786D">
              <w:rPr>
                <w:rFonts w:ascii="BrowalliaUPC" w:hAnsi="BrowalliaUPC" w:cs="BrowalliaUPC"/>
                <w:snapToGrid w:val="0"/>
                <w:sz w:val="26"/>
                <w:szCs w:val="26"/>
                <w:lang w:eastAsia="th-TH"/>
              </w:rPr>
              <w:t>2024</w:t>
            </w:r>
          </w:p>
        </w:tc>
        <w:tc>
          <w:tcPr>
            <w:tcW w:w="1988" w:type="dxa"/>
          </w:tcPr>
          <w:p w14:paraId="78E681E3" w14:textId="370755E9" w:rsidR="004B5323" w:rsidRPr="005A27A4" w:rsidRDefault="002F162B" w:rsidP="002F162B">
            <w:pPr>
              <w:spacing w:line="380" w:lineRule="exact"/>
              <w:jc w:val="right"/>
              <w:rPr>
                <w:rFonts w:ascii="BrowalliaUPC" w:hAnsi="BrowalliaUPC" w:cs="BrowalliaUPC"/>
                <w:sz w:val="26"/>
                <w:szCs w:val="26"/>
              </w:rPr>
            </w:pPr>
            <w:r>
              <w:rPr>
                <w:rFonts w:ascii="BrowalliaUPC" w:hAnsi="BrowalliaUPC" w:cs="BrowalliaUPC"/>
                <w:sz w:val="26"/>
                <w:szCs w:val="26"/>
              </w:rPr>
              <w:t>12,724,410</w:t>
            </w:r>
          </w:p>
        </w:tc>
        <w:tc>
          <w:tcPr>
            <w:tcW w:w="1989" w:type="dxa"/>
          </w:tcPr>
          <w:p w14:paraId="3E11CC63" w14:textId="15B6109C" w:rsidR="004B5323" w:rsidRPr="005A27A4" w:rsidRDefault="002F162B" w:rsidP="004B5323">
            <w:pPr>
              <w:spacing w:line="380" w:lineRule="exact"/>
              <w:jc w:val="right"/>
              <w:rPr>
                <w:rFonts w:ascii="BrowalliaUPC" w:hAnsi="BrowalliaUPC" w:cs="BrowalliaUPC"/>
                <w:sz w:val="26"/>
                <w:szCs w:val="26"/>
              </w:rPr>
            </w:pPr>
            <w:r>
              <w:rPr>
                <w:rFonts w:ascii="BrowalliaUPC" w:hAnsi="BrowalliaUPC" w:cs="BrowalliaUPC"/>
                <w:sz w:val="26"/>
                <w:szCs w:val="26"/>
              </w:rPr>
              <w:t>-</w:t>
            </w:r>
          </w:p>
        </w:tc>
        <w:tc>
          <w:tcPr>
            <w:tcW w:w="1989" w:type="dxa"/>
          </w:tcPr>
          <w:p w14:paraId="4BDAD399" w14:textId="5DF8957C" w:rsidR="004B5323" w:rsidRPr="005A27A4" w:rsidRDefault="002F162B" w:rsidP="004B5323">
            <w:pPr>
              <w:spacing w:line="380" w:lineRule="exact"/>
              <w:jc w:val="right"/>
              <w:rPr>
                <w:rFonts w:ascii="BrowalliaUPC" w:hAnsi="BrowalliaUPC" w:cs="BrowalliaUPC"/>
                <w:sz w:val="26"/>
                <w:szCs w:val="26"/>
              </w:rPr>
            </w:pPr>
            <w:r>
              <w:rPr>
                <w:rFonts w:ascii="BrowalliaUPC" w:hAnsi="BrowalliaUPC" w:cs="BrowalliaUPC"/>
                <w:sz w:val="26"/>
                <w:szCs w:val="26"/>
              </w:rPr>
              <w:t>12,724,410</w:t>
            </w:r>
          </w:p>
        </w:tc>
      </w:tr>
      <w:tr w:rsidR="009A669C" w:rsidRPr="005A27A4" w14:paraId="643C5F93" w14:textId="77777777" w:rsidTr="00B26584">
        <w:trPr>
          <w:trHeight w:val="297"/>
        </w:trPr>
        <w:tc>
          <w:tcPr>
            <w:tcW w:w="3696" w:type="dxa"/>
          </w:tcPr>
          <w:p w14:paraId="4E62AC3F" w14:textId="77777777" w:rsidR="004B5323" w:rsidRPr="005A27A4" w:rsidRDefault="004B5323"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Additions</w:t>
            </w:r>
          </w:p>
        </w:tc>
        <w:tc>
          <w:tcPr>
            <w:tcW w:w="1988" w:type="dxa"/>
          </w:tcPr>
          <w:p w14:paraId="3A76BBB6" w14:textId="61DB4B01" w:rsidR="004B5323" w:rsidRPr="005A27A4" w:rsidRDefault="002F162B" w:rsidP="004B5323">
            <w:pPr>
              <w:spacing w:line="380" w:lineRule="exact"/>
              <w:jc w:val="right"/>
              <w:rPr>
                <w:rFonts w:ascii="BrowalliaUPC" w:hAnsi="BrowalliaUPC" w:cs="BrowalliaUPC"/>
                <w:sz w:val="26"/>
                <w:szCs w:val="26"/>
              </w:rPr>
            </w:pPr>
            <w:r>
              <w:rPr>
                <w:rFonts w:ascii="BrowalliaUPC" w:hAnsi="BrowalliaUPC" w:cs="BrowalliaUPC"/>
                <w:sz w:val="26"/>
                <w:szCs w:val="26"/>
              </w:rPr>
              <w:t>-</w:t>
            </w:r>
          </w:p>
        </w:tc>
        <w:tc>
          <w:tcPr>
            <w:tcW w:w="1989" w:type="dxa"/>
          </w:tcPr>
          <w:p w14:paraId="780C1240" w14:textId="6268394D" w:rsidR="004B5323" w:rsidRPr="005A27A4" w:rsidRDefault="004B5323" w:rsidP="004B5323">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w:t>
            </w:r>
          </w:p>
        </w:tc>
        <w:tc>
          <w:tcPr>
            <w:tcW w:w="1989" w:type="dxa"/>
          </w:tcPr>
          <w:p w14:paraId="022518FD" w14:textId="6F855C9E" w:rsidR="004B5323" w:rsidRPr="005A27A4" w:rsidRDefault="002F162B" w:rsidP="004B5323">
            <w:pPr>
              <w:spacing w:line="380" w:lineRule="exact"/>
              <w:jc w:val="right"/>
              <w:rPr>
                <w:rFonts w:ascii="BrowalliaUPC" w:hAnsi="BrowalliaUPC" w:cs="BrowalliaUPC"/>
                <w:sz w:val="26"/>
                <w:szCs w:val="26"/>
              </w:rPr>
            </w:pPr>
            <w:r>
              <w:rPr>
                <w:rFonts w:ascii="BrowalliaUPC" w:hAnsi="BrowalliaUPC" w:cs="BrowalliaUPC"/>
                <w:sz w:val="26"/>
                <w:szCs w:val="26"/>
              </w:rPr>
              <w:t>-</w:t>
            </w:r>
          </w:p>
        </w:tc>
      </w:tr>
      <w:tr w:rsidR="009A669C" w:rsidRPr="005A27A4" w14:paraId="254F8A64" w14:textId="77777777" w:rsidTr="00B26584">
        <w:trPr>
          <w:trHeight w:val="270"/>
        </w:trPr>
        <w:tc>
          <w:tcPr>
            <w:tcW w:w="3696" w:type="dxa"/>
          </w:tcPr>
          <w:p w14:paraId="20CEA389" w14:textId="217D8E25" w:rsidR="004B5323" w:rsidRPr="005A27A4" w:rsidRDefault="00842049"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Amortization</w:t>
            </w:r>
          </w:p>
        </w:tc>
        <w:tc>
          <w:tcPr>
            <w:tcW w:w="1988" w:type="dxa"/>
          </w:tcPr>
          <w:p w14:paraId="32647684" w14:textId="65936968" w:rsidR="004B5323" w:rsidRPr="005A27A4" w:rsidRDefault="004B5323" w:rsidP="00D8620B">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color w:val="000000" w:themeColor="text1"/>
                <w:spacing w:val="-4"/>
                <w:sz w:val="26"/>
                <w:szCs w:val="26"/>
                <w:lang w:val="en-GB" w:eastAsia="en-GB"/>
              </w:rPr>
              <w:t>(</w:t>
            </w:r>
            <w:r w:rsidR="002F162B">
              <w:rPr>
                <w:rFonts w:ascii="Browallia New" w:hAnsi="Browallia New" w:cs="Browallia New"/>
                <w:color w:val="000000" w:themeColor="text1"/>
                <w:spacing w:val="-4"/>
                <w:sz w:val="26"/>
                <w:szCs w:val="26"/>
                <w:lang w:val="en-GB" w:eastAsia="en-GB"/>
              </w:rPr>
              <w:t>2,462,789)</w:t>
            </w:r>
          </w:p>
        </w:tc>
        <w:tc>
          <w:tcPr>
            <w:tcW w:w="1989" w:type="dxa"/>
          </w:tcPr>
          <w:p w14:paraId="53238530" w14:textId="1294D98A" w:rsidR="004B5323" w:rsidRPr="005A27A4" w:rsidRDefault="002F162B" w:rsidP="00D8620B">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hint="cs"/>
                <w:sz w:val="26"/>
                <w:szCs w:val="26"/>
                <w:cs/>
              </w:rPr>
              <w:t>-</w:t>
            </w:r>
          </w:p>
        </w:tc>
        <w:tc>
          <w:tcPr>
            <w:tcW w:w="1989" w:type="dxa"/>
          </w:tcPr>
          <w:p w14:paraId="14B9571C" w14:textId="2F8CD851" w:rsidR="004B5323" w:rsidRPr="005A27A4" w:rsidRDefault="004B5323" w:rsidP="00D8620B">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(2,</w:t>
            </w:r>
            <w:r w:rsidR="002F162B">
              <w:rPr>
                <w:rFonts w:ascii="Browallia New" w:hAnsi="Browallia New" w:cs="Browallia New" w:hint="cs"/>
                <w:sz w:val="26"/>
                <w:szCs w:val="26"/>
                <w:cs/>
                <w:lang w:val="en-GB" w:eastAsia="en-GB"/>
              </w:rPr>
              <w:t>462</w:t>
            </w:r>
            <w:r w:rsidR="002F162B">
              <w:rPr>
                <w:rFonts w:ascii="Browallia New" w:hAnsi="Browallia New" w:cs="Browallia New"/>
                <w:sz w:val="26"/>
                <w:szCs w:val="26"/>
                <w:lang w:eastAsia="en-GB"/>
              </w:rPr>
              <w:t>,789</w:t>
            </w:r>
            <w:r w:rsidRPr="005A27A4">
              <w:rPr>
                <w:rFonts w:ascii="Browallia New" w:hAnsi="Browallia New" w:cs="Browallia New"/>
                <w:sz w:val="26"/>
                <w:szCs w:val="26"/>
                <w:lang w:val="en-GB" w:eastAsia="en-GB"/>
              </w:rPr>
              <w:t>)</w:t>
            </w:r>
          </w:p>
        </w:tc>
      </w:tr>
      <w:tr w:rsidR="009A669C" w:rsidRPr="005A27A4" w14:paraId="40EBE5F4" w14:textId="77777777" w:rsidTr="00B26584">
        <w:trPr>
          <w:trHeight w:val="288"/>
        </w:trPr>
        <w:tc>
          <w:tcPr>
            <w:tcW w:w="3696" w:type="dxa"/>
          </w:tcPr>
          <w:p w14:paraId="116F2A34" w14:textId="32281723" w:rsidR="004B5323" w:rsidRPr="005A27A4" w:rsidRDefault="004B5323"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As at 31 December </w:t>
            </w:r>
            <w:r w:rsidR="0068786D">
              <w:rPr>
                <w:rFonts w:ascii="BrowalliaUPC" w:hAnsi="BrowalliaUPC" w:cs="BrowalliaUPC"/>
                <w:snapToGrid w:val="0"/>
                <w:sz w:val="26"/>
                <w:szCs w:val="26"/>
                <w:lang w:eastAsia="th-TH"/>
              </w:rPr>
              <w:t>2024</w:t>
            </w:r>
          </w:p>
        </w:tc>
        <w:tc>
          <w:tcPr>
            <w:tcW w:w="1988" w:type="dxa"/>
          </w:tcPr>
          <w:p w14:paraId="70B2D558" w14:textId="79E90F19" w:rsidR="004B5323" w:rsidRPr="005A27A4" w:rsidRDefault="004B5323" w:rsidP="004B5323">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color w:val="000000" w:themeColor="text1"/>
                <w:spacing w:val="-4"/>
                <w:sz w:val="26"/>
                <w:szCs w:val="26"/>
                <w:lang w:val="en-GB" w:eastAsia="en-GB"/>
              </w:rPr>
              <w:t>1</w:t>
            </w:r>
            <w:r w:rsidR="009A3856">
              <w:rPr>
                <w:rFonts w:ascii="Browallia New" w:hAnsi="Browallia New" w:cs="Browallia New"/>
                <w:color w:val="000000" w:themeColor="text1"/>
                <w:spacing w:val="-4"/>
                <w:sz w:val="26"/>
                <w:szCs w:val="26"/>
                <w:lang w:val="en-GB" w:eastAsia="en-GB"/>
              </w:rPr>
              <w:t>0</w:t>
            </w:r>
            <w:r w:rsidRPr="005A27A4">
              <w:rPr>
                <w:rFonts w:ascii="Browallia New" w:hAnsi="Browallia New" w:cs="Browallia New"/>
                <w:color w:val="000000" w:themeColor="text1"/>
                <w:spacing w:val="-4"/>
                <w:sz w:val="26"/>
                <w:szCs w:val="26"/>
                <w:lang w:val="en-GB" w:eastAsia="en-GB"/>
              </w:rPr>
              <w:t>,</w:t>
            </w:r>
            <w:r w:rsidR="009A3856">
              <w:rPr>
                <w:rFonts w:ascii="Browallia New" w:hAnsi="Browallia New" w:cs="Browallia New"/>
                <w:color w:val="000000" w:themeColor="text1"/>
                <w:spacing w:val="-4"/>
                <w:sz w:val="26"/>
                <w:szCs w:val="26"/>
                <w:lang w:val="en-GB" w:eastAsia="en-GB"/>
              </w:rPr>
              <w:t>261,621</w:t>
            </w:r>
          </w:p>
        </w:tc>
        <w:tc>
          <w:tcPr>
            <w:tcW w:w="1989" w:type="dxa"/>
          </w:tcPr>
          <w:p w14:paraId="17AF839D" w14:textId="7F41D0AD" w:rsidR="004B5323" w:rsidRPr="005A27A4" w:rsidRDefault="004B5323" w:rsidP="004B5323">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w:t>
            </w:r>
          </w:p>
        </w:tc>
        <w:tc>
          <w:tcPr>
            <w:tcW w:w="1989" w:type="dxa"/>
          </w:tcPr>
          <w:p w14:paraId="4358CE37" w14:textId="4C33341E" w:rsidR="004B5323" w:rsidRPr="005A27A4" w:rsidRDefault="004B5323" w:rsidP="004B5323">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1</w:t>
            </w:r>
            <w:r w:rsidR="009A3856">
              <w:rPr>
                <w:rFonts w:ascii="Browallia New" w:hAnsi="Browallia New" w:cs="Browallia New"/>
                <w:sz w:val="26"/>
                <w:szCs w:val="26"/>
                <w:lang w:val="en-GB" w:eastAsia="en-GB"/>
              </w:rPr>
              <w:t>0,261,621</w:t>
            </w:r>
          </w:p>
        </w:tc>
      </w:tr>
      <w:tr w:rsidR="009A669C" w:rsidRPr="005A27A4" w14:paraId="7F37E764" w14:textId="77777777" w:rsidTr="00B26584">
        <w:trPr>
          <w:trHeight w:val="306"/>
        </w:trPr>
        <w:tc>
          <w:tcPr>
            <w:tcW w:w="3696" w:type="dxa"/>
          </w:tcPr>
          <w:p w14:paraId="34E1908B" w14:textId="77777777" w:rsidR="004B5323" w:rsidRPr="005A27A4" w:rsidRDefault="004B5323"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Additions</w:t>
            </w:r>
          </w:p>
        </w:tc>
        <w:tc>
          <w:tcPr>
            <w:tcW w:w="1988" w:type="dxa"/>
          </w:tcPr>
          <w:p w14:paraId="4C72E23D" w14:textId="59AD7ABA" w:rsidR="004B5323" w:rsidRPr="009A3856" w:rsidRDefault="004B5323" w:rsidP="004B5323">
            <w:pPr>
              <w:spacing w:line="380" w:lineRule="exact"/>
              <w:jc w:val="right"/>
              <w:rPr>
                <w:rFonts w:ascii="BrowalliaUPC" w:hAnsi="BrowalliaUPC" w:cs="BrowalliaUPC"/>
                <w:sz w:val="26"/>
                <w:szCs w:val="26"/>
              </w:rPr>
            </w:pPr>
            <w:r w:rsidRPr="009A3856">
              <w:rPr>
                <w:rFonts w:ascii="Browallia New" w:hAnsi="Browallia New" w:cs="Browallia New"/>
                <w:color w:val="000000" w:themeColor="text1"/>
                <w:spacing w:val="-4"/>
                <w:sz w:val="26"/>
                <w:szCs w:val="26"/>
                <w:lang w:val="en-GB" w:eastAsia="en-GB"/>
              </w:rPr>
              <w:t>-</w:t>
            </w:r>
          </w:p>
        </w:tc>
        <w:tc>
          <w:tcPr>
            <w:tcW w:w="1989" w:type="dxa"/>
          </w:tcPr>
          <w:p w14:paraId="6E5E0B69" w14:textId="067F2E80" w:rsidR="004B5323" w:rsidRPr="009A3856" w:rsidRDefault="004B5323" w:rsidP="004B5323">
            <w:pPr>
              <w:spacing w:line="380" w:lineRule="exact"/>
              <w:jc w:val="right"/>
              <w:rPr>
                <w:rFonts w:ascii="BrowalliaUPC" w:hAnsi="BrowalliaUPC" w:cs="BrowalliaUPC"/>
                <w:sz w:val="26"/>
                <w:szCs w:val="26"/>
              </w:rPr>
            </w:pPr>
            <w:r w:rsidRPr="009A3856">
              <w:rPr>
                <w:rFonts w:ascii="Browallia New" w:hAnsi="Browallia New" w:cs="Browallia New"/>
                <w:sz w:val="26"/>
                <w:szCs w:val="26"/>
                <w:lang w:val="en-GB" w:eastAsia="en-GB"/>
              </w:rPr>
              <w:t>-</w:t>
            </w:r>
          </w:p>
        </w:tc>
        <w:tc>
          <w:tcPr>
            <w:tcW w:w="1989" w:type="dxa"/>
          </w:tcPr>
          <w:p w14:paraId="28E89F66" w14:textId="043749E4" w:rsidR="004B5323" w:rsidRPr="009A3856" w:rsidRDefault="004B5323" w:rsidP="004B5323">
            <w:pPr>
              <w:spacing w:line="380" w:lineRule="exact"/>
              <w:jc w:val="right"/>
              <w:rPr>
                <w:rFonts w:ascii="BrowalliaUPC" w:hAnsi="BrowalliaUPC" w:cs="BrowalliaUPC"/>
                <w:sz w:val="26"/>
                <w:szCs w:val="26"/>
              </w:rPr>
            </w:pPr>
            <w:r w:rsidRPr="009A3856">
              <w:rPr>
                <w:rFonts w:ascii="Browallia New" w:hAnsi="Browallia New" w:cs="Browallia New"/>
                <w:sz w:val="26"/>
                <w:szCs w:val="26"/>
                <w:lang w:val="en-GB" w:eastAsia="en-GB"/>
              </w:rPr>
              <w:t>-</w:t>
            </w:r>
          </w:p>
        </w:tc>
      </w:tr>
      <w:tr w:rsidR="009A669C" w:rsidRPr="005A27A4" w14:paraId="462BD09E" w14:textId="77777777" w:rsidTr="00B26584">
        <w:trPr>
          <w:trHeight w:val="297"/>
        </w:trPr>
        <w:tc>
          <w:tcPr>
            <w:tcW w:w="3696" w:type="dxa"/>
          </w:tcPr>
          <w:p w14:paraId="1EB4D147" w14:textId="176EB607" w:rsidR="004B5323" w:rsidRPr="005A27A4" w:rsidRDefault="00842049"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Amortization</w:t>
            </w:r>
          </w:p>
        </w:tc>
        <w:tc>
          <w:tcPr>
            <w:tcW w:w="1988" w:type="dxa"/>
          </w:tcPr>
          <w:p w14:paraId="19CD64A4" w14:textId="05C28BA2" w:rsidR="004B5323" w:rsidRPr="009A3856" w:rsidRDefault="004B5323" w:rsidP="00803175">
            <w:pPr>
              <w:pBdr>
                <w:bottom w:val="single" w:sz="4" w:space="1" w:color="auto"/>
              </w:pBdr>
              <w:spacing w:line="380" w:lineRule="exact"/>
              <w:jc w:val="right"/>
              <w:rPr>
                <w:rFonts w:ascii="BrowalliaUPC" w:hAnsi="BrowalliaUPC" w:cs="BrowalliaUPC"/>
                <w:sz w:val="26"/>
                <w:szCs w:val="26"/>
              </w:rPr>
            </w:pPr>
            <w:r w:rsidRPr="009A3856">
              <w:rPr>
                <w:rFonts w:ascii="Browallia New" w:hAnsi="Browallia New" w:cs="Browallia New"/>
                <w:color w:val="000000" w:themeColor="text1"/>
                <w:spacing w:val="-4"/>
                <w:sz w:val="26"/>
                <w:szCs w:val="26"/>
                <w:lang w:val="en-GB" w:eastAsia="en-GB"/>
              </w:rPr>
              <w:t>(2,462,789)</w:t>
            </w:r>
          </w:p>
        </w:tc>
        <w:tc>
          <w:tcPr>
            <w:tcW w:w="1989" w:type="dxa"/>
          </w:tcPr>
          <w:p w14:paraId="779AA4DE" w14:textId="52A2FEED" w:rsidR="004B5323" w:rsidRPr="009A3856" w:rsidRDefault="004B5323" w:rsidP="00803175">
            <w:pPr>
              <w:pBdr>
                <w:bottom w:val="single" w:sz="4" w:space="1" w:color="auto"/>
              </w:pBdr>
              <w:spacing w:line="380" w:lineRule="exact"/>
              <w:jc w:val="right"/>
              <w:rPr>
                <w:rFonts w:ascii="BrowalliaUPC" w:hAnsi="BrowalliaUPC" w:cs="BrowalliaUPC"/>
                <w:sz w:val="26"/>
                <w:szCs w:val="26"/>
              </w:rPr>
            </w:pPr>
            <w:r w:rsidRPr="009A3856">
              <w:rPr>
                <w:rFonts w:ascii="Browallia New" w:hAnsi="Browallia New" w:cs="Browallia New"/>
                <w:sz w:val="26"/>
                <w:szCs w:val="26"/>
                <w:lang w:val="en-GB" w:eastAsia="en-GB"/>
              </w:rPr>
              <w:t>-</w:t>
            </w:r>
          </w:p>
        </w:tc>
        <w:tc>
          <w:tcPr>
            <w:tcW w:w="1989" w:type="dxa"/>
          </w:tcPr>
          <w:p w14:paraId="02B3C8D2" w14:textId="623589B0" w:rsidR="004B5323" w:rsidRPr="009A3856" w:rsidRDefault="004B5323" w:rsidP="00803175">
            <w:pPr>
              <w:pBdr>
                <w:bottom w:val="single" w:sz="4" w:space="1" w:color="auto"/>
              </w:pBdr>
              <w:spacing w:line="380" w:lineRule="exact"/>
              <w:jc w:val="right"/>
              <w:rPr>
                <w:rFonts w:ascii="BrowalliaUPC" w:hAnsi="BrowalliaUPC" w:cs="BrowalliaUPC"/>
                <w:sz w:val="26"/>
                <w:szCs w:val="26"/>
              </w:rPr>
            </w:pPr>
            <w:r w:rsidRPr="009A3856">
              <w:rPr>
                <w:rFonts w:ascii="Browallia New" w:hAnsi="Browallia New" w:cs="Browallia New"/>
                <w:sz w:val="26"/>
                <w:szCs w:val="26"/>
                <w:lang w:val="en-GB" w:eastAsia="en-GB"/>
              </w:rPr>
              <w:t>(2,462,789)</w:t>
            </w:r>
          </w:p>
        </w:tc>
      </w:tr>
      <w:tr w:rsidR="009A669C" w:rsidRPr="005A27A4" w14:paraId="669C0345" w14:textId="77777777" w:rsidTr="00B26584">
        <w:trPr>
          <w:trHeight w:val="324"/>
        </w:trPr>
        <w:tc>
          <w:tcPr>
            <w:tcW w:w="3696" w:type="dxa"/>
          </w:tcPr>
          <w:p w14:paraId="1878B642" w14:textId="1EFB948A" w:rsidR="004B5323" w:rsidRPr="005A27A4" w:rsidRDefault="004B5323" w:rsidP="007B50C7">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lastRenderedPageBreak/>
              <w:t xml:space="preserve">As at 31 December </w:t>
            </w:r>
            <w:r w:rsidR="0068786D">
              <w:rPr>
                <w:rFonts w:ascii="BrowalliaUPC" w:hAnsi="BrowalliaUPC" w:cs="BrowalliaUPC"/>
                <w:snapToGrid w:val="0"/>
                <w:sz w:val="26"/>
                <w:szCs w:val="26"/>
                <w:lang w:eastAsia="th-TH"/>
              </w:rPr>
              <w:t>2025</w:t>
            </w:r>
          </w:p>
        </w:tc>
        <w:tc>
          <w:tcPr>
            <w:tcW w:w="1988" w:type="dxa"/>
          </w:tcPr>
          <w:p w14:paraId="69F4C5DC" w14:textId="7136965E" w:rsidR="004B5323" w:rsidRPr="009A3856" w:rsidRDefault="009A3856" w:rsidP="004B5323">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7,798</w:t>
            </w:r>
            <w:r w:rsidR="00644D5A">
              <w:rPr>
                <w:rFonts w:ascii="BrowalliaUPC" w:hAnsi="BrowalliaUPC" w:cs="BrowalliaUPC"/>
                <w:sz w:val="26"/>
                <w:szCs w:val="26"/>
              </w:rPr>
              <w:t>,832</w:t>
            </w:r>
          </w:p>
        </w:tc>
        <w:tc>
          <w:tcPr>
            <w:tcW w:w="1989" w:type="dxa"/>
          </w:tcPr>
          <w:p w14:paraId="6E57787D" w14:textId="269F9AD1" w:rsidR="004B5323" w:rsidRPr="009A3856" w:rsidRDefault="004B5323" w:rsidP="004B5323">
            <w:pPr>
              <w:pBdr>
                <w:bottom w:val="single" w:sz="12" w:space="1" w:color="auto"/>
              </w:pBdr>
              <w:spacing w:line="380" w:lineRule="exact"/>
              <w:jc w:val="right"/>
              <w:rPr>
                <w:rFonts w:ascii="BrowalliaUPC" w:hAnsi="BrowalliaUPC" w:cs="BrowalliaUPC"/>
                <w:sz w:val="26"/>
                <w:szCs w:val="26"/>
              </w:rPr>
            </w:pPr>
            <w:r w:rsidRPr="009A3856">
              <w:rPr>
                <w:rFonts w:ascii="Browallia New" w:hAnsi="Browallia New" w:cs="Browallia New"/>
                <w:sz w:val="26"/>
                <w:szCs w:val="26"/>
                <w:lang w:val="en-GB" w:eastAsia="en-GB"/>
              </w:rPr>
              <w:t>-</w:t>
            </w:r>
          </w:p>
        </w:tc>
        <w:tc>
          <w:tcPr>
            <w:tcW w:w="1989" w:type="dxa"/>
          </w:tcPr>
          <w:p w14:paraId="2CB63F02" w14:textId="23D3AE45" w:rsidR="004B5323" w:rsidRPr="009A3856" w:rsidRDefault="00644D5A" w:rsidP="004B5323">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7,798,832</w:t>
            </w:r>
          </w:p>
        </w:tc>
      </w:tr>
    </w:tbl>
    <w:p w14:paraId="7EDA9B92" w14:textId="77777777" w:rsidR="000148BF" w:rsidRPr="005A27A4" w:rsidRDefault="000148BF" w:rsidP="006865FC">
      <w:pPr>
        <w:pStyle w:val="ListParagraph"/>
        <w:tabs>
          <w:tab w:val="left" w:pos="540"/>
        </w:tabs>
        <w:jc w:val="thaiDistribute"/>
        <w:rPr>
          <w:rFonts w:ascii="BrowalliaUPC" w:hAnsi="BrowalliaUPC" w:cs="BrowalliaUPC"/>
          <w:b/>
          <w:bCs/>
          <w:sz w:val="26"/>
          <w:szCs w:val="26"/>
        </w:rPr>
      </w:pPr>
    </w:p>
    <w:p w14:paraId="28D2C101" w14:textId="77777777" w:rsidR="000E36F8" w:rsidRPr="005A27A4" w:rsidRDefault="000E36F8" w:rsidP="007B50C7">
      <w:pPr>
        <w:ind w:left="450" w:right="-360" w:firstLine="90"/>
        <w:jc w:val="both"/>
        <w:rPr>
          <w:rFonts w:ascii="BrowalliaUPC" w:hAnsi="BrowalliaUPC" w:cs="BrowalliaUPC"/>
          <w:i/>
          <w:iCs/>
          <w:sz w:val="26"/>
          <w:szCs w:val="26"/>
        </w:rPr>
      </w:pPr>
      <w:r w:rsidRPr="005A27A4">
        <w:rPr>
          <w:rFonts w:ascii="BrowalliaUPC" w:hAnsi="BrowalliaUPC" w:cs="BrowalliaUPC"/>
          <w:i/>
          <w:iCs/>
          <w:sz w:val="26"/>
          <w:szCs w:val="26"/>
        </w:rPr>
        <w:t xml:space="preserve">Lease liabilities </w:t>
      </w:r>
    </w:p>
    <w:p w14:paraId="450165E0" w14:textId="77777777" w:rsidR="000148BF" w:rsidRPr="005A27A4" w:rsidRDefault="000148BF" w:rsidP="000148BF">
      <w:pPr>
        <w:pStyle w:val="ListParagraph"/>
        <w:tabs>
          <w:tab w:val="left" w:pos="540"/>
          <w:tab w:val="left" w:pos="1530"/>
        </w:tabs>
        <w:spacing w:line="240" w:lineRule="atLeast"/>
        <w:ind w:left="540"/>
        <w:jc w:val="thaiDistribute"/>
        <w:rPr>
          <w:rFonts w:ascii="BrowalliaUPC" w:hAnsi="BrowalliaUPC" w:cs="BrowalliaUPC"/>
          <w:sz w:val="26"/>
          <w:szCs w:val="26"/>
        </w:rPr>
      </w:pPr>
    </w:p>
    <w:tbl>
      <w:tblPr>
        <w:tblW w:w="9781" w:type="dxa"/>
        <w:tblInd w:w="142" w:type="dxa"/>
        <w:tblLayout w:type="fixed"/>
        <w:tblLook w:val="0000" w:firstRow="0" w:lastRow="0" w:firstColumn="0" w:lastColumn="0" w:noHBand="0" w:noVBand="0"/>
      </w:tblPr>
      <w:tblGrid>
        <w:gridCol w:w="3827"/>
        <w:gridCol w:w="1488"/>
        <w:gridCol w:w="1489"/>
        <w:gridCol w:w="1488"/>
        <w:gridCol w:w="1489"/>
      </w:tblGrid>
      <w:tr w:rsidR="002507DF" w:rsidRPr="005A27A4" w14:paraId="0B3718E6" w14:textId="77777777" w:rsidTr="00B568D8">
        <w:trPr>
          <w:trHeight w:val="349"/>
          <w:tblHeader/>
        </w:trPr>
        <w:tc>
          <w:tcPr>
            <w:tcW w:w="3827" w:type="dxa"/>
          </w:tcPr>
          <w:p w14:paraId="54C38753" w14:textId="3C8B8D3A" w:rsidR="002507DF" w:rsidRPr="005A27A4" w:rsidRDefault="002507DF" w:rsidP="007B50C7">
            <w:pPr>
              <w:spacing w:line="320" w:lineRule="exact"/>
              <w:ind w:left="-24" w:right="-108" w:firstLine="312"/>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977" w:type="dxa"/>
            <w:gridSpan w:val="2"/>
            <w:vAlign w:val="bottom"/>
          </w:tcPr>
          <w:p w14:paraId="6C2B5E48" w14:textId="469086A6" w:rsidR="002507DF" w:rsidRPr="005862AE" w:rsidRDefault="002507DF" w:rsidP="008B21EF">
            <w:pPr>
              <w:pStyle w:val="acctmergecolhdg"/>
              <w:pBdr>
                <w:bottom w:val="single" w:sz="4" w:space="1" w:color="auto"/>
              </w:pBdr>
              <w:tabs>
                <w:tab w:val="left" w:pos="396"/>
              </w:tabs>
              <w:spacing w:line="240" w:lineRule="auto"/>
              <w:ind w:left="-9" w:firstLine="9"/>
              <w:rPr>
                <w:rFonts w:ascii="BrowalliaUPC" w:eastAsia="Cordia New" w:hAnsi="BrowalliaUPC" w:cs="BrowalliaUPC"/>
                <w:b w:val="0"/>
                <w:snapToGrid w:val="0"/>
                <w:sz w:val="26"/>
                <w:szCs w:val="26"/>
                <w:lang w:val="en-US" w:eastAsia="th-TH" w:bidi="th-TH"/>
              </w:rPr>
            </w:pPr>
            <w:r w:rsidRPr="005862AE">
              <w:rPr>
                <w:rFonts w:ascii="BrowalliaUPC" w:eastAsia="Cordia New" w:hAnsi="BrowalliaUPC" w:cs="BrowalliaUPC"/>
                <w:b w:val="0"/>
                <w:snapToGrid w:val="0"/>
                <w:sz w:val="26"/>
                <w:szCs w:val="26"/>
                <w:lang w:val="en-US" w:eastAsia="th-TH" w:bidi="th-TH"/>
              </w:rPr>
              <w:t xml:space="preserve">Consolidated </w:t>
            </w:r>
          </w:p>
        </w:tc>
        <w:tc>
          <w:tcPr>
            <w:tcW w:w="2977" w:type="dxa"/>
            <w:gridSpan w:val="2"/>
            <w:vAlign w:val="bottom"/>
          </w:tcPr>
          <w:p w14:paraId="56CCD5E8" w14:textId="318A787B" w:rsidR="002507DF" w:rsidRPr="005862AE"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862AE">
              <w:rPr>
                <w:rFonts w:ascii="BrowalliaUPC" w:hAnsi="BrowalliaUPC" w:cs="BrowalliaUPC"/>
                <w:snapToGrid w:val="0"/>
                <w:sz w:val="26"/>
                <w:szCs w:val="26"/>
                <w:lang w:eastAsia="th-TH"/>
              </w:rPr>
              <w:t>Separate</w:t>
            </w:r>
            <w:r w:rsidR="00F5278D" w:rsidRPr="005862AE">
              <w:rPr>
                <w:rFonts w:ascii="BrowalliaUPC" w:hAnsi="BrowalliaUPC" w:cs="BrowalliaUPC"/>
                <w:snapToGrid w:val="0"/>
                <w:sz w:val="26"/>
                <w:szCs w:val="26"/>
                <w:lang w:eastAsia="th-TH"/>
              </w:rPr>
              <w:t xml:space="preserve"> </w:t>
            </w:r>
          </w:p>
        </w:tc>
      </w:tr>
      <w:tr w:rsidR="002507DF" w:rsidRPr="005A27A4" w14:paraId="16785769" w14:textId="77777777" w:rsidTr="00B568D8">
        <w:trPr>
          <w:trHeight w:val="352"/>
          <w:tblHeader/>
        </w:trPr>
        <w:tc>
          <w:tcPr>
            <w:tcW w:w="3827" w:type="dxa"/>
          </w:tcPr>
          <w:p w14:paraId="5BC2ED72" w14:textId="77777777" w:rsidR="002507DF" w:rsidRPr="005A27A4" w:rsidRDefault="002507DF" w:rsidP="002507DF">
            <w:pPr>
              <w:pStyle w:val="ListParagraph"/>
              <w:spacing w:line="320" w:lineRule="exact"/>
              <w:ind w:left="547"/>
              <w:jc w:val="thaiDistribute"/>
              <w:rPr>
                <w:rFonts w:ascii="BrowalliaUPC" w:hAnsi="BrowalliaUPC" w:cs="BrowalliaUPC"/>
                <w:sz w:val="26"/>
                <w:szCs w:val="26"/>
              </w:rPr>
            </w:pPr>
          </w:p>
        </w:tc>
        <w:tc>
          <w:tcPr>
            <w:tcW w:w="1488" w:type="dxa"/>
          </w:tcPr>
          <w:p w14:paraId="601C099A" w14:textId="6952A25D" w:rsidR="002507DF" w:rsidRPr="005A27A4" w:rsidRDefault="0068786D"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489" w:type="dxa"/>
          </w:tcPr>
          <w:p w14:paraId="2EA934F5" w14:textId="4041A838" w:rsidR="002507DF" w:rsidRPr="005A27A4" w:rsidRDefault="0068786D"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c>
          <w:tcPr>
            <w:tcW w:w="1488" w:type="dxa"/>
          </w:tcPr>
          <w:p w14:paraId="2C6176F1" w14:textId="029DBB5B" w:rsidR="002507DF" w:rsidRPr="005A27A4" w:rsidRDefault="0068786D"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2025</w:t>
            </w:r>
          </w:p>
        </w:tc>
        <w:tc>
          <w:tcPr>
            <w:tcW w:w="1489" w:type="dxa"/>
          </w:tcPr>
          <w:p w14:paraId="321CD085" w14:textId="5E9F9EB8" w:rsidR="002507DF" w:rsidRPr="005A27A4" w:rsidRDefault="0068786D"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Pr>
                <w:rFonts w:ascii="BrowalliaUPC" w:hAnsi="BrowalliaUPC" w:cs="BrowalliaUPC"/>
                <w:snapToGrid w:val="0"/>
                <w:sz w:val="26"/>
                <w:szCs w:val="26"/>
                <w:lang w:eastAsia="th-TH"/>
              </w:rPr>
              <w:t>2024</w:t>
            </w:r>
          </w:p>
        </w:tc>
      </w:tr>
      <w:tr w:rsidR="00284F1B" w:rsidRPr="005A27A4" w14:paraId="032CA29C" w14:textId="77777777" w:rsidTr="00B568D8">
        <w:trPr>
          <w:trHeight w:val="325"/>
        </w:trPr>
        <w:tc>
          <w:tcPr>
            <w:tcW w:w="3827" w:type="dxa"/>
          </w:tcPr>
          <w:p w14:paraId="21BE0980" w14:textId="77777777"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Lease liabilities as at 1 January </w:t>
            </w:r>
          </w:p>
        </w:tc>
        <w:tc>
          <w:tcPr>
            <w:tcW w:w="1488" w:type="dxa"/>
            <w:vAlign w:val="center"/>
          </w:tcPr>
          <w:p w14:paraId="127F2960" w14:textId="2C87D715" w:rsidR="00284F1B" w:rsidRPr="00273C56" w:rsidRDefault="00D014E8" w:rsidP="00284F1B">
            <w:pP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93,729,671</w:t>
            </w:r>
          </w:p>
        </w:tc>
        <w:tc>
          <w:tcPr>
            <w:tcW w:w="1489" w:type="dxa"/>
            <w:vAlign w:val="center"/>
          </w:tcPr>
          <w:p w14:paraId="3363125B" w14:textId="76BC2E7A"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110,457,920</w:t>
            </w:r>
          </w:p>
        </w:tc>
        <w:tc>
          <w:tcPr>
            <w:tcW w:w="1488" w:type="dxa"/>
            <w:vAlign w:val="center"/>
          </w:tcPr>
          <w:p w14:paraId="7AC3F5A9" w14:textId="66C07514" w:rsidR="00284F1B" w:rsidRPr="002A1B7A" w:rsidRDefault="002A1B7A" w:rsidP="00284F1B">
            <w:pP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z w:val="26"/>
                <w:szCs w:val="26"/>
                <w:lang w:val="en-GB" w:eastAsia="en-GB"/>
              </w:rPr>
              <w:t>10,860,376</w:t>
            </w:r>
          </w:p>
        </w:tc>
        <w:tc>
          <w:tcPr>
            <w:tcW w:w="1489" w:type="dxa"/>
            <w:vAlign w:val="center"/>
          </w:tcPr>
          <w:p w14:paraId="4AB454F9" w14:textId="2E6D5654"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z w:val="26"/>
                <w:szCs w:val="26"/>
                <w:lang w:val="en-GB" w:eastAsia="en-GB"/>
              </w:rPr>
              <w:t>13,054,742</w:t>
            </w:r>
          </w:p>
        </w:tc>
      </w:tr>
      <w:tr w:rsidR="00284F1B" w:rsidRPr="005A27A4" w14:paraId="5A28E3D2" w14:textId="77777777" w:rsidTr="00B568D8">
        <w:trPr>
          <w:trHeight w:val="325"/>
        </w:trPr>
        <w:tc>
          <w:tcPr>
            <w:tcW w:w="3827" w:type="dxa"/>
          </w:tcPr>
          <w:p w14:paraId="6266FF74" w14:textId="0F04630E"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u w:val="single"/>
                <w:lang w:eastAsia="th-TH"/>
              </w:rPr>
              <w:t>Add</w:t>
            </w:r>
            <w:r w:rsidRPr="005A27A4">
              <w:rPr>
                <w:rFonts w:ascii="BrowalliaUPC" w:hAnsi="BrowalliaUPC" w:cs="BrowalliaUPC"/>
                <w:snapToGrid w:val="0"/>
                <w:sz w:val="26"/>
                <w:szCs w:val="26"/>
                <w:lang w:eastAsia="th-TH"/>
              </w:rPr>
              <w:t xml:space="preserve">    Increase from business acquisition</w:t>
            </w:r>
          </w:p>
        </w:tc>
        <w:tc>
          <w:tcPr>
            <w:tcW w:w="1488" w:type="dxa"/>
            <w:vAlign w:val="center"/>
          </w:tcPr>
          <w:p w14:paraId="2462FB9B" w14:textId="5E5346AC" w:rsidR="00284F1B" w:rsidRPr="00273C56" w:rsidRDefault="00D014E8" w:rsidP="00284F1B">
            <w:pP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eastAsia="en-GB"/>
              </w:rPr>
              <w:t>1,430,000</w:t>
            </w:r>
          </w:p>
        </w:tc>
        <w:tc>
          <w:tcPr>
            <w:tcW w:w="1489" w:type="dxa"/>
            <w:vAlign w:val="center"/>
          </w:tcPr>
          <w:p w14:paraId="045B3A76" w14:textId="120FA16F" w:rsidR="00284F1B" w:rsidRPr="005A27A4" w:rsidRDefault="00284F1B" w:rsidP="00284F1B">
            <w:pPr>
              <w:spacing w:line="320" w:lineRule="exact"/>
              <w:ind w:right="-15"/>
              <w:jc w:val="right"/>
              <w:rPr>
                <w:rFonts w:ascii="BrowalliaUPC" w:hAnsi="BrowalliaUPC" w:cs="BrowalliaUPC"/>
                <w:spacing w:val="-4"/>
                <w:sz w:val="26"/>
                <w:szCs w:val="26"/>
              </w:rPr>
            </w:pPr>
            <w:r w:rsidRPr="001113A8">
              <w:rPr>
                <w:rFonts w:ascii="BrowalliaUPC" w:eastAsia="Times New Roman" w:hAnsi="BrowalliaUPC" w:cs="BrowalliaUPC" w:hint="cs"/>
                <w:color w:val="000000"/>
                <w:spacing w:val="-4"/>
                <w:sz w:val="26"/>
                <w:szCs w:val="26"/>
                <w:lang w:eastAsia="en-GB"/>
              </w:rPr>
              <w:t>5</w:t>
            </w:r>
            <w:r w:rsidRPr="005A27A4">
              <w:rPr>
                <w:rFonts w:ascii="BrowalliaUPC" w:eastAsia="Times New Roman" w:hAnsi="BrowalliaUPC" w:cs="BrowalliaUPC"/>
                <w:color w:val="000000"/>
                <w:spacing w:val="-4"/>
                <w:sz w:val="26"/>
                <w:szCs w:val="26"/>
                <w:lang w:eastAsia="en-GB"/>
              </w:rPr>
              <w:t>,22</w:t>
            </w:r>
            <w:r w:rsidRPr="001113A8">
              <w:rPr>
                <w:rFonts w:ascii="BrowalliaUPC" w:eastAsia="Times New Roman" w:hAnsi="BrowalliaUPC" w:cs="BrowalliaUPC" w:hint="cs"/>
                <w:color w:val="000000"/>
                <w:spacing w:val="-4"/>
                <w:sz w:val="26"/>
                <w:szCs w:val="26"/>
                <w:lang w:eastAsia="en-GB"/>
              </w:rPr>
              <w:t>4</w:t>
            </w:r>
            <w:r w:rsidRPr="005A27A4">
              <w:rPr>
                <w:rFonts w:ascii="BrowalliaUPC" w:eastAsia="Times New Roman" w:hAnsi="BrowalliaUPC" w:cs="BrowalliaUPC"/>
                <w:color w:val="000000"/>
                <w:spacing w:val="-4"/>
                <w:sz w:val="26"/>
                <w:szCs w:val="26"/>
                <w:lang w:eastAsia="en-GB"/>
              </w:rPr>
              <w:t>,772</w:t>
            </w:r>
          </w:p>
        </w:tc>
        <w:tc>
          <w:tcPr>
            <w:tcW w:w="1488" w:type="dxa"/>
            <w:vAlign w:val="center"/>
          </w:tcPr>
          <w:p w14:paraId="3ADE697B" w14:textId="799A07AD" w:rsidR="00284F1B" w:rsidRPr="002A1B7A" w:rsidRDefault="00284F1B" w:rsidP="00284F1B">
            <w:pPr>
              <w:spacing w:line="320" w:lineRule="exact"/>
              <w:ind w:right="-15"/>
              <w:jc w:val="right"/>
              <w:rPr>
                <w:rFonts w:ascii="BrowalliaUPC" w:hAnsi="BrowalliaUPC" w:cs="BrowalliaUPC"/>
                <w:spacing w:val="-4"/>
                <w:sz w:val="26"/>
                <w:szCs w:val="26"/>
              </w:rPr>
            </w:pPr>
            <w:r w:rsidRPr="002A1B7A">
              <w:rPr>
                <w:rFonts w:ascii="BrowalliaUPC" w:eastAsia="Times New Roman" w:hAnsi="BrowalliaUPC" w:cs="BrowalliaUPC"/>
                <w:color w:val="000000"/>
                <w:sz w:val="26"/>
                <w:szCs w:val="26"/>
                <w:lang w:val="en-GB" w:eastAsia="en-GB"/>
              </w:rPr>
              <w:t>-</w:t>
            </w:r>
          </w:p>
        </w:tc>
        <w:tc>
          <w:tcPr>
            <w:tcW w:w="1489" w:type="dxa"/>
            <w:vAlign w:val="center"/>
          </w:tcPr>
          <w:p w14:paraId="01815866" w14:textId="0BB98386"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z w:val="26"/>
                <w:szCs w:val="26"/>
                <w:lang w:val="en-GB" w:eastAsia="en-GB"/>
              </w:rPr>
              <w:t>-</w:t>
            </w:r>
          </w:p>
        </w:tc>
      </w:tr>
      <w:tr w:rsidR="00284F1B" w:rsidRPr="005A27A4" w14:paraId="275239C4" w14:textId="77777777" w:rsidTr="00B568D8">
        <w:trPr>
          <w:trHeight w:val="325"/>
        </w:trPr>
        <w:tc>
          <w:tcPr>
            <w:tcW w:w="3827" w:type="dxa"/>
          </w:tcPr>
          <w:p w14:paraId="59159B2B" w14:textId="07604D75"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Increase</w:t>
            </w:r>
            <w:r w:rsidRPr="005A27A4">
              <w:rPr>
                <w:rFonts w:ascii="BrowalliaUPC" w:hAnsi="BrowalliaUPC" w:cs="BrowalliaUPC" w:hint="cs"/>
                <w:snapToGrid w:val="0"/>
                <w:sz w:val="26"/>
                <w:szCs w:val="26"/>
                <w:cs/>
                <w:lang w:eastAsia="th-TH"/>
              </w:rPr>
              <w:t xml:space="preserve"> </w:t>
            </w:r>
            <w:r w:rsidRPr="005A27A4">
              <w:rPr>
                <w:rFonts w:ascii="BrowalliaUPC" w:hAnsi="BrowalliaUPC" w:cs="BrowalliaUPC"/>
                <w:snapToGrid w:val="0"/>
                <w:sz w:val="26"/>
                <w:szCs w:val="26"/>
                <w:lang w:eastAsia="th-TH"/>
              </w:rPr>
              <w:t>during the year</w:t>
            </w:r>
          </w:p>
        </w:tc>
        <w:tc>
          <w:tcPr>
            <w:tcW w:w="1488" w:type="dxa"/>
          </w:tcPr>
          <w:p w14:paraId="2CEEB536" w14:textId="1F5EAC7D" w:rsidR="00284F1B" w:rsidRPr="00273C56" w:rsidRDefault="00D014E8" w:rsidP="00284F1B">
            <w:pPr>
              <w:spacing w:line="320" w:lineRule="exact"/>
              <w:ind w:right="-15"/>
              <w:jc w:val="right"/>
            </w:pPr>
            <w:r>
              <w:rPr>
                <w:rFonts w:ascii="BrowalliaUPC" w:eastAsia="Times New Roman" w:hAnsi="BrowalliaUPC" w:cs="BrowalliaUPC"/>
                <w:color w:val="000000"/>
                <w:spacing w:val="-4"/>
                <w:sz w:val="26"/>
                <w:szCs w:val="26"/>
                <w:lang w:val="en-GB" w:eastAsia="en-GB"/>
              </w:rPr>
              <w:t>12,162,117</w:t>
            </w:r>
          </w:p>
        </w:tc>
        <w:tc>
          <w:tcPr>
            <w:tcW w:w="1489" w:type="dxa"/>
          </w:tcPr>
          <w:p w14:paraId="5CAAA45E" w14:textId="2970D32B" w:rsidR="00284F1B" w:rsidRPr="005A27A4" w:rsidRDefault="00284F1B" w:rsidP="00284F1B">
            <w:pPr>
              <w:spacing w:line="320" w:lineRule="exact"/>
              <w:ind w:right="-15"/>
              <w:jc w:val="right"/>
              <w:rPr>
                <w:rFonts w:ascii="BrowalliaUPC" w:hAnsi="BrowalliaUPC" w:cs="BrowalliaUPC"/>
                <w:spacing w:val="-4"/>
                <w:sz w:val="26"/>
                <w:szCs w:val="26"/>
                <w:lang w:val="en-GB" w:eastAsia="en-GB"/>
              </w:rPr>
            </w:pPr>
            <w:r w:rsidRPr="005A27A4">
              <w:rPr>
                <w:rFonts w:ascii="BrowalliaUPC" w:eastAsia="Times New Roman" w:hAnsi="BrowalliaUPC" w:cs="BrowalliaUPC"/>
                <w:color w:val="000000"/>
                <w:spacing w:val="-4"/>
                <w:sz w:val="26"/>
                <w:szCs w:val="26"/>
                <w:lang w:val="en-GB" w:eastAsia="en-GB"/>
              </w:rPr>
              <w:t>61,239,105</w:t>
            </w:r>
          </w:p>
        </w:tc>
        <w:tc>
          <w:tcPr>
            <w:tcW w:w="1488" w:type="dxa"/>
          </w:tcPr>
          <w:p w14:paraId="19709C7E" w14:textId="2B024AE2" w:rsidR="00284F1B" w:rsidRPr="002A1B7A" w:rsidRDefault="00284F1B" w:rsidP="00284F1B">
            <w:pPr>
              <w:spacing w:line="320" w:lineRule="exact"/>
              <w:ind w:right="-15"/>
              <w:jc w:val="right"/>
            </w:pPr>
            <w:r w:rsidRPr="002A1B7A">
              <w:rPr>
                <w:rFonts w:ascii="BrowalliaUPC" w:hAnsi="BrowalliaUPC" w:cs="BrowalliaUPC"/>
                <w:color w:val="000000" w:themeColor="text1"/>
                <w:spacing w:val="-4"/>
                <w:sz w:val="26"/>
                <w:szCs w:val="26"/>
                <w:lang w:val="en-GB" w:eastAsia="en-GB"/>
              </w:rPr>
              <w:t>-</w:t>
            </w:r>
          </w:p>
        </w:tc>
        <w:tc>
          <w:tcPr>
            <w:tcW w:w="1489" w:type="dxa"/>
          </w:tcPr>
          <w:p w14:paraId="1030484C" w14:textId="3D112BDC" w:rsidR="00284F1B" w:rsidRPr="00193A23" w:rsidRDefault="00284F1B" w:rsidP="00284F1B">
            <w:pPr>
              <w:spacing w:line="320" w:lineRule="exact"/>
              <w:ind w:right="-15"/>
              <w:jc w:val="right"/>
              <w:rPr>
                <w:rFonts w:ascii="BrowalliaUPC" w:hAnsi="BrowalliaUPC" w:cs="BrowalliaUPC"/>
                <w:spacing w:val="-4"/>
                <w:sz w:val="26"/>
                <w:szCs w:val="26"/>
                <w:lang w:val="en-GB" w:eastAsia="en-GB"/>
              </w:rPr>
            </w:pPr>
            <w:r w:rsidRPr="005A27A4">
              <w:rPr>
                <w:rFonts w:ascii="BrowalliaUPC" w:hAnsi="BrowalliaUPC" w:cs="BrowalliaUPC"/>
                <w:color w:val="000000" w:themeColor="text1"/>
                <w:spacing w:val="-4"/>
                <w:sz w:val="26"/>
                <w:szCs w:val="26"/>
                <w:lang w:val="en-GB" w:eastAsia="en-GB"/>
              </w:rPr>
              <w:t>-</w:t>
            </w:r>
          </w:p>
        </w:tc>
      </w:tr>
      <w:tr w:rsidR="00284F1B" w:rsidRPr="005A27A4" w14:paraId="6D830ED1" w14:textId="77777777" w:rsidTr="00B568D8">
        <w:trPr>
          <w:trHeight w:val="313"/>
        </w:trPr>
        <w:tc>
          <w:tcPr>
            <w:tcW w:w="3827" w:type="dxa"/>
          </w:tcPr>
          <w:p w14:paraId="6DB8D3EB" w14:textId="5FC30A46"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Recognition deferred interest</w:t>
            </w:r>
          </w:p>
        </w:tc>
        <w:tc>
          <w:tcPr>
            <w:tcW w:w="1488" w:type="dxa"/>
            <w:vAlign w:val="center"/>
          </w:tcPr>
          <w:p w14:paraId="66A6C180" w14:textId="418F34B4" w:rsidR="00284F1B" w:rsidRPr="00273C56" w:rsidRDefault="00D014E8" w:rsidP="00284F1B">
            <w:pP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4,239,857</w:t>
            </w:r>
          </w:p>
        </w:tc>
        <w:tc>
          <w:tcPr>
            <w:tcW w:w="1489" w:type="dxa"/>
            <w:vAlign w:val="center"/>
          </w:tcPr>
          <w:p w14:paraId="265A3154" w14:textId="0E4F452F"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6,892,915</w:t>
            </w:r>
          </w:p>
        </w:tc>
        <w:tc>
          <w:tcPr>
            <w:tcW w:w="1488" w:type="dxa"/>
            <w:vAlign w:val="center"/>
          </w:tcPr>
          <w:p w14:paraId="6D233795" w14:textId="15FCC536" w:rsidR="00284F1B" w:rsidRPr="002A1B7A" w:rsidRDefault="002A1B7A" w:rsidP="00284F1B">
            <w:pPr>
              <w:spacing w:line="320" w:lineRule="exact"/>
              <w:ind w:right="-15"/>
              <w:jc w:val="right"/>
              <w:rPr>
                <w:rFonts w:ascii="BrowalliaUPC" w:hAnsi="BrowalliaUPC" w:cs="BrowalliaUPC"/>
                <w:spacing w:val="-4"/>
                <w:sz w:val="26"/>
                <w:szCs w:val="26"/>
              </w:rPr>
            </w:pPr>
            <w:r>
              <w:rPr>
                <w:rFonts w:ascii="BrowalliaUPC" w:hAnsi="BrowalliaUPC" w:cs="BrowalliaUPC"/>
                <w:color w:val="000000" w:themeColor="text1"/>
                <w:spacing w:val="-4"/>
                <w:sz w:val="26"/>
                <w:szCs w:val="26"/>
                <w:lang w:val="en-GB" w:eastAsia="en-GB"/>
              </w:rPr>
              <w:t>643,535</w:t>
            </w:r>
          </w:p>
        </w:tc>
        <w:tc>
          <w:tcPr>
            <w:tcW w:w="1489" w:type="dxa"/>
            <w:vAlign w:val="center"/>
          </w:tcPr>
          <w:p w14:paraId="7B1847AF" w14:textId="7CA153EA" w:rsidR="00284F1B" w:rsidRPr="00193A23" w:rsidRDefault="00284F1B" w:rsidP="00284F1B">
            <w:pPr>
              <w:spacing w:line="320" w:lineRule="exact"/>
              <w:ind w:right="-15"/>
              <w:jc w:val="right"/>
              <w:rPr>
                <w:rFonts w:ascii="BrowalliaUPC" w:hAnsi="BrowalliaUPC" w:cs="BrowalliaUPC"/>
                <w:spacing w:val="-4"/>
                <w:sz w:val="26"/>
                <w:szCs w:val="26"/>
              </w:rPr>
            </w:pPr>
            <w:r w:rsidRPr="005A27A4">
              <w:rPr>
                <w:rFonts w:ascii="BrowalliaUPC" w:hAnsi="BrowalliaUPC" w:cs="BrowalliaUPC"/>
                <w:color w:val="000000" w:themeColor="text1"/>
                <w:spacing w:val="-4"/>
                <w:sz w:val="26"/>
                <w:szCs w:val="26"/>
                <w:lang w:val="en-GB" w:eastAsia="en-GB"/>
              </w:rPr>
              <w:t>792,059</w:t>
            </w:r>
          </w:p>
        </w:tc>
      </w:tr>
      <w:tr w:rsidR="00284F1B" w:rsidRPr="005A27A4" w14:paraId="1CC6DEA8" w14:textId="77777777" w:rsidTr="00B568D8">
        <w:trPr>
          <w:trHeight w:val="325"/>
        </w:trPr>
        <w:tc>
          <w:tcPr>
            <w:tcW w:w="3827" w:type="dxa"/>
          </w:tcPr>
          <w:p w14:paraId="57DC46B5" w14:textId="3658B9BF"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u w:val="single"/>
                <w:lang w:eastAsia="th-TH"/>
              </w:rPr>
              <w:t>Less</w:t>
            </w:r>
            <w:r w:rsidRPr="005A27A4">
              <w:rPr>
                <w:rFonts w:ascii="BrowalliaUPC" w:hAnsi="BrowalliaUPC" w:cs="BrowalliaUPC"/>
                <w:snapToGrid w:val="0"/>
                <w:sz w:val="26"/>
                <w:szCs w:val="26"/>
                <w:lang w:eastAsia="th-TH"/>
              </w:rPr>
              <w:t xml:space="preserve">   Payment during the year</w:t>
            </w:r>
          </w:p>
        </w:tc>
        <w:tc>
          <w:tcPr>
            <w:tcW w:w="1488" w:type="dxa"/>
            <w:vAlign w:val="center"/>
          </w:tcPr>
          <w:p w14:paraId="3891856A" w14:textId="226473B9" w:rsidR="00284F1B" w:rsidRPr="00273C56" w:rsidRDefault="00284F1B" w:rsidP="00284F1B">
            <w:pPr>
              <w:spacing w:line="320" w:lineRule="exact"/>
              <w:ind w:right="-15"/>
              <w:jc w:val="right"/>
              <w:rPr>
                <w:rFonts w:ascii="BrowalliaUPC" w:hAnsi="BrowalliaUPC" w:cs="BrowalliaUPC"/>
                <w:spacing w:val="-4"/>
                <w:sz w:val="26"/>
                <w:szCs w:val="26"/>
                <w:cs/>
              </w:rPr>
            </w:pPr>
            <w:r w:rsidRPr="00273C56">
              <w:rPr>
                <w:rFonts w:ascii="BrowalliaUPC" w:eastAsia="Times New Roman" w:hAnsi="BrowalliaUPC" w:cs="BrowalliaUPC"/>
                <w:color w:val="000000"/>
                <w:spacing w:val="-4"/>
                <w:sz w:val="26"/>
                <w:szCs w:val="26"/>
                <w:lang w:val="en-GB" w:eastAsia="en-GB"/>
              </w:rPr>
              <w:t>(</w:t>
            </w:r>
            <w:r w:rsidR="00681318">
              <w:rPr>
                <w:rFonts w:ascii="BrowalliaUPC" w:eastAsia="Times New Roman" w:hAnsi="BrowalliaUPC" w:cs="BrowalliaUPC"/>
                <w:color w:val="000000"/>
                <w:spacing w:val="-4"/>
                <w:sz w:val="26"/>
                <w:szCs w:val="26"/>
                <w:lang w:val="en-GB" w:eastAsia="en-GB"/>
              </w:rPr>
              <w:t>21,272,908</w:t>
            </w:r>
            <w:r w:rsidRPr="00273C56">
              <w:rPr>
                <w:rFonts w:ascii="BrowalliaUPC" w:eastAsia="Times New Roman" w:hAnsi="BrowalliaUPC" w:cs="BrowalliaUPC"/>
                <w:color w:val="000000"/>
                <w:spacing w:val="-4"/>
                <w:sz w:val="26"/>
                <w:szCs w:val="26"/>
                <w:lang w:val="en-GB" w:eastAsia="en-GB"/>
              </w:rPr>
              <w:t>)</w:t>
            </w:r>
          </w:p>
        </w:tc>
        <w:tc>
          <w:tcPr>
            <w:tcW w:w="1489" w:type="dxa"/>
            <w:vAlign w:val="center"/>
          </w:tcPr>
          <w:p w14:paraId="41B8106B" w14:textId="1D5C9E23"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(39,411,019)</w:t>
            </w:r>
          </w:p>
        </w:tc>
        <w:tc>
          <w:tcPr>
            <w:tcW w:w="1488" w:type="dxa"/>
            <w:vAlign w:val="center"/>
          </w:tcPr>
          <w:p w14:paraId="4D5ABBB3" w14:textId="280007B0" w:rsidR="00284F1B" w:rsidRPr="002A1B7A" w:rsidRDefault="00284F1B" w:rsidP="00284F1B">
            <w:pPr>
              <w:spacing w:line="320" w:lineRule="exact"/>
              <w:ind w:right="-15"/>
              <w:jc w:val="right"/>
              <w:rPr>
                <w:rFonts w:ascii="BrowalliaUPC" w:hAnsi="BrowalliaUPC" w:cs="BrowalliaUPC"/>
                <w:spacing w:val="-4"/>
                <w:sz w:val="26"/>
                <w:szCs w:val="26"/>
              </w:rPr>
            </w:pPr>
            <w:r w:rsidRPr="002A1B7A">
              <w:rPr>
                <w:rFonts w:ascii="BrowalliaUPC" w:hAnsi="BrowalliaUPC" w:cs="BrowalliaUPC"/>
                <w:color w:val="000000" w:themeColor="text1"/>
                <w:spacing w:val="-4"/>
                <w:sz w:val="26"/>
                <w:szCs w:val="26"/>
                <w:lang w:val="en-GB" w:eastAsia="en-GB"/>
              </w:rPr>
              <w:t>(2,986,425)</w:t>
            </w:r>
          </w:p>
        </w:tc>
        <w:tc>
          <w:tcPr>
            <w:tcW w:w="1489" w:type="dxa"/>
            <w:vAlign w:val="center"/>
          </w:tcPr>
          <w:p w14:paraId="2CDFB245" w14:textId="7D30C1BF" w:rsidR="00284F1B" w:rsidRPr="00193A23" w:rsidRDefault="00284F1B" w:rsidP="00284F1B">
            <w:pPr>
              <w:spacing w:line="320" w:lineRule="exact"/>
              <w:ind w:right="-15"/>
              <w:jc w:val="right"/>
              <w:rPr>
                <w:rFonts w:ascii="BrowalliaUPC" w:hAnsi="BrowalliaUPC" w:cs="BrowalliaUPC"/>
                <w:spacing w:val="-4"/>
                <w:sz w:val="26"/>
                <w:szCs w:val="26"/>
                <w:cs/>
              </w:rPr>
            </w:pPr>
            <w:r w:rsidRPr="005A27A4">
              <w:rPr>
                <w:rFonts w:ascii="BrowalliaUPC" w:hAnsi="BrowalliaUPC" w:cs="BrowalliaUPC"/>
                <w:color w:val="000000" w:themeColor="text1"/>
                <w:spacing w:val="-4"/>
                <w:sz w:val="26"/>
                <w:szCs w:val="26"/>
                <w:lang w:val="en-GB" w:eastAsia="en-GB"/>
              </w:rPr>
              <w:t>(2,986,425)</w:t>
            </w:r>
          </w:p>
        </w:tc>
      </w:tr>
      <w:tr w:rsidR="00681318" w:rsidRPr="005A27A4" w14:paraId="01DD9447" w14:textId="77777777" w:rsidTr="00B568D8">
        <w:trPr>
          <w:trHeight w:val="325"/>
        </w:trPr>
        <w:tc>
          <w:tcPr>
            <w:tcW w:w="3827" w:type="dxa"/>
          </w:tcPr>
          <w:p w14:paraId="408D76CA" w14:textId="355057FD" w:rsidR="00681318" w:rsidRPr="005A27A4" w:rsidRDefault="00681318" w:rsidP="007B50C7">
            <w:pPr>
              <w:tabs>
                <w:tab w:val="left" w:pos="162"/>
              </w:tabs>
              <w:spacing w:line="320" w:lineRule="exact"/>
              <w:ind w:left="468" w:right="-108" w:firstLine="288"/>
              <w:rPr>
                <w:rFonts w:ascii="BrowalliaUPC" w:hAnsi="BrowalliaUPC" w:cs="BrowalliaUPC"/>
                <w:snapToGrid w:val="0"/>
                <w:sz w:val="26"/>
                <w:szCs w:val="26"/>
                <w:u w:val="single"/>
                <w:lang w:eastAsia="th-TH"/>
              </w:rPr>
            </w:pPr>
            <w:r>
              <w:rPr>
                <w:rFonts w:ascii="BrowalliaUPC" w:hAnsi="BrowalliaUPC" w:cs="BrowalliaUPC"/>
                <w:snapToGrid w:val="0"/>
                <w:sz w:val="26"/>
                <w:szCs w:val="26"/>
                <w:lang w:eastAsia="th-TH"/>
              </w:rPr>
              <w:t xml:space="preserve"> </w:t>
            </w:r>
            <w:r w:rsidRPr="005A27A4">
              <w:rPr>
                <w:rFonts w:ascii="BrowalliaUPC" w:hAnsi="BrowalliaUPC" w:cs="BrowalliaUPC"/>
                <w:snapToGrid w:val="0"/>
                <w:sz w:val="26"/>
                <w:szCs w:val="26"/>
                <w:lang w:eastAsia="th-TH"/>
              </w:rPr>
              <w:t xml:space="preserve">Decrease from </w:t>
            </w:r>
            <w:r w:rsidR="00902884" w:rsidRPr="00902884">
              <w:rPr>
                <w:rFonts w:ascii="BrowalliaUPC" w:hAnsi="BrowalliaUPC" w:cs="BrowalliaUPC"/>
                <w:snapToGrid w:val="0"/>
                <w:sz w:val="26"/>
                <w:szCs w:val="26"/>
                <w:lang w:eastAsia="th-TH"/>
              </w:rPr>
              <w:t>disposal of a business</w:t>
            </w:r>
          </w:p>
        </w:tc>
        <w:tc>
          <w:tcPr>
            <w:tcW w:w="1488" w:type="dxa"/>
            <w:vAlign w:val="center"/>
          </w:tcPr>
          <w:p w14:paraId="0E130937" w14:textId="4D633D9B" w:rsidR="00681318" w:rsidRPr="00273C56" w:rsidRDefault="00902884" w:rsidP="00284F1B">
            <w:pPr>
              <w:spacing w:line="320" w:lineRule="exact"/>
              <w:ind w:right="-15"/>
              <w:jc w:val="right"/>
              <w:rPr>
                <w:rFonts w:ascii="BrowalliaUPC" w:eastAsia="Times New Roman" w:hAnsi="BrowalliaUPC" w:cs="BrowalliaUPC"/>
                <w:color w:val="000000"/>
                <w:spacing w:val="-4"/>
                <w:sz w:val="26"/>
                <w:szCs w:val="26"/>
                <w:lang w:val="en-GB" w:eastAsia="en-GB"/>
              </w:rPr>
            </w:pPr>
            <w:r>
              <w:rPr>
                <w:rFonts w:ascii="BrowalliaUPC" w:eastAsia="Times New Roman" w:hAnsi="BrowalliaUPC" w:cs="BrowalliaUPC"/>
                <w:color w:val="000000"/>
                <w:spacing w:val="-4"/>
                <w:sz w:val="26"/>
                <w:szCs w:val="26"/>
                <w:lang w:val="en-GB" w:eastAsia="en-GB"/>
              </w:rPr>
              <w:t>(5,224,772)</w:t>
            </w:r>
          </w:p>
        </w:tc>
        <w:tc>
          <w:tcPr>
            <w:tcW w:w="1489" w:type="dxa"/>
            <w:vAlign w:val="center"/>
          </w:tcPr>
          <w:p w14:paraId="0B5530B1" w14:textId="733F46A9" w:rsidR="00681318" w:rsidRPr="005A27A4" w:rsidRDefault="00902884" w:rsidP="00284F1B">
            <w:pPr>
              <w:spacing w:line="320" w:lineRule="exact"/>
              <w:ind w:right="-15"/>
              <w:jc w:val="right"/>
              <w:rPr>
                <w:rFonts w:ascii="BrowalliaUPC" w:eastAsia="Times New Roman" w:hAnsi="BrowalliaUPC" w:cs="BrowalliaUPC"/>
                <w:color w:val="000000"/>
                <w:spacing w:val="-4"/>
                <w:sz w:val="26"/>
                <w:szCs w:val="26"/>
                <w:lang w:val="en-GB" w:eastAsia="en-GB"/>
              </w:rPr>
            </w:pPr>
            <w:r>
              <w:rPr>
                <w:rFonts w:ascii="BrowalliaUPC" w:eastAsia="Times New Roman" w:hAnsi="BrowalliaUPC" w:cs="BrowalliaUPC"/>
                <w:color w:val="000000"/>
                <w:spacing w:val="-4"/>
                <w:sz w:val="26"/>
                <w:szCs w:val="26"/>
                <w:lang w:val="en-GB" w:eastAsia="en-GB"/>
              </w:rPr>
              <w:t>-</w:t>
            </w:r>
          </w:p>
        </w:tc>
        <w:tc>
          <w:tcPr>
            <w:tcW w:w="1488" w:type="dxa"/>
            <w:vAlign w:val="center"/>
          </w:tcPr>
          <w:p w14:paraId="5E39A222" w14:textId="5D86BC0D" w:rsidR="00681318" w:rsidRPr="002A1B7A" w:rsidRDefault="00902884" w:rsidP="00284F1B">
            <w:pPr>
              <w:spacing w:line="320" w:lineRule="exact"/>
              <w:ind w:right="-15"/>
              <w:jc w:val="right"/>
              <w:rPr>
                <w:rFonts w:ascii="BrowalliaUPC" w:hAnsi="BrowalliaUPC" w:cs="BrowalliaUPC"/>
                <w:color w:val="000000" w:themeColor="text1"/>
                <w:spacing w:val="-4"/>
                <w:sz w:val="26"/>
                <w:szCs w:val="26"/>
                <w:lang w:val="en-GB" w:eastAsia="en-GB"/>
              </w:rPr>
            </w:pPr>
            <w:r>
              <w:rPr>
                <w:rFonts w:ascii="BrowalliaUPC" w:hAnsi="BrowalliaUPC" w:cs="BrowalliaUPC"/>
                <w:color w:val="000000" w:themeColor="text1"/>
                <w:spacing w:val="-4"/>
                <w:sz w:val="26"/>
                <w:szCs w:val="26"/>
                <w:lang w:val="en-GB" w:eastAsia="en-GB"/>
              </w:rPr>
              <w:t>-</w:t>
            </w:r>
          </w:p>
        </w:tc>
        <w:tc>
          <w:tcPr>
            <w:tcW w:w="1489" w:type="dxa"/>
            <w:vAlign w:val="center"/>
          </w:tcPr>
          <w:p w14:paraId="640DD627" w14:textId="14E925E7" w:rsidR="00681318" w:rsidRPr="005A27A4" w:rsidRDefault="00902884" w:rsidP="00284F1B">
            <w:pPr>
              <w:spacing w:line="320" w:lineRule="exact"/>
              <w:ind w:right="-15"/>
              <w:jc w:val="right"/>
              <w:rPr>
                <w:rFonts w:ascii="BrowalliaUPC" w:hAnsi="BrowalliaUPC" w:cs="BrowalliaUPC"/>
                <w:color w:val="000000" w:themeColor="text1"/>
                <w:spacing w:val="-4"/>
                <w:sz w:val="26"/>
                <w:szCs w:val="26"/>
                <w:lang w:val="en-GB" w:eastAsia="en-GB"/>
              </w:rPr>
            </w:pPr>
            <w:r>
              <w:rPr>
                <w:rFonts w:ascii="BrowalliaUPC" w:hAnsi="BrowalliaUPC" w:cs="BrowalliaUPC"/>
                <w:color w:val="000000" w:themeColor="text1"/>
                <w:spacing w:val="-4"/>
                <w:sz w:val="26"/>
                <w:szCs w:val="26"/>
                <w:lang w:val="en-GB" w:eastAsia="en-GB"/>
              </w:rPr>
              <w:t>-</w:t>
            </w:r>
          </w:p>
        </w:tc>
      </w:tr>
      <w:tr w:rsidR="00284F1B" w:rsidRPr="005A27A4" w14:paraId="31B070A0" w14:textId="77777777" w:rsidTr="00B568D8">
        <w:trPr>
          <w:trHeight w:val="325"/>
        </w:trPr>
        <w:tc>
          <w:tcPr>
            <w:tcW w:w="3827" w:type="dxa"/>
          </w:tcPr>
          <w:p w14:paraId="1458817D" w14:textId="77777777"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Decrease from termination</w:t>
            </w:r>
          </w:p>
        </w:tc>
        <w:tc>
          <w:tcPr>
            <w:tcW w:w="1488" w:type="dxa"/>
            <w:vAlign w:val="center"/>
          </w:tcPr>
          <w:p w14:paraId="226C6391" w14:textId="4448C923" w:rsidR="00284F1B" w:rsidRPr="00273C56"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273C56">
              <w:rPr>
                <w:rFonts w:ascii="BrowalliaUPC" w:eastAsia="Times New Roman" w:hAnsi="BrowalliaUPC" w:cs="BrowalliaUPC"/>
                <w:color w:val="000000"/>
                <w:spacing w:val="-4"/>
                <w:sz w:val="26"/>
                <w:szCs w:val="26"/>
                <w:lang w:val="en-GB" w:eastAsia="en-GB"/>
              </w:rPr>
              <w:t>(</w:t>
            </w:r>
            <w:r w:rsidR="002E62C5">
              <w:rPr>
                <w:rFonts w:ascii="BrowalliaUPC" w:eastAsia="Times New Roman" w:hAnsi="BrowalliaUPC" w:cs="BrowalliaUPC"/>
                <w:color w:val="000000"/>
                <w:spacing w:val="-4"/>
                <w:sz w:val="26"/>
                <w:szCs w:val="26"/>
                <w:lang w:val="en-GB" w:eastAsia="en-GB"/>
              </w:rPr>
              <w:t>34,562,199</w:t>
            </w:r>
            <w:r w:rsidRPr="00273C56">
              <w:rPr>
                <w:rFonts w:ascii="BrowalliaUPC" w:eastAsia="Times New Roman" w:hAnsi="BrowalliaUPC" w:cs="BrowalliaUPC"/>
                <w:color w:val="000000"/>
                <w:spacing w:val="-4"/>
                <w:sz w:val="26"/>
                <w:szCs w:val="26"/>
                <w:lang w:val="en-GB" w:eastAsia="en-GB"/>
              </w:rPr>
              <w:t>)</w:t>
            </w:r>
          </w:p>
        </w:tc>
        <w:tc>
          <w:tcPr>
            <w:tcW w:w="1489" w:type="dxa"/>
            <w:vAlign w:val="center"/>
          </w:tcPr>
          <w:p w14:paraId="33346C45" w14:textId="6E023D84" w:rsidR="00284F1B" w:rsidRPr="005A27A4" w:rsidRDefault="00284F1B" w:rsidP="00284F1B">
            <w:pPr>
              <w:pBdr>
                <w:bottom w:val="single" w:sz="4" w:space="1" w:color="auto"/>
              </w:pBdr>
              <w:tabs>
                <w:tab w:val="decimal" w:pos="792"/>
              </w:tabs>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(50,674,022)</w:t>
            </w:r>
          </w:p>
        </w:tc>
        <w:tc>
          <w:tcPr>
            <w:tcW w:w="1488" w:type="dxa"/>
            <w:vAlign w:val="center"/>
          </w:tcPr>
          <w:p w14:paraId="7D2A6E8D" w14:textId="6CF7A72B" w:rsidR="00284F1B" w:rsidRPr="002A1B7A"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2A1B7A">
              <w:rPr>
                <w:rFonts w:ascii="BrowalliaUPC" w:hAnsi="BrowalliaUPC" w:cs="BrowalliaUPC"/>
                <w:color w:val="000000" w:themeColor="text1"/>
                <w:spacing w:val="-4"/>
                <w:sz w:val="26"/>
                <w:szCs w:val="26"/>
                <w:lang w:val="en-GB" w:eastAsia="en-GB"/>
              </w:rPr>
              <w:t>-</w:t>
            </w:r>
          </w:p>
        </w:tc>
        <w:tc>
          <w:tcPr>
            <w:tcW w:w="1489" w:type="dxa"/>
            <w:vAlign w:val="center"/>
          </w:tcPr>
          <w:p w14:paraId="5FE00F1B" w14:textId="6F58E1E8" w:rsidR="00284F1B" w:rsidRPr="00193A23" w:rsidRDefault="00284F1B" w:rsidP="00284F1B">
            <w:pPr>
              <w:pBdr>
                <w:bottom w:val="single" w:sz="4" w:space="1" w:color="auto"/>
              </w:pBdr>
              <w:tabs>
                <w:tab w:val="decimal" w:pos="780"/>
              </w:tabs>
              <w:spacing w:line="320" w:lineRule="exact"/>
              <w:ind w:right="-15"/>
              <w:jc w:val="right"/>
              <w:rPr>
                <w:rFonts w:ascii="BrowalliaUPC" w:hAnsi="BrowalliaUPC" w:cs="BrowalliaUPC"/>
                <w:spacing w:val="-4"/>
                <w:sz w:val="26"/>
                <w:szCs w:val="26"/>
              </w:rPr>
            </w:pPr>
            <w:r w:rsidRPr="005A27A4">
              <w:rPr>
                <w:rFonts w:ascii="BrowalliaUPC" w:hAnsi="BrowalliaUPC" w:cs="BrowalliaUPC"/>
                <w:color w:val="000000" w:themeColor="text1"/>
                <w:spacing w:val="-4"/>
                <w:sz w:val="26"/>
                <w:szCs w:val="26"/>
                <w:lang w:val="en-GB" w:eastAsia="en-GB"/>
              </w:rPr>
              <w:t>-</w:t>
            </w:r>
          </w:p>
        </w:tc>
      </w:tr>
      <w:tr w:rsidR="00284F1B" w:rsidRPr="005A27A4" w14:paraId="7AB5F5A3" w14:textId="77777777" w:rsidTr="00B568D8">
        <w:trPr>
          <w:trHeight w:val="164"/>
        </w:trPr>
        <w:tc>
          <w:tcPr>
            <w:tcW w:w="3827" w:type="dxa"/>
          </w:tcPr>
          <w:p w14:paraId="48D63FC6" w14:textId="77777777"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Lease liabilities as at 31 December </w:t>
            </w:r>
          </w:p>
        </w:tc>
        <w:tc>
          <w:tcPr>
            <w:tcW w:w="1488" w:type="dxa"/>
            <w:vAlign w:val="center"/>
          </w:tcPr>
          <w:p w14:paraId="5E5962B3" w14:textId="2B6F28B7" w:rsidR="00284F1B" w:rsidRPr="00273C56" w:rsidRDefault="002E62C5" w:rsidP="00284F1B">
            <w:pPr>
              <w:pBdr>
                <w:bottom w:val="single" w:sz="12" w:space="1" w:color="auto"/>
              </w:pBd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50</w:t>
            </w:r>
            <w:r w:rsidR="00312ABA">
              <w:rPr>
                <w:rFonts w:ascii="BrowalliaUPC" w:eastAsia="Times New Roman" w:hAnsi="BrowalliaUPC" w:cs="BrowalliaUPC"/>
                <w:color w:val="000000"/>
                <w:spacing w:val="-4"/>
                <w:sz w:val="26"/>
                <w:szCs w:val="26"/>
                <w:lang w:val="en-GB" w:eastAsia="en-GB"/>
              </w:rPr>
              <w:t>,501,766</w:t>
            </w:r>
          </w:p>
        </w:tc>
        <w:tc>
          <w:tcPr>
            <w:tcW w:w="1489" w:type="dxa"/>
            <w:vAlign w:val="center"/>
          </w:tcPr>
          <w:p w14:paraId="262C49B7" w14:textId="5E2E5500" w:rsidR="00284F1B" w:rsidRPr="005A27A4" w:rsidRDefault="00284F1B" w:rsidP="00284F1B">
            <w:pPr>
              <w:pBdr>
                <w:bottom w:val="single" w:sz="12" w:space="1" w:color="auto"/>
              </w:pBd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93,729,671</w:t>
            </w:r>
          </w:p>
        </w:tc>
        <w:tc>
          <w:tcPr>
            <w:tcW w:w="1488" w:type="dxa"/>
            <w:vAlign w:val="center"/>
          </w:tcPr>
          <w:p w14:paraId="0C14BF69" w14:textId="66525ED3" w:rsidR="00284F1B" w:rsidRPr="002A1B7A" w:rsidRDefault="002A1B7A" w:rsidP="00284F1B">
            <w:pPr>
              <w:pBdr>
                <w:bottom w:val="single" w:sz="12" w:space="1" w:color="auto"/>
              </w:pBd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8,517,486</w:t>
            </w:r>
          </w:p>
        </w:tc>
        <w:tc>
          <w:tcPr>
            <w:tcW w:w="1489" w:type="dxa"/>
            <w:vAlign w:val="center"/>
          </w:tcPr>
          <w:p w14:paraId="12FFCF07" w14:textId="7CADE168" w:rsidR="00284F1B" w:rsidRPr="00193A23" w:rsidRDefault="00284F1B" w:rsidP="00284F1B">
            <w:pPr>
              <w:pBdr>
                <w:bottom w:val="single" w:sz="12" w:space="1" w:color="auto"/>
              </w:pBd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10,860,376</w:t>
            </w:r>
          </w:p>
        </w:tc>
      </w:tr>
      <w:tr w:rsidR="00284F1B" w:rsidRPr="005A27A4" w14:paraId="16D3BCBA" w14:textId="77777777">
        <w:trPr>
          <w:trHeight w:val="164"/>
        </w:trPr>
        <w:tc>
          <w:tcPr>
            <w:tcW w:w="3827" w:type="dxa"/>
          </w:tcPr>
          <w:p w14:paraId="319D73F7" w14:textId="77777777"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p>
        </w:tc>
        <w:tc>
          <w:tcPr>
            <w:tcW w:w="1488" w:type="dxa"/>
            <w:vAlign w:val="bottom"/>
          </w:tcPr>
          <w:p w14:paraId="0076870D" w14:textId="77777777" w:rsidR="00284F1B" w:rsidRPr="00273C56" w:rsidRDefault="00284F1B" w:rsidP="00284F1B">
            <w:pPr>
              <w:spacing w:line="320" w:lineRule="exact"/>
              <w:ind w:right="-15"/>
              <w:jc w:val="right"/>
              <w:rPr>
                <w:rFonts w:ascii="BrowalliaUPC" w:hAnsi="BrowalliaUPC" w:cs="BrowalliaUPC"/>
                <w:spacing w:val="-4"/>
                <w:sz w:val="26"/>
                <w:szCs w:val="26"/>
              </w:rPr>
            </w:pPr>
          </w:p>
        </w:tc>
        <w:tc>
          <w:tcPr>
            <w:tcW w:w="1489" w:type="dxa"/>
            <w:vAlign w:val="bottom"/>
          </w:tcPr>
          <w:p w14:paraId="5E27B9AA" w14:textId="77777777" w:rsidR="00284F1B" w:rsidRPr="005A27A4" w:rsidRDefault="00284F1B" w:rsidP="00284F1B">
            <w:pPr>
              <w:spacing w:line="320" w:lineRule="exact"/>
              <w:ind w:right="-15"/>
              <w:jc w:val="right"/>
              <w:rPr>
                <w:rFonts w:ascii="BrowalliaUPC" w:hAnsi="BrowalliaUPC" w:cs="BrowalliaUPC"/>
                <w:spacing w:val="-4"/>
                <w:sz w:val="26"/>
                <w:szCs w:val="26"/>
              </w:rPr>
            </w:pPr>
          </w:p>
        </w:tc>
        <w:tc>
          <w:tcPr>
            <w:tcW w:w="1488" w:type="dxa"/>
            <w:vAlign w:val="bottom"/>
          </w:tcPr>
          <w:p w14:paraId="350A9496" w14:textId="77777777" w:rsidR="00284F1B" w:rsidRPr="002A1B7A" w:rsidRDefault="00284F1B" w:rsidP="00284F1B">
            <w:pPr>
              <w:spacing w:line="320" w:lineRule="exact"/>
              <w:ind w:right="-15"/>
              <w:jc w:val="right"/>
              <w:rPr>
                <w:rFonts w:ascii="BrowalliaUPC" w:hAnsi="BrowalliaUPC" w:cs="BrowalliaUPC"/>
                <w:spacing w:val="-4"/>
                <w:sz w:val="26"/>
                <w:szCs w:val="26"/>
              </w:rPr>
            </w:pPr>
          </w:p>
        </w:tc>
        <w:tc>
          <w:tcPr>
            <w:tcW w:w="1489" w:type="dxa"/>
            <w:vAlign w:val="bottom"/>
          </w:tcPr>
          <w:p w14:paraId="71F31E06" w14:textId="77777777" w:rsidR="00284F1B" w:rsidRPr="005A27A4" w:rsidRDefault="00284F1B" w:rsidP="00284F1B">
            <w:pPr>
              <w:spacing w:line="320" w:lineRule="exact"/>
              <w:ind w:right="-15"/>
              <w:jc w:val="right"/>
              <w:rPr>
                <w:rFonts w:ascii="BrowalliaUPC" w:hAnsi="BrowalliaUPC" w:cs="BrowalliaUPC"/>
                <w:spacing w:val="-4"/>
                <w:sz w:val="26"/>
                <w:szCs w:val="26"/>
              </w:rPr>
            </w:pPr>
          </w:p>
        </w:tc>
      </w:tr>
      <w:tr w:rsidR="00284F1B" w:rsidRPr="005A27A4" w14:paraId="46A08D1C" w14:textId="77777777" w:rsidTr="00B568D8">
        <w:trPr>
          <w:trHeight w:val="164"/>
        </w:trPr>
        <w:tc>
          <w:tcPr>
            <w:tcW w:w="3827" w:type="dxa"/>
          </w:tcPr>
          <w:p w14:paraId="53FBD874" w14:textId="77777777"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Lease liabilities as at 31 December </w:t>
            </w:r>
          </w:p>
        </w:tc>
        <w:tc>
          <w:tcPr>
            <w:tcW w:w="1488" w:type="dxa"/>
            <w:vAlign w:val="center"/>
          </w:tcPr>
          <w:p w14:paraId="7FABAC69" w14:textId="4D82DE76" w:rsidR="00284F1B" w:rsidRPr="00273C56" w:rsidRDefault="006816AF" w:rsidP="00284F1B">
            <w:pPr>
              <w:spacing w:line="320" w:lineRule="exact"/>
              <w:ind w:right="-15"/>
              <w:jc w:val="right"/>
              <w:rPr>
                <w:rFonts w:ascii="BrowalliaUPC" w:hAnsi="BrowalliaUPC" w:cs="BrowalliaUPC"/>
                <w:spacing w:val="-4"/>
                <w:sz w:val="26"/>
                <w:szCs w:val="26"/>
                <w:cs/>
              </w:rPr>
            </w:pPr>
            <w:r>
              <w:rPr>
                <w:rFonts w:ascii="BrowalliaUPC" w:eastAsia="Times New Roman" w:hAnsi="BrowalliaUPC" w:cs="BrowalliaUPC"/>
                <w:color w:val="000000"/>
                <w:spacing w:val="-4"/>
                <w:sz w:val="26"/>
                <w:szCs w:val="26"/>
                <w:lang w:val="en-GB" w:eastAsia="en-GB"/>
              </w:rPr>
              <w:t>57,921,617</w:t>
            </w:r>
          </w:p>
        </w:tc>
        <w:tc>
          <w:tcPr>
            <w:tcW w:w="1489" w:type="dxa"/>
            <w:vAlign w:val="center"/>
          </w:tcPr>
          <w:p w14:paraId="780222EA" w14:textId="6AE1A83F"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107,042,504</w:t>
            </w:r>
          </w:p>
        </w:tc>
        <w:tc>
          <w:tcPr>
            <w:tcW w:w="1488" w:type="dxa"/>
            <w:vAlign w:val="center"/>
          </w:tcPr>
          <w:p w14:paraId="05026512" w14:textId="1AED9FCB" w:rsidR="00284F1B" w:rsidRPr="002A1B7A" w:rsidRDefault="00031CB4" w:rsidP="00284F1B">
            <w:pPr>
              <w:spacing w:line="320" w:lineRule="exact"/>
              <w:ind w:right="-15"/>
              <w:jc w:val="right"/>
              <w:rPr>
                <w:rFonts w:ascii="BrowalliaUPC" w:hAnsi="BrowalliaUPC" w:cs="BrowalliaUPC"/>
                <w:spacing w:val="-4"/>
                <w:sz w:val="26"/>
                <w:szCs w:val="26"/>
              </w:rPr>
            </w:pPr>
            <w:r>
              <w:rPr>
                <w:rFonts w:ascii="BrowalliaUPC" w:hAnsi="BrowalliaUPC" w:cs="BrowalliaUPC"/>
                <w:color w:val="000000" w:themeColor="text1"/>
                <w:spacing w:val="-4"/>
                <w:sz w:val="26"/>
                <w:szCs w:val="26"/>
                <w:lang w:val="en-GB" w:eastAsia="en-GB"/>
              </w:rPr>
              <w:t>9,457,013</w:t>
            </w:r>
          </w:p>
        </w:tc>
        <w:tc>
          <w:tcPr>
            <w:tcW w:w="1489" w:type="dxa"/>
            <w:vAlign w:val="center"/>
          </w:tcPr>
          <w:p w14:paraId="47EC12F8" w14:textId="571E6ACE"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hAnsi="BrowalliaUPC" w:cs="BrowalliaUPC"/>
                <w:color w:val="000000" w:themeColor="text1"/>
                <w:spacing w:val="-4"/>
                <w:sz w:val="26"/>
                <w:szCs w:val="26"/>
                <w:lang w:val="en-GB" w:eastAsia="en-GB"/>
              </w:rPr>
              <w:t>12,443,438</w:t>
            </w:r>
          </w:p>
        </w:tc>
      </w:tr>
      <w:tr w:rsidR="00284F1B" w:rsidRPr="005A27A4" w14:paraId="6C19D2E2" w14:textId="77777777" w:rsidTr="00B568D8">
        <w:trPr>
          <w:trHeight w:val="164"/>
        </w:trPr>
        <w:tc>
          <w:tcPr>
            <w:tcW w:w="3827" w:type="dxa"/>
          </w:tcPr>
          <w:p w14:paraId="18523CEC" w14:textId="67906E3F"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cs/>
                <w:lang w:eastAsia="th-TH"/>
              </w:rPr>
            </w:pPr>
            <w:r w:rsidRPr="005A27A4">
              <w:rPr>
                <w:rFonts w:ascii="BrowalliaUPC" w:hAnsi="BrowalliaUPC" w:cs="BrowalliaUPC"/>
                <w:snapToGrid w:val="0"/>
                <w:sz w:val="26"/>
                <w:szCs w:val="26"/>
                <w:u w:val="single"/>
                <w:lang w:eastAsia="th-TH"/>
              </w:rPr>
              <w:t>Less</w:t>
            </w:r>
            <w:r w:rsidRPr="005A27A4">
              <w:rPr>
                <w:rFonts w:ascii="BrowalliaUPC" w:hAnsi="BrowalliaUPC" w:cs="BrowalliaUPC"/>
                <w:snapToGrid w:val="0"/>
                <w:sz w:val="26"/>
                <w:szCs w:val="26"/>
                <w:lang w:eastAsia="th-TH"/>
              </w:rPr>
              <w:t xml:space="preserve"> Deferred interest</w:t>
            </w:r>
          </w:p>
        </w:tc>
        <w:tc>
          <w:tcPr>
            <w:tcW w:w="1488" w:type="dxa"/>
          </w:tcPr>
          <w:p w14:paraId="25F7E3BB" w14:textId="1D1EFFE2" w:rsidR="00284F1B" w:rsidRPr="00273C56"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273C56">
              <w:rPr>
                <w:rFonts w:ascii="BrowalliaUPC" w:eastAsia="Times New Roman" w:hAnsi="BrowalliaUPC" w:cs="BrowalliaUPC"/>
                <w:color w:val="000000"/>
                <w:spacing w:val="-4"/>
                <w:sz w:val="26"/>
                <w:szCs w:val="26"/>
                <w:lang w:val="en-GB" w:eastAsia="en-GB"/>
              </w:rPr>
              <w:t>(</w:t>
            </w:r>
            <w:r w:rsidR="006816AF">
              <w:rPr>
                <w:rFonts w:ascii="BrowalliaUPC" w:eastAsia="Times New Roman" w:hAnsi="BrowalliaUPC" w:cs="BrowalliaUPC"/>
                <w:color w:val="000000"/>
                <w:spacing w:val="-4"/>
                <w:sz w:val="26"/>
                <w:szCs w:val="26"/>
                <w:lang w:val="en-GB" w:eastAsia="en-GB"/>
              </w:rPr>
              <w:t>7,419,851)</w:t>
            </w:r>
          </w:p>
        </w:tc>
        <w:tc>
          <w:tcPr>
            <w:tcW w:w="1489" w:type="dxa"/>
          </w:tcPr>
          <w:p w14:paraId="31E8470A" w14:textId="21DC286B" w:rsidR="00284F1B" w:rsidRPr="005A27A4"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(13,312,833)</w:t>
            </w:r>
          </w:p>
        </w:tc>
        <w:tc>
          <w:tcPr>
            <w:tcW w:w="1488" w:type="dxa"/>
          </w:tcPr>
          <w:p w14:paraId="36FA16C3" w14:textId="7AE5271A" w:rsidR="00284F1B" w:rsidRPr="002A1B7A"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2A1B7A">
              <w:rPr>
                <w:rFonts w:ascii="BrowalliaUPC" w:hAnsi="BrowalliaUPC" w:cs="BrowalliaUPC"/>
                <w:color w:val="000000" w:themeColor="text1"/>
                <w:sz w:val="26"/>
                <w:szCs w:val="26"/>
                <w:cs/>
                <w:lang w:val="en-GB" w:eastAsia="en-GB"/>
              </w:rPr>
              <w:t>(</w:t>
            </w:r>
            <w:r w:rsidR="00031CB4">
              <w:rPr>
                <w:rFonts w:ascii="BrowalliaUPC" w:hAnsi="BrowalliaUPC" w:cs="BrowalliaUPC"/>
                <w:color w:val="000000" w:themeColor="text1"/>
                <w:sz w:val="26"/>
                <w:szCs w:val="26"/>
                <w:lang w:val="en-GB" w:eastAsia="en-GB"/>
              </w:rPr>
              <w:t>939,527</w:t>
            </w:r>
            <w:r w:rsidRPr="002A1B7A">
              <w:rPr>
                <w:rFonts w:ascii="BrowalliaUPC" w:hAnsi="BrowalliaUPC" w:cs="BrowalliaUPC"/>
                <w:color w:val="000000" w:themeColor="text1"/>
                <w:sz w:val="26"/>
                <w:szCs w:val="26"/>
                <w:lang w:val="en-GB" w:eastAsia="en-GB"/>
              </w:rPr>
              <w:t>)</w:t>
            </w:r>
          </w:p>
        </w:tc>
        <w:tc>
          <w:tcPr>
            <w:tcW w:w="1489" w:type="dxa"/>
          </w:tcPr>
          <w:p w14:paraId="3347FF4C" w14:textId="6A0B5E8A" w:rsidR="00284F1B" w:rsidRPr="005A27A4"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5A27A4">
              <w:rPr>
                <w:rFonts w:ascii="BrowalliaUPC" w:hAnsi="BrowalliaUPC" w:cs="BrowalliaUPC"/>
                <w:color w:val="000000" w:themeColor="text1"/>
                <w:sz w:val="26"/>
                <w:szCs w:val="26"/>
                <w:cs/>
                <w:lang w:val="en-GB" w:eastAsia="en-GB"/>
              </w:rPr>
              <w:t>(</w:t>
            </w:r>
            <w:r w:rsidRPr="005A27A4">
              <w:rPr>
                <w:rFonts w:ascii="BrowalliaUPC" w:hAnsi="BrowalliaUPC" w:cs="BrowalliaUPC"/>
                <w:color w:val="000000" w:themeColor="text1"/>
                <w:sz w:val="26"/>
                <w:szCs w:val="26"/>
                <w:lang w:val="en-GB" w:eastAsia="en-GB"/>
              </w:rPr>
              <w:t>1,583,062)</w:t>
            </w:r>
          </w:p>
        </w:tc>
      </w:tr>
      <w:tr w:rsidR="00284F1B" w:rsidRPr="005A27A4" w14:paraId="016B5EE4" w14:textId="77777777" w:rsidTr="00B568D8">
        <w:trPr>
          <w:trHeight w:val="164"/>
        </w:trPr>
        <w:tc>
          <w:tcPr>
            <w:tcW w:w="3827" w:type="dxa"/>
          </w:tcPr>
          <w:p w14:paraId="35BC24DC" w14:textId="77777777" w:rsidR="00284F1B" w:rsidRPr="005A27A4" w:rsidRDefault="00284F1B" w:rsidP="00284F1B">
            <w:pPr>
              <w:tabs>
                <w:tab w:val="left" w:pos="162"/>
              </w:tabs>
              <w:spacing w:line="320" w:lineRule="exact"/>
              <w:ind w:right="-108"/>
              <w:rPr>
                <w:rFonts w:ascii="BrowalliaUPC" w:hAnsi="BrowalliaUPC" w:cs="BrowalliaUPC"/>
                <w:snapToGrid w:val="0"/>
                <w:sz w:val="26"/>
                <w:szCs w:val="26"/>
                <w:lang w:eastAsia="th-TH"/>
              </w:rPr>
            </w:pPr>
          </w:p>
        </w:tc>
        <w:tc>
          <w:tcPr>
            <w:tcW w:w="1488" w:type="dxa"/>
          </w:tcPr>
          <w:p w14:paraId="0DDED009" w14:textId="1233FF66" w:rsidR="00284F1B" w:rsidRPr="00273C56" w:rsidRDefault="006816AF" w:rsidP="00284F1B">
            <w:pP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50,501,766</w:t>
            </w:r>
          </w:p>
        </w:tc>
        <w:tc>
          <w:tcPr>
            <w:tcW w:w="1489" w:type="dxa"/>
          </w:tcPr>
          <w:p w14:paraId="37DFA104" w14:textId="344828CB"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93,729,671</w:t>
            </w:r>
          </w:p>
        </w:tc>
        <w:tc>
          <w:tcPr>
            <w:tcW w:w="1488" w:type="dxa"/>
          </w:tcPr>
          <w:p w14:paraId="1930F5B1" w14:textId="28722FE7" w:rsidR="00284F1B" w:rsidRPr="002A1B7A" w:rsidRDefault="00031CB4" w:rsidP="00284F1B">
            <w:pPr>
              <w:spacing w:line="320" w:lineRule="exact"/>
              <w:ind w:right="-15"/>
              <w:jc w:val="right"/>
              <w:rPr>
                <w:rFonts w:ascii="BrowalliaUPC" w:hAnsi="BrowalliaUPC" w:cs="BrowalliaUPC"/>
                <w:spacing w:val="-4"/>
                <w:sz w:val="26"/>
                <w:szCs w:val="26"/>
              </w:rPr>
            </w:pPr>
            <w:r>
              <w:rPr>
                <w:rFonts w:ascii="BrowalliaUPC" w:hAnsi="BrowalliaUPC" w:cs="BrowalliaUPC"/>
                <w:color w:val="000000" w:themeColor="text1"/>
                <w:spacing w:val="-4"/>
                <w:sz w:val="26"/>
                <w:szCs w:val="26"/>
                <w:lang w:val="en-GB" w:eastAsia="en-GB"/>
              </w:rPr>
              <w:t>8,517,486</w:t>
            </w:r>
          </w:p>
        </w:tc>
        <w:tc>
          <w:tcPr>
            <w:tcW w:w="1489" w:type="dxa"/>
          </w:tcPr>
          <w:p w14:paraId="064E359C" w14:textId="3FD0152A" w:rsidR="00284F1B" w:rsidRPr="005A27A4" w:rsidRDefault="00284F1B" w:rsidP="00284F1B">
            <w:pPr>
              <w:spacing w:line="320" w:lineRule="exact"/>
              <w:ind w:right="-15"/>
              <w:jc w:val="right"/>
              <w:rPr>
                <w:rFonts w:ascii="BrowalliaUPC" w:hAnsi="BrowalliaUPC" w:cs="BrowalliaUPC"/>
                <w:spacing w:val="-4"/>
                <w:sz w:val="26"/>
                <w:szCs w:val="26"/>
              </w:rPr>
            </w:pPr>
            <w:r w:rsidRPr="005A27A4">
              <w:rPr>
                <w:rFonts w:ascii="BrowalliaUPC" w:hAnsi="BrowalliaUPC" w:cs="BrowalliaUPC"/>
                <w:color w:val="000000" w:themeColor="text1"/>
                <w:spacing w:val="-4"/>
                <w:sz w:val="26"/>
                <w:szCs w:val="26"/>
                <w:lang w:val="en-GB" w:eastAsia="en-GB"/>
              </w:rPr>
              <w:t>10,860,376</w:t>
            </w:r>
          </w:p>
        </w:tc>
      </w:tr>
      <w:tr w:rsidR="00284F1B" w:rsidRPr="005A27A4" w14:paraId="7B2A191A" w14:textId="77777777" w:rsidTr="00B568D8">
        <w:trPr>
          <w:trHeight w:val="349"/>
        </w:trPr>
        <w:tc>
          <w:tcPr>
            <w:tcW w:w="3827" w:type="dxa"/>
          </w:tcPr>
          <w:p w14:paraId="0F2413AB" w14:textId="2AE247C5"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u w:val="single"/>
                <w:lang w:eastAsia="th-TH"/>
              </w:rPr>
              <w:t>Less</w:t>
            </w:r>
            <w:r w:rsidRPr="005A27A4">
              <w:rPr>
                <w:rFonts w:ascii="BrowalliaUPC" w:hAnsi="BrowalliaUPC" w:cs="BrowalliaUPC"/>
                <w:snapToGrid w:val="0"/>
                <w:sz w:val="26"/>
                <w:szCs w:val="26"/>
                <w:lang w:eastAsia="th-TH"/>
              </w:rPr>
              <w:t xml:space="preserve"> Current portion </w:t>
            </w:r>
          </w:p>
        </w:tc>
        <w:tc>
          <w:tcPr>
            <w:tcW w:w="1488" w:type="dxa"/>
          </w:tcPr>
          <w:p w14:paraId="76133B7F" w14:textId="27251965" w:rsidR="00284F1B" w:rsidRPr="00273C56"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273C56">
              <w:rPr>
                <w:rFonts w:ascii="BrowalliaUPC" w:eastAsia="Times New Roman" w:hAnsi="BrowalliaUPC" w:cs="BrowalliaUPC"/>
                <w:color w:val="000000"/>
                <w:spacing w:val="-4"/>
                <w:sz w:val="26"/>
                <w:szCs w:val="26"/>
                <w:lang w:val="en-GB" w:eastAsia="en-GB"/>
              </w:rPr>
              <w:t>(</w:t>
            </w:r>
            <w:r w:rsidR="006816AF">
              <w:rPr>
                <w:rFonts w:ascii="BrowalliaUPC" w:eastAsia="Times New Roman" w:hAnsi="BrowalliaUPC" w:cs="BrowalliaUPC"/>
                <w:color w:val="000000"/>
                <w:spacing w:val="-4"/>
                <w:sz w:val="26"/>
                <w:szCs w:val="26"/>
                <w:lang w:val="en-GB" w:eastAsia="en-GB"/>
              </w:rPr>
              <w:t>14,</w:t>
            </w:r>
            <w:r w:rsidR="000F38B2">
              <w:rPr>
                <w:rFonts w:ascii="BrowalliaUPC" w:eastAsia="Times New Roman" w:hAnsi="BrowalliaUPC" w:cs="BrowalliaUPC"/>
                <w:color w:val="000000"/>
                <w:spacing w:val="-4"/>
                <w:sz w:val="26"/>
                <w:szCs w:val="26"/>
                <w:lang w:val="en-GB" w:eastAsia="en-GB"/>
              </w:rPr>
              <w:t>638,144</w:t>
            </w:r>
            <w:r w:rsidRPr="00273C56">
              <w:rPr>
                <w:rFonts w:ascii="BrowalliaUPC" w:eastAsia="Times New Roman" w:hAnsi="BrowalliaUPC" w:cs="BrowalliaUPC"/>
                <w:color w:val="000000"/>
                <w:spacing w:val="-4"/>
                <w:sz w:val="26"/>
                <w:szCs w:val="26"/>
                <w:lang w:val="en-GB" w:eastAsia="en-GB"/>
              </w:rPr>
              <w:t>)</w:t>
            </w:r>
          </w:p>
        </w:tc>
        <w:tc>
          <w:tcPr>
            <w:tcW w:w="1489" w:type="dxa"/>
          </w:tcPr>
          <w:p w14:paraId="5ADE5B34" w14:textId="0D1E29A3" w:rsidR="00284F1B" w:rsidRPr="005A27A4"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(22,161,514)</w:t>
            </w:r>
          </w:p>
        </w:tc>
        <w:tc>
          <w:tcPr>
            <w:tcW w:w="1488" w:type="dxa"/>
          </w:tcPr>
          <w:p w14:paraId="1F5DB6E1" w14:textId="77D34A81" w:rsidR="00284F1B" w:rsidRPr="002A1B7A"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2A1B7A">
              <w:rPr>
                <w:rFonts w:ascii="BrowalliaUPC" w:hAnsi="BrowalliaUPC" w:cs="BrowalliaUPC"/>
                <w:color w:val="000000" w:themeColor="text1"/>
                <w:spacing w:val="-4"/>
                <w:sz w:val="26"/>
                <w:szCs w:val="26"/>
                <w:lang w:val="en-GB" w:eastAsia="en-GB"/>
              </w:rPr>
              <w:t>(2,</w:t>
            </w:r>
            <w:r w:rsidR="00031CB4">
              <w:rPr>
                <w:rFonts w:ascii="BrowalliaUPC" w:hAnsi="BrowalliaUPC" w:cs="BrowalliaUPC"/>
                <w:color w:val="000000" w:themeColor="text1"/>
                <w:spacing w:val="-4"/>
                <w:sz w:val="26"/>
                <w:szCs w:val="26"/>
                <w:lang w:val="en-GB" w:eastAsia="en-GB"/>
              </w:rPr>
              <w:t>501,470</w:t>
            </w:r>
            <w:r w:rsidRPr="002A1B7A">
              <w:rPr>
                <w:rFonts w:ascii="BrowalliaUPC" w:hAnsi="BrowalliaUPC" w:cs="BrowalliaUPC"/>
                <w:color w:val="000000" w:themeColor="text1"/>
                <w:spacing w:val="-4"/>
                <w:sz w:val="26"/>
                <w:szCs w:val="26"/>
                <w:lang w:val="en-GB" w:eastAsia="en-GB"/>
              </w:rPr>
              <w:t>)</w:t>
            </w:r>
          </w:p>
        </w:tc>
        <w:tc>
          <w:tcPr>
            <w:tcW w:w="1489" w:type="dxa"/>
          </w:tcPr>
          <w:p w14:paraId="693D992C" w14:textId="760B9758" w:rsidR="00284F1B" w:rsidRPr="005A27A4" w:rsidRDefault="00284F1B" w:rsidP="00284F1B">
            <w:pPr>
              <w:pBdr>
                <w:bottom w:val="single" w:sz="4" w:space="1" w:color="auto"/>
              </w:pBdr>
              <w:spacing w:line="320" w:lineRule="exact"/>
              <w:ind w:right="-15"/>
              <w:jc w:val="right"/>
              <w:rPr>
                <w:rFonts w:ascii="BrowalliaUPC" w:hAnsi="BrowalliaUPC" w:cs="BrowalliaUPC"/>
                <w:spacing w:val="-4"/>
                <w:sz w:val="26"/>
                <w:szCs w:val="26"/>
              </w:rPr>
            </w:pPr>
            <w:r w:rsidRPr="005A27A4">
              <w:rPr>
                <w:rFonts w:ascii="BrowalliaUPC" w:hAnsi="BrowalliaUPC" w:cs="BrowalliaUPC"/>
                <w:color w:val="000000" w:themeColor="text1"/>
                <w:spacing w:val="-4"/>
                <w:sz w:val="26"/>
                <w:szCs w:val="26"/>
                <w:lang w:val="en-GB" w:eastAsia="en-GB"/>
              </w:rPr>
              <w:t>(2,34</w:t>
            </w:r>
            <w:r w:rsidR="004E5BEB">
              <w:rPr>
                <w:rFonts w:ascii="BrowalliaUPC" w:hAnsi="BrowalliaUPC" w:cs="BrowalliaUPC" w:hint="cs"/>
                <w:color w:val="000000" w:themeColor="text1"/>
                <w:spacing w:val="-4"/>
                <w:sz w:val="26"/>
                <w:szCs w:val="26"/>
                <w:cs/>
                <w:lang w:val="en-GB" w:eastAsia="en-GB"/>
              </w:rPr>
              <w:t>2</w:t>
            </w:r>
            <w:r w:rsidRPr="005A27A4">
              <w:rPr>
                <w:rFonts w:ascii="BrowalliaUPC" w:hAnsi="BrowalliaUPC" w:cs="BrowalliaUPC"/>
                <w:color w:val="000000" w:themeColor="text1"/>
                <w:spacing w:val="-4"/>
                <w:sz w:val="26"/>
                <w:szCs w:val="26"/>
                <w:lang w:val="en-GB" w:eastAsia="en-GB"/>
              </w:rPr>
              <w:t>,890)</w:t>
            </w:r>
          </w:p>
        </w:tc>
      </w:tr>
      <w:tr w:rsidR="00284F1B" w:rsidRPr="005A27A4" w14:paraId="6520F746" w14:textId="77777777" w:rsidTr="00B568D8">
        <w:trPr>
          <w:trHeight w:val="373"/>
        </w:trPr>
        <w:tc>
          <w:tcPr>
            <w:tcW w:w="3827" w:type="dxa"/>
          </w:tcPr>
          <w:p w14:paraId="1911FEC5" w14:textId="77777777" w:rsidR="00284F1B" w:rsidRPr="005A27A4" w:rsidRDefault="00284F1B" w:rsidP="007B50C7">
            <w:pPr>
              <w:tabs>
                <w:tab w:val="left" w:pos="162"/>
              </w:tabs>
              <w:spacing w:line="320" w:lineRule="exact"/>
              <w:ind w:right="-108" w:firstLine="28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Net</w:t>
            </w:r>
          </w:p>
        </w:tc>
        <w:tc>
          <w:tcPr>
            <w:tcW w:w="1488" w:type="dxa"/>
            <w:vAlign w:val="center"/>
          </w:tcPr>
          <w:p w14:paraId="62679D03" w14:textId="1BDEF397" w:rsidR="00284F1B" w:rsidRPr="00273C56" w:rsidRDefault="000F38B2" w:rsidP="00284F1B">
            <w:pPr>
              <w:pBdr>
                <w:bottom w:val="single" w:sz="12" w:space="1" w:color="auto"/>
              </w:pBd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35,863,622</w:t>
            </w:r>
          </w:p>
        </w:tc>
        <w:tc>
          <w:tcPr>
            <w:tcW w:w="1489" w:type="dxa"/>
            <w:vAlign w:val="center"/>
          </w:tcPr>
          <w:p w14:paraId="3BFF66F0" w14:textId="23F5165A" w:rsidR="00284F1B" w:rsidRPr="005A27A4" w:rsidRDefault="00284F1B" w:rsidP="00284F1B">
            <w:pPr>
              <w:pBdr>
                <w:bottom w:val="single" w:sz="12" w:space="1" w:color="auto"/>
              </w:pBd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71,568,157</w:t>
            </w:r>
          </w:p>
        </w:tc>
        <w:tc>
          <w:tcPr>
            <w:tcW w:w="1488" w:type="dxa"/>
            <w:vAlign w:val="center"/>
          </w:tcPr>
          <w:p w14:paraId="501CDFC6" w14:textId="140D84A4" w:rsidR="00284F1B" w:rsidRPr="002A1B7A" w:rsidRDefault="00031CB4" w:rsidP="00284F1B">
            <w:pPr>
              <w:pBdr>
                <w:bottom w:val="single" w:sz="12" w:space="1" w:color="auto"/>
              </w:pBdr>
              <w:spacing w:line="320" w:lineRule="exact"/>
              <w:ind w:right="-15"/>
              <w:jc w:val="right"/>
              <w:rPr>
                <w:rFonts w:ascii="BrowalliaUPC" w:hAnsi="BrowalliaUPC" w:cs="BrowalliaUPC"/>
                <w:spacing w:val="-4"/>
                <w:sz w:val="26"/>
                <w:szCs w:val="26"/>
              </w:rPr>
            </w:pPr>
            <w:r>
              <w:rPr>
                <w:rFonts w:ascii="BrowalliaUPC" w:eastAsia="Times New Roman" w:hAnsi="BrowalliaUPC" w:cs="BrowalliaUPC"/>
                <w:color w:val="000000"/>
                <w:spacing w:val="-4"/>
                <w:sz w:val="26"/>
                <w:szCs w:val="26"/>
                <w:lang w:val="en-GB" w:eastAsia="en-GB"/>
              </w:rPr>
              <w:t>6,016,016</w:t>
            </w:r>
          </w:p>
        </w:tc>
        <w:tc>
          <w:tcPr>
            <w:tcW w:w="1489" w:type="dxa"/>
            <w:vAlign w:val="center"/>
          </w:tcPr>
          <w:p w14:paraId="7EC19FEB" w14:textId="2D1744E9" w:rsidR="00284F1B" w:rsidRPr="005A27A4" w:rsidRDefault="00284F1B" w:rsidP="00284F1B">
            <w:pPr>
              <w:pBdr>
                <w:bottom w:val="single" w:sz="12" w:space="1" w:color="auto"/>
              </w:pBdr>
              <w:spacing w:line="320" w:lineRule="exact"/>
              <w:ind w:right="-15"/>
              <w:jc w:val="right"/>
              <w:rPr>
                <w:rFonts w:ascii="BrowalliaUPC" w:hAnsi="BrowalliaUPC" w:cs="BrowalliaUPC"/>
                <w:spacing w:val="-4"/>
                <w:sz w:val="26"/>
                <w:szCs w:val="26"/>
              </w:rPr>
            </w:pPr>
            <w:r w:rsidRPr="005A27A4">
              <w:rPr>
                <w:rFonts w:ascii="BrowalliaUPC" w:eastAsia="Times New Roman" w:hAnsi="BrowalliaUPC" w:cs="BrowalliaUPC"/>
                <w:color w:val="000000"/>
                <w:spacing w:val="-4"/>
                <w:sz w:val="26"/>
                <w:szCs w:val="26"/>
                <w:lang w:val="en-GB" w:eastAsia="en-GB"/>
              </w:rPr>
              <w:t>8,517,486</w:t>
            </w:r>
          </w:p>
        </w:tc>
      </w:tr>
    </w:tbl>
    <w:p w14:paraId="7203FE8D" w14:textId="67B33AFB" w:rsidR="000148BF" w:rsidRPr="005A27A4" w:rsidRDefault="000148BF" w:rsidP="00647A9A">
      <w:pPr>
        <w:pStyle w:val="BodyText"/>
        <w:spacing w:after="0" w:line="240" w:lineRule="auto"/>
        <w:jc w:val="both"/>
        <w:rPr>
          <w:rFonts w:ascii="BrowalliaUPC" w:hAnsi="BrowalliaUPC" w:cs="BrowalliaUPC"/>
          <w:sz w:val="26"/>
          <w:szCs w:val="26"/>
          <w:lang w:val="en-US"/>
        </w:rPr>
      </w:pPr>
    </w:p>
    <w:p w14:paraId="108B4331" w14:textId="77777777" w:rsidR="00457630" w:rsidRPr="005A27A4" w:rsidRDefault="00457630" w:rsidP="000E36F8">
      <w:pPr>
        <w:pStyle w:val="BodyText"/>
        <w:spacing w:after="0" w:line="240" w:lineRule="auto"/>
        <w:ind w:left="540" w:right="-202"/>
        <w:jc w:val="both"/>
        <w:rPr>
          <w:rFonts w:ascii="BrowalliaUPC" w:hAnsi="BrowalliaUPC" w:cs="BrowalliaUPC"/>
          <w:sz w:val="26"/>
          <w:szCs w:val="26"/>
          <w:lang w:val="en-US"/>
        </w:rPr>
        <w:sectPr w:rsidR="00457630" w:rsidRPr="005A27A4" w:rsidSect="00866701">
          <w:pgSz w:w="11907" w:h="16840" w:code="9"/>
          <w:pgMar w:top="1152" w:right="1197" w:bottom="1152" w:left="1282" w:header="720" w:footer="720" w:gutter="0"/>
          <w:paperSrc w:first="15" w:other="15"/>
          <w:cols w:space="720"/>
          <w:docGrid w:linePitch="381"/>
        </w:sectPr>
      </w:pPr>
    </w:p>
    <w:p w14:paraId="561F1449" w14:textId="792B5A6D" w:rsidR="000148BF" w:rsidRPr="005A27A4" w:rsidRDefault="000E36F8" w:rsidP="000E36F8">
      <w:pPr>
        <w:pStyle w:val="BodyText"/>
        <w:spacing w:after="0" w:line="240" w:lineRule="auto"/>
        <w:ind w:left="540" w:right="-202"/>
        <w:jc w:val="both"/>
        <w:rPr>
          <w:rFonts w:ascii="BrowalliaUPC" w:hAnsi="BrowalliaUPC" w:cs="BrowalliaUPC"/>
          <w:sz w:val="26"/>
          <w:szCs w:val="26"/>
          <w:lang w:val="en-US"/>
        </w:rPr>
      </w:pPr>
      <w:r w:rsidRPr="005A27A4">
        <w:rPr>
          <w:rFonts w:ascii="BrowalliaUPC" w:hAnsi="BrowalliaUPC" w:cs="BrowalliaUPC"/>
          <w:sz w:val="26"/>
          <w:szCs w:val="26"/>
        </w:rPr>
        <w:lastRenderedPageBreak/>
        <w:t xml:space="preserve">Details of present value of minimum paid under lease liabilities 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are as follows:</w:t>
      </w:r>
    </w:p>
    <w:p w14:paraId="2F4C73CA" w14:textId="77777777" w:rsidR="00B95A9E" w:rsidRPr="005A27A4" w:rsidRDefault="00B95A9E" w:rsidP="000E36F8">
      <w:pPr>
        <w:pStyle w:val="BodyText"/>
        <w:spacing w:after="0" w:line="240" w:lineRule="auto"/>
        <w:ind w:left="540" w:right="-202"/>
        <w:jc w:val="both"/>
        <w:rPr>
          <w:rFonts w:ascii="BrowalliaUPC" w:hAnsi="BrowalliaUPC" w:cs="BrowalliaUPC"/>
          <w:sz w:val="26"/>
          <w:szCs w:val="26"/>
          <w:lang w:val="en-US"/>
        </w:rPr>
      </w:pPr>
    </w:p>
    <w:tbl>
      <w:tblPr>
        <w:tblW w:w="9560" w:type="dxa"/>
        <w:tblInd w:w="250" w:type="dxa"/>
        <w:tblLayout w:type="fixed"/>
        <w:tblLook w:val="0000" w:firstRow="0" w:lastRow="0" w:firstColumn="0" w:lastColumn="0" w:noHBand="0" w:noVBand="0"/>
      </w:tblPr>
      <w:tblGrid>
        <w:gridCol w:w="3719"/>
        <w:gridCol w:w="1460"/>
        <w:gridCol w:w="1460"/>
        <w:gridCol w:w="1460"/>
        <w:gridCol w:w="1461"/>
      </w:tblGrid>
      <w:tr w:rsidR="00B95A9E" w:rsidRPr="005A27A4" w14:paraId="727C2371" w14:textId="77777777" w:rsidTr="003C2435">
        <w:trPr>
          <w:trHeight w:val="349"/>
          <w:tblHeader/>
        </w:trPr>
        <w:tc>
          <w:tcPr>
            <w:tcW w:w="3719" w:type="dxa"/>
          </w:tcPr>
          <w:p w14:paraId="33FB02FD" w14:textId="77777777" w:rsidR="00B95A9E" w:rsidRPr="005A27A4" w:rsidRDefault="00B95A9E" w:rsidP="007B50C7">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920" w:type="dxa"/>
            <w:gridSpan w:val="2"/>
            <w:vAlign w:val="bottom"/>
          </w:tcPr>
          <w:p w14:paraId="3FAE6CBE" w14:textId="041C0EDE" w:rsidR="00B95A9E" w:rsidRPr="005A27A4" w:rsidRDefault="00B95A9E">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Consolidated</w:t>
            </w:r>
            <w:r w:rsidR="00F5278D" w:rsidRPr="005A27A4">
              <w:rPr>
                <w:rFonts w:ascii="BrowalliaUPC" w:hAnsi="BrowalliaUPC" w:cs="BrowalliaUPC"/>
                <w:b w:val="0"/>
                <w:bCs/>
                <w:sz w:val="26"/>
                <w:szCs w:val="26"/>
              </w:rPr>
              <w:t xml:space="preserve"> </w:t>
            </w:r>
          </w:p>
        </w:tc>
        <w:tc>
          <w:tcPr>
            <w:tcW w:w="2921" w:type="dxa"/>
            <w:gridSpan w:val="2"/>
            <w:vAlign w:val="bottom"/>
          </w:tcPr>
          <w:p w14:paraId="218E7DC8" w14:textId="437309C7" w:rsidR="00B95A9E" w:rsidRPr="005A27A4" w:rsidRDefault="00B95A9E">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B95A9E" w:rsidRPr="005A27A4" w14:paraId="18E5CD4F" w14:textId="77777777" w:rsidTr="003C2435">
        <w:trPr>
          <w:trHeight w:val="352"/>
          <w:tblHeader/>
        </w:trPr>
        <w:tc>
          <w:tcPr>
            <w:tcW w:w="3719" w:type="dxa"/>
          </w:tcPr>
          <w:p w14:paraId="1F689253" w14:textId="77777777" w:rsidR="00B95A9E" w:rsidRPr="005A27A4" w:rsidRDefault="00B95A9E" w:rsidP="007B50C7">
            <w:pPr>
              <w:tabs>
                <w:tab w:val="left" w:pos="162"/>
              </w:tabs>
              <w:spacing w:line="320" w:lineRule="exact"/>
              <w:ind w:right="-108" w:firstLine="204"/>
              <w:rPr>
                <w:rFonts w:ascii="BrowalliaUPC" w:hAnsi="BrowalliaUPC" w:cs="BrowalliaUPC"/>
                <w:snapToGrid w:val="0"/>
                <w:sz w:val="26"/>
                <w:szCs w:val="26"/>
                <w:lang w:eastAsia="th-TH"/>
              </w:rPr>
            </w:pPr>
          </w:p>
        </w:tc>
        <w:tc>
          <w:tcPr>
            <w:tcW w:w="1460" w:type="dxa"/>
          </w:tcPr>
          <w:p w14:paraId="09C23FC4" w14:textId="27F41EE5" w:rsidR="00B95A9E"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60" w:type="dxa"/>
          </w:tcPr>
          <w:p w14:paraId="7C14EBDC" w14:textId="70B2C0D0" w:rsidR="00B95A9E"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460" w:type="dxa"/>
          </w:tcPr>
          <w:p w14:paraId="49A956D3" w14:textId="71342D53" w:rsidR="00B95A9E"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61" w:type="dxa"/>
          </w:tcPr>
          <w:p w14:paraId="0074B8E5" w14:textId="3B1B4243" w:rsidR="00B95A9E"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B95A9E" w:rsidRPr="005A27A4" w14:paraId="6E94A051" w14:textId="77777777" w:rsidTr="003C2435">
        <w:trPr>
          <w:trHeight w:val="325"/>
        </w:trPr>
        <w:tc>
          <w:tcPr>
            <w:tcW w:w="3719" w:type="dxa"/>
          </w:tcPr>
          <w:p w14:paraId="4302184E" w14:textId="195F3085" w:rsidR="00B95A9E" w:rsidRPr="005A27A4" w:rsidRDefault="00B95A9E" w:rsidP="007B50C7">
            <w:pPr>
              <w:spacing w:line="320" w:lineRule="exact"/>
              <w:ind w:left="-24" w:right="-108" w:firstLine="204"/>
              <w:rPr>
                <w:rFonts w:ascii="BrowalliaUPC" w:hAnsi="BrowalliaUPC" w:cs="BrowalliaUPC"/>
                <w:snapToGrid w:val="0"/>
                <w:sz w:val="26"/>
                <w:szCs w:val="26"/>
                <w:lang w:eastAsia="th-TH"/>
              </w:rPr>
            </w:pPr>
          </w:p>
        </w:tc>
        <w:tc>
          <w:tcPr>
            <w:tcW w:w="1460" w:type="dxa"/>
            <w:vAlign w:val="center"/>
          </w:tcPr>
          <w:p w14:paraId="426B4E0D" w14:textId="77777777" w:rsidR="00B95A9E" w:rsidRPr="005A27A4" w:rsidRDefault="00B95A9E" w:rsidP="00B95A9E">
            <w:pPr>
              <w:spacing w:line="380" w:lineRule="exact"/>
              <w:jc w:val="right"/>
              <w:rPr>
                <w:rFonts w:ascii="BrowalliaUPC" w:hAnsi="BrowalliaUPC" w:cs="BrowalliaUPC"/>
                <w:sz w:val="26"/>
                <w:szCs w:val="26"/>
              </w:rPr>
            </w:pPr>
          </w:p>
        </w:tc>
        <w:tc>
          <w:tcPr>
            <w:tcW w:w="1460" w:type="dxa"/>
            <w:vAlign w:val="center"/>
          </w:tcPr>
          <w:p w14:paraId="299E257C" w14:textId="77777777" w:rsidR="00B95A9E" w:rsidRPr="005A27A4" w:rsidRDefault="00B95A9E" w:rsidP="00B95A9E">
            <w:pPr>
              <w:spacing w:line="380" w:lineRule="exact"/>
              <w:jc w:val="right"/>
              <w:rPr>
                <w:rFonts w:ascii="BrowalliaUPC" w:hAnsi="BrowalliaUPC" w:cs="BrowalliaUPC"/>
                <w:sz w:val="26"/>
                <w:szCs w:val="26"/>
              </w:rPr>
            </w:pPr>
          </w:p>
        </w:tc>
        <w:tc>
          <w:tcPr>
            <w:tcW w:w="1460" w:type="dxa"/>
            <w:vAlign w:val="center"/>
          </w:tcPr>
          <w:p w14:paraId="3310DAF1" w14:textId="77777777" w:rsidR="00B95A9E" w:rsidRPr="005A27A4" w:rsidRDefault="00B95A9E" w:rsidP="00B95A9E">
            <w:pPr>
              <w:spacing w:line="380" w:lineRule="exact"/>
              <w:jc w:val="right"/>
              <w:rPr>
                <w:rFonts w:ascii="BrowalliaUPC" w:hAnsi="BrowalliaUPC" w:cs="BrowalliaUPC"/>
                <w:sz w:val="26"/>
                <w:szCs w:val="26"/>
              </w:rPr>
            </w:pPr>
          </w:p>
        </w:tc>
        <w:tc>
          <w:tcPr>
            <w:tcW w:w="1461" w:type="dxa"/>
            <w:vAlign w:val="center"/>
          </w:tcPr>
          <w:p w14:paraId="28AC21AD" w14:textId="77777777" w:rsidR="00B95A9E" w:rsidRPr="005A27A4" w:rsidRDefault="00B95A9E" w:rsidP="00B95A9E">
            <w:pPr>
              <w:spacing w:line="380" w:lineRule="exact"/>
              <w:jc w:val="right"/>
              <w:rPr>
                <w:rFonts w:ascii="BrowalliaUPC" w:hAnsi="BrowalliaUPC" w:cs="BrowalliaUPC"/>
                <w:sz w:val="26"/>
                <w:szCs w:val="26"/>
              </w:rPr>
            </w:pPr>
          </w:p>
        </w:tc>
      </w:tr>
      <w:tr w:rsidR="004E5BEB" w:rsidRPr="005A27A4" w14:paraId="01A8C198" w14:textId="77777777" w:rsidTr="003C2435">
        <w:trPr>
          <w:trHeight w:val="325"/>
        </w:trPr>
        <w:tc>
          <w:tcPr>
            <w:tcW w:w="3719" w:type="dxa"/>
          </w:tcPr>
          <w:p w14:paraId="65A4B3B8" w14:textId="15D14C0C" w:rsidR="004E5BEB" w:rsidRPr="005A27A4" w:rsidRDefault="004E5BEB" w:rsidP="007B50C7">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Within one year</w:t>
            </w:r>
          </w:p>
        </w:tc>
        <w:tc>
          <w:tcPr>
            <w:tcW w:w="1460" w:type="dxa"/>
          </w:tcPr>
          <w:p w14:paraId="7A8F87D6" w14:textId="618CC2D7" w:rsidR="004E5BEB" w:rsidRPr="00586172" w:rsidRDefault="004E5BEB" w:rsidP="004E5BEB">
            <w:pPr>
              <w:spacing w:line="380" w:lineRule="exact"/>
              <w:jc w:val="right"/>
              <w:rPr>
                <w:rFonts w:ascii="BrowalliaUPC" w:hAnsi="BrowalliaUPC" w:cs="BrowalliaUPC"/>
                <w:sz w:val="26"/>
                <w:szCs w:val="26"/>
                <w:cs/>
              </w:rPr>
            </w:pPr>
            <w:r>
              <w:rPr>
                <w:rFonts w:ascii="Browallia New" w:hAnsi="Browallia New" w:cs="Browallia New"/>
                <w:spacing w:val="-4"/>
                <w:sz w:val="26"/>
                <w:szCs w:val="26"/>
                <w:lang w:val="en-GB" w:eastAsia="en-GB"/>
              </w:rPr>
              <w:t>14,638,144</w:t>
            </w:r>
          </w:p>
        </w:tc>
        <w:tc>
          <w:tcPr>
            <w:tcW w:w="1460" w:type="dxa"/>
          </w:tcPr>
          <w:p w14:paraId="6F5B0F74" w14:textId="2127DCA5" w:rsidR="004E5BEB" w:rsidRPr="005A27A4" w:rsidRDefault="004E5BEB" w:rsidP="004E5BEB">
            <w:pP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lang w:val="en-GB" w:eastAsia="en-GB"/>
              </w:rPr>
              <w:t>22,161,514</w:t>
            </w:r>
          </w:p>
        </w:tc>
        <w:tc>
          <w:tcPr>
            <w:tcW w:w="1460" w:type="dxa"/>
          </w:tcPr>
          <w:p w14:paraId="136CD8F1" w14:textId="529CC60A" w:rsidR="004E5BEB" w:rsidRPr="001F0A15" w:rsidRDefault="004E5BEB" w:rsidP="004E5BEB">
            <w:pPr>
              <w:spacing w:line="380" w:lineRule="exact"/>
              <w:jc w:val="right"/>
              <w:rPr>
                <w:rFonts w:ascii="BrowalliaUPC" w:hAnsi="BrowalliaUPC" w:cs="BrowalliaUPC"/>
                <w:sz w:val="26"/>
                <w:szCs w:val="26"/>
              </w:rPr>
            </w:pPr>
            <w:r w:rsidRPr="001F0A15">
              <w:rPr>
                <w:rFonts w:ascii="Browallia New" w:hAnsi="Browallia New" w:cs="Browallia New"/>
                <w:spacing w:val="-4"/>
                <w:sz w:val="26"/>
                <w:szCs w:val="26"/>
                <w:lang w:val="en-GB" w:eastAsia="en-GB"/>
              </w:rPr>
              <w:t>2,</w:t>
            </w:r>
            <w:r>
              <w:rPr>
                <w:rFonts w:ascii="Browallia New" w:hAnsi="Browallia New" w:cs="Browallia New"/>
                <w:spacing w:val="-4"/>
                <w:sz w:val="26"/>
                <w:szCs w:val="26"/>
                <w:lang w:eastAsia="en-GB"/>
              </w:rPr>
              <w:t>501,469</w:t>
            </w:r>
          </w:p>
        </w:tc>
        <w:tc>
          <w:tcPr>
            <w:tcW w:w="1461" w:type="dxa"/>
          </w:tcPr>
          <w:p w14:paraId="51CB5C82" w14:textId="095AC37E" w:rsidR="004E5BEB" w:rsidRPr="005A27A4" w:rsidRDefault="004E5BEB" w:rsidP="004E5BEB">
            <w:pPr>
              <w:spacing w:line="380" w:lineRule="exact"/>
              <w:jc w:val="right"/>
              <w:rPr>
                <w:rFonts w:ascii="BrowalliaUPC" w:hAnsi="BrowalliaUPC" w:cs="BrowalliaUPC"/>
                <w:sz w:val="26"/>
                <w:szCs w:val="26"/>
                <w:cs/>
              </w:rPr>
            </w:pPr>
            <w:r w:rsidRPr="00473805">
              <w:rPr>
                <w:rFonts w:ascii="Browallia New" w:hAnsi="Browallia New" w:cs="Browallia New"/>
                <w:spacing w:val="-4"/>
                <w:sz w:val="26"/>
                <w:szCs w:val="26"/>
                <w:lang w:val="en-GB" w:eastAsia="en-GB"/>
              </w:rPr>
              <w:t>2,</w:t>
            </w:r>
            <w:r w:rsidRPr="00473805">
              <w:rPr>
                <w:rFonts w:ascii="Browallia New" w:hAnsi="Browallia New" w:cs="Browallia New"/>
                <w:spacing w:val="-4"/>
                <w:sz w:val="26"/>
                <w:szCs w:val="26"/>
                <w:lang w:eastAsia="en-GB"/>
              </w:rPr>
              <w:t>3</w:t>
            </w:r>
            <w:r>
              <w:rPr>
                <w:rFonts w:ascii="Browallia New" w:hAnsi="Browallia New" w:cs="Browallia New"/>
                <w:spacing w:val="-4"/>
                <w:sz w:val="26"/>
                <w:szCs w:val="26"/>
                <w:lang w:eastAsia="en-GB"/>
              </w:rPr>
              <w:t>4</w:t>
            </w:r>
            <w:r w:rsidRPr="00473805">
              <w:rPr>
                <w:rFonts w:ascii="Browallia New" w:hAnsi="Browallia New" w:cs="Browallia New"/>
                <w:spacing w:val="-4"/>
                <w:sz w:val="26"/>
                <w:szCs w:val="26"/>
                <w:lang w:eastAsia="en-GB"/>
              </w:rPr>
              <w:t>2,</w:t>
            </w:r>
            <w:r>
              <w:rPr>
                <w:rFonts w:ascii="Browallia New" w:hAnsi="Browallia New" w:cs="Browallia New"/>
                <w:spacing w:val="-4"/>
                <w:sz w:val="26"/>
                <w:szCs w:val="26"/>
                <w:lang w:eastAsia="en-GB"/>
              </w:rPr>
              <w:t>89</w:t>
            </w:r>
            <w:r>
              <w:rPr>
                <w:rFonts w:ascii="Browallia New" w:hAnsi="Browallia New" w:cs="Browallia New" w:hint="cs"/>
                <w:spacing w:val="-4"/>
                <w:sz w:val="26"/>
                <w:szCs w:val="26"/>
                <w:cs/>
                <w:lang w:eastAsia="en-GB"/>
              </w:rPr>
              <w:t>0</w:t>
            </w:r>
          </w:p>
        </w:tc>
      </w:tr>
      <w:tr w:rsidR="004E5BEB" w:rsidRPr="005A27A4" w14:paraId="222DE303" w14:textId="77777777" w:rsidTr="003C2435">
        <w:trPr>
          <w:trHeight w:val="325"/>
        </w:trPr>
        <w:tc>
          <w:tcPr>
            <w:tcW w:w="3719" w:type="dxa"/>
          </w:tcPr>
          <w:p w14:paraId="421799F1" w14:textId="50099168" w:rsidR="004E5BEB" w:rsidRPr="005A27A4" w:rsidRDefault="004E5BEB" w:rsidP="007B50C7">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More than one year not over five years</w:t>
            </w:r>
          </w:p>
        </w:tc>
        <w:tc>
          <w:tcPr>
            <w:tcW w:w="1460" w:type="dxa"/>
          </w:tcPr>
          <w:p w14:paraId="1E799576" w14:textId="2C6D234B" w:rsidR="004E5BEB" w:rsidRPr="00586172" w:rsidRDefault="004E5BEB" w:rsidP="004E5BEB">
            <w:pPr>
              <w:spacing w:line="380" w:lineRule="exact"/>
              <w:jc w:val="right"/>
              <w:rPr>
                <w:rFonts w:ascii="BrowalliaUPC" w:hAnsi="BrowalliaUPC" w:cs="BrowalliaUPC"/>
                <w:sz w:val="26"/>
                <w:szCs w:val="26"/>
              </w:rPr>
            </w:pPr>
            <w:r>
              <w:rPr>
                <w:rFonts w:ascii="Browallia New" w:hAnsi="Browallia New" w:cs="Browallia New"/>
                <w:spacing w:val="-4"/>
                <w:sz w:val="26"/>
                <w:szCs w:val="26"/>
              </w:rPr>
              <w:t>35,863,622</w:t>
            </w:r>
          </w:p>
        </w:tc>
        <w:tc>
          <w:tcPr>
            <w:tcW w:w="1460" w:type="dxa"/>
          </w:tcPr>
          <w:p w14:paraId="396785D1" w14:textId="21221DF5" w:rsidR="004E5BEB" w:rsidRPr="005A27A4" w:rsidRDefault="004E5BEB" w:rsidP="004E5BEB">
            <w:pP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rPr>
              <w:t>71,568,157</w:t>
            </w:r>
          </w:p>
        </w:tc>
        <w:tc>
          <w:tcPr>
            <w:tcW w:w="1460" w:type="dxa"/>
          </w:tcPr>
          <w:p w14:paraId="5385745F" w14:textId="2B9001C4" w:rsidR="004E5BEB" w:rsidRPr="001F0A15" w:rsidRDefault="004E5BEB" w:rsidP="004E5BEB">
            <w:pPr>
              <w:spacing w:line="380" w:lineRule="exact"/>
              <w:jc w:val="right"/>
              <w:rPr>
                <w:rFonts w:ascii="BrowalliaUPC" w:hAnsi="BrowalliaUPC" w:cs="BrowalliaUPC"/>
                <w:sz w:val="26"/>
                <w:szCs w:val="26"/>
              </w:rPr>
            </w:pPr>
            <w:r>
              <w:rPr>
                <w:rFonts w:ascii="Browallia New" w:hAnsi="Browallia New" w:cs="Browallia New"/>
                <w:spacing w:val="-4"/>
                <w:sz w:val="26"/>
                <w:szCs w:val="26"/>
              </w:rPr>
              <w:t>6,016,016</w:t>
            </w:r>
          </w:p>
        </w:tc>
        <w:tc>
          <w:tcPr>
            <w:tcW w:w="1461" w:type="dxa"/>
          </w:tcPr>
          <w:p w14:paraId="41CE4B5C" w14:textId="7FB64496" w:rsidR="004E5BEB" w:rsidRPr="005A27A4" w:rsidRDefault="004E5BEB" w:rsidP="004E5BEB">
            <w:pPr>
              <w:spacing w:line="380" w:lineRule="exact"/>
              <w:jc w:val="right"/>
              <w:rPr>
                <w:rFonts w:ascii="BrowalliaUPC" w:hAnsi="BrowalliaUPC" w:cs="BrowalliaUPC"/>
                <w:sz w:val="26"/>
                <w:szCs w:val="26"/>
              </w:rPr>
            </w:pPr>
            <w:r>
              <w:rPr>
                <w:rFonts w:ascii="Browallia New" w:hAnsi="Browallia New" w:cs="Browallia New"/>
                <w:spacing w:val="-4"/>
                <w:sz w:val="26"/>
                <w:szCs w:val="26"/>
              </w:rPr>
              <w:t>8</w:t>
            </w:r>
            <w:r w:rsidRPr="00473805">
              <w:rPr>
                <w:rFonts w:ascii="Browallia New" w:hAnsi="Browallia New" w:cs="Browallia New"/>
                <w:spacing w:val="-4"/>
                <w:sz w:val="26"/>
                <w:szCs w:val="26"/>
              </w:rPr>
              <w:t>,</w:t>
            </w:r>
            <w:r>
              <w:rPr>
                <w:rFonts w:ascii="Browallia New" w:hAnsi="Browallia New" w:cs="Browallia New"/>
                <w:spacing w:val="-4"/>
                <w:sz w:val="26"/>
                <w:szCs w:val="26"/>
              </w:rPr>
              <w:t>5</w:t>
            </w:r>
            <w:r w:rsidRPr="00473805">
              <w:rPr>
                <w:rFonts w:ascii="Browallia New" w:hAnsi="Browallia New" w:cs="Browallia New"/>
                <w:spacing w:val="-4"/>
                <w:sz w:val="26"/>
                <w:szCs w:val="26"/>
              </w:rPr>
              <w:t>1</w:t>
            </w:r>
            <w:r>
              <w:rPr>
                <w:rFonts w:ascii="Browallia New" w:hAnsi="Browallia New" w:cs="Browallia New"/>
                <w:spacing w:val="-4"/>
                <w:sz w:val="26"/>
                <w:szCs w:val="26"/>
              </w:rPr>
              <w:t>7</w:t>
            </w:r>
            <w:r w:rsidRPr="00473805">
              <w:rPr>
                <w:rFonts w:ascii="Browallia New" w:hAnsi="Browallia New" w:cs="Browallia New"/>
                <w:spacing w:val="-4"/>
                <w:sz w:val="26"/>
                <w:szCs w:val="26"/>
              </w:rPr>
              <w:t>,</w:t>
            </w:r>
            <w:r>
              <w:rPr>
                <w:rFonts w:ascii="Browallia New" w:hAnsi="Browallia New" w:cs="Browallia New"/>
                <w:spacing w:val="-4"/>
                <w:sz w:val="26"/>
                <w:szCs w:val="26"/>
              </w:rPr>
              <w:t>48</w:t>
            </w:r>
            <w:r>
              <w:rPr>
                <w:rFonts w:ascii="Browallia New" w:hAnsi="Browallia New" w:cs="Browallia New" w:hint="cs"/>
                <w:spacing w:val="-4"/>
                <w:sz w:val="26"/>
                <w:szCs w:val="26"/>
                <w:cs/>
              </w:rPr>
              <w:t>6</w:t>
            </w:r>
          </w:p>
        </w:tc>
      </w:tr>
      <w:tr w:rsidR="0050669C" w:rsidRPr="005A27A4" w14:paraId="22418B48" w14:textId="77777777" w:rsidTr="003C2435">
        <w:trPr>
          <w:trHeight w:val="68"/>
        </w:trPr>
        <w:tc>
          <w:tcPr>
            <w:tcW w:w="3719" w:type="dxa"/>
          </w:tcPr>
          <w:p w14:paraId="79A3CD62" w14:textId="6866C853" w:rsidR="0050669C" w:rsidRPr="005A27A4" w:rsidRDefault="0050669C" w:rsidP="007B50C7">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Over five years</w:t>
            </w:r>
          </w:p>
        </w:tc>
        <w:tc>
          <w:tcPr>
            <w:tcW w:w="1460" w:type="dxa"/>
          </w:tcPr>
          <w:p w14:paraId="1C0B20F0" w14:textId="6D2E179C" w:rsidR="0050669C" w:rsidRPr="00586172" w:rsidRDefault="0050669C" w:rsidP="0050669C">
            <w:pPr>
              <w:pBdr>
                <w:bottom w:val="single" w:sz="4" w:space="1" w:color="auto"/>
              </w:pBdr>
              <w:spacing w:line="380" w:lineRule="exact"/>
              <w:jc w:val="right"/>
              <w:rPr>
                <w:rFonts w:ascii="BrowalliaUPC" w:hAnsi="BrowalliaUPC" w:cs="BrowalliaUPC"/>
                <w:sz w:val="26"/>
                <w:szCs w:val="26"/>
              </w:rPr>
            </w:pPr>
            <w:r w:rsidRPr="00586172">
              <w:rPr>
                <w:rFonts w:ascii="Browallia New" w:hAnsi="Browallia New" w:cs="Browallia New"/>
                <w:spacing w:val="-4"/>
                <w:sz w:val="26"/>
                <w:szCs w:val="26"/>
              </w:rPr>
              <w:t>-</w:t>
            </w:r>
          </w:p>
        </w:tc>
        <w:tc>
          <w:tcPr>
            <w:tcW w:w="1460" w:type="dxa"/>
          </w:tcPr>
          <w:p w14:paraId="71FB663C" w14:textId="2A2E2E45" w:rsidR="0050669C" w:rsidRPr="005A27A4" w:rsidRDefault="0050669C" w:rsidP="0050669C">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rPr>
              <w:t>-</w:t>
            </w:r>
          </w:p>
        </w:tc>
        <w:tc>
          <w:tcPr>
            <w:tcW w:w="1460" w:type="dxa"/>
          </w:tcPr>
          <w:p w14:paraId="548DFDD6" w14:textId="37A79B56" w:rsidR="0050669C" w:rsidRPr="001F0A15" w:rsidRDefault="0050669C" w:rsidP="0050669C">
            <w:pPr>
              <w:pBdr>
                <w:bottom w:val="single" w:sz="4" w:space="1" w:color="auto"/>
              </w:pBdr>
              <w:tabs>
                <w:tab w:val="decimal" w:pos="744"/>
              </w:tabs>
              <w:spacing w:line="380" w:lineRule="exact"/>
              <w:jc w:val="right"/>
              <w:rPr>
                <w:rFonts w:ascii="BrowalliaUPC" w:hAnsi="BrowalliaUPC" w:cs="BrowalliaUPC"/>
                <w:sz w:val="26"/>
                <w:szCs w:val="26"/>
              </w:rPr>
            </w:pPr>
            <w:r w:rsidRPr="001F0A15">
              <w:rPr>
                <w:rFonts w:ascii="Browallia New" w:hAnsi="Browallia New" w:cs="Browallia New"/>
                <w:sz w:val="26"/>
                <w:szCs w:val="26"/>
                <w:lang w:val="en-GB"/>
              </w:rPr>
              <w:t>-</w:t>
            </w:r>
          </w:p>
        </w:tc>
        <w:tc>
          <w:tcPr>
            <w:tcW w:w="1461" w:type="dxa"/>
          </w:tcPr>
          <w:p w14:paraId="664FE643" w14:textId="39144941" w:rsidR="0050669C" w:rsidRPr="005A27A4" w:rsidRDefault="0050669C" w:rsidP="0050669C">
            <w:pPr>
              <w:pBdr>
                <w:bottom w:val="single" w:sz="4" w:space="1" w:color="auto"/>
              </w:pBdr>
              <w:tabs>
                <w:tab w:val="decimal" w:pos="866"/>
              </w:tabs>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w:t>
            </w:r>
          </w:p>
        </w:tc>
      </w:tr>
      <w:tr w:rsidR="0050669C" w:rsidRPr="005A27A4" w14:paraId="29506C60" w14:textId="77777777" w:rsidTr="003C2435">
        <w:trPr>
          <w:trHeight w:val="164"/>
        </w:trPr>
        <w:tc>
          <w:tcPr>
            <w:tcW w:w="3719" w:type="dxa"/>
          </w:tcPr>
          <w:p w14:paraId="4789150F" w14:textId="002BB4DC" w:rsidR="0050669C" w:rsidRPr="005A27A4" w:rsidRDefault="0050669C" w:rsidP="007B50C7">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460" w:type="dxa"/>
          </w:tcPr>
          <w:p w14:paraId="70F9BA5C" w14:textId="57A1A7F9" w:rsidR="0050669C" w:rsidRPr="00586172" w:rsidRDefault="00586172" w:rsidP="0050669C">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pacing w:val="-4"/>
                <w:sz w:val="26"/>
                <w:szCs w:val="26"/>
              </w:rPr>
              <w:t>50,501,766</w:t>
            </w:r>
          </w:p>
        </w:tc>
        <w:tc>
          <w:tcPr>
            <w:tcW w:w="1460" w:type="dxa"/>
          </w:tcPr>
          <w:p w14:paraId="376F5A6D" w14:textId="670EDC56" w:rsidR="0050669C" w:rsidRPr="005A27A4" w:rsidRDefault="0050669C" w:rsidP="0050669C">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rPr>
              <w:t>93,729,671</w:t>
            </w:r>
          </w:p>
        </w:tc>
        <w:tc>
          <w:tcPr>
            <w:tcW w:w="1460" w:type="dxa"/>
          </w:tcPr>
          <w:p w14:paraId="45ECDCF1" w14:textId="41D48200" w:rsidR="0050669C" w:rsidRPr="001F0A15" w:rsidRDefault="00CB78FA" w:rsidP="0050669C">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pacing w:val="-4"/>
                <w:sz w:val="26"/>
                <w:szCs w:val="26"/>
                <w:lang w:val="en-GB" w:eastAsia="en-GB"/>
              </w:rPr>
              <w:t>8,517,485</w:t>
            </w:r>
          </w:p>
        </w:tc>
        <w:tc>
          <w:tcPr>
            <w:tcW w:w="1461" w:type="dxa"/>
          </w:tcPr>
          <w:p w14:paraId="2AE4DF1F" w14:textId="0BA6E150" w:rsidR="0050669C" w:rsidRPr="005A27A4" w:rsidRDefault="0050669C" w:rsidP="0050669C">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lang w:val="en-GB" w:eastAsia="en-GB"/>
              </w:rPr>
              <w:t>10,860,376</w:t>
            </w:r>
          </w:p>
        </w:tc>
      </w:tr>
    </w:tbl>
    <w:p w14:paraId="71A8EDCA" w14:textId="77777777" w:rsidR="00CB78FA" w:rsidRDefault="00CB78FA" w:rsidP="00954D37">
      <w:pPr>
        <w:pStyle w:val="BodyText"/>
        <w:ind w:left="540" w:right="-202"/>
        <w:jc w:val="both"/>
        <w:rPr>
          <w:rFonts w:ascii="BrowalliaUPC" w:hAnsi="BrowalliaUPC" w:cs="BrowalliaUPC"/>
          <w:sz w:val="26"/>
          <w:szCs w:val="26"/>
          <w:u w:val="single"/>
          <w:lang w:val="en-US"/>
        </w:rPr>
      </w:pPr>
    </w:p>
    <w:p w14:paraId="2C951FBC" w14:textId="6C1B62C4" w:rsidR="002507DF" w:rsidRPr="005A27A4" w:rsidRDefault="002507DF" w:rsidP="00954D37">
      <w:pPr>
        <w:pStyle w:val="BodyText"/>
        <w:ind w:left="540" w:right="-202"/>
        <w:jc w:val="both"/>
        <w:rPr>
          <w:rFonts w:ascii="BrowalliaUPC" w:hAnsi="BrowalliaUPC" w:cs="BrowalliaUPC"/>
          <w:sz w:val="26"/>
          <w:szCs w:val="26"/>
          <w:u w:val="single"/>
          <w:lang w:val="en-US"/>
        </w:rPr>
      </w:pPr>
      <w:r w:rsidRPr="005A27A4">
        <w:rPr>
          <w:rFonts w:ascii="BrowalliaUPC" w:hAnsi="BrowalliaUPC" w:cs="BrowalliaUPC"/>
          <w:sz w:val="26"/>
          <w:szCs w:val="26"/>
          <w:u w:val="single"/>
          <w:lang w:val="en-US"/>
        </w:rPr>
        <w:t>Rental payment not recognized as lease liabilities</w:t>
      </w:r>
    </w:p>
    <w:p w14:paraId="4FB6B5A9" w14:textId="31669B79" w:rsidR="000E36F8" w:rsidRDefault="0042400C" w:rsidP="00541F8E">
      <w:pPr>
        <w:tabs>
          <w:tab w:val="left" w:pos="540"/>
        </w:tabs>
        <w:spacing w:line="240" w:lineRule="atLeast"/>
        <w:ind w:left="540" w:right="-167"/>
        <w:jc w:val="both"/>
        <w:rPr>
          <w:rFonts w:ascii="BrowalliaUPC" w:hAnsi="BrowalliaUPC" w:cs="BrowalliaUPC"/>
          <w:sz w:val="26"/>
          <w:szCs w:val="26"/>
        </w:rPr>
      </w:pPr>
      <w:r>
        <w:rPr>
          <w:rFonts w:ascii="BrowalliaUPC" w:hAnsi="BrowalliaUPC" w:cs="BrowalliaUPC"/>
          <w:sz w:val="26"/>
          <w:szCs w:val="26"/>
        </w:rPr>
        <w:t>The Group</w:t>
      </w:r>
      <w:r w:rsidR="002507DF" w:rsidRPr="005A27A4">
        <w:rPr>
          <w:rFonts w:ascii="BrowalliaUPC" w:hAnsi="BrowalliaUPC" w:cs="BrowalliaUPC"/>
          <w:sz w:val="26"/>
          <w:szCs w:val="26"/>
        </w:rPr>
        <w:t xml:space="preserve"> has elected not to recognize right-of-use assets and lease liabilities for short-term leases that have a lease term of 12 months or less and leases of low-</w:t>
      </w:r>
      <w:r w:rsidR="002507DF" w:rsidRPr="00B35ABC">
        <w:rPr>
          <w:rFonts w:ascii="BrowalliaUPC" w:hAnsi="BrowalliaUPC" w:cs="BrowalliaUPC"/>
          <w:color w:val="000000"/>
          <w:sz w:val="26"/>
          <w:szCs w:val="26"/>
        </w:rPr>
        <w:t>value</w:t>
      </w:r>
      <w:r w:rsidR="002507DF" w:rsidRPr="005A27A4">
        <w:rPr>
          <w:rFonts w:ascii="BrowalliaUPC" w:hAnsi="BrowalliaUPC" w:cs="BrowalliaUPC"/>
          <w:sz w:val="26"/>
          <w:szCs w:val="26"/>
        </w:rPr>
        <w:t xml:space="preserve"> assets. The expense</w:t>
      </w:r>
      <w:r w:rsidR="00F03517">
        <w:rPr>
          <w:rFonts w:ascii="BrowalliaUPC" w:hAnsi="BrowalliaUPC" w:cs="BrowalliaUPC"/>
          <w:sz w:val="26"/>
          <w:szCs w:val="26"/>
        </w:rPr>
        <w:t>s</w:t>
      </w:r>
      <w:r w:rsidR="002507DF" w:rsidRPr="005A27A4">
        <w:rPr>
          <w:rFonts w:ascii="BrowalliaUPC" w:hAnsi="BrowalliaUPC" w:cs="BrowalliaUPC"/>
          <w:sz w:val="26"/>
          <w:szCs w:val="26"/>
        </w:rPr>
        <w:t xml:space="preserve"> related</w:t>
      </w:r>
      <w:r w:rsidR="00F668F0">
        <w:rPr>
          <w:rFonts w:ascii="BrowalliaUPC" w:hAnsi="BrowalliaUPC" w:cs="BrowalliaUPC"/>
          <w:sz w:val="26"/>
          <w:szCs w:val="26"/>
        </w:rPr>
        <w:t xml:space="preserve"> to</w:t>
      </w:r>
      <w:r w:rsidR="00BC7980">
        <w:rPr>
          <w:rFonts w:ascii="BrowalliaUPC" w:hAnsi="BrowalliaUPC" w:cs="BrowalliaUPC"/>
          <w:sz w:val="26"/>
          <w:szCs w:val="26"/>
        </w:rPr>
        <w:t xml:space="preserve"> that</w:t>
      </w:r>
      <w:r w:rsidR="002507DF" w:rsidRPr="005A27A4">
        <w:rPr>
          <w:rFonts w:ascii="BrowalliaUPC" w:hAnsi="BrowalliaUPC" w:cs="BrowalliaUPC"/>
          <w:sz w:val="26"/>
          <w:szCs w:val="26"/>
        </w:rPr>
        <w:t xml:space="preserve"> contract not recognize</w:t>
      </w:r>
      <w:r w:rsidR="00647321">
        <w:rPr>
          <w:rFonts w:ascii="BrowalliaUPC" w:hAnsi="BrowalliaUPC" w:cs="BrowalliaUPC"/>
          <w:sz w:val="26"/>
          <w:szCs w:val="26"/>
        </w:rPr>
        <w:t>d</w:t>
      </w:r>
      <w:r w:rsidR="002507DF" w:rsidRPr="005A27A4">
        <w:rPr>
          <w:rFonts w:ascii="BrowalliaUPC" w:hAnsi="BrowalliaUPC" w:cs="BrowalliaUPC"/>
          <w:sz w:val="26"/>
          <w:szCs w:val="26"/>
        </w:rPr>
        <w:t xml:space="preserve"> for the year ended 31 December </w:t>
      </w:r>
      <w:r w:rsidR="0068786D">
        <w:rPr>
          <w:rFonts w:ascii="BrowalliaUPC" w:hAnsi="BrowalliaUPC" w:cs="BrowalliaUPC"/>
          <w:sz w:val="26"/>
          <w:szCs w:val="26"/>
        </w:rPr>
        <w:t>2025</w:t>
      </w:r>
      <w:r w:rsidR="002507DF" w:rsidRPr="005A27A4">
        <w:rPr>
          <w:rFonts w:ascii="BrowalliaUPC" w:hAnsi="BrowalliaUPC" w:cs="BrowalliaUPC"/>
          <w:sz w:val="26"/>
          <w:szCs w:val="26"/>
        </w:rPr>
        <w:t xml:space="preserve"> are as follows:</w:t>
      </w:r>
    </w:p>
    <w:p w14:paraId="120AE3E5" w14:textId="77777777" w:rsidR="00B35ABC" w:rsidRPr="005A27A4" w:rsidRDefault="00B35ABC" w:rsidP="00B35ABC">
      <w:pPr>
        <w:autoSpaceDE w:val="0"/>
        <w:autoSpaceDN w:val="0"/>
        <w:adjustRightInd w:val="0"/>
        <w:spacing w:line="240" w:lineRule="atLeast"/>
        <w:ind w:left="540"/>
        <w:jc w:val="both"/>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6050"/>
        <w:gridCol w:w="1755"/>
        <w:gridCol w:w="1755"/>
      </w:tblGrid>
      <w:tr w:rsidR="00F5278D" w:rsidRPr="005A27A4" w14:paraId="284F1204" w14:textId="77777777" w:rsidTr="003C2435">
        <w:tc>
          <w:tcPr>
            <w:tcW w:w="6050" w:type="dxa"/>
          </w:tcPr>
          <w:p w14:paraId="6658AD39" w14:textId="77777777" w:rsidR="00F5278D" w:rsidRPr="005A27A4" w:rsidRDefault="00F5278D" w:rsidP="007B50C7">
            <w:pPr>
              <w:spacing w:line="320" w:lineRule="exact"/>
              <w:ind w:left="-24" w:right="-108" w:firstLine="204"/>
              <w:rPr>
                <w:rFonts w:ascii="BrowalliaUPC" w:hAnsi="BrowalliaUPC" w:cs="BrowalliaUPC"/>
                <w:snapToGrid w:val="0"/>
                <w:sz w:val="26"/>
                <w:szCs w:val="26"/>
                <w:cs/>
                <w:lang w:eastAsia="th-TH"/>
              </w:rPr>
            </w:pPr>
            <w:r w:rsidRPr="005A27A4">
              <w:rPr>
                <w:rFonts w:ascii="BrowalliaUPC" w:hAnsi="BrowalliaUPC" w:cs="BrowalliaUPC"/>
                <w:snapToGrid w:val="0"/>
                <w:sz w:val="26"/>
                <w:szCs w:val="26"/>
                <w:cs/>
                <w:lang w:eastAsia="th-TH"/>
              </w:rPr>
              <w:t>(</w:t>
            </w:r>
            <w:r w:rsidRPr="005A27A4">
              <w:rPr>
                <w:rFonts w:ascii="BrowalliaUPC" w:hAnsi="BrowalliaUPC" w:cs="BrowalliaUPC"/>
                <w:snapToGrid w:val="0"/>
                <w:sz w:val="26"/>
                <w:szCs w:val="26"/>
                <w:lang w:eastAsia="th-TH"/>
              </w:rPr>
              <w:t>Unit : Baht</w:t>
            </w:r>
            <w:r w:rsidRPr="005A27A4">
              <w:rPr>
                <w:rFonts w:ascii="BrowalliaUPC" w:hAnsi="BrowalliaUPC" w:cs="BrowalliaUPC"/>
                <w:snapToGrid w:val="0"/>
                <w:sz w:val="26"/>
                <w:szCs w:val="26"/>
                <w:cs/>
                <w:lang w:eastAsia="th-TH"/>
              </w:rPr>
              <w:t>)</w:t>
            </w:r>
          </w:p>
        </w:tc>
        <w:tc>
          <w:tcPr>
            <w:tcW w:w="1755" w:type="dxa"/>
          </w:tcPr>
          <w:p w14:paraId="72FA49D5" w14:textId="6A844657" w:rsidR="00F5278D" w:rsidRPr="005A27A4" w:rsidRDefault="00F5278D" w:rsidP="00F5278D">
            <w:pPr>
              <w:pBdr>
                <w:bottom w:val="single" w:sz="4" w:space="1" w:color="auto"/>
              </w:pBdr>
              <w:tabs>
                <w:tab w:val="left" w:pos="396"/>
              </w:tabs>
              <w:spacing w:line="320" w:lineRule="exact"/>
              <w:ind w:left="-9" w:firstLine="9"/>
              <w:jc w:val="center"/>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Consolidated </w:t>
            </w:r>
          </w:p>
        </w:tc>
        <w:tc>
          <w:tcPr>
            <w:tcW w:w="1755" w:type="dxa"/>
          </w:tcPr>
          <w:p w14:paraId="06EF6053" w14:textId="6F8B5676" w:rsidR="00F5278D" w:rsidRPr="005A27A4" w:rsidRDefault="00F5278D" w:rsidP="00F5278D">
            <w:pPr>
              <w:pBdr>
                <w:bottom w:val="single" w:sz="4" w:space="1" w:color="auto"/>
              </w:pBdr>
              <w:tabs>
                <w:tab w:val="left" w:pos="396"/>
              </w:tabs>
              <w:spacing w:line="320" w:lineRule="exact"/>
              <w:ind w:left="-9" w:firstLine="9"/>
              <w:jc w:val="center"/>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Separate </w:t>
            </w:r>
          </w:p>
        </w:tc>
      </w:tr>
      <w:tr w:rsidR="00F269FB" w:rsidRPr="005A27A4" w14:paraId="289072DC" w14:textId="77777777" w:rsidTr="003C2435">
        <w:trPr>
          <w:trHeight w:val="338"/>
        </w:trPr>
        <w:tc>
          <w:tcPr>
            <w:tcW w:w="6050" w:type="dxa"/>
          </w:tcPr>
          <w:p w14:paraId="7C72F054" w14:textId="77777777" w:rsidR="00F269FB" w:rsidRPr="005A27A4" w:rsidRDefault="00F269FB" w:rsidP="007B50C7">
            <w:pPr>
              <w:tabs>
                <w:tab w:val="left" w:pos="3090"/>
                <w:tab w:val="left" w:pos="4860"/>
              </w:tabs>
              <w:spacing w:line="360" w:lineRule="exact"/>
              <w:ind w:firstLine="204"/>
              <w:rPr>
                <w:rFonts w:ascii="BrowalliaUPC" w:hAnsi="BrowalliaUPC" w:cs="BrowalliaUPC"/>
                <w:snapToGrid w:val="0"/>
                <w:sz w:val="26"/>
                <w:szCs w:val="26"/>
                <w:cs/>
                <w:lang w:eastAsia="th-TH"/>
              </w:rPr>
            </w:pPr>
          </w:p>
        </w:tc>
        <w:tc>
          <w:tcPr>
            <w:tcW w:w="1755" w:type="dxa"/>
          </w:tcPr>
          <w:p w14:paraId="607AAE4A" w14:textId="77777777" w:rsidR="00F269FB" w:rsidRPr="005A27A4" w:rsidRDefault="00F269FB" w:rsidP="00F269FB">
            <w:pPr>
              <w:tabs>
                <w:tab w:val="left" w:pos="405"/>
                <w:tab w:val="left" w:pos="3090"/>
                <w:tab w:val="left" w:pos="4860"/>
              </w:tabs>
              <w:spacing w:line="360" w:lineRule="exact"/>
              <w:rPr>
                <w:rFonts w:ascii="BrowalliaUPC" w:hAnsi="BrowalliaUPC" w:cs="BrowalliaUPC"/>
                <w:snapToGrid w:val="0"/>
                <w:sz w:val="26"/>
                <w:szCs w:val="26"/>
                <w:cs/>
                <w:lang w:eastAsia="th-TH"/>
              </w:rPr>
            </w:pPr>
          </w:p>
        </w:tc>
        <w:tc>
          <w:tcPr>
            <w:tcW w:w="1755" w:type="dxa"/>
          </w:tcPr>
          <w:p w14:paraId="5D7D3CC0" w14:textId="77777777" w:rsidR="00F269FB" w:rsidRPr="005A27A4" w:rsidRDefault="00F269FB" w:rsidP="00F269FB">
            <w:pPr>
              <w:tabs>
                <w:tab w:val="left" w:pos="3090"/>
                <w:tab w:val="left" w:pos="4860"/>
              </w:tabs>
              <w:spacing w:line="360" w:lineRule="exact"/>
              <w:jc w:val="center"/>
              <w:rPr>
                <w:rFonts w:ascii="BrowalliaUPC" w:hAnsi="BrowalliaUPC" w:cs="BrowalliaUPC"/>
                <w:snapToGrid w:val="0"/>
                <w:sz w:val="26"/>
                <w:szCs w:val="26"/>
                <w:cs/>
                <w:lang w:eastAsia="th-TH"/>
              </w:rPr>
            </w:pPr>
          </w:p>
        </w:tc>
      </w:tr>
      <w:tr w:rsidR="00F269FB" w:rsidRPr="005A27A4" w14:paraId="42D780C5" w14:textId="77777777" w:rsidTr="008E56F4">
        <w:tc>
          <w:tcPr>
            <w:tcW w:w="6050" w:type="dxa"/>
          </w:tcPr>
          <w:p w14:paraId="489324FC" w14:textId="77777777" w:rsidR="00F269FB" w:rsidRPr="005A27A4" w:rsidRDefault="00F269FB" w:rsidP="007B50C7">
            <w:pPr>
              <w:tabs>
                <w:tab w:val="left" w:pos="162"/>
              </w:tabs>
              <w:spacing w:line="320" w:lineRule="exact"/>
              <w:ind w:right="-108" w:firstLine="204"/>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Short-term lease </w:t>
            </w:r>
          </w:p>
        </w:tc>
        <w:tc>
          <w:tcPr>
            <w:tcW w:w="1755" w:type="dxa"/>
          </w:tcPr>
          <w:p w14:paraId="4FFEA0D3" w14:textId="0F0A8131" w:rsidR="00F269FB" w:rsidRPr="003E3A93" w:rsidRDefault="00F269FB" w:rsidP="00F269FB">
            <w:pPr>
              <w:spacing w:line="380" w:lineRule="exact"/>
              <w:jc w:val="right"/>
              <w:rPr>
                <w:rFonts w:ascii="BrowalliaUPC" w:hAnsi="BrowalliaUPC" w:cs="BrowalliaUPC"/>
                <w:sz w:val="26"/>
                <w:szCs w:val="26"/>
                <w:highlight w:val="yellow"/>
              </w:rPr>
            </w:pPr>
            <w:r w:rsidRPr="006C0388">
              <w:rPr>
                <w:rFonts w:ascii="Browallia New" w:hAnsi="Browallia New" w:cs="Browallia New"/>
                <w:snapToGrid w:val="0"/>
                <w:sz w:val="26"/>
                <w:szCs w:val="26"/>
                <w:lang w:eastAsia="th-TH"/>
              </w:rPr>
              <w:t>538,160</w:t>
            </w:r>
          </w:p>
        </w:tc>
        <w:tc>
          <w:tcPr>
            <w:tcW w:w="1755" w:type="dxa"/>
            <w:vAlign w:val="bottom"/>
          </w:tcPr>
          <w:p w14:paraId="766CB137" w14:textId="07B3570B" w:rsidR="00F269FB" w:rsidRPr="00083BA9" w:rsidRDefault="00F269FB" w:rsidP="00F269FB">
            <w:pPr>
              <w:spacing w:line="380" w:lineRule="exact"/>
              <w:jc w:val="right"/>
              <w:rPr>
                <w:rFonts w:ascii="BrowalliaUPC" w:hAnsi="BrowalliaUPC" w:cs="BrowalliaUPC"/>
                <w:sz w:val="26"/>
                <w:szCs w:val="26"/>
              </w:rPr>
            </w:pPr>
            <w:r>
              <w:rPr>
                <w:rFonts w:ascii="Browallia New" w:hAnsi="Browallia New" w:cs="Browallia New"/>
                <w:spacing w:val="-4"/>
                <w:sz w:val="26"/>
                <w:szCs w:val="26"/>
                <w:lang w:val="en-GB" w:eastAsia="en-GB"/>
              </w:rPr>
              <w:t>80,799</w:t>
            </w:r>
            <w:r w:rsidRPr="00083BA9">
              <w:rPr>
                <w:rFonts w:ascii="Browallia New" w:hAnsi="Browallia New" w:cs="Browallia New"/>
                <w:snapToGrid w:val="0"/>
                <w:sz w:val="26"/>
                <w:szCs w:val="26"/>
                <w:lang w:val="en-GB" w:eastAsia="th-TH"/>
              </w:rPr>
              <w:t xml:space="preserve"> </w:t>
            </w:r>
          </w:p>
        </w:tc>
      </w:tr>
      <w:tr w:rsidR="00F269FB" w:rsidRPr="00097970" w14:paraId="3757E8C8" w14:textId="77777777" w:rsidTr="008E56F4">
        <w:tc>
          <w:tcPr>
            <w:tcW w:w="6050" w:type="dxa"/>
            <w:vAlign w:val="bottom"/>
          </w:tcPr>
          <w:p w14:paraId="6073CDB8" w14:textId="77777777" w:rsidR="00F269FB" w:rsidRPr="00097970" w:rsidRDefault="00F269FB" w:rsidP="007B50C7">
            <w:pPr>
              <w:tabs>
                <w:tab w:val="left" w:pos="162"/>
              </w:tabs>
              <w:spacing w:line="320" w:lineRule="exact"/>
              <w:ind w:right="-108" w:firstLine="204"/>
              <w:rPr>
                <w:rFonts w:ascii="BrowalliaUPC" w:hAnsi="BrowalliaUPC" w:cs="BrowalliaUPC"/>
                <w:snapToGrid w:val="0"/>
                <w:sz w:val="26"/>
                <w:szCs w:val="26"/>
                <w:cs/>
                <w:lang w:eastAsia="th-TH"/>
              </w:rPr>
            </w:pPr>
            <w:r w:rsidRPr="00097970">
              <w:rPr>
                <w:rFonts w:ascii="BrowalliaUPC" w:hAnsi="BrowalliaUPC" w:cs="BrowalliaUPC"/>
                <w:snapToGrid w:val="0"/>
                <w:sz w:val="26"/>
                <w:szCs w:val="26"/>
                <w:lang w:eastAsia="th-TH"/>
              </w:rPr>
              <w:t>Leases of low-value assets</w:t>
            </w:r>
          </w:p>
        </w:tc>
        <w:tc>
          <w:tcPr>
            <w:tcW w:w="1755" w:type="dxa"/>
          </w:tcPr>
          <w:p w14:paraId="55A808F9" w14:textId="3CE201EB" w:rsidR="00F269FB" w:rsidRPr="00097970" w:rsidRDefault="00F269FB" w:rsidP="00F269FB">
            <w:pPr>
              <w:spacing w:line="380" w:lineRule="exact"/>
              <w:jc w:val="right"/>
              <w:rPr>
                <w:rFonts w:ascii="BrowalliaUPC" w:hAnsi="BrowalliaUPC" w:cs="BrowalliaUPC"/>
                <w:sz w:val="26"/>
                <w:szCs w:val="26"/>
              </w:rPr>
            </w:pPr>
            <w:r w:rsidRPr="00097970">
              <w:rPr>
                <w:rFonts w:ascii="Browallia New" w:hAnsi="Browallia New" w:cs="Browallia New"/>
                <w:snapToGrid w:val="0"/>
                <w:sz w:val="26"/>
                <w:szCs w:val="26"/>
                <w:lang w:eastAsia="th-TH"/>
              </w:rPr>
              <w:t>610,127</w:t>
            </w:r>
          </w:p>
        </w:tc>
        <w:tc>
          <w:tcPr>
            <w:tcW w:w="1755" w:type="dxa"/>
            <w:vAlign w:val="bottom"/>
          </w:tcPr>
          <w:p w14:paraId="2A6D1F56" w14:textId="53D84BAA" w:rsidR="00F269FB" w:rsidRPr="00097970" w:rsidRDefault="00F269FB" w:rsidP="00F269FB">
            <w:pPr>
              <w:spacing w:line="380" w:lineRule="exact"/>
              <w:jc w:val="right"/>
              <w:rPr>
                <w:rFonts w:ascii="BrowalliaUPC" w:hAnsi="BrowalliaUPC" w:cs="BrowalliaUPC"/>
                <w:sz w:val="26"/>
                <w:szCs w:val="26"/>
              </w:rPr>
            </w:pPr>
            <w:r w:rsidRPr="00097970">
              <w:rPr>
                <w:rFonts w:ascii="Browallia New" w:hAnsi="Browallia New" w:cs="Browallia New"/>
                <w:snapToGrid w:val="0"/>
                <w:sz w:val="26"/>
                <w:szCs w:val="26"/>
                <w:lang w:val="en-GB" w:eastAsia="th-TH"/>
              </w:rPr>
              <w:t>124,127</w:t>
            </w:r>
          </w:p>
        </w:tc>
      </w:tr>
    </w:tbl>
    <w:p w14:paraId="0DF9AF2F" w14:textId="77777777" w:rsidR="000E36F8" w:rsidRPr="00097970" w:rsidRDefault="000E36F8" w:rsidP="00402A62">
      <w:pPr>
        <w:pStyle w:val="BodyText"/>
        <w:spacing w:after="0" w:line="240" w:lineRule="auto"/>
        <w:ind w:right="-202"/>
        <w:jc w:val="both"/>
        <w:rPr>
          <w:rFonts w:ascii="BrowalliaUPC" w:hAnsi="BrowalliaUPC" w:cs="BrowalliaUPC"/>
          <w:sz w:val="26"/>
          <w:szCs w:val="26"/>
          <w:lang w:val="en-US"/>
        </w:rPr>
      </w:pPr>
    </w:p>
    <w:p w14:paraId="2AF76750" w14:textId="13B47FE1" w:rsidR="00F5278D" w:rsidRPr="00097970" w:rsidRDefault="00592E3B" w:rsidP="00402A62">
      <w:pPr>
        <w:pStyle w:val="ListParagraph"/>
        <w:numPr>
          <w:ilvl w:val="0"/>
          <w:numId w:val="40"/>
        </w:numPr>
        <w:tabs>
          <w:tab w:val="left" w:pos="540"/>
        </w:tabs>
        <w:ind w:hanging="720"/>
        <w:jc w:val="thaiDistribute"/>
        <w:rPr>
          <w:rFonts w:ascii="BrowalliaUPC" w:hAnsi="BrowalliaUPC" w:cs="BrowalliaUPC"/>
          <w:sz w:val="26"/>
          <w:szCs w:val="26"/>
          <w:u w:val="single"/>
        </w:rPr>
      </w:pPr>
      <w:r w:rsidRPr="00097970">
        <w:rPr>
          <w:rFonts w:ascii="BrowalliaUPC" w:hAnsi="BrowalliaUPC" w:cs="BrowalliaUPC"/>
          <w:sz w:val="26"/>
          <w:szCs w:val="26"/>
          <w:u w:val="single"/>
        </w:rPr>
        <w:t>Goodwill</w:t>
      </w:r>
    </w:p>
    <w:p w14:paraId="14A6B259" w14:textId="77777777" w:rsidR="00632F25" w:rsidRPr="00097970" w:rsidRDefault="00632F25" w:rsidP="00632F25">
      <w:pPr>
        <w:tabs>
          <w:tab w:val="left" w:pos="540"/>
        </w:tabs>
        <w:jc w:val="thaiDistribute"/>
        <w:rPr>
          <w:rFonts w:ascii="BrowalliaUPC" w:hAnsi="BrowalliaUPC" w:cs="BrowalliaUPC"/>
          <w:sz w:val="26"/>
          <w:szCs w:val="26"/>
        </w:rPr>
      </w:pPr>
    </w:p>
    <w:tbl>
      <w:tblPr>
        <w:tblW w:w="9540" w:type="dxa"/>
        <w:tblInd w:w="270" w:type="dxa"/>
        <w:tblLayout w:type="fixed"/>
        <w:tblLook w:val="0000" w:firstRow="0" w:lastRow="0" w:firstColumn="0" w:lastColumn="0" w:noHBand="0" w:noVBand="0"/>
      </w:tblPr>
      <w:tblGrid>
        <w:gridCol w:w="6030"/>
        <w:gridCol w:w="1755"/>
        <w:gridCol w:w="1755"/>
      </w:tblGrid>
      <w:tr w:rsidR="00F5278D" w:rsidRPr="005A27A4" w14:paraId="34A7A81D" w14:textId="77777777" w:rsidTr="003C2435">
        <w:trPr>
          <w:cantSplit/>
          <w:trHeight w:val="333"/>
        </w:trPr>
        <w:tc>
          <w:tcPr>
            <w:tcW w:w="6030" w:type="dxa"/>
            <w:vAlign w:val="bottom"/>
          </w:tcPr>
          <w:p w14:paraId="28B324EC" w14:textId="77777777" w:rsidR="00F5278D" w:rsidRPr="00097970" w:rsidRDefault="00F5278D" w:rsidP="007B50C7">
            <w:pPr>
              <w:spacing w:line="320" w:lineRule="exact"/>
              <w:ind w:left="-24" w:right="-108" w:firstLine="180"/>
              <w:rPr>
                <w:rFonts w:ascii="BrowalliaUPC" w:hAnsi="BrowalliaUPC" w:cs="BrowalliaUPC"/>
                <w:snapToGrid w:val="0"/>
                <w:sz w:val="26"/>
                <w:szCs w:val="26"/>
                <w:cs/>
                <w:lang w:eastAsia="th-TH"/>
              </w:rPr>
            </w:pPr>
            <w:r w:rsidRPr="00097970">
              <w:rPr>
                <w:rFonts w:ascii="BrowalliaUPC" w:hAnsi="BrowalliaUPC" w:cs="BrowalliaUPC"/>
                <w:snapToGrid w:val="0"/>
                <w:sz w:val="26"/>
                <w:szCs w:val="26"/>
                <w:lang w:eastAsia="th-TH"/>
              </w:rPr>
              <w:t>(Unit: Baht)</w:t>
            </w:r>
          </w:p>
        </w:tc>
        <w:tc>
          <w:tcPr>
            <w:tcW w:w="3510" w:type="dxa"/>
            <w:gridSpan w:val="2"/>
            <w:tcBorders>
              <w:left w:val="nil"/>
            </w:tcBorders>
            <w:vAlign w:val="bottom"/>
          </w:tcPr>
          <w:p w14:paraId="7B9C4247" w14:textId="1FD46022" w:rsidR="00F5278D" w:rsidRPr="005A27A4" w:rsidRDefault="00F5278D">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097970">
              <w:rPr>
                <w:rFonts w:ascii="BrowalliaUPC" w:hAnsi="BrowalliaUPC" w:cs="BrowalliaUPC"/>
                <w:snapToGrid w:val="0"/>
                <w:sz w:val="26"/>
                <w:szCs w:val="26"/>
                <w:lang w:eastAsia="th-TH"/>
              </w:rPr>
              <w:t>Consolidated</w:t>
            </w:r>
            <w:r w:rsidRPr="005A27A4">
              <w:rPr>
                <w:rFonts w:ascii="BrowalliaUPC" w:hAnsi="BrowalliaUPC" w:cs="BrowalliaUPC"/>
                <w:snapToGrid w:val="0"/>
                <w:sz w:val="26"/>
                <w:szCs w:val="26"/>
                <w:lang w:eastAsia="th-TH"/>
              </w:rPr>
              <w:t xml:space="preserve"> </w:t>
            </w:r>
          </w:p>
        </w:tc>
      </w:tr>
      <w:tr w:rsidR="00F5278D" w:rsidRPr="005A27A4" w14:paraId="3A88182D" w14:textId="77777777" w:rsidTr="003C2435">
        <w:trPr>
          <w:cantSplit/>
          <w:trHeight w:val="407"/>
        </w:trPr>
        <w:tc>
          <w:tcPr>
            <w:tcW w:w="6030" w:type="dxa"/>
          </w:tcPr>
          <w:p w14:paraId="1EE92000" w14:textId="77777777" w:rsidR="00F5278D" w:rsidRPr="005A27A4" w:rsidRDefault="00F5278D" w:rsidP="007B50C7">
            <w:pPr>
              <w:pStyle w:val="30"/>
              <w:tabs>
                <w:tab w:val="clear" w:pos="360"/>
                <w:tab w:val="clear" w:pos="720"/>
              </w:tabs>
              <w:spacing w:line="380" w:lineRule="exact"/>
              <w:ind w:firstLine="180"/>
              <w:rPr>
                <w:rFonts w:ascii="BrowalliaUPC" w:hAnsi="BrowalliaUPC" w:cs="BrowalliaUPC"/>
                <w:sz w:val="26"/>
                <w:szCs w:val="26"/>
                <w:cs/>
              </w:rPr>
            </w:pPr>
          </w:p>
        </w:tc>
        <w:tc>
          <w:tcPr>
            <w:tcW w:w="1755" w:type="dxa"/>
            <w:tcBorders>
              <w:left w:val="nil"/>
            </w:tcBorders>
          </w:tcPr>
          <w:p w14:paraId="707D7411" w14:textId="0E042466" w:rsidR="00F5278D"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2025</w:t>
            </w:r>
          </w:p>
        </w:tc>
        <w:tc>
          <w:tcPr>
            <w:tcW w:w="1755" w:type="dxa"/>
          </w:tcPr>
          <w:p w14:paraId="17DAA8BD" w14:textId="1B7A9D9F" w:rsidR="00F5278D"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r>
      <w:tr w:rsidR="00F5278D" w:rsidRPr="005A27A4" w14:paraId="3D28A9B8" w14:textId="77777777" w:rsidTr="003C2435">
        <w:trPr>
          <w:cantSplit/>
          <w:trHeight w:val="304"/>
        </w:trPr>
        <w:tc>
          <w:tcPr>
            <w:tcW w:w="6030" w:type="dxa"/>
          </w:tcPr>
          <w:p w14:paraId="1214550F" w14:textId="77777777" w:rsidR="00F5278D" w:rsidRPr="005A27A4" w:rsidRDefault="00F5278D" w:rsidP="007B50C7">
            <w:pPr>
              <w:pStyle w:val="30"/>
              <w:tabs>
                <w:tab w:val="clear" w:pos="360"/>
                <w:tab w:val="clear" w:pos="720"/>
              </w:tabs>
              <w:spacing w:line="380" w:lineRule="exact"/>
              <w:ind w:firstLine="180"/>
              <w:rPr>
                <w:rFonts w:ascii="BrowalliaUPC" w:hAnsi="BrowalliaUPC" w:cs="BrowalliaUPC"/>
                <w:sz w:val="26"/>
                <w:szCs w:val="26"/>
                <w:u w:val="single"/>
                <w:cs/>
              </w:rPr>
            </w:pPr>
          </w:p>
        </w:tc>
        <w:tc>
          <w:tcPr>
            <w:tcW w:w="1755" w:type="dxa"/>
            <w:tcBorders>
              <w:left w:val="nil"/>
            </w:tcBorders>
          </w:tcPr>
          <w:p w14:paraId="310FEAB4" w14:textId="77777777" w:rsidR="00F5278D" w:rsidRPr="005A27A4" w:rsidRDefault="00F5278D">
            <w:pPr>
              <w:pStyle w:val="30"/>
              <w:tabs>
                <w:tab w:val="clear" w:pos="360"/>
                <w:tab w:val="clear" w:pos="720"/>
              </w:tabs>
              <w:spacing w:line="380" w:lineRule="exact"/>
              <w:rPr>
                <w:rFonts w:ascii="BrowalliaUPC" w:hAnsi="BrowalliaUPC" w:cs="BrowalliaUPC"/>
                <w:sz w:val="26"/>
                <w:szCs w:val="26"/>
              </w:rPr>
            </w:pPr>
          </w:p>
        </w:tc>
        <w:tc>
          <w:tcPr>
            <w:tcW w:w="1755" w:type="dxa"/>
          </w:tcPr>
          <w:p w14:paraId="4AABD574" w14:textId="77777777" w:rsidR="00F5278D" w:rsidRPr="005A27A4" w:rsidRDefault="00F5278D">
            <w:pPr>
              <w:pStyle w:val="30"/>
              <w:tabs>
                <w:tab w:val="clear" w:pos="360"/>
                <w:tab w:val="clear" w:pos="720"/>
              </w:tabs>
              <w:spacing w:line="380" w:lineRule="exact"/>
              <w:jc w:val="center"/>
              <w:rPr>
                <w:rFonts w:ascii="BrowalliaUPC" w:hAnsi="BrowalliaUPC" w:cs="BrowalliaUPC"/>
                <w:sz w:val="26"/>
                <w:szCs w:val="26"/>
                <w:lang w:val="en-GB"/>
              </w:rPr>
            </w:pPr>
          </w:p>
        </w:tc>
      </w:tr>
      <w:tr w:rsidR="0050669C" w:rsidRPr="005A27A4" w14:paraId="71547958" w14:textId="77777777">
        <w:trPr>
          <w:cantSplit/>
          <w:trHeight w:val="383"/>
        </w:trPr>
        <w:tc>
          <w:tcPr>
            <w:tcW w:w="6030" w:type="dxa"/>
          </w:tcPr>
          <w:p w14:paraId="5C03C4DE" w14:textId="3979DDE9" w:rsidR="0050669C" w:rsidRPr="005A27A4" w:rsidRDefault="0050669C" w:rsidP="007B50C7">
            <w:pPr>
              <w:spacing w:line="380" w:lineRule="exact"/>
              <w:ind w:firstLine="180"/>
              <w:rPr>
                <w:rFonts w:ascii="BrowalliaUPC" w:hAnsi="BrowalliaUPC" w:cs="BrowalliaUPC"/>
                <w:bCs/>
                <w:sz w:val="26"/>
                <w:szCs w:val="26"/>
                <w:lang w:bidi="ar-SA"/>
              </w:rPr>
            </w:pPr>
            <w:r w:rsidRPr="005A27A4">
              <w:rPr>
                <w:rFonts w:ascii="BrowalliaUPC" w:hAnsi="BrowalliaUPC" w:cs="BrowalliaUPC"/>
                <w:bCs/>
                <w:sz w:val="26"/>
                <w:szCs w:val="26"/>
                <w:lang w:val="en-GB" w:bidi="ar-SA"/>
              </w:rPr>
              <w:t>Balance as at 1 January</w:t>
            </w:r>
          </w:p>
        </w:tc>
        <w:tc>
          <w:tcPr>
            <w:tcW w:w="1755" w:type="dxa"/>
            <w:tcBorders>
              <w:left w:val="nil"/>
            </w:tcBorders>
            <w:vAlign w:val="bottom"/>
          </w:tcPr>
          <w:p w14:paraId="17A46E5D" w14:textId="7C037DB5" w:rsidR="0050669C" w:rsidRPr="004A6E47" w:rsidRDefault="00793C3E" w:rsidP="0050669C">
            <w:pPr>
              <w:spacing w:line="380" w:lineRule="exact"/>
              <w:jc w:val="right"/>
              <w:rPr>
                <w:rFonts w:ascii="BrowalliaUPC" w:hAnsi="BrowalliaUPC" w:cs="BrowalliaUPC"/>
                <w:sz w:val="26"/>
                <w:szCs w:val="26"/>
                <w:lang w:val="en-GB"/>
              </w:rPr>
            </w:pPr>
            <w:r>
              <w:rPr>
                <w:rFonts w:ascii="Browallia New" w:hAnsi="Browallia New" w:cs="Browallia New"/>
                <w:sz w:val="26"/>
                <w:szCs w:val="26"/>
                <w:lang w:eastAsia="zh-CN"/>
              </w:rPr>
              <w:t>335,354,200</w:t>
            </w:r>
          </w:p>
        </w:tc>
        <w:tc>
          <w:tcPr>
            <w:tcW w:w="1755" w:type="dxa"/>
            <w:vAlign w:val="bottom"/>
          </w:tcPr>
          <w:p w14:paraId="1A2AA6FA" w14:textId="5CE2F874" w:rsidR="0050669C" w:rsidRPr="005A27A4" w:rsidRDefault="0050669C" w:rsidP="0050669C">
            <w:pPr>
              <w:spacing w:line="380" w:lineRule="exact"/>
              <w:jc w:val="right"/>
              <w:rPr>
                <w:rFonts w:ascii="BrowalliaUPC" w:hAnsi="BrowalliaUPC" w:cs="BrowalliaUPC"/>
                <w:sz w:val="26"/>
                <w:szCs w:val="26"/>
              </w:rPr>
            </w:pPr>
            <w:r w:rsidRPr="0050669C">
              <w:rPr>
                <w:rFonts w:ascii="Browallia New" w:hAnsi="Browallia New" w:cs="Browallia New"/>
                <w:sz w:val="26"/>
                <w:szCs w:val="26"/>
                <w:lang w:eastAsia="zh-CN"/>
              </w:rPr>
              <w:t>246,183,502</w:t>
            </w:r>
          </w:p>
        </w:tc>
      </w:tr>
      <w:tr w:rsidR="0050669C" w:rsidRPr="005A27A4" w14:paraId="2E94B5D1" w14:textId="77777777">
        <w:trPr>
          <w:cantSplit/>
          <w:trHeight w:val="383"/>
        </w:trPr>
        <w:tc>
          <w:tcPr>
            <w:tcW w:w="6030" w:type="dxa"/>
          </w:tcPr>
          <w:p w14:paraId="145FB3B1" w14:textId="4D005D0B" w:rsidR="0050669C" w:rsidRPr="005A27A4" w:rsidRDefault="0050669C" w:rsidP="007B50C7">
            <w:pPr>
              <w:spacing w:line="380" w:lineRule="exact"/>
              <w:ind w:firstLine="180"/>
              <w:rPr>
                <w:rFonts w:ascii="BrowalliaUPC" w:hAnsi="BrowalliaUPC" w:cs="BrowalliaUPC"/>
                <w:bCs/>
                <w:sz w:val="26"/>
                <w:szCs w:val="26"/>
              </w:rPr>
            </w:pPr>
            <w:r w:rsidRPr="005A27A4">
              <w:rPr>
                <w:rFonts w:ascii="BrowalliaUPC" w:hAnsi="BrowalliaUPC" w:cs="BrowalliaUPC"/>
                <w:bCs/>
                <w:sz w:val="26"/>
                <w:szCs w:val="26"/>
              </w:rPr>
              <w:t>Increase from business acquisition</w:t>
            </w:r>
          </w:p>
        </w:tc>
        <w:tc>
          <w:tcPr>
            <w:tcW w:w="1755" w:type="dxa"/>
            <w:tcBorders>
              <w:left w:val="nil"/>
            </w:tcBorders>
            <w:vAlign w:val="bottom"/>
          </w:tcPr>
          <w:p w14:paraId="367D5010" w14:textId="4197557B" w:rsidR="0050669C" w:rsidRPr="004A6E47" w:rsidRDefault="00793C3E" w:rsidP="0050669C">
            <w:pPr>
              <w:spacing w:line="380" w:lineRule="exact"/>
              <w:jc w:val="right"/>
              <w:rPr>
                <w:rFonts w:ascii="BrowalliaUPC" w:hAnsi="BrowalliaUPC" w:cs="BrowalliaUPC"/>
                <w:sz w:val="26"/>
                <w:szCs w:val="26"/>
                <w:lang w:val="en-GB"/>
              </w:rPr>
            </w:pPr>
            <w:r>
              <w:rPr>
                <w:rFonts w:ascii="Browallia New" w:hAnsi="Browallia New" w:cs="Browallia New"/>
                <w:sz w:val="26"/>
                <w:szCs w:val="26"/>
                <w:lang w:eastAsia="zh-CN"/>
              </w:rPr>
              <w:t>5,485,106</w:t>
            </w:r>
          </w:p>
        </w:tc>
        <w:tc>
          <w:tcPr>
            <w:tcW w:w="1755" w:type="dxa"/>
            <w:vAlign w:val="bottom"/>
          </w:tcPr>
          <w:p w14:paraId="00754996" w14:textId="7E0DBE5F" w:rsidR="0050669C" w:rsidRPr="005A27A4" w:rsidRDefault="0050669C" w:rsidP="0050669C">
            <w:pPr>
              <w:spacing w:line="380" w:lineRule="exact"/>
              <w:jc w:val="right"/>
              <w:rPr>
                <w:rFonts w:ascii="BrowalliaUPC" w:hAnsi="BrowalliaUPC" w:cs="BrowalliaUPC"/>
                <w:sz w:val="26"/>
                <w:szCs w:val="26"/>
              </w:rPr>
            </w:pPr>
            <w:r w:rsidRPr="0050669C">
              <w:rPr>
                <w:rFonts w:ascii="Browallia New" w:hAnsi="Browallia New" w:cs="Browallia New"/>
                <w:sz w:val="26"/>
                <w:szCs w:val="26"/>
                <w:lang w:eastAsia="zh-CN"/>
              </w:rPr>
              <w:t>118,883,640</w:t>
            </w:r>
          </w:p>
        </w:tc>
      </w:tr>
      <w:tr w:rsidR="00793C3E" w:rsidRPr="005A27A4" w14:paraId="39668017" w14:textId="77777777">
        <w:trPr>
          <w:cantSplit/>
          <w:trHeight w:val="383"/>
        </w:trPr>
        <w:tc>
          <w:tcPr>
            <w:tcW w:w="6030" w:type="dxa"/>
          </w:tcPr>
          <w:p w14:paraId="3B5640D7" w14:textId="65041F0E" w:rsidR="00793C3E" w:rsidRPr="005A27A4" w:rsidRDefault="00793C3E" w:rsidP="007B50C7">
            <w:pPr>
              <w:spacing w:line="380" w:lineRule="exact"/>
              <w:ind w:firstLine="180"/>
              <w:rPr>
                <w:rFonts w:ascii="BrowalliaUPC" w:hAnsi="BrowalliaUPC" w:cs="BrowalliaUPC"/>
                <w:bCs/>
                <w:sz w:val="26"/>
                <w:szCs w:val="26"/>
              </w:rPr>
            </w:pPr>
            <w:r w:rsidRPr="005A27A4">
              <w:rPr>
                <w:rFonts w:ascii="BrowalliaUPC" w:hAnsi="BrowalliaUPC" w:cs="BrowalliaUPC"/>
                <w:snapToGrid w:val="0"/>
                <w:sz w:val="26"/>
                <w:szCs w:val="26"/>
                <w:lang w:eastAsia="th-TH"/>
              </w:rPr>
              <w:t xml:space="preserve">Decrease from </w:t>
            </w:r>
            <w:r w:rsidRPr="00902884">
              <w:rPr>
                <w:rFonts w:ascii="BrowalliaUPC" w:hAnsi="BrowalliaUPC" w:cs="BrowalliaUPC"/>
                <w:snapToGrid w:val="0"/>
                <w:sz w:val="26"/>
                <w:szCs w:val="26"/>
                <w:lang w:eastAsia="th-TH"/>
              </w:rPr>
              <w:t>disposal of a business</w:t>
            </w:r>
          </w:p>
        </w:tc>
        <w:tc>
          <w:tcPr>
            <w:tcW w:w="1755" w:type="dxa"/>
            <w:tcBorders>
              <w:left w:val="nil"/>
            </w:tcBorders>
            <w:vAlign w:val="bottom"/>
          </w:tcPr>
          <w:p w14:paraId="77024B0C" w14:textId="1074F1ED" w:rsidR="00793C3E" w:rsidRDefault="00DA09A5" w:rsidP="0050669C">
            <w:pPr>
              <w:spacing w:line="380" w:lineRule="exact"/>
              <w:jc w:val="right"/>
              <w:rPr>
                <w:rFonts w:ascii="Browallia New" w:hAnsi="Browallia New" w:cs="Browallia New"/>
                <w:sz w:val="26"/>
                <w:szCs w:val="26"/>
                <w:lang w:eastAsia="zh-CN"/>
              </w:rPr>
            </w:pPr>
            <w:r>
              <w:rPr>
                <w:rFonts w:ascii="Browallia New" w:hAnsi="Browallia New" w:cs="Browallia New"/>
                <w:sz w:val="26"/>
                <w:szCs w:val="26"/>
                <w:lang w:eastAsia="zh-CN"/>
              </w:rPr>
              <w:t>(118,883,640)</w:t>
            </w:r>
          </w:p>
        </w:tc>
        <w:tc>
          <w:tcPr>
            <w:tcW w:w="1755" w:type="dxa"/>
            <w:vAlign w:val="bottom"/>
          </w:tcPr>
          <w:p w14:paraId="2E060E7C" w14:textId="7171C219" w:rsidR="00793C3E" w:rsidRPr="0050669C" w:rsidRDefault="00DA09A5" w:rsidP="0050669C">
            <w:pPr>
              <w:spacing w:line="380" w:lineRule="exact"/>
              <w:jc w:val="right"/>
              <w:rPr>
                <w:rFonts w:ascii="Browallia New" w:hAnsi="Browallia New" w:cs="Browallia New"/>
                <w:sz w:val="26"/>
                <w:szCs w:val="26"/>
                <w:lang w:eastAsia="zh-CN"/>
              </w:rPr>
            </w:pPr>
            <w:r>
              <w:rPr>
                <w:rFonts w:ascii="Browallia New" w:hAnsi="Browallia New" w:cs="Browallia New"/>
                <w:sz w:val="26"/>
                <w:szCs w:val="26"/>
                <w:lang w:eastAsia="zh-CN"/>
              </w:rPr>
              <w:t>-</w:t>
            </w:r>
          </w:p>
        </w:tc>
      </w:tr>
      <w:tr w:rsidR="0050669C" w:rsidRPr="005A27A4" w14:paraId="4EFCE00F" w14:textId="77777777">
        <w:trPr>
          <w:cantSplit/>
          <w:trHeight w:val="371"/>
        </w:trPr>
        <w:tc>
          <w:tcPr>
            <w:tcW w:w="6030" w:type="dxa"/>
          </w:tcPr>
          <w:p w14:paraId="50C00B78" w14:textId="324289D7" w:rsidR="0050669C" w:rsidRPr="005A27A4" w:rsidRDefault="0050669C" w:rsidP="007B50C7">
            <w:pPr>
              <w:spacing w:line="380" w:lineRule="exact"/>
              <w:ind w:firstLine="180"/>
              <w:rPr>
                <w:rFonts w:ascii="BrowalliaUPC" w:hAnsi="BrowalliaUPC" w:cs="BrowalliaUPC"/>
                <w:bCs/>
                <w:sz w:val="26"/>
                <w:szCs w:val="26"/>
                <w:cs/>
                <w:lang w:val="en-GB"/>
              </w:rPr>
            </w:pPr>
            <w:r w:rsidRPr="005A27A4">
              <w:rPr>
                <w:rFonts w:ascii="BrowalliaUPC" w:hAnsi="BrowalliaUPC" w:cs="BrowalliaUPC"/>
                <w:bCs/>
                <w:sz w:val="26"/>
                <w:szCs w:val="26"/>
                <w:u w:val="single"/>
                <w:lang w:val="en-GB" w:bidi="ar-SA"/>
              </w:rPr>
              <w:t>Less</w:t>
            </w:r>
            <w:r w:rsidRPr="005A27A4">
              <w:rPr>
                <w:rFonts w:ascii="BrowalliaUPC" w:hAnsi="BrowalliaUPC" w:cs="BrowalliaUPC"/>
                <w:bCs/>
                <w:sz w:val="26"/>
                <w:szCs w:val="26"/>
                <w:lang w:val="en-GB" w:bidi="ar-SA"/>
              </w:rPr>
              <w:t xml:space="preserve"> Allowance for impairment</w:t>
            </w:r>
          </w:p>
        </w:tc>
        <w:tc>
          <w:tcPr>
            <w:tcW w:w="1755" w:type="dxa"/>
            <w:tcBorders>
              <w:left w:val="nil"/>
            </w:tcBorders>
            <w:vAlign w:val="bottom"/>
          </w:tcPr>
          <w:p w14:paraId="7284E703" w14:textId="7F555969" w:rsidR="0050669C" w:rsidRPr="004A6E47" w:rsidRDefault="0050669C" w:rsidP="0050669C">
            <w:pPr>
              <w:spacing w:line="380" w:lineRule="exact"/>
              <w:jc w:val="right"/>
              <w:rPr>
                <w:rFonts w:ascii="BrowalliaUPC" w:hAnsi="BrowalliaUPC" w:cs="BrowalliaUPC"/>
                <w:sz w:val="26"/>
                <w:szCs w:val="26"/>
                <w:lang w:val="en-GB"/>
              </w:rPr>
            </w:pPr>
            <w:r w:rsidRPr="004A6E47">
              <w:rPr>
                <w:rFonts w:ascii="Browallia New" w:hAnsi="Browallia New" w:cs="Browallia New"/>
                <w:sz w:val="26"/>
                <w:szCs w:val="26"/>
                <w:lang w:eastAsia="zh-CN"/>
              </w:rPr>
              <w:t>(</w:t>
            </w:r>
            <w:r w:rsidR="00DF418B">
              <w:rPr>
                <w:rFonts w:ascii="Browallia New" w:hAnsi="Browallia New" w:cs="Browallia New"/>
                <w:sz w:val="26"/>
                <w:szCs w:val="26"/>
                <w:lang w:eastAsia="zh-CN"/>
              </w:rPr>
              <w:t>98,570,385</w:t>
            </w:r>
            <w:r w:rsidRPr="004A6E47">
              <w:rPr>
                <w:rFonts w:ascii="Browallia New" w:hAnsi="Browallia New" w:cs="Browallia New"/>
                <w:sz w:val="26"/>
                <w:szCs w:val="26"/>
                <w:lang w:eastAsia="zh-CN"/>
              </w:rPr>
              <w:t>)</w:t>
            </w:r>
          </w:p>
        </w:tc>
        <w:tc>
          <w:tcPr>
            <w:tcW w:w="1755" w:type="dxa"/>
            <w:vAlign w:val="bottom"/>
          </w:tcPr>
          <w:p w14:paraId="6F9F57EC" w14:textId="5E785EA3" w:rsidR="0050669C" w:rsidRPr="005A27A4" w:rsidRDefault="0050669C" w:rsidP="0050669C">
            <w:pPr>
              <w:spacing w:line="380" w:lineRule="exact"/>
              <w:jc w:val="right"/>
              <w:rPr>
                <w:rFonts w:ascii="BrowalliaUPC" w:hAnsi="BrowalliaUPC" w:cs="BrowalliaUPC"/>
                <w:sz w:val="26"/>
                <w:szCs w:val="26"/>
              </w:rPr>
            </w:pPr>
            <w:r w:rsidRPr="0050669C">
              <w:rPr>
                <w:rFonts w:ascii="Browallia New" w:hAnsi="Browallia New" w:cs="Browallia New"/>
                <w:sz w:val="26"/>
                <w:szCs w:val="26"/>
                <w:lang w:eastAsia="zh-CN"/>
              </w:rPr>
              <w:t>(29,712,942)</w:t>
            </w:r>
          </w:p>
        </w:tc>
      </w:tr>
      <w:tr w:rsidR="0050669C" w:rsidRPr="005A27A4" w14:paraId="65B91C54" w14:textId="77777777">
        <w:trPr>
          <w:cantSplit/>
          <w:trHeight w:val="466"/>
        </w:trPr>
        <w:tc>
          <w:tcPr>
            <w:tcW w:w="6030" w:type="dxa"/>
          </w:tcPr>
          <w:p w14:paraId="562C8BDF" w14:textId="0970C799" w:rsidR="0050669C" w:rsidRPr="005A27A4" w:rsidRDefault="0050669C" w:rsidP="007B50C7">
            <w:pPr>
              <w:spacing w:line="380" w:lineRule="exact"/>
              <w:ind w:firstLine="180"/>
              <w:rPr>
                <w:rFonts w:ascii="BrowalliaUPC" w:hAnsi="BrowalliaUPC" w:cs="BrowalliaUPC"/>
                <w:bCs/>
                <w:sz w:val="26"/>
                <w:szCs w:val="26"/>
                <w:cs/>
                <w:lang w:val="en-GB"/>
              </w:rPr>
            </w:pPr>
            <w:r w:rsidRPr="005A27A4">
              <w:rPr>
                <w:rFonts w:ascii="BrowalliaUPC" w:hAnsi="BrowalliaUPC" w:cs="BrowalliaUPC"/>
                <w:bCs/>
                <w:sz w:val="26"/>
                <w:szCs w:val="26"/>
                <w:lang w:val="en-GB" w:bidi="ar-SA"/>
              </w:rPr>
              <w:t>Balance as at 31 December</w:t>
            </w:r>
          </w:p>
        </w:tc>
        <w:tc>
          <w:tcPr>
            <w:tcW w:w="1755" w:type="dxa"/>
            <w:tcBorders>
              <w:left w:val="nil"/>
            </w:tcBorders>
            <w:vAlign w:val="bottom"/>
          </w:tcPr>
          <w:p w14:paraId="05FEBD7C" w14:textId="1B70010B" w:rsidR="0050669C" w:rsidRPr="004A6E47" w:rsidRDefault="00DF418B" w:rsidP="0050669C">
            <w:pPr>
              <w:pBdr>
                <w:top w:val="single" w:sz="4" w:space="1" w:color="auto"/>
                <w:bottom w:val="single" w:sz="12" w:space="1" w:color="auto"/>
              </w:pBdr>
              <w:spacing w:line="380" w:lineRule="exact"/>
              <w:jc w:val="right"/>
              <w:rPr>
                <w:rFonts w:ascii="BrowalliaUPC" w:hAnsi="BrowalliaUPC" w:cs="BrowalliaUPC"/>
                <w:sz w:val="26"/>
                <w:szCs w:val="26"/>
                <w:lang w:val="en-GB"/>
              </w:rPr>
            </w:pPr>
            <w:r>
              <w:rPr>
                <w:rFonts w:ascii="Browallia New" w:hAnsi="Browallia New" w:cs="Browallia New"/>
                <w:sz w:val="26"/>
                <w:szCs w:val="26"/>
                <w:lang w:eastAsia="zh-CN"/>
              </w:rPr>
              <w:t>123,385,281</w:t>
            </w:r>
          </w:p>
        </w:tc>
        <w:tc>
          <w:tcPr>
            <w:tcW w:w="1755" w:type="dxa"/>
            <w:vAlign w:val="bottom"/>
          </w:tcPr>
          <w:p w14:paraId="18B7FEDD" w14:textId="2F97DAE4" w:rsidR="0050669C" w:rsidRPr="005A27A4" w:rsidRDefault="0050669C" w:rsidP="0050669C">
            <w:pPr>
              <w:pBdr>
                <w:top w:val="single" w:sz="4" w:space="1" w:color="auto"/>
                <w:bottom w:val="single" w:sz="12" w:space="1" w:color="auto"/>
              </w:pBdr>
              <w:spacing w:line="380" w:lineRule="exact"/>
              <w:jc w:val="right"/>
              <w:rPr>
                <w:rFonts w:ascii="BrowalliaUPC" w:hAnsi="BrowalliaUPC" w:cs="BrowalliaUPC"/>
                <w:sz w:val="26"/>
                <w:szCs w:val="26"/>
              </w:rPr>
            </w:pPr>
            <w:r w:rsidRPr="0050669C">
              <w:rPr>
                <w:rFonts w:ascii="Browallia New" w:hAnsi="Browallia New" w:cs="Browallia New"/>
                <w:sz w:val="26"/>
                <w:szCs w:val="26"/>
                <w:lang w:eastAsia="zh-CN"/>
              </w:rPr>
              <w:t>335,354,200</w:t>
            </w:r>
          </w:p>
        </w:tc>
      </w:tr>
    </w:tbl>
    <w:p w14:paraId="2DA831AE" w14:textId="5C1D92E5" w:rsidR="00F5278D" w:rsidRPr="005A27A4" w:rsidRDefault="00F5278D" w:rsidP="001204EC">
      <w:pPr>
        <w:rPr>
          <w:rFonts w:ascii="BrowalliaUPC" w:hAnsi="BrowalliaUPC" w:cs="BrowalliaUPC"/>
          <w:sz w:val="26"/>
          <w:szCs w:val="26"/>
        </w:rPr>
      </w:pPr>
    </w:p>
    <w:p w14:paraId="3F4D8F8A" w14:textId="3C9F11F0" w:rsidR="00FB5FD6" w:rsidRPr="005A27A4" w:rsidRDefault="00FB5FD6" w:rsidP="00402A62">
      <w:pPr>
        <w:pStyle w:val="BodyText"/>
        <w:spacing w:after="0"/>
        <w:ind w:left="540" w:right="-202"/>
        <w:jc w:val="both"/>
        <w:rPr>
          <w:rFonts w:ascii="BrowalliaUPC" w:hAnsi="BrowalliaUPC" w:cs="BrowalliaUPC"/>
          <w:sz w:val="26"/>
          <w:szCs w:val="26"/>
          <w:lang w:val="en-US"/>
        </w:rPr>
      </w:pPr>
      <w:r w:rsidRPr="005A27A4">
        <w:rPr>
          <w:rFonts w:ascii="BrowalliaUPC" w:hAnsi="BrowalliaUPC" w:cs="BrowalliaUPC"/>
          <w:sz w:val="26"/>
          <w:szCs w:val="26"/>
          <w:lang w:val="en-US"/>
        </w:rPr>
        <w:t xml:space="preserve">As at 31 December </w:t>
      </w:r>
      <w:r w:rsidR="0068786D">
        <w:rPr>
          <w:rFonts w:ascii="BrowalliaUPC" w:hAnsi="BrowalliaUPC" w:cs="BrowalliaUPC"/>
          <w:sz w:val="26"/>
          <w:szCs w:val="26"/>
          <w:lang w:val="en-US"/>
        </w:rPr>
        <w:t>2025</w:t>
      </w:r>
      <w:r w:rsidRPr="005A27A4">
        <w:rPr>
          <w:rFonts w:ascii="BrowalliaUPC" w:hAnsi="BrowalliaUPC" w:cs="BrowalliaUPC"/>
          <w:sz w:val="26"/>
          <w:szCs w:val="26"/>
          <w:lang w:val="en-US"/>
        </w:rPr>
        <w:t xml:space="preserve">, </w:t>
      </w:r>
      <w:r w:rsidR="0042400C">
        <w:rPr>
          <w:rFonts w:ascii="BrowalliaUPC" w:hAnsi="BrowalliaUPC" w:cs="BrowalliaUPC"/>
          <w:sz w:val="26"/>
          <w:szCs w:val="26"/>
          <w:lang w:val="en-US"/>
        </w:rPr>
        <w:t>the Group</w:t>
      </w:r>
      <w:r w:rsidRPr="005A27A4">
        <w:rPr>
          <w:rFonts w:ascii="BrowalliaUPC" w:hAnsi="BrowalliaUPC" w:cs="BrowalliaUPC"/>
          <w:sz w:val="26"/>
          <w:szCs w:val="26"/>
          <w:lang w:val="en-US"/>
        </w:rPr>
        <w:t xml:space="preserve"> has goodwill for the food and beverages business</w:t>
      </w:r>
      <w:r w:rsidR="0047635B">
        <w:rPr>
          <w:rFonts w:ascii="BrowalliaUPC" w:hAnsi="BrowalliaUPC" w:cs="BrowalliaUPC"/>
          <w:sz w:val="26"/>
          <w:szCs w:val="26"/>
          <w:lang w:val="en-US"/>
        </w:rPr>
        <w:t>.</w:t>
      </w:r>
    </w:p>
    <w:p w14:paraId="1606925E" w14:textId="77777777" w:rsidR="008D589C" w:rsidRPr="005A27A4" w:rsidRDefault="008D589C" w:rsidP="00402A62">
      <w:pPr>
        <w:pStyle w:val="BodyText"/>
        <w:spacing w:after="0"/>
        <w:ind w:left="540" w:right="-202"/>
        <w:jc w:val="both"/>
        <w:rPr>
          <w:rFonts w:ascii="BrowalliaUPC" w:hAnsi="BrowalliaUPC" w:cs="BrowalliaUPC"/>
          <w:sz w:val="26"/>
          <w:szCs w:val="26"/>
          <w:lang w:val="en-US"/>
        </w:rPr>
      </w:pPr>
    </w:p>
    <w:p w14:paraId="034354CC" w14:textId="77777777" w:rsidR="008D589C" w:rsidRPr="005A27A4" w:rsidRDefault="008D589C" w:rsidP="00402A62">
      <w:pPr>
        <w:pStyle w:val="BodyText"/>
        <w:spacing w:after="0"/>
        <w:ind w:left="540" w:right="-202"/>
        <w:jc w:val="both"/>
        <w:rPr>
          <w:rFonts w:ascii="BrowalliaUPC" w:hAnsi="BrowalliaUPC" w:cs="BrowalliaUPC"/>
          <w:sz w:val="26"/>
          <w:szCs w:val="26"/>
          <w:lang w:val="en-US"/>
        </w:rPr>
      </w:pPr>
    </w:p>
    <w:p w14:paraId="575C0CC5" w14:textId="77777777" w:rsidR="008D589C" w:rsidRDefault="008D589C" w:rsidP="00402A62">
      <w:pPr>
        <w:pStyle w:val="BodyText"/>
        <w:spacing w:after="0"/>
        <w:ind w:left="540" w:right="-202"/>
        <w:jc w:val="both"/>
        <w:rPr>
          <w:rFonts w:ascii="BrowalliaUPC" w:hAnsi="BrowalliaUPC" w:cs="BrowalliaUPC"/>
          <w:sz w:val="26"/>
          <w:szCs w:val="26"/>
          <w:lang w:val="en-US"/>
        </w:rPr>
      </w:pPr>
    </w:p>
    <w:p w14:paraId="6C9BFCEF" w14:textId="77777777" w:rsidR="00FB5FD6" w:rsidRPr="005A27A4" w:rsidRDefault="00FB5FD6" w:rsidP="00402A62">
      <w:pPr>
        <w:pStyle w:val="BodyText"/>
        <w:spacing w:after="0"/>
        <w:ind w:left="540" w:right="-202"/>
        <w:jc w:val="both"/>
        <w:rPr>
          <w:rFonts w:ascii="BrowalliaUPC" w:hAnsi="BrowalliaUPC" w:cs="BrowalliaUPC"/>
          <w:i/>
          <w:iCs/>
          <w:sz w:val="26"/>
          <w:szCs w:val="26"/>
          <w:lang w:val="en-US"/>
        </w:rPr>
      </w:pPr>
      <w:r w:rsidRPr="005A27A4">
        <w:rPr>
          <w:rFonts w:ascii="BrowalliaUPC" w:hAnsi="BrowalliaUPC" w:cs="BrowalliaUPC"/>
          <w:i/>
          <w:iCs/>
          <w:sz w:val="26"/>
          <w:szCs w:val="26"/>
          <w:lang w:val="en-US"/>
        </w:rPr>
        <w:lastRenderedPageBreak/>
        <w:t xml:space="preserve">Impairment testing </w:t>
      </w:r>
    </w:p>
    <w:p w14:paraId="74B4ADBB" w14:textId="77777777" w:rsidR="00184F41" w:rsidRPr="005A27A4" w:rsidRDefault="00184F41" w:rsidP="00402A62">
      <w:pPr>
        <w:pStyle w:val="BodyText"/>
        <w:spacing w:after="0"/>
        <w:ind w:left="540" w:right="-202"/>
        <w:jc w:val="both"/>
        <w:rPr>
          <w:rFonts w:ascii="BrowalliaUPC" w:hAnsi="BrowalliaUPC" w:cs="BrowalliaUPC"/>
          <w:i/>
          <w:iCs/>
          <w:sz w:val="26"/>
          <w:szCs w:val="26"/>
          <w:lang w:val="en-US"/>
        </w:rPr>
      </w:pPr>
    </w:p>
    <w:p w14:paraId="20320D37" w14:textId="72BF9E86" w:rsidR="00AF5C51" w:rsidRDefault="00FB5FD6"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For the purpose of annual impairment testing, management calculated the recoverable amount of the Company to assess the recoverable amount of foods and beverages business referring to a financial and business plan of </w:t>
      </w:r>
      <w:r w:rsidR="0042400C">
        <w:rPr>
          <w:rFonts w:ascii="BrowalliaUPC" w:hAnsi="BrowalliaUPC" w:cs="BrowalliaUPC"/>
          <w:sz w:val="26"/>
          <w:szCs w:val="26"/>
        </w:rPr>
        <w:t>the Group</w:t>
      </w:r>
      <w:r w:rsidRPr="005A27A4">
        <w:rPr>
          <w:rFonts w:ascii="BrowalliaUPC" w:hAnsi="BrowalliaUPC" w:cs="BrowalliaUPC"/>
          <w:sz w:val="26"/>
          <w:szCs w:val="26"/>
        </w:rPr>
        <w:t>. The valuation is considered to be level 3 in the fair value hierarchy.</w:t>
      </w:r>
    </w:p>
    <w:p w14:paraId="0A27C8A3" w14:textId="77777777" w:rsidR="00B35ABC" w:rsidRPr="005A27A4" w:rsidRDefault="00B35ABC" w:rsidP="00B35ABC">
      <w:pPr>
        <w:autoSpaceDE w:val="0"/>
        <w:autoSpaceDN w:val="0"/>
        <w:adjustRightInd w:val="0"/>
        <w:spacing w:line="240" w:lineRule="atLeast"/>
        <w:ind w:left="540"/>
        <w:jc w:val="both"/>
        <w:rPr>
          <w:rFonts w:ascii="BrowalliaUPC" w:hAnsi="BrowalliaUPC" w:cs="BrowalliaUPC"/>
          <w:sz w:val="26"/>
          <w:szCs w:val="26"/>
        </w:rPr>
      </w:pPr>
    </w:p>
    <w:p w14:paraId="7BEAEAC0" w14:textId="0AB80448" w:rsidR="00FB5FD6" w:rsidRPr="005A27A4" w:rsidRDefault="00FB5FD6" w:rsidP="00FB5FD6">
      <w:pPr>
        <w:pStyle w:val="BodyText"/>
        <w:ind w:left="540" w:right="-202"/>
        <w:jc w:val="both"/>
        <w:rPr>
          <w:rFonts w:ascii="BrowalliaUPC" w:hAnsi="BrowalliaUPC" w:cs="BrowalliaUPC"/>
          <w:sz w:val="26"/>
          <w:szCs w:val="26"/>
          <w:lang w:val="en-US"/>
        </w:rPr>
      </w:pPr>
      <w:r w:rsidRPr="005A27A4">
        <w:rPr>
          <w:rFonts w:ascii="BrowalliaUPC" w:hAnsi="BrowalliaUPC" w:cs="BrowalliaUPC"/>
          <w:sz w:val="26"/>
          <w:szCs w:val="26"/>
          <w:lang w:val="en-US"/>
        </w:rPr>
        <w:t>Key assumptions used in the recoverable amount assessment include:</w:t>
      </w:r>
    </w:p>
    <w:tbl>
      <w:tblPr>
        <w:tblW w:w="9558" w:type="dxa"/>
        <w:tblInd w:w="252" w:type="dxa"/>
        <w:tblLayout w:type="fixed"/>
        <w:tblLook w:val="0000" w:firstRow="0" w:lastRow="0" w:firstColumn="0" w:lastColumn="0" w:noHBand="0" w:noVBand="0"/>
      </w:tblPr>
      <w:tblGrid>
        <w:gridCol w:w="7588"/>
        <w:gridCol w:w="1970"/>
      </w:tblGrid>
      <w:tr w:rsidR="00AF5C51" w:rsidRPr="005A27A4" w14:paraId="30EA4721" w14:textId="77777777" w:rsidTr="003C2435">
        <w:trPr>
          <w:trHeight w:val="228"/>
        </w:trPr>
        <w:tc>
          <w:tcPr>
            <w:tcW w:w="7588" w:type="dxa"/>
          </w:tcPr>
          <w:p w14:paraId="1E217CB1" w14:textId="77777777" w:rsidR="00AF5C51" w:rsidRPr="005A27A4" w:rsidRDefault="00AF5C51" w:rsidP="00AF5C51">
            <w:pPr>
              <w:spacing w:line="320" w:lineRule="exact"/>
              <w:ind w:left="-24" w:right="-108"/>
              <w:rPr>
                <w:rFonts w:ascii="BrowalliaUPC" w:hAnsi="BrowalliaUPC" w:cs="BrowalliaUPC"/>
                <w:snapToGrid w:val="0"/>
                <w:sz w:val="26"/>
                <w:szCs w:val="26"/>
                <w:cs/>
                <w:lang w:eastAsia="th-TH"/>
              </w:rPr>
            </w:pPr>
          </w:p>
        </w:tc>
        <w:tc>
          <w:tcPr>
            <w:tcW w:w="1970" w:type="dxa"/>
          </w:tcPr>
          <w:p w14:paraId="05B94DCC" w14:textId="34B1E67B" w:rsidR="00AF5C51" w:rsidRPr="005A27A4" w:rsidRDefault="00AF5C51" w:rsidP="00AF5C51">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r>
      <w:tr w:rsidR="00AF5C51" w:rsidRPr="005A27A4" w14:paraId="61435BA5" w14:textId="77777777" w:rsidTr="003C2435">
        <w:trPr>
          <w:trHeight w:val="397"/>
        </w:trPr>
        <w:tc>
          <w:tcPr>
            <w:tcW w:w="7588" w:type="dxa"/>
            <w:vAlign w:val="bottom"/>
          </w:tcPr>
          <w:p w14:paraId="26B7836C" w14:textId="77777777" w:rsidR="00AF5C51" w:rsidRPr="005A27A4" w:rsidRDefault="00AF5C51" w:rsidP="00184F41">
            <w:pPr>
              <w:tabs>
                <w:tab w:val="left" w:pos="396"/>
              </w:tabs>
              <w:spacing w:line="320" w:lineRule="exact"/>
              <w:rPr>
                <w:rFonts w:ascii="BrowalliaUPC" w:hAnsi="BrowalliaUPC" w:cs="BrowalliaUPC"/>
                <w:snapToGrid w:val="0"/>
                <w:sz w:val="26"/>
                <w:szCs w:val="26"/>
                <w:cs/>
                <w:lang w:eastAsia="th-TH"/>
              </w:rPr>
            </w:pPr>
          </w:p>
        </w:tc>
        <w:tc>
          <w:tcPr>
            <w:tcW w:w="1970" w:type="dxa"/>
          </w:tcPr>
          <w:p w14:paraId="435D7AB9" w14:textId="77777777" w:rsidR="008D589C" w:rsidRPr="005A27A4" w:rsidRDefault="00AF5C51" w:rsidP="00B568D8">
            <w:pPr>
              <w:pBdr>
                <w:bottom w:val="single" w:sz="4" w:space="1" w:color="auto"/>
              </w:pBdr>
              <w:tabs>
                <w:tab w:val="left" w:pos="396"/>
              </w:tabs>
              <w:spacing w:line="320" w:lineRule="exact"/>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Selling food </w:t>
            </w:r>
          </w:p>
          <w:p w14:paraId="6939962E" w14:textId="0162B8F0" w:rsidR="00AF5C51" w:rsidRPr="005A27A4" w:rsidRDefault="00AF5C51" w:rsidP="00B568D8">
            <w:pPr>
              <w:pBdr>
                <w:bottom w:val="single" w:sz="4" w:space="1" w:color="auto"/>
              </w:pBdr>
              <w:tabs>
                <w:tab w:val="left" w:pos="396"/>
              </w:tabs>
              <w:spacing w:line="320" w:lineRule="exact"/>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and beverages</w:t>
            </w:r>
          </w:p>
        </w:tc>
      </w:tr>
      <w:tr w:rsidR="00AF5C51" w:rsidRPr="005A27A4" w14:paraId="20B89681" w14:textId="77777777" w:rsidTr="003C2435">
        <w:trPr>
          <w:trHeight w:val="397"/>
        </w:trPr>
        <w:tc>
          <w:tcPr>
            <w:tcW w:w="7588" w:type="dxa"/>
          </w:tcPr>
          <w:p w14:paraId="701FA939" w14:textId="77777777" w:rsidR="00AF5C51" w:rsidRPr="005A27A4" w:rsidRDefault="00AF5C51">
            <w:pPr>
              <w:spacing w:line="380" w:lineRule="exact"/>
              <w:jc w:val="both"/>
              <w:rPr>
                <w:rFonts w:ascii="BrowalliaUPC" w:hAnsi="BrowalliaUPC" w:cs="BrowalliaUPC"/>
                <w:sz w:val="26"/>
                <w:szCs w:val="26"/>
                <w:cs/>
                <w:lang w:val="en-GB"/>
              </w:rPr>
            </w:pPr>
          </w:p>
        </w:tc>
        <w:tc>
          <w:tcPr>
            <w:tcW w:w="1970" w:type="dxa"/>
          </w:tcPr>
          <w:p w14:paraId="09ABD936" w14:textId="77777777" w:rsidR="00AF5C51" w:rsidRPr="005A27A4" w:rsidRDefault="00AF5C51">
            <w:pPr>
              <w:spacing w:line="380" w:lineRule="exact"/>
              <w:jc w:val="both"/>
              <w:rPr>
                <w:rFonts w:ascii="BrowalliaUPC" w:hAnsi="BrowalliaUPC" w:cs="BrowalliaUPC"/>
                <w:sz w:val="26"/>
                <w:szCs w:val="26"/>
              </w:rPr>
            </w:pPr>
          </w:p>
        </w:tc>
      </w:tr>
      <w:tr w:rsidR="00342EE5" w:rsidRPr="005A27A4" w14:paraId="247B021E" w14:textId="77777777" w:rsidTr="003C2435">
        <w:trPr>
          <w:trHeight w:val="397"/>
        </w:trPr>
        <w:tc>
          <w:tcPr>
            <w:tcW w:w="7588" w:type="dxa"/>
            <w:vAlign w:val="bottom"/>
          </w:tcPr>
          <w:p w14:paraId="64729AF1" w14:textId="77777777" w:rsidR="00342EE5" w:rsidRPr="005A27A4" w:rsidRDefault="00342EE5" w:rsidP="00722158">
            <w:pPr>
              <w:spacing w:line="380" w:lineRule="exact"/>
              <w:ind w:left="204"/>
              <w:rPr>
                <w:rFonts w:ascii="BrowalliaUPC" w:hAnsi="BrowalliaUPC" w:cs="BrowalliaUPC"/>
                <w:bCs/>
                <w:sz w:val="26"/>
                <w:szCs w:val="26"/>
                <w:lang w:val="en-GB" w:bidi="ar-SA"/>
              </w:rPr>
            </w:pPr>
            <w:r w:rsidRPr="005A27A4">
              <w:rPr>
                <w:rFonts w:ascii="BrowalliaUPC" w:hAnsi="BrowalliaUPC" w:cs="BrowalliaUPC"/>
                <w:bCs/>
                <w:sz w:val="26"/>
                <w:szCs w:val="26"/>
                <w:lang w:val="en-GB" w:bidi="ar-SA"/>
              </w:rPr>
              <w:t>Growth rate (%)</w:t>
            </w:r>
          </w:p>
        </w:tc>
        <w:tc>
          <w:tcPr>
            <w:tcW w:w="1970" w:type="dxa"/>
            <w:vAlign w:val="bottom"/>
          </w:tcPr>
          <w:p w14:paraId="1BAF05B7" w14:textId="3A1C02BC" w:rsidR="00342EE5" w:rsidRPr="00761764" w:rsidRDefault="00097970" w:rsidP="00342EE5">
            <w:pPr>
              <w:spacing w:line="380" w:lineRule="exact"/>
              <w:jc w:val="center"/>
              <w:rPr>
                <w:rFonts w:ascii="BrowalliaUPC" w:hAnsi="BrowalliaUPC" w:cs="BrowalliaUPC"/>
                <w:sz w:val="26"/>
                <w:szCs w:val="26"/>
                <w:lang w:eastAsia="zh-CN"/>
              </w:rPr>
            </w:pPr>
            <w:r w:rsidRPr="00761764">
              <w:rPr>
                <w:rFonts w:ascii="Browallia New" w:hAnsi="Browallia New" w:cs="Browallia New"/>
                <w:sz w:val="26"/>
                <w:szCs w:val="26"/>
              </w:rPr>
              <w:t>2.5 – 10</w:t>
            </w:r>
            <w:r w:rsidR="003B3653">
              <w:rPr>
                <w:rFonts w:ascii="Browallia New" w:hAnsi="Browallia New" w:cs="Browallia New"/>
                <w:sz w:val="26"/>
                <w:szCs w:val="26"/>
              </w:rPr>
              <w:t>.0</w:t>
            </w:r>
          </w:p>
        </w:tc>
      </w:tr>
      <w:tr w:rsidR="00342EE5" w:rsidRPr="005A27A4" w14:paraId="220616D2" w14:textId="77777777" w:rsidTr="003C2435">
        <w:trPr>
          <w:trHeight w:val="397"/>
        </w:trPr>
        <w:tc>
          <w:tcPr>
            <w:tcW w:w="7588" w:type="dxa"/>
            <w:vAlign w:val="bottom"/>
          </w:tcPr>
          <w:p w14:paraId="1E0CFB10" w14:textId="77777777" w:rsidR="00342EE5" w:rsidRPr="005A27A4" w:rsidRDefault="00342EE5" w:rsidP="00722158">
            <w:pPr>
              <w:spacing w:line="380" w:lineRule="exact"/>
              <w:ind w:left="204"/>
              <w:rPr>
                <w:rFonts w:ascii="BrowalliaUPC" w:hAnsi="BrowalliaUPC" w:cs="BrowalliaUPC"/>
                <w:bCs/>
                <w:sz w:val="26"/>
                <w:szCs w:val="26"/>
                <w:lang w:val="en-GB" w:bidi="ar-SA"/>
              </w:rPr>
            </w:pPr>
            <w:r w:rsidRPr="005A27A4">
              <w:rPr>
                <w:rFonts w:ascii="BrowalliaUPC" w:hAnsi="BrowalliaUPC" w:cs="BrowalliaUPC"/>
                <w:bCs/>
                <w:sz w:val="26"/>
                <w:szCs w:val="26"/>
                <w:lang w:val="en-GB" w:bidi="ar-SA"/>
              </w:rPr>
              <w:t>Discount rate (%)</w:t>
            </w:r>
          </w:p>
        </w:tc>
        <w:tc>
          <w:tcPr>
            <w:tcW w:w="1970" w:type="dxa"/>
            <w:vAlign w:val="bottom"/>
          </w:tcPr>
          <w:p w14:paraId="73085732" w14:textId="17463707" w:rsidR="00342EE5" w:rsidRPr="00761764" w:rsidRDefault="0058253C" w:rsidP="00342EE5">
            <w:pPr>
              <w:spacing w:line="380" w:lineRule="exact"/>
              <w:jc w:val="center"/>
              <w:rPr>
                <w:rFonts w:ascii="BrowalliaUPC" w:hAnsi="BrowalliaUPC" w:cs="BrowalliaUPC"/>
                <w:sz w:val="26"/>
                <w:szCs w:val="26"/>
                <w:lang w:eastAsia="zh-CN"/>
              </w:rPr>
            </w:pPr>
            <w:r w:rsidRPr="00761764">
              <w:rPr>
                <w:rFonts w:ascii="Browallia New" w:hAnsi="Browallia New" w:cs="Browallia New"/>
                <w:sz w:val="26"/>
                <w:szCs w:val="26"/>
              </w:rPr>
              <w:t>6.035</w:t>
            </w:r>
            <w:r w:rsidR="00342EE5" w:rsidRPr="00761764">
              <w:rPr>
                <w:rFonts w:ascii="Browallia New" w:hAnsi="Browallia New" w:cs="Browallia New"/>
                <w:sz w:val="26"/>
                <w:szCs w:val="26"/>
                <w:cs/>
                <w:lang w:val="en-GB"/>
              </w:rPr>
              <w:t xml:space="preserve"> </w:t>
            </w:r>
          </w:p>
        </w:tc>
      </w:tr>
      <w:tr w:rsidR="00342EE5" w:rsidRPr="005A27A4" w14:paraId="12BAED70" w14:textId="77777777" w:rsidTr="003C2435">
        <w:trPr>
          <w:trHeight w:val="397"/>
        </w:trPr>
        <w:tc>
          <w:tcPr>
            <w:tcW w:w="7588" w:type="dxa"/>
            <w:vAlign w:val="bottom"/>
          </w:tcPr>
          <w:p w14:paraId="5EA6414A" w14:textId="77777777" w:rsidR="00342EE5" w:rsidRPr="005A27A4" w:rsidRDefault="00342EE5" w:rsidP="00722158">
            <w:pPr>
              <w:spacing w:line="380" w:lineRule="exact"/>
              <w:ind w:left="204"/>
              <w:rPr>
                <w:rFonts w:ascii="BrowalliaUPC" w:hAnsi="BrowalliaUPC" w:cs="BrowalliaUPC"/>
                <w:bCs/>
                <w:sz w:val="26"/>
                <w:szCs w:val="26"/>
                <w:lang w:val="en-GB" w:bidi="ar-SA"/>
              </w:rPr>
            </w:pPr>
            <w:r w:rsidRPr="005A27A4">
              <w:rPr>
                <w:rFonts w:ascii="BrowalliaUPC" w:hAnsi="BrowalliaUPC" w:cs="BrowalliaUPC"/>
                <w:bCs/>
                <w:sz w:val="26"/>
                <w:szCs w:val="26"/>
                <w:lang w:val="en-GB" w:bidi="ar-SA"/>
              </w:rPr>
              <w:t>Terminal growth rate (%)</w:t>
            </w:r>
          </w:p>
        </w:tc>
        <w:tc>
          <w:tcPr>
            <w:tcW w:w="1970" w:type="dxa"/>
            <w:vAlign w:val="bottom"/>
          </w:tcPr>
          <w:p w14:paraId="2B23AD45" w14:textId="6F818C6E" w:rsidR="00342EE5" w:rsidRPr="00761764" w:rsidRDefault="00555C28" w:rsidP="00342EE5">
            <w:pPr>
              <w:spacing w:line="380" w:lineRule="exact"/>
              <w:jc w:val="center"/>
              <w:rPr>
                <w:rFonts w:ascii="BrowalliaUPC" w:hAnsi="BrowalliaUPC" w:cs="BrowalliaUPC"/>
                <w:sz w:val="26"/>
                <w:szCs w:val="26"/>
                <w:lang w:eastAsia="zh-CN"/>
              </w:rPr>
            </w:pPr>
            <w:r w:rsidRPr="00761764">
              <w:rPr>
                <w:rFonts w:ascii="Browallia New" w:hAnsi="Browallia New" w:cs="Browallia New"/>
                <w:sz w:val="26"/>
                <w:szCs w:val="26"/>
              </w:rPr>
              <w:t>1</w:t>
            </w:r>
            <w:r w:rsidR="00342EE5" w:rsidRPr="00761764">
              <w:rPr>
                <w:rFonts w:ascii="Browallia New" w:hAnsi="Browallia New" w:cs="Browallia New"/>
                <w:sz w:val="26"/>
                <w:szCs w:val="26"/>
              </w:rPr>
              <w:t>.00</w:t>
            </w:r>
          </w:p>
        </w:tc>
      </w:tr>
    </w:tbl>
    <w:p w14:paraId="490C483D" w14:textId="77777777" w:rsidR="00AF5C51" w:rsidRPr="005A27A4" w:rsidRDefault="00AF5C51" w:rsidP="00AF5C51">
      <w:pPr>
        <w:pStyle w:val="BodyText"/>
        <w:ind w:right="-202"/>
        <w:jc w:val="both"/>
        <w:rPr>
          <w:rFonts w:ascii="BrowalliaUPC" w:hAnsi="BrowalliaUPC" w:cs="BrowalliaUPC"/>
          <w:sz w:val="26"/>
          <w:szCs w:val="26"/>
          <w:lang w:val="en-US"/>
        </w:rPr>
      </w:pPr>
    </w:p>
    <w:p w14:paraId="7B377FC0" w14:textId="269AE723" w:rsidR="00FB5FD6" w:rsidRPr="005A27A4" w:rsidRDefault="001C7EFE" w:rsidP="005E1FD9">
      <w:pPr>
        <w:pStyle w:val="BodyText"/>
        <w:ind w:left="540" w:right="-202"/>
        <w:jc w:val="both"/>
        <w:rPr>
          <w:rFonts w:ascii="BrowalliaUPC" w:hAnsi="BrowalliaUPC" w:cs="BrowalliaUPC"/>
          <w:i/>
          <w:iCs/>
          <w:sz w:val="26"/>
          <w:szCs w:val="26"/>
        </w:rPr>
      </w:pPr>
      <w:r w:rsidRPr="005A27A4">
        <w:rPr>
          <w:rFonts w:ascii="BrowalliaUPC" w:hAnsi="BrowalliaUPC" w:cs="BrowalliaUPC"/>
          <w:i/>
          <w:iCs/>
          <w:sz w:val="26"/>
          <w:szCs w:val="26"/>
        </w:rPr>
        <w:t>Sensitivity analysis</w:t>
      </w:r>
    </w:p>
    <w:p w14:paraId="0E178CF5" w14:textId="55756501" w:rsidR="001C7EFE" w:rsidRPr="005A27A4" w:rsidRDefault="001C7EFE"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Reasonably possible changes at the reporting date to one of the relevant to assess the recoverable amount, holding other assumptions constant, would have affected the recoverable amount 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by the amounts shown below.</w:t>
      </w:r>
    </w:p>
    <w:tbl>
      <w:tblPr>
        <w:tblW w:w="9567" w:type="dxa"/>
        <w:tblInd w:w="243" w:type="dxa"/>
        <w:tblLayout w:type="fixed"/>
        <w:tblLook w:val="0000" w:firstRow="0" w:lastRow="0" w:firstColumn="0" w:lastColumn="0" w:noHBand="0" w:noVBand="0"/>
      </w:tblPr>
      <w:tblGrid>
        <w:gridCol w:w="5967"/>
        <w:gridCol w:w="1800"/>
        <w:gridCol w:w="1800"/>
      </w:tblGrid>
      <w:tr w:rsidR="00D12D2C" w:rsidRPr="005A27A4" w14:paraId="6082493B" w14:textId="77777777" w:rsidTr="003C2435">
        <w:trPr>
          <w:cantSplit/>
          <w:trHeight w:val="357"/>
        </w:trPr>
        <w:tc>
          <w:tcPr>
            <w:tcW w:w="5967" w:type="dxa"/>
            <w:vAlign w:val="bottom"/>
          </w:tcPr>
          <w:p w14:paraId="6EF0D8DC" w14:textId="3D3C1A58" w:rsidR="00D12D2C" w:rsidRPr="005A27A4" w:rsidRDefault="00D12D2C" w:rsidP="00AF5C51">
            <w:pPr>
              <w:spacing w:line="320" w:lineRule="exact"/>
              <w:ind w:left="-24" w:right="-108"/>
              <w:rPr>
                <w:rFonts w:ascii="BrowalliaUPC" w:hAnsi="BrowalliaUPC" w:cs="BrowalliaUPC"/>
                <w:snapToGrid w:val="0"/>
                <w:sz w:val="26"/>
                <w:szCs w:val="26"/>
                <w:cs/>
                <w:lang w:eastAsia="th-TH"/>
              </w:rPr>
            </w:pPr>
          </w:p>
        </w:tc>
        <w:tc>
          <w:tcPr>
            <w:tcW w:w="3600" w:type="dxa"/>
            <w:gridSpan w:val="2"/>
            <w:tcBorders>
              <w:left w:val="nil"/>
            </w:tcBorders>
            <w:vAlign w:val="bottom"/>
          </w:tcPr>
          <w:p w14:paraId="28BC7286" w14:textId="49D7A0DD" w:rsidR="00D12D2C" w:rsidRPr="005A27A4" w:rsidRDefault="00D12D2C" w:rsidP="00AF5C51">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r>
      <w:tr w:rsidR="00D12D2C" w:rsidRPr="005A27A4" w14:paraId="5F508281" w14:textId="77777777" w:rsidTr="003C2435">
        <w:trPr>
          <w:cantSplit/>
          <w:trHeight w:val="286"/>
        </w:trPr>
        <w:tc>
          <w:tcPr>
            <w:tcW w:w="5967" w:type="dxa"/>
          </w:tcPr>
          <w:p w14:paraId="01405260" w14:textId="77777777" w:rsidR="00D12D2C" w:rsidRPr="005A27A4" w:rsidRDefault="00D12D2C" w:rsidP="00AF5C51">
            <w:pPr>
              <w:spacing w:line="320" w:lineRule="exact"/>
              <w:ind w:left="-24" w:right="-108"/>
              <w:rPr>
                <w:rFonts w:ascii="BrowalliaUPC" w:hAnsi="BrowalliaUPC" w:cs="BrowalliaUPC"/>
                <w:snapToGrid w:val="0"/>
                <w:sz w:val="26"/>
                <w:szCs w:val="26"/>
                <w:cs/>
                <w:lang w:eastAsia="th-TH"/>
              </w:rPr>
            </w:pPr>
          </w:p>
        </w:tc>
        <w:tc>
          <w:tcPr>
            <w:tcW w:w="1800" w:type="dxa"/>
            <w:tcBorders>
              <w:left w:val="nil"/>
            </w:tcBorders>
          </w:tcPr>
          <w:p w14:paraId="1BA4DC9B" w14:textId="55D84382" w:rsidR="00D12D2C" w:rsidRPr="005A27A4" w:rsidRDefault="00D12D2C">
            <w:pPr>
              <w:pBdr>
                <w:bottom w:val="single" w:sz="4" w:space="1" w:color="auto"/>
              </w:pBdr>
              <w:spacing w:line="380" w:lineRule="exact"/>
              <w:ind w:left="-18"/>
              <w:jc w:val="center"/>
              <w:rPr>
                <w:rFonts w:ascii="BrowalliaUPC" w:hAnsi="BrowalliaUPC" w:cs="BrowalliaUPC"/>
                <w:sz w:val="26"/>
                <w:szCs w:val="26"/>
                <w:cs/>
              </w:rPr>
            </w:pPr>
            <w:r w:rsidRPr="005A27A4">
              <w:rPr>
                <w:rFonts w:ascii="BrowalliaUPC" w:hAnsi="BrowalliaUPC" w:cs="BrowalliaUPC"/>
                <w:sz w:val="26"/>
                <w:szCs w:val="26"/>
              </w:rPr>
              <w:t xml:space="preserve">Increase </w:t>
            </w:r>
            <w:r w:rsidR="00324790" w:rsidRPr="005A27A4">
              <w:rPr>
                <w:rFonts w:ascii="BrowalliaUPC" w:hAnsi="BrowalliaUPC" w:cs="BrowalliaUPC"/>
                <w:sz w:val="26"/>
                <w:szCs w:val="26"/>
              </w:rPr>
              <w:t>(</w:t>
            </w:r>
            <w:r w:rsidR="00FC5922" w:rsidRPr="005A27A4">
              <w:rPr>
                <w:rFonts w:ascii="BrowalliaUPC" w:hAnsi="BrowalliaUPC" w:cs="BrowalliaUPC"/>
                <w:sz w:val="26"/>
                <w:szCs w:val="26"/>
              </w:rPr>
              <w:t>0</w:t>
            </w:r>
            <w:r w:rsidRPr="005A27A4">
              <w:rPr>
                <w:rFonts w:ascii="BrowalliaUPC" w:hAnsi="BrowalliaUPC" w:cs="BrowalliaUPC"/>
                <w:sz w:val="26"/>
                <w:szCs w:val="26"/>
              </w:rPr>
              <w:t>.25%</w:t>
            </w:r>
            <w:r w:rsidR="00324790" w:rsidRPr="005A27A4">
              <w:rPr>
                <w:rFonts w:ascii="BrowalliaUPC" w:hAnsi="BrowalliaUPC" w:cs="BrowalliaUPC"/>
                <w:sz w:val="26"/>
                <w:szCs w:val="26"/>
              </w:rPr>
              <w:t>)</w:t>
            </w:r>
          </w:p>
        </w:tc>
        <w:tc>
          <w:tcPr>
            <w:tcW w:w="1800" w:type="dxa"/>
          </w:tcPr>
          <w:p w14:paraId="1EAFF4D6" w14:textId="52FFD3B2" w:rsidR="00D12D2C" w:rsidRPr="005A27A4" w:rsidRDefault="00D12D2C">
            <w:pPr>
              <w:pBdr>
                <w:bottom w:val="single" w:sz="4" w:space="1" w:color="auto"/>
              </w:pBdr>
              <w:spacing w:line="380" w:lineRule="exact"/>
              <w:ind w:left="-18"/>
              <w:jc w:val="center"/>
              <w:rPr>
                <w:rFonts w:ascii="BrowalliaUPC" w:hAnsi="BrowalliaUPC" w:cs="BrowalliaUPC"/>
                <w:sz w:val="26"/>
                <w:szCs w:val="26"/>
                <w:cs/>
              </w:rPr>
            </w:pPr>
            <w:r w:rsidRPr="005A27A4">
              <w:rPr>
                <w:rFonts w:ascii="BrowalliaUPC" w:hAnsi="BrowalliaUPC" w:cs="BrowalliaUPC"/>
                <w:sz w:val="26"/>
                <w:szCs w:val="26"/>
              </w:rPr>
              <w:t xml:space="preserve">Decrease </w:t>
            </w:r>
            <w:r w:rsidR="00324790" w:rsidRPr="005A27A4">
              <w:rPr>
                <w:rFonts w:ascii="BrowalliaUPC" w:hAnsi="BrowalliaUPC" w:cs="BrowalliaUPC"/>
                <w:sz w:val="26"/>
                <w:szCs w:val="26"/>
              </w:rPr>
              <w:t>(</w:t>
            </w:r>
            <w:r w:rsidRPr="005A27A4">
              <w:rPr>
                <w:rFonts w:ascii="BrowalliaUPC" w:hAnsi="BrowalliaUPC" w:cs="BrowalliaUPC"/>
                <w:sz w:val="26"/>
                <w:szCs w:val="26"/>
              </w:rPr>
              <w:t>0.25%</w:t>
            </w:r>
            <w:r w:rsidR="00324790" w:rsidRPr="005A27A4">
              <w:rPr>
                <w:rFonts w:ascii="BrowalliaUPC" w:hAnsi="BrowalliaUPC" w:cs="BrowalliaUPC"/>
                <w:sz w:val="26"/>
                <w:szCs w:val="26"/>
              </w:rPr>
              <w:t>)</w:t>
            </w:r>
          </w:p>
        </w:tc>
      </w:tr>
      <w:tr w:rsidR="00D12D2C" w:rsidRPr="005A27A4" w14:paraId="54387782" w14:textId="77777777" w:rsidTr="003C2435">
        <w:trPr>
          <w:cantSplit/>
          <w:trHeight w:val="325"/>
        </w:trPr>
        <w:tc>
          <w:tcPr>
            <w:tcW w:w="5967" w:type="dxa"/>
          </w:tcPr>
          <w:p w14:paraId="2EAB7F5F" w14:textId="77777777" w:rsidR="00D12D2C" w:rsidRPr="005A27A4" w:rsidRDefault="00D12D2C">
            <w:pPr>
              <w:pStyle w:val="30"/>
              <w:tabs>
                <w:tab w:val="clear" w:pos="360"/>
                <w:tab w:val="clear" w:pos="720"/>
              </w:tabs>
              <w:spacing w:line="380" w:lineRule="exact"/>
              <w:rPr>
                <w:rFonts w:ascii="BrowalliaUPC" w:hAnsi="BrowalliaUPC" w:cs="BrowalliaUPC"/>
                <w:sz w:val="26"/>
                <w:szCs w:val="26"/>
                <w:u w:val="single"/>
                <w:cs/>
              </w:rPr>
            </w:pPr>
          </w:p>
        </w:tc>
        <w:tc>
          <w:tcPr>
            <w:tcW w:w="1800" w:type="dxa"/>
            <w:tcBorders>
              <w:left w:val="nil"/>
            </w:tcBorders>
          </w:tcPr>
          <w:p w14:paraId="04421BE8" w14:textId="77777777" w:rsidR="00D12D2C" w:rsidRPr="005A27A4" w:rsidRDefault="00D12D2C">
            <w:pPr>
              <w:pStyle w:val="30"/>
              <w:tabs>
                <w:tab w:val="clear" w:pos="360"/>
                <w:tab w:val="clear" w:pos="720"/>
              </w:tabs>
              <w:spacing w:line="380" w:lineRule="exact"/>
              <w:rPr>
                <w:rFonts w:ascii="BrowalliaUPC" w:hAnsi="BrowalliaUPC" w:cs="BrowalliaUPC"/>
                <w:sz w:val="26"/>
                <w:szCs w:val="26"/>
                <w:cs/>
              </w:rPr>
            </w:pPr>
          </w:p>
        </w:tc>
        <w:tc>
          <w:tcPr>
            <w:tcW w:w="1800" w:type="dxa"/>
          </w:tcPr>
          <w:p w14:paraId="77355630" w14:textId="77777777" w:rsidR="00D12D2C" w:rsidRPr="005A27A4" w:rsidRDefault="00D12D2C">
            <w:pPr>
              <w:pStyle w:val="30"/>
              <w:tabs>
                <w:tab w:val="clear" w:pos="360"/>
                <w:tab w:val="clear" w:pos="720"/>
              </w:tabs>
              <w:spacing w:line="380" w:lineRule="exact"/>
              <w:jc w:val="center"/>
              <w:rPr>
                <w:rFonts w:ascii="BrowalliaUPC" w:hAnsi="BrowalliaUPC" w:cs="BrowalliaUPC"/>
                <w:sz w:val="26"/>
                <w:szCs w:val="26"/>
                <w:lang w:val="en-GB"/>
              </w:rPr>
            </w:pPr>
          </w:p>
        </w:tc>
      </w:tr>
      <w:tr w:rsidR="00342EE5" w:rsidRPr="005A27A4" w14:paraId="75CAC554" w14:textId="77777777" w:rsidTr="003C2435">
        <w:trPr>
          <w:cantSplit/>
          <w:trHeight w:val="410"/>
        </w:trPr>
        <w:tc>
          <w:tcPr>
            <w:tcW w:w="5967" w:type="dxa"/>
          </w:tcPr>
          <w:p w14:paraId="154D8AAC" w14:textId="38052AE1" w:rsidR="00342EE5" w:rsidRPr="005A27A4" w:rsidRDefault="00342EE5" w:rsidP="00722158">
            <w:pPr>
              <w:spacing w:line="380" w:lineRule="exact"/>
              <w:ind w:left="216"/>
              <w:rPr>
                <w:rFonts w:ascii="BrowalliaUPC" w:hAnsi="BrowalliaUPC" w:cs="BrowalliaUPC"/>
                <w:bCs/>
                <w:sz w:val="26"/>
                <w:szCs w:val="26"/>
                <w:lang w:val="en-GB" w:bidi="ar-SA"/>
              </w:rPr>
            </w:pPr>
            <w:r w:rsidRPr="005A27A4">
              <w:rPr>
                <w:rFonts w:ascii="BrowalliaUPC" w:hAnsi="BrowalliaUPC" w:cs="BrowalliaUPC"/>
                <w:bCs/>
                <w:sz w:val="26"/>
                <w:szCs w:val="26"/>
                <w:lang w:val="en-GB" w:bidi="ar-SA"/>
              </w:rPr>
              <w:t>Discount rate</w:t>
            </w:r>
          </w:p>
        </w:tc>
        <w:tc>
          <w:tcPr>
            <w:tcW w:w="1800" w:type="dxa"/>
            <w:tcBorders>
              <w:left w:val="nil"/>
            </w:tcBorders>
          </w:tcPr>
          <w:p w14:paraId="5ACDB728" w14:textId="20716BFC" w:rsidR="00342EE5" w:rsidRPr="002F73A5" w:rsidRDefault="00342EE5" w:rsidP="00342EE5">
            <w:pPr>
              <w:spacing w:line="380" w:lineRule="exact"/>
              <w:jc w:val="right"/>
              <w:rPr>
                <w:rFonts w:ascii="BrowalliaUPC" w:hAnsi="BrowalliaUPC" w:cs="BrowalliaUPC"/>
                <w:sz w:val="26"/>
                <w:szCs w:val="26"/>
                <w:lang w:val="en-GB"/>
              </w:rPr>
            </w:pPr>
            <w:r w:rsidRPr="002F73A5">
              <w:rPr>
                <w:rFonts w:ascii="BrowalliaUPC" w:hAnsi="BrowalliaUPC" w:cs="BrowalliaUPC"/>
                <w:color w:val="000000" w:themeColor="text1"/>
                <w:sz w:val="26"/>
                <w:szCs w:val="26"/>
              </w:rPr>
              <w:t>(1</w:t>
            </w:r>
            <w:r w:rsidR="002F73A5" w:rsidRPr="002F73A5">
              <w:rPr>
                <w:rFonts w:ascii="BrowalliaUPC" w:hAnsi="BrowalliaUPC" w:cs="BrowalliaUPC"/>
                <w:color w:val="000000" w:themeColor="text1"/>
                <w:sz w:val="26"/>
                <w:szCs w:val="26"/>
              </w:rPr>
              <w:t>5</w:t>
            </w:r>
            <w:r w:rsidRPr="002F73A5">
              <w:rPr>
                <w:rFonts w:ascii="BrowalliaUPC" w:hAnsi="BrowalliaUPC" w:cs="BrowalliaUPC"/>
                <w:color w:val="000000" w:themeColor="text1"/>
                <w:sz w:val="26"/>
                <w:szCs w:val="26"/>
              </w:rPr>
              <w:t>,</w:t>
            </w:r>
            <w:r w:rsidR="002F73A5" w:rsidRPr="002F73A5">
              <w:rPr>
                <w:rFonts w:ascii="BrowalliaUPC" w:hAnsi="BrowalliaUPC" w:cs="BrowalliaUPC"/>
                <w:color w:val="000000" w:themeColor="text1"/>
                <w:sz w:val="26"/>
                <w:szCs w:val="26"/>
              </w:rPr>
              <w:t>273</w:t>
            </w:r>
            <w:r w:rsidRPr="002F73A5">
              <w:rPr>
                <w:rFonts w:ascii="BrowalliaUPC" w:hAnsi="BrowalliaUPC" w:cs="BrowalliaUPC"/>
                <w:color w:val="000000" w:themeColor="text1"/>
                <w:sz w:val="26"/>
                <w:szCs w:val="26"/>
              </w:rPr>
              <w:t>,</w:t>
            </w:r>
            <w:r w:rsidR="002F73A5" w:rsidRPr="002F73A5">
              <w:rPr>
                <w:rFonts w:ascii="BrowalliaUPC" w:hAnsi="BrowalliaUPC" w:cs="BrowalliaUPC"/>
                <w:color w:val="000000" w:themeColor="text1"/>
                <w:sz w:val="26"/>
                <w:szCs w:val="26"/>
              </w:rPr>
              <w:t>183</w:t>
            </w:r>
            <w:r w:rsidRPr="002F73A5">
              <w:rPr>
                <w:rFonts w:ascii="BrowalliaUPC" w:hAnsi="BrowalliaUPC" w:cs="BrowalliaUPC"/>
                <w:color w:val="000000" w:themeColor="text1"/>
                <w:sz w:val="26"/>
                <w:szCs w:val="26"/>
              </w:rPr>
              <w:t>)</w:t>
            </w:r>
          </w:p>
        </w:tc>
        <w:tc>
          <w:tcPr>
            <w:tcW w:w="1800" w:type="dxa"/>
          </w:tcPr>
          <w:p w14:paraId="20F86F19" w14:textId="653C7204" w:rsidR="00342EE5" w:rsidRPr="002F73A5" w:rsidRDefault="002F73A5" w:rsidP="00342EE5">
            <w:pPr>
              <w:spacing w:line="380" w:lineRule="exact"/>
              <w:jc w:val="right"/>
              <w:rPr>
                <w:rFonts w:ascii="BrowalliaUPC" w:hAnsi="BrowalliaUPC" w:cs="BrowalliaUPC"/>
                <w:sz w:val="26"/>
                <w:szCs w:val="26"/>
                <w:lang w:val="en-GB"/>
              </w:rPr>
            </w:pPr>
            <w:r w:rsidRPr="002F73A5">
              <w:rPr>
                <w:rFonts w:ascii="BrowalliaUPC" w:hAnsi="BrowalliaUPC" w:cs="BrowalliaUPC"/>
                <w:color w:val="000000" w:themeColor="text1"/>
                <w:sz w:val="26"/>
                <w:szCs w:val="26"/>
              </w:rPr>
              <w:t>16,875,602</w:t>
            </w:r>
          </w:p>
        </w:tc>
      </w:tr>
      <w:tr w:rsidR="00342EE5" w:rsidRPr="005A27A4" w14:paraId="1C22E52D" w14:textId="77777777" w:rsidTr="003C2435">
        <w:trPr>
          <w:cantSplit/>
          <w:trHeight w:val="397"/>
        </w:trPr>
        <w:tc>
          <w:tcPr>
            <w:tcW w:w="5967" w:type="dxa"/>
          </w:tcPr>
          <w:p w14:paraId="7F013101" w14:textId="263C3B51" w:rsidR="00342EE5" w:rsidRPr="005A27A4" w:rsidRDefault="00342EE5" w:rsidP="00722158">
            <w:pPr>
              <w:spacing w:line="380" w:lineRule="exact"/>
              <w:ind w:left="216"/>
              <w:rPr>
                <w:rFonts w:ascii="BrowalliaUPC" w:hAnsi="BrowalliaUPC" w:cs="BrowalliaUPC"/>
                <w:bCs/>
                <w:sz w:val="26"/>
                <w:szCs w:val="26"/>
                <w:cs/>
                <w:lang w:val="en-GB"/>
              </w:rPr>
            </w:pPr>
            <w:r w:rsidRPr="005A27A4">
              <w:rPr>
                <w:rFonts w:ascii="BrowalliaUPC" w:hAnsi="BrowalliaUPC" w:cs="BrowalliaUPC"/>
                <w:bCs/>
                <w:sz w:val="26"/>
                <w:szCs w:val="26"/>
                <w:lang w:val="en-GB" w:bidi="ar-SA"/>
              </w:rPr>
              <w:t>Terminal growth rate</w:t>
            </w:r>
          </w:p>
        </w:tc>
        <w:tc>
          <w:tcPr>
            <w:tcW w:w="1800" w:type="dxa"/>
            <w:tcBorders>
              <w:left w:val="nil"/>
            </w:tcBorders>
          </w:tcPr>
          <w:p w14:paraId="6BC1FF8D" w14:textId="207F9C79" w:rsidR="00342EE5" w:rsidRPr="002F73A5" w:rsidRDefault="002F73A5" w:rsidP="00342EE5">
            <w:pPr>
              <w:spacing w:line="380" w:lineRule="exact"/>
              <w:jc w:val="right"/>
              <w:rPr>
                <w:rFonts w:ascii="BrowalliaUPC" w:hAnsi="BrowalliaUPC" w:cs="BrowalliaUPC"/>
                <w:sz w:val="26"/>
                <w:szCs w:val="26"/>
                <w:lang w:val="en-GB"/>
              </w:rPr>
            </w:pPr>
            <w:r w:rsidRPr="002F73A5">
              <w:rPr>
                <w:rFonts w:ascii="BrowalliaUPC" w:hAnsi="BrowalliaUPC" w:cs="BrowalliaUPC"/>
                <w:sz w:val="26"/>
                <w:szCs w:val="26"/>
                <w:lang w:val="en-GB"/>
              </w:rPr>
              <w:t>13,947,529</w:t>
            </w:r>
          </w:p>
        </w:tc>
        <w:tc>
          <w:tcPr>
            <w:tcW w:w="1800" w:type="dxa"/>
          </w:tcPr>
          <w:p w14:paraId="0C75BEBC" w14:textId="12700F6F" w:rsidR="00342EE5" w:rsidRPr="002F73A5" w:rsidRDefault="00342EE5" w:rsidP="00342EE5">
            <w:pPr>
              <w:spacing w:line="380" w:lineRule="exact"/>
              <w:ind w:left="-110"/>
              <w:jc w:val="right"/>
              <w:rPr>
                <w:rFonts w:ascii="BrowalliaUPC" w:hAnsi="BrowalliaUPC" w:cs="BrowalliaUPC"/>
                <w:spacing w:val="-6"/>
                <w:sz w:val="26"/>
                <w:szCs w:val="26"/>
                <w:lang w:val="en-GB"/>
              </w:rPr>
            </w:pPr>
            <w:r w:rsidRPr="002F73A5">
              <w:rPr>
                <w:rFonts w:ascii="BrowalliaUPC" w:hAnsi="BrowalliaUPC" w:cs="BrowalliaUPC"/>
                <w:color w:val="000000" w:themeColor="text1"/>
                <w:sz w:val="26"/>
                <w:szCs w:val="26"/>
              </w:rPr>
              <w:t>(</w:t>
            </w:r>
            <w:r w:rsidR="002F73A5" w:rsidRPr="002F73A5">
              <w:rPr>
                <w:rFonts w:ascii="BrowalliaUPC" w:hAnsi="BrowalliaUPC" w:cs="BrowalliaUPC"/>
                <w:color w:val="000000" w:themeColor="text1"/>
                <w:sz w:val="26"/>
                <w:szCs w:val="26"/>
              </w:rPr>
              <w:t>12,627,824</w:t>
            </w:r>
            <w:r w:rsidRPr="002F73A5">
              <w:rPr>
                <w:rFonts w:ascii="BrowalliaUPC" w:hAnsi="BrowalliaUPC" w:cs="BrowalliaUPC"/>
                <w:color w:val="000000" w:themeColor="text1"/>
                <w:sz w:val="26"/>
                <w:szCs w:val="26"/>
              </w:rPr>
              <w:t>)</w:t>
            </w:r>
          </w:p>
        </w:tc>
      </w:tr>
    </w:tbl>
    <w:p w14:paraId="35AAB126" w14:textId="77777777" w:rsidR="00457630" w:rsidRPr="005A27A4" w:rsidRDefault="00457630" w:rsidP="008265AA">
      <w:pPr>
        <w:pStyle w:val="BodyText"/>
        <w:ind w:right="-202"/>
        <w:jc w:val="both"/>
        <w:rPr>
          <w:rFonts w:ascii="BrowalliaUPC" w:hAnsi="BrowalliaUPC" w:cs="BrowalliaUPC"/>
          <w:sz w:val="26"/>
          <w:szCs w:val="26"/>
        </w:rPr>
        <w:sectPr w:rsidR="00457630" w:rsidRPr="005A27A4" w:rsidSect="00866701">
          <w:pgSz w:w="11907" w:h="16840" w:code="9"/>
          <w:pgMar w:top="1152" w:right="1197" w:bottom="1152" w:left="1282" w:header="720" w:footer="720" w:gutter="0"/>
          <w:paperSrc w:first="15" w:other="15"/>
          <w:cols w:space="720"/>
          <w:docGrid w:linePitch="381"/>
        </w:sectPr>
      </w:pPr>
    </w:p>
    <w:p w14:paraId="47E77B06" w14:textId="11547009" w:rsidR="00675305" w:rsidRPr="005A27A4" w:rsidRDefault="008265A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Intangible Assets</w:t>
      </w:r>
    </w:p>
    <w:p w14:paraId="317D8FA5" w14:textId="77777777" w:rsidR="001204EC" w:rsidRPr="005A27A4" w:rsidRDefault="001204EC" w:rsidP="001204EC">
      <w:pPr>
        <w:pStyle w:val="ListParagraph"/>
        <w:tabs>
          <w:tab w:val="left" w:pos="540"/>
        </w:tabs>
        <w:jc w:val="thaiDistribute"/>
        <w:rPr>
          <w:rFonts w:ascii="BrowalliaUPC" w:hAnsi="BrowalliaUPC" w:cs="BrowalliaUPC"/>
          <w:sz w:val="26"/>
          <w:szCs w:val="26"/>
          <w:u w:val="single"/>
        </w:rPr>
      </w:pPr>
    </w:p>
    <w:tbl>
      <w:tblPr>
        <w:tblStyle w:val="TableGrid"/>
        <w:tblW w:w="1077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1134"/>
        <w:gridCol w:w="1134"/>
        <w:gridCol w:w="1134"/>
        <w:gridCol w:w="1134"/>
        <w:gridCol w:w="1120"/>
        <w:gridCol w:w="14"/>
        <w:gridCol w:w="1134"/>
      </w:tblGrid>
      <w:tr w:rsidR="00C806AA" w:rsidRPr="005A27A4" w14:paraId="5F82B8DD" w14:textId="77777777" w:rsidTr="00BC7265">
        <w:trPr>
          <w:tblHeader/>
        </w:trPr>
        <w:tc>
          <w:tcPr>
            <w:tcW w:w="2835" w:type="dxa"/>
          </w:tcPr>
          <w:p w14:paraId="4CC800D3" w14:textId="7092136E" w:rsidR="00C806AA" w:rsidRPr="005A27A4" w:rsidRDefault="00EA1CFF" w:rsidP="00DD2DBB">
            <w:pPr>
              <w:pStyle w:val="ListParagraph"/>
              <w:tabs>
                <w:tab w:val="left" w:pos="426"/>
                <w:tab w:val="left" w:pos="900"/>
              </w:tabs>
              <w:spacing w:line="320" w:lineRule="exact"/>
              <w:ind w:left="0"/>
              <w:jc w:val="thaiDistribute"/>
              <w:rPr>
                <w:rFonts w:ascii="BrowalliaUPC" w:hAnsi="BrowalliaUPC" w:cs="BrowalliaUPC"/>
                <w:bCs/>
                <w:sz w:val="22"/>
                <w:szCs w:val="22"/>
                <w:u w:val="single"/>
                <w:lang w:val="en-GB" w:bidi="ar-SA"/>
              </w:rPr>
            </w:pPr>
            <w:r w:rsidRPr="005A27A4">
              <w:rPr>
                <w:rFonts w:ascii="BrowalliaUPC" w:hAnsi="BrowalliaUPC" w:cs="BrowalliaUPC"/>
                <w:bCs/>
                <w:sz w:val="22"/>
                <w:szCs w:val="22"/>
                <w:u w:val="single"/>
                <w:lang w:val="en-GB" w:bidi="ar-SA"/>
              </w:rPr>
              <w:t>(Unit: Baht)</w:t>
            </w:r>
          </w:p>
        </w:tc>
        <w:tc>
          <w:tcPr>
            <w:tcW w:w="6790" w:type="dxa"/>
            <w:gridSpan w:val="6"/>
            <w:vAlign w:val="bottom"/>
          </w:tcPr>
          <w:p w14:paraId="36115B80" w14:textId="35639F37" w:rsidR="00C806AA" w:rsidRPr="005A27A4" w:rsidRDefault="00C806AA"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Consolidated</w:t>
            </w:r>
          </w:p>
        </w:tc>
        <w:tc>
          <w:tcPr>
            <w:tcW w:w="1148" w:type="dxa"/>
            <w:gridSpan w:val="2"/>
            <w:vAlign w:val="bottom"/>
          </w:tcPr>
          <w:p w14:paraId="52F015D7" w14:textId="5027ECE6" w:rsidR="00C806AA" w:rsidRPr="005A27A4"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Separated</w:t>
            </w:r>
          </w:p>
        </w:tc>
      </w:tr>
      <w:tr w:rsidR="00DD2DBB" w:rsidRPr="005A27A4" w14:paraId="12656B2B" w14:textId="77777777" w:rsidTr="00BC7265">
        <w:trPr>
          <w:tblHeader/>
        </w:trPr>
        <w:tc>
          <w:tcPr>
            <w:tcW w:w="2835" w:type="dxa"/>
          </w:tcPr>
          <w:p w14:paraId="604E29DB" w14:textId="77777777" w:rsidR="00DD2DBB" w:rsidRPr="005A27A4" w:rsidRDefault="00DD2DBB" w:rsidP="00DD2DBB">
            <w:pPr>
              <w:pStyle w:val="ListParagraph"/>
              <w:tabs>
                <w:tab w:val="left" w:pos="426"/>
                <w:tab w:val="left" w:pos="900"/>
              </w:tabs>
              <w:spacing w:line="320" w:lineRule="exact"/>
              <w:ind w:left="0"/>
              <w:jc w:val="thaiDistribute"/>
              <w:rPr>
                <w:rFonts w:ascii="BrowalliaUPC" w:hAnsi="BrowalliaUPC" w:cs="BrowalliaUPC"/>
                <w:bCs/>
                <w:sz w:val="22"/>
                <w:szCs w:val="22"/>
                <w:u w:val="single"/>
                <w:lang w:val="en-GB" w:bidi="ar-SA"/>
              </w:rPr>
            </w:pPr>
          </w:p>
        </w:tc>
        <w:tc>
          <w:tcPr>
            <w:tcW w:w="1134" w:type="dxa"/>
            <w:vAlign w:val="bottom"/>
          </w:tcPr>
          <w:p w14:paraId="31A89771" w14:textId="3DDD7723" w:rsidR="00DD2DBB" w:rsidRPr="005A27A4" w:rsidRDefault="004D46CC"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Computer software</w:t>
            </w:r>
          </w:p>
        </w:tc>
        <w:tc>
          <w:tcPr>
            <w:tcW w:w="1134" w:type="dxa"/>
            <w:vAlign w:val="bottom"/>
          </w:tcPr>
          <w:p w14:paraId="2BC69E92" w14:textId="0CC0B8A8" w:rsidR="00DD2DBB" w:rsidRPr="005A27A4" w:rsidRDefault="004D46CC"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Royalty right</w:t>
            </w:r>
          </w:p>
        </w:tc>
        <w:tc>
          <w:tcPr>
            <w:tcW w:w="1134" w:type="dxa"/>
            <w:vAlign w:val="bottom"/>
          </w:tcPr>
          <w:p w14:paraId="7DBE1CAE" w14:textId="5BD80388" w:rsidR="00DD2DBB" w:rsidRPr="005A27A4" w:rsidRDefault="004D46CC"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Trademark</w:t>
            </w:r>
          </w:p>
        </w:tc>
        <w:tc>
          <w:tcPr>
            <w:tcW w:w="1134" w:type="dxa"/>
            <w:vAlign w:val="bottom"/>
          </w:tcPr>
          <w:p w14:paraId="015F30A8" w14:textId="49B5EB61" w:rsidR="00DD2DBB" w:rsidRPr="005A27A4" w:rsidRDefault="00EA1CFF" w:rsidP="00EA1CFF">
            <w:pPr>
              <w:pBdr>
                <w:bottom w:val="single" w:sz="4" w:space="1" w:color="auto"/>
              </w:pBdr>
              <w:spacing w:line="320" w:lineRule="exact"/>
              <w:jc w:val="center"/>
              <w:rPr>
                <w:rFonts w:ascii="BrowalliaUPC" w:hAnsi="BrowalliaUPC" w:cs="BrowalliaUPC"/>
                <w:sz w:val="22"/>
                <w:szCs w:val="22"/>
                <w:lang w:val="en-GB"/>
              </w:rPr>
            </w:pPr>
            <w:r w:rsidRPr="005A27A4">
              <w:rPr>
                <w:rFonts w:ascii="BrowalliaUPC" w:hAnsi="BrowalliaUPC" w:cs="BrowalliaUPC"/>
                <w:sz w:val="22"/>
                <w:szCs w:val="22"/>
                <w:lang w:val="en-GB"/>
              </w:rPr>
              <w:t>Software in progress</w:t>
            </w:r>
          </w:p>
        </w:tc>
        <w:tc>
          <w:tcPr>
            <w:tcW w:w="1134" w:type="dxa"/>
            <w:vAlign w:val="bottom"/>
          </w:tcPr>
          <w:p w14:paraId="3BDA50CF" w14:textId="294E33BE" w:rsidR="00DD2DBB" w:rsidRPr="005A27A4"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Customer relationships</w:t>
            </w:r>
          </w:p>
        </w:tc>
        <w:tc>
          <w:tcPr>
            <w:tcW w:w="1134" w:type="dxa"/>
            <w:gridSpan w:val="2"/>
            <w:vAlign w:val="bottom"/>
          </w:tcPr>
          <w:p w14:paraId="415ADC62" w14:textId="0DBB66C3" w:rsidR="00DD2DBB" w:rsidRPr="005A27A4"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Total</w:t>
            </w:r>
          </w:p>
        </w:tc>
        <w:tc>
          <w:tcPr>
            <w:tcW w:w="1134" w:type="dxa"/>
            <w:vAlign w:val="bottom"/>
          </w:tcPr>
          <w:p w14:paraId="55C56FF8" w14:textId="30E92351" w:rsidR="00DD2DBB" w:rsidRPr="005A27A4" w:rsidRDefault="00EA1CFF" w:rsidP="00EA1CFF">
            <w:pPr>
              <w:pStyle w:val="ListParagraph"/>
              <w:pBdr>
                <w:bottom w:val="single" w:sz="4" w:space="1" w:color="auto"/>
              </w:pBdr>
              <w:spacing w:line="320" w:lineRule="exact"/>
              <w:ind w:left="0"/>
              <w:jc w:val="center"/>
              <w:rPr>
                <w:rFonts w:ascii="BrowalliaUPC" w:hAnsi="BrowalliaUPC" w:cs="BrowalliaUPC"/>
                <w:sz w:val="22"/>
                <w:szCs w:val="22"/>
                <w:lang w:val="en-GB"/>
              </w:rPr>
            </w:pPr>
            <w:r w:rsidRPr="005A27A4">
              <w:rPr>
                <w:rFonts w:ascii="BrowalliaUPC" w:hAnsi="BrowalliaUPC" w:cs="BrowalliaUPC"/>
                <w:sz w:val="22"/>
                <w:szCs w:val="22"/>
                <w:lang w:val="en-GB"/>
              </w:rPr>
              <w:t>Computer software</w:t>
            </w:r>
          </w:p>
        </w:tc>
      </w:tr>
      <w:tr w:rsidR="00913D42" w:rsidRPr="005A27A4" w14:paraId="5F2E256F" w14:textId="77777777" w:rsidTr="00BC7265">
        <w:tc>
          <w:tcPr>
            <w:tcW w:w="2835" w:type="dxa"/>
          </w:tcPr>
          <w:p w14:paraId="70156EA1" w14:textId="0D9F7441" w:rsidR="00913D42" w:rsidRPr="005A27A4" w:rsidRDefault="00EA1CFF">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5A27A4">
              <w:rPr>
                <w:rFonts w:ascii="BrowalliaUPC" w:hAnsi="BrowalliaUPC" w:cs="BrowalliaUPC"/>
                <w:b/>
                <w:sz w:val="22"/>
                <w:szCs w:val="22"/>
                <w:u w:val="single"/>
                <w:lang w:val="en-GB" w:bidi="ar-SA"/>
              </w:rPr>
              <w:t>Cost</w:t>
            </w:r>
          </w:p>
        </w:tc>
        <w:tc>
          <w:tcPr>
            <w:tcW w:w="1134" w:type="dxa"/>
            <w:vAlign w:val="bottom"/>
          </w:tcPr>
          <w:p w14:paraId="0141FC65"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5B7C635D"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DFCDB39"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8730959"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03A8DE5"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1162800F"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1D9B057C" w14:textId="77777777" w:rsidR="00913D42" w:rsidRPr="005A27A4" w:rsidRDefault="00913D42">
            <w:pPr>
              <w:pStyle w:val="ListParagraph"/>
              <w:spacing w:line="320" w:lineRule="exact"/>
              <w:ind w:left="0"/>
              <w:jc w:val="right"/>
              <w:rPr>
                <w:rFonts w:ascii="BrowalliaUPC" w:hAnsi="BrowalliaUPC" w:cs="BrowalliaUPC"/>
                <w:sz w:val="22"/>
                <w:szCs w:val="22"/>
                <w:lang w:val="en-GB"/>
              </w:rPr>
            </w:pPr>
          </w:p>
        </w:tc>
      </w:tr>
      <w:tr w:rsidR="0084055B" w:rsidRPr="005A27A4" w14:paraId="0F1C9D73" w14:textId="77777777" w:rsidTr="00BC7265">
        <w:tc>
          <w:tcPr>
            <w:tcW w:w="2835" w:type="dxa"/>
          </w:tcPr>
          <w:p w14:paraId="085F06CB" w14:textId="22FFFE64"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1 January </w:t>
            </w:r>
            <w:r w:rsidR="0068786D">
              <w:rPr>
                <w:rFonts w:ascii="BrowalliaUPC" w:hAnsi="BrowalliaUPC" w:cs="BrowalliaUPC"/>
                <w:snapToGrid w:val="0"/>
                <w:sz w:val="22"/>
                <w:szCs w:val="22"/>
                <w:lang w:eastAsia="th-TH"/>
              </w:rPr>
              <w:t>2024</w:t>
            </w:r>
          </w:p>
        </w:tc>
        <w:tc>
          <w:tcPr>
            <w:tcW w:w="1134" w:type="dxa"/>
            <w:vAlign w:val="bottom"/>
          </w:tcPr>
          <w:p w14:paraId="409449B3" w14:textId="2B63B9FA" w:rsidR="0084055B" w:rsidRPr="005A27A4" w:rsidRDefault="00A06B60"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7,277,004</w:t>
            </w:r>
          </w:p>
        </w:tc>
        <w:tc>
          <w:tcPr>
            <w:tcW w:w="1134" w:type="dxa"/>
            <w:vAlign w:val="bottom"/>
          </w:tcPr>
          <w:p w14:paraId="13DC3B76" w14:textId="235E6F69" w:rsidR="0084055B" w:rsidRPr="005A27A4" w:rsidRDefault="0084055B" w:rsidP="008405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29,33</w:t>
            </w:r>
            <w:r w:rsidR="00A06B60">
              <w:rPr>
                <w:rFonts w:ascii="Browallia New" w:hAnsi="Browallia New" w:cs="Browallia New"/>
                <w:snapToGrid w:val="0"/>
                <w:sz w:val="22"/>
                <w:szCs w:val="22"/>
                <w:lang w:val="en-GB" w:eastAsia="th-TH"/>
              </w:rPr>
              <w:t>8,343</w:t>
            </w:r>
          </w:p>
        </w:tc>
        <w:tc>
          <w:tcPr>
            <w:tcW w:w="1134" w:type="dxa"/>
            <w:vAlign w:val="bottom"/>
          </w:tcPr>
          <w:p w14:paraId="02E1D2C5" w14:textId="5C2BDFBB" w:rsidR="0084055B" w:rsidRPr="005A27A4" w:rsidRDefault="0084055B" w:rsidP="008405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244,847,680</w:t>
            </w:r>
          </w:p>
        </w:tc>
        <w:tc>
          <w:tcPr>
            <w:tcW w:w="1134" w:type="dxa"/>
            <w:vAlign w:val="bottom"/>
          </w:tcPr>
          <w:p w14:paraId="2C5F8C2F" w14:textId="39B5892C" w:rsidR="0084055B" w:rsidRPr="005A27A4" w:rsidRDefault="00A06B60"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w:t>
            </w:r>
          </w:p>
        </w:tc>
        <w:tc>
          <w:tcPr>
            <w:tcW w:w="1134" w:type="dxa"/>
            <w:vAlign w:val="bottom"/>
          </w:tcPr>
          <w:p w14:paraId="6891BEE4" w14:textId="2C6C4087" w:rsidR="0084055B" w:rsidRPr="005A27A4" w:rsidRDefault="0084055B" w:rsidP="008405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p>
        </w:tc>
        <w:tc>
          <w:tcPr>
            <w:tcW w:w="1134" w:type="dxa"/>
            <w:gridSpan w:val="2"/>
            <w:vAlign w:val="bottom"/>
          </w:tcPr>
          <w:p w14:paraId="3A551D2D" w14:textId="0C604475" w:rsidR="0084055B" w:rsidRPr="005A27A4" w:rsidRDefault="00A06B60" w:rsidP="0084055B">
            <w:pPr>
              <w:pStyle w:val="ListParagraph"/>
              <w:spacing w:line="320" w:lineRule="exact"/>
              <w:ind w:left="0"/>
              <w:jc w:val="right"/>
              <w:rPr>
                <w:rFonts w:ascii="BrowalliaUPC" w:hAnsi="BrowalliaUPC" w:cs="BrowalliaUPC"/>
                <w:sz w:val="22"/>
                <w:szCs w:val="22"/>
                <w:lang w:val="en-GB"/>
              </w:rPr>
            </w:pPr>
            <w:r>
              <w:rPr>
                <w:rFonts w:ascii="BrowalliaUPC" w:hAnsi="BrowalliaUPC" w:cs="BrowalliaUPC"/>
                <w:sz w:val="22"/>
                <w:szCs w:val="22"/>
                <w:lang w:val="en-GB"/>
              </w:rPr>
              <w:t>281,463,027</w:t>
            </w:r>
          </w:p>
        </w:tc>
        <w:tc>
          <w:tcPr>
            <w:tcW w:w="1134" w:type="dxa"/>
            <w:vAlign w:val="bottom"/>
          </w:tcPr>
          <w:p w14:paraId="67BE6B05" w14:textId="3F154E92" w:rsidR="0084055B" w:rsidRPr="005A27A4" w:rsidRDefault="0084055B" w:rsidP="0084055B">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eastAsia="th-TH"/>
              </w:rPr>
              <w:t xml:space="preserve"> </w:t>
            </w:r>
            <w:r w:rsidR="00A06B60">
              <w:rPr>
                <w:rFonts w:ascii="Browallia New" w:hAnsi="Browallia New" w:cs="Browallia New"/>
                <w:snapToGrid w:val="0"/>
                <w:sz w:val="22"/>
                <w:szCs w:val="22"/>
                <w:lang w:eastAsia="th-TH"/>
              </w:rPr>
              <w:t>3,658,457</w:t>
            </w:r>
          </w:p>
        </w:tc>
      </w:tr>
      <w:tr w:rsidR="00266687" w:rsidRPr="005A27A4" w14:paraId="037FD63F" w14:textId="77777777" w:rsidTr="00BC7265">
        <w:tc>
          <w:tcPr>
            <w:tcW w:w="2835" w:type="dxa"/>
          </w:tcPr>
          <w:p w14:paraId="3089F8E2" w14:textId="1E2EF2CE" w:rsidR="00266687" w:rsidRPr="00B51D16" w:rsidRDefault="00266687" w:rsidP="00B51D16">
            <w:pPr>
              <w:rPr>
                <w:rFonts w:ascii="BrowalliaUPC" w:hAnsi="BrowalliaUPC" w:cs="BrowalliaUPC"/>
                <w:bCs/>
                <w:sz w:val="22"/>
                <w:szCs w:val="22"/>
                <w:lang w:val="en-GB" w:bidi="ar-SA"/>
              </w:rPr>
            </w:pPr>
            <w:r w:rsidRPr="005A27A4">
              <w:rPr>
                <w:rFonts w:ascii="BrowalliaUPC" w:hAnsi="BrowalliaUPC" w:cs="BrowalliaUPC"/>
                <w:bCs/>
                <w:sz w:val="22"/>
                <w:szCs w:val="22"/>
                <w:lang w:val="en-GB" w:bidi="ar-SA"/>
              </w:rPr>
              <w:t>Additions from business acquisition</w:t>
            </w:r>
          </w:p>
        </w:tc>
        <w:tc>
          <w:tcPr>
            <w:tcW w:w="1134" w:type="dxa"/>
            <w:vAlign w:val="bottom"/>
          </w:tcPr>
          <w:p w14:paraId="381DB591" w14:textId="54F2F996" w:rsidR="00266687" w:rsidRPr="005A27A4" w:rsidRDefault="00F75868" w:rsidP="0084055B">
            <w:pPr>
              <w:pStyle w:val="ListParagraph"/>
              <w:spacing w:line="320" w:lineRule="exact"/>
              <w:ind w:left="0"/>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vAlign w:val="bottom"/>
          </w:tcPr>
          <w:p w14:paraId="66CB4FBE" w14:textId="085DC3DD" w:rsidR="00266687" w:rsidRPr="005A27A4" w:rsidRDefault="00F75868" w:rsidP="008405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20BF2496" w14:textId="5DE9713C" w:rsidR="00266687" w:rsidRPr="005A27A4" w:rsidRDefault="00F75868" w:rsidP="0084055B">
            <w:pPr>
              <w:pStyle w:val="ListParagraph"/>
              <w:spacing w:line="320" w:lineRule="exact"/>
              <w:ind w:left="0"/>
              <w:jc w:val="right"/>
              <w:rPr>
                <w:rFonts w:ascii="Browallia New" w:hAnsi="Browallia New" w:cs="Browallia New"/>
                <w:snapToGrid w:val="0"/>
                <w:sz w:val="22"/>
                <w:szCs w:val="22"/>
                <w:cs/>
                <w:lang w:val="en-GB" w:eastAsia="th-TH"/>
              </w:rPr>
            </w:pPr>
            <w:r>
              <w:rPr>
                <w:rFonts w:ascii="Browallia New" w:hAnsi="Browallia New" w:cs="Browallia New"/>
                <w:snapToGrid w:val="0"/>
                <w:sz w:val="22"/>
                <w:szCs w:val="22"/>
                <w:lang w:val="en-GB" w:eastAsia="th-TH"/>
              </w:rPr>
              <w:t>46,220,000</w:t>
            </w:r>
          </w:p>
        </w:tc>
        <w:tc>
          <w:tcPr>
            <w:tcW w:w="1134" w:type="dxa"/>
            <w:vAlign w:val="bottom"/>
          </w:tcPr>
          <w:p w14:paraId="5FEB4BEF" w14:textId="5FA9E59C" w:rsidR="00266687" w:rsidRPr="005A27A4" w:rsidRDefault="00F75868" w:rsidP="008405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hint="cs"/>
                <w:snapToGrid w:val="0"/>
                <w:sz w:val="22"/>
                <w:szCs w:val="22"/>
                <w:cs/>
                <w:lang w:val="en-GB" w:eastAsia="th-TH"/>
              </w:rPr>
              <w:t>-</w:t>
            </w:r>
          </w:p>
        </w:tc>
        <w:tc>
          <w:tcPr>
            <w:tcW w:w="1134" w:type="dxa"/>
            <w:vAlign w:val="bottom"/>
          </w:tcPr>
          <w:p w14:paraId="60CCE790" w14:textId="10BF35BA" w:rsidR="00266687" w:rsidRPr="00F75868" w:rsidRDefault="00F75868" w:rsidP="0084055B">
            <w:pPr>
              <w:pStyle w:val="ListParagraph"/>
              <w:spacing w:line="320" w:lineRule="exact"/>
              <w:ind w:left="0"/>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185,010,000</w:t>
            </w:r>
          </w:p>
        </w:tc>
        <w:tc>
          <w:tcPr>
            <w:tcW w:w="1134" w:type="dxa"/>
            <w:gridSpan w:val="2"/>
            <w:vAlign w:val="bottom"/>
          </w:tcPr>
          <w:p w14:paraId="2FDC740D" w14:textId="40D515CC" w:rsidR="00266687" w:rsidRPr="005A27A4" w:rsidRDefault="00F75868" w:rsidP="008405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231,230,000</w:t>
            </w:r>
          </w:p>
        </w:tc>
        <w:tc>
          <w:tcPr>
            <w:tcW w:w="1134" w:type="dxa"/>
            <w:vAlign w:val="bottom"/>
          </w:tcPr>
          <w:p w14:paraId="375CF06A" w14:textId="49B2126B" w:rsidR="00266687" w:rsidRPr="005A27A4" w:rsidRDefault="00F75868" w:rsidP="0084055B">
            <w:pPr>
              <w:pStyle w:val="ListParagraph"/>
              <w:spacing w:line="320" w:lineRule="exact"/>
              <w:ind w:left="0"/>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r>
      <w:tr w:rsidR="0084055B" w:rsidRPr="005A27A4" w14:paraId="75CAD247" w14:textId="77777777" w:rsidTr="00BC7265">
        <w:tc>
          <w:tcPr>
            <w:tcW w:w="2835" w:type="dxa"/>
            <w:vAlign w:val="bottom"/>
          </w:tcPr>
          <w:p w14:paraId="57D0F734" w14:textId="552DB917"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Cs/>
                <w:sz w:val="22"/>
                <w:szCs w:val="22"/>
                <w:lang w:val="en-GB" w:bidi="ar-SA"/>
              </w:rPr>
              <w:t>Additions</w:t>
            </w:r>
          </w:p>
        </w:tc>
        <w:tc>
          <w:tcPr>
            <w:tcW w:w="1134" w:type="dxa"/>
            <w:vAlign w:val="bottom"/>
          </w:tcPr>
          <w:p w14:paraId="06A86919" w14:textId="76052E06" w:rsidR="0084055B" w:rsidRPr="005A27A4" w:rsidRDefault="00F75868"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w:t>
            </w:r>
          </w:p>
        </w:tc>
        <w:tc>
          <w:tcPr>
            <w:tcW w:w="1134" w:type="dxa"/>
            <w:vAlign w:val="bottom"/>
          </w:tcPr>
          <w:p w14:paraId="05D4AA72" w14:textId="620545C3" w:rsidR="0084055B" w:rsidRPr="005A27A4" w:rsidRDefault="0084055B" w:rsidP="0084055B">
            <w:pPr>
              <w:pStyle w:val="ListParagraph"/>
              <w:spacing w:line="320" w:lineRule="exact"/>
              <w:ind w:left="0"/>
              <w:jc w:val="right"/>
              <w:rPr>
                <w:rFonts w:ascii="BrowalliaUPC" w:hAnsi="BrowalliaUPC" w:cs="BrowalliaUPC"/>
                <w:sz w:val="22"/>
                <w:szCs w:val="22"/>
              </w:rPr>
            </w:pPr>
            <w:r w:rsidRPr="005A27A4">
              <w:rPr>
                <w:rFonts w:ascii="Browallia New" w:hAnsi="Browallia New" w:cs="Browallia New"/>
                <w:snapToGrid w:val="0"/>
                <w:sz w:val="22"/>
                <w:szCs w:val="22"/>
                <w:lang w:eastAsia="th-TH"/>
              </w:rPr>
              <w:t>-</w:t>
            </w:r>
          </w:p>
        </w:tc>
        <w:tc>
          <w:tcPr>
            <w:tcW w:w="1134" w:type="dxa"/>
            <w:vAlign w:val="bottom"/>
          </w:tcPr>
          <w:p w14:paraId="4A9B7A08" w14:textId="7F5242FF" w:rsidR="0084055B" w:rsidRPr="005A27A4" w:rsidRDefault="0084055B" w:rsidP="008405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p>
        </w:tc>
        <w:tc>
          <w:tcPr>
            <w:tcW w:w="1134" w:type="dxa"/>
            <w:vAlign w:val="bottom"/>
          </w:tcPr>
          <w:p w14:paraId="49A55B99" w14:textId="4941E692" w:rsidR="0084055B" w:rsidRPr="005A27A4" w:rsidRDefault="00F75868"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16,855,250</w:t>
            </w:r>
          </w:p>
        </w:tc>
        <w:tc>
          <w:tcPr>
            <w:tcW w:w="1134" w:type="dxa"/>
            <w:vAlign w:val="bottom"/>
          </w:tcPr>
          <w:p w14:paraId="67B7DC7D" w14:textId="0574ECCB" w:rsidR="0084055B" w:rsidRPr="005A27A4" w:rsidRDefault="0084055B" w:rsidP="008405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eastAsia="th-TH"/>
              </w:rPr>
              <w:t>-</w:t>
            </w:r>
          </w:p>
        </w:tc>
        <w:tc>
          <w:tcPr>
            <w:tcW w:w="1134" w:type="dxa"/>
            <w:gridSpan w:val="2"/>
            <w:vAlign w:val="bottom"/>
          </w:tcPr>
          <w:p w14:paraId="1392946F" w14:textId="5B15A382" w:rsidR="0084055B" w:rsidRPr="005A27A4" w:rsidRDefault="00F75868"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16,855,250</w:t>
            </w:r>
          </w:p>
        </w:tc>
        <w:tc>
          <w:tcPr>
            <w:tcW w:w="1134" w:type="dxa"/>
            <w:vAlign w:val="bottom"/>
          </w:tcPr>
          <w:p w14:paraId="0113F5D6" w14:textId="3355C9C8" w:rsidR="0084055B" w:rsidRPr="005A27A4" w:rsidRDefault="00F75868"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16,855,250</w:t>
            </w:r>
          </w:p>
        </w:tc>
      </w:tr>
      <w:tr w:rsidR="0084055B" w:rsidRPr="005A27A4" w14:paraId="4B3DEF5B" w14:textId="77777777" w:rsidTr="00BC7265">
        <w:tc>
          <w:tcPr>
            <w:tcW w:w="2835" w:type="dxa"/>
            <w:vAlign w:val="bottom"/>
          </w:tcPr>
          <w:p w14:paraId="00F1EF33" w14:textId="48E73AF1"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Cs/>
                <w:sz w:val="22"/>
                <w:szCs w:val="22"/>
                <w:lang w:val="en-GB" w:bidi="ar-SA"/>
              </w:rPr>
              <w:t xml:space="preserve">Transfer in </w:t>
            </w:r>
            <w:r w:rsidRPr="005A27A4">
              <w:rPr>
                <w:rFonts w:ascii="BrowalliaUPC" w:hAnsi="BrowalliaUPC" w:cs="BrowalliaUPC"/>
                <w:bCs/>
                <w:sz w:val="22"/>
                <w:szCs w:val="22"/>
                <w:cs/>
                <w:lang w:val="en-GB"/>
              </w:rPr>
              <w:t>(</w:t>
            </w:r>
            <w:r w:rsidRPr="005A27A4">
              <w:rPr>
                <w:rFonts w:ascii="BrowalliaUPC" w:hAnsi="BrowalliaUPC" w:cs="BrowalliaUPC"/>
                <w:bCs/>
                <w:sz w:val="22"/>
                <w:szCs w:val="22"/>
                <w:lang w:val="en-GB" w:bidi="ar-SA"/>
              </w:rPr>
              <w:t>out</w:t>
            </w:r>
            <w:r w:rsidRPr="005A27A4">
              <w:rPr>
                <w:rFonts w:ascii="BrowalliaUPC" w:hAnsi="BrowalliaUPC" w:cs="BrowalliaUPC"/>
                <w:bCs/>
                <w:sz w:val="22"/>
                <w:szCs w:val="22"/>
                <w:cs/>
                <w:lang w:val="en-GB"/>
              </w:rPr>
              <w:t>)</w:t>
            </w:r>
          </w:p>
        </w:tc>
        <w:tc>
          <w:tcPr>
            <w:tcW w:w="1134" w:type="dxa"/>
            <w:vAlign w:val="bottom"/>
          </w:tcPr>
          <w:p w14:paraId="5C722ADA" w14:textId="6FBB23E7" w:rsidR="0084055B" w:rsidRPr="005A27A4" w:rsidRDefault="005D2930"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10,355,250</w:t>
            </w:r>
          </w:p>
        </w:tc>
        <w:tc>
          <w:tcPr>
            <w:tcW w:w="1134" w:type="dxa"/>
            <w:vAlign w:val="bottom"/>
          </w:tcPr>
          <w:p w14:paraId="22E2D74C" w14:textId="3A4BA3C7" w:rsidR="0084055B" w:rsidRPr="005A27A4"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eastAsia="th-TH"/>
              </w:rPr>
              <w:t>-</w:t>
            </w:r>
          </w:p>
        </w:tc>
        <w:tc>
          <w:tcPr>
            <w:tcW w:w="1134" w:type="dxa"/>
            <w:vAlign w:val="bottom"/>
          </w:tcPr>
          <w:p w14:paraId="736A4557" w14:textId="02D6D1E7" w:rsidR="0084055B" w:rsidRPr="005A27A4"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p>
        </w:tc>
        <w:tc>
          <w:tcPr>
            <w:tcW w:w="1134" w:type="dxa"/>
            <w:vAlign w:val="bottom"/>
          </w:tcPr>
          <w:p w14:paraId="4EF3066D" w14:textId="0404E4DE" w:rsidR="0084055B" w:rsidRPr="005A27A4"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eastAsia="th-TH"/>
              </w:rPr>
              <w:t>(</w:t>
            </w:r>
            <w:r w:rsidR="005D2930">
              <w:rPr>
                <w:rFonts w:ascii="Browallia New" w:hAnsi="Browallia New" w:cs="Browallia New"/>
                <w:snapToGrid w:val="0"/>
                <w:sz w:val="22"/>
                <w:szCs w:val="22"/>
                <w:lang w:eastAsia="th-TH"/>
              </w:rPr>
              <w:t>10,355,250</w:t>
            </w:r>
            <w:r w:rsidRPr="005A27A4">
              <w:rPr>
                <w:rFonts w:ascii="Browallia New" w:hAnsi="Browallia New" w:cs="Browallia New"/>
                <w:snapToGrid w:val="0"/>
                <w:sz w:val="22"/>
                <w:szCs w:val="22"/>
                <w:lang w:eastAsia="th-TH"/>
              </w:rPr>
              <w:t>)</w:t>
            </w:r>
          </w:p>
        </w:tc>
        <w:tc>
          <w:tcPr>
            <w:tcW w:w="1134" w:type="dxa"/>
            <w:vAlign w:val="bottom"/>
          </w:tcPr>
          <w:p w14:paraId="5C4A6C1F" w14:textId="4357D9B8" w:rsidR="0084055B" w:rsidRPr="005A27A4"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eastAsia="th-TH"/>
              </w:rPr>
              <w:t>-</w:t>
            </w:r>
          </w:p>
        </w:tc>
        <w:tc>
          <w:tcPr>
            <w:tcW w:w="1134" w:type="dxa"/>
            <w:gridSpan w:val="2"/>
            <w:vAlign w:val="bottom"/>
          </w:tcPr>
          <w:p w14:paraId="2E22CA03" w14:textId="1C4843A0" w:rsidR="0084055B" w:rsidRPr="005A27A4" w:rsidRDefault="0084055B" w:rsidP="0084055B">
            <w:pPr>
              <w:pStyle w:val="ListParagraph"/>
              <w:pBdr>
                <w:bottom w:val="single" w:sz="4" w:space="1" w:color="auto"/>
              </w:pBdr>
              <w:spacing w:line="320" w:lineRule="exact"/>
              <w:ind w:left="0"/>
              <w:jc w:val="right"/>
              <w:rPr>
                <w:rFonts w:ascii="BrowalliaUPC" w:hAnsi="BrowalliaUPC" w:cs="BrowalliaUPC"/>
                <w:color w:val="000000" w:themeColor="text1"/>
                <w:spacing w:val="-4"/>
                <w:sz w:val="22"/>
                <w:szCs w:val="22"/>
              </w:rPr>
            </w:pPr>
            <w:r w:rsidRPr="005A27A4">
              <w:rPr>
                <w:rFonts w:ascii="Browallia New" w:hAnsi="Browallia New" w:cs="Browallia New"/>
                <w:snapToGrid w:val="0"/>
                <w:sz w:val="22"/>
                <w:szCs w:val="22"/>
                <w:lang w:eastAsia="th-TH"/>
              </w:rPr>
              <w:t>-</w:t>
            </w:r>
          </w:p>
        </w:tc>
        <w:tc>
          <w:tcPr>
            <w:tcW w:w="1134" w:type="dxa"/>
            <w:vAlign w:val="bottom"/>
          </w:tcPr>
          <w:p w14:paraId="5DC78B75" w14:textId="1B5708E0" w:rsidR="0084055B" w:rsidRPr="005A27A4"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eastAsia="th-TH"/>
              </w:rPr>
              <w:t>-</w:t>
            </w:r>
          </w:p>
        </w:tc>
      </w:tr>
      <w:tr w:rsidR="0084055B" w:rsidRPr="005A27A4" w14:paraId="79294065" w14:textId="77777777" w:rsidTr="00BC7265">
        <w:trPr>
          <w:trHeight w:val="320"/>
        </w:trPr>
        <w:tc>
          <w:tcPr>
            <w:tcW w:w="2835" w:type="dxa"/>
          </w:tcPr>
          <w:p w14:paraId="22144675" w14:textId="0D0342A4"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2024</w:t>
            </w:r>
          </w:p>
        </w:tc>
        <w:tc>
          <w:tcPr>
            <w:tcW w:w="1134" w:type="dxa"/>
            <w:vAlign w:val="bottom"/>
          </w:tcPr>
          <w:p w14:paraId="7EDFCC85" w14:textId="36767713" w:rsidR="0084055B" w:rsidRPr="005A27A4" w:rsidRDefault="004A3093" w:rsidP="0084055B">
            <w:pPr>
              <w:pStyle w:val="ListParagraph"/>
              <w:spacing w:line="320" w:lineRule="exact"/>
              <w:ind w:left="0"/>
              <w:jc w:val="right"/>
              <w:rPr>
                <w:rFonts w:ascii="BrowalliaUPC" w:hAnsi="BrowalliaUPC" w:cs="BrowalliaUPC"/>
                <w:sz w:val="22"/>
                <w:szCs w:val="22"/>
                <w:cs/>
                <w:lang w:val="en-GB"/>
              </w:rPr>
            </w:pPr>
            <w:r>
              <w:rPr>
                <w:rFonts w:ascii="Browallia New" w:hAnsi="Browallia New" w:cs="Browallia New"/>
                <w:snapToGrid w:val="0"/>
                <w:sz w:val="22"/>
                <w:szCs w:val="22"/>
                <w:lang w:eastAsia="th-TH"/>
              </w:rPr>
              <w:t>17,632,254</w:t>
            </w:r>
          </w:p>
        </w:tc>
        <w:tc>
          <w:tcPr>
            <w:tcW w:w="1134" w:type="dxa"/>
            <w:vAlign w:val="bottom"/>
          </w:tcPr>
          <w:p w14:paraId="6AB5F83C" w14:textId="0A206F8F" w:rsidR="0084055B" w:rsidRPr="005A27A4" w:rsidRDefault="0084055B" w:rsidP="008405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29,338,</w:t>
            </w:r>
            <w:r w:rsidRPr="005A27A4">
              <w:rPr>
                <w:rFonts w:ascii="Browallia New" w:hAnsi="Browallia New" w:cs="Browallia New"/>
                <w:snapToGrid w:val="0"/>
                <w:sz w:val="22"/>
                <w:szCs w:val="22"/>
                <w:lang w:eastAsia="th-TH"/>
              </w:rPr>
              <w:t>343</w:t>
            </w:r>
          </w:p>
        </w:tc>
        <w:tc>
          <w:tcPr>
            <w:tcW w:w="1134" w:type="dxa"/>
            <w:vAlign w:val="bottom"/>
          </w:tcPr>
          <w:p w14:paraId="6201019E" w14:textId="3B01E540" w:rsidR="0084055B" w:rsidRPr="005A27A4" w:rsidRDefault="004A3093" w:rsidP="0084055B">
            <w:pPr>
              <w:pStyle w:val="ListParagraph"/>
              <w:spacing w:line="320" w:lineRule="exact"/>
              <w:ind w:left="0"/>
              <w:jc w:val="right"/>
              <w:rPr>
                <w:rFonts w:ascii="BrowalliaUPC" w:hAnsi="BrowalliaUPC" w:cs="BrowalliaUPC"/>
                <w:sz w:val="22"/>
                <w:szCs w:val="22"/>
                <w:cs/>
                <w:lang w:val="en-GB"/>
              </w:rPr>
            </w:pPr>
            <w:r>
              <w:rPr>
                <w:rFonts w:ascii="Browallia New" w:hAnsi="Browallia New" w:cs="Browallia New"/>
                <w:snapToGrid w:val="0"/>
                <w:sz w:val="22"/>
                <w:szCs w:val="22"/>
                <w:lang w:val="en-GB" w:eastAsia="th-TH"/>
              </w:rPr>
              <w:t>291,067,680</w:t>
            </w:r>
          </w:p>
        </w:tc>
        <w:tc>
          <w:tcPr>
            <w:tcW w:w="1134" w:type="dxa"/>
            <w:vAlign w:val="bottom"/>
          </w:tcPr>
          <w:p w14:paraId="5BA7F2D9" w14:textId="702CF001" w:rsidR="0084055B" w:rsidRPr="005A27A4" w:rsidRDefault="004A3093" w:rsidP="0084055B">
            <w:pPr>
              <w:pStyle w:val="ListParagraph"/>
              <w:spacing w:line="320" w:lineRule="exact"/>
              <w:ind w:left="0"/>
              <w:jc w:val="right"/>
              <w:rPr>
                <w:rFonts w:ascii="BrowalliaUPC" w:hAnsi="BrowalliaUPC" w:cs="BrowalliaUPC"/>
                <w:sz w:val="22"/>
                <w:szCs w:val="22"/>
                <w:cs/>
                <w:lang w:val="en-GB"/>
              </w:rPr>
            </w:pPr>
            <w:r>
              <w:rPr>
                <w:rFonts w:ascii="Browallia New" w:hAnsi="Browallia New" w:cs="Browallia New"/>
                <w:snapToGrid w:val="0"/>
                <w:sz w:val="22"/>
                <w:szCs w:val="22"/>
                <w:lang w:eastAsia="th-TH"/>
              </w:rPr>
              <w:t>6,500,000</w:t>
            </w:r>
          </w:p>
        </w:tc>
        <w:tc>
          <w:tcPr>
            <w:tcW w:w="1134" w:type="dxa"/>
            <w:vAlign w:val="bottom"/>
          </w:tcPr>
          <w:p w14:paraId="551C509D" w14:textId="4B8F9C3F" w:rsidR="0084055B" w:rsidRPr="005A27A4" w:rsidRDefault="004A3093"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185,010,000</w:t>
            </w:r>
          </w:p>
        </w:tc>
        <w:tc>
          <w:tcPr>
            <w:tcW w:w="1134" w:type="dxa"/>
            <w:gridSpan w:val="2"/>
            <w:vAlign w:val="bottom"/>
          </w:tcPr>
          <w:p w14:paraId="3A4D7273" w14:textId="68FE997B" w:rsidR="0084055B" w:rsidRPr="005A27A4" w:rsidRDefault="004A3093"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529,548,277</w:t>
            </w:r>
          </w:p>
        </w:tc>
        <w:tc>
          <w:tcPr>
            <w:tcW w:w="1134" w:type="dxa"/>
            <w:vAlign w:val="bottom"/>
          </w:tcPr>
          <w:p w14:paraId="47C2043C" w14:textId="30A09E83" w:rsidR="0084055B" w:rsidRPr="005A27A4" w:rsidRDefault="004A3093" w:rsidP="008405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20,513,707</w:t>
            </w:r>
          </w:p>
        </w:tc>
      </w:tr>
      <w:tr w:rsidR="0084055B" w:rsidRPr="005A27A4" w14:paraId="2F4E7CC2" w14:textId="77777777" w:rsidTr="00BC7265">
        <w:trPr>
          <w:trHeight w:val="320"/>
        </w:trPr>
        <w:tc>
          <w:tcPr>
            <w:tcW w:w="2835" w:type="dxa"/>
            <w:vAlign w:val="bottom"/>
          </w:tcPr>
          <w:p w14:paraId="74733B40" w14:textId="0E475255" w:rsidR="0084055B" w:rsidRPr="00B51D16" w:rsidRDefault="0084055B" w:rsidP="00B51D16">
            <w:pPr>
              <w:rPr>
                <w:rFonts w:ascii="BrowalliaUPC" w:hAnsi="BrowalliaUPC" w:cs="BrowalliaUPC"/>
                <w:bCs/>
                <w:sz w:val="22"/>
                <w:szCs w:val="22"/>
                <w:cs/>
                <w:lang w:val="en-GB" w:bidi="ar-SA"/>
              </w:rPr>
            </w:pPr>
            <w:r w:rsidRPr="005A27A4">
              <w:rPr>
                <w:rFonts w:ascii="BrowalliaUPC" w:hAnsi="BrowalliaUPC" w:cs="BrowalliaUPC"/>
                <w:bCs/>
                <w:sz w:val="22"/>
                <w:szCs w:val="22"/>
                <w:lang w:val="en-GB" w:bidi="ar-SA"/>
              </w:rPr>
              <w:t>Additions from business acquisition</w:t>
            </w:r>
          </w:p>
        </w:tc>
        <w:tc>
          <w:tcPr>
            <w:tcW w:w="1134" w:type="dxa"/>
            <w:vAlign w:val="bottom"/>
          </w:tcPr>
          <w:p w14:paraId="03B50F5F" w14:textId="23DB3921" w:rsidR="0084055B" w:rsidRPr="00EC26F3" w:rsidRDefault="006E2210" w:rsidP="0084055B">
            <w:pPr>
              <w:pStyle w:val="ListParagraph"/>
              <w:ind w:left="0"/>
              <w:jc w:val="right"/>
              <w:rPr>
                <w:rFonts w:ascii="BrowalliaUPC" w:hAnsi="BrowalliaUPC" w:cs="BrowalliaUPC"/>
                <w:sz w:val="22"/>
                <w:szCs w:val="22"/>
                <w:lang w:val="en-GB"/>
              </w:rPr>
            </w:pPr>
            <w:r>
              <w:rPr>
                <w:rFonts w:ascii="BrowalliaUPC" w:hAnsi="BrowalliaUPC" w:cs="BrowalliaUPC"/>
                <w:bCs/>
                <w:sz w:val="22"/>
                <w:szCs w:val="22"/>
                <w:lang w:val="en-GB" w:bidi="ar-SA"/>
              </w:rPr>
              <w:t>122,700</w:t>
            </w:r>
          </w:p>
        </w:tc>
        <w:tc>
          <w:tcPr>
            <w:tcW w:w="1134" w:type="dxa"/>
            <w:vAlign w:val="bottom"/>
          </w:tcPr>
          <w:p w14:paraId="541B7292" w14:textId="148F0B48" w:rsidR="0084055B" w:rsidRPr="00EC26F3" w:rsidRDefault="0084055B" w:rsidP="0084055B">
            <w:pPr>
              <w:pStyle w:val="ListParagraph"/>
              <w:ind w:left="0"/>
              <w:jc w:val="right"/>
              <w:rPr>
                <w:rFonts w:ascii="BrowalliaUPC" w:hAnsi="BrowalliaUPC" w:cs="BrowalliaUPC"/>
                <w:b/>
                <w:sz w:val="22"/>
                <w:szCs w:val="22"/>
              </w:rPr>
            </w:pPr>
            <w:r w:rsidRPr="00EC26F3">
              <w:rPr>
                <w:rFonts w:ascii="BrowalliaUPC" w:hAnsi="BrowalliaUPC" w:cs="BrowalliaUPC"/>
                <w:b/>
                <w:sz w:val="22"/>
                <w:szCs w:val="22"/>
                <w:cs/>
                <w:lang w:val="en-GB"/>
              </w:rPr>
              <w:t>-</w:t>
            </w:r>
          </w:p>
        </w:tc>
        <w:tc>
          <w:tcPr>
            <w:tcW w:w="1134" w:type="dxa"/>
            <w:vAlign w:val="bottom"/>
          </w:tcPr>
          <w:p w14:paraId="3C073AAF" w14:textId="7A52DB35" w:rsidR="0084055B" w:rsidRPr="00EC26F3" w:rsidRDefault="0066764D" w:rsidP="0084055B">
            <w:pPr>
              <w:pStyle w:val="ListParagraph"/>
              <w:ind w:left="0"/>
              <w:jc w:val="right"/>
              <w:rPr>
                <w:rFonts w:ascii="BrowalliaUPC" w:hAnsi="BrowalliaUPC" w:cs="BrowalliaUPC"/>
                <w:sz w:val="22"/>
                <w:szCs w:val="22"/>
              </w:rPr>
            </w:pPr>
            <w:r>
              <w:rPr>
                <w:rFonts w:ascii="BrowalliaUPC" w:hAnsi="BrowalliaUPC" w:cs="BrowalliaUPC"/>
                <w:bCs/>
                <w:sz w:val="22"/>
                <w:szCs w:val="22"/>
                <w:lang w:val="en-GB" w:bidi="ar-SA"/>
              </w:rPr>
              <w:t>-</w:t>
            </w:r>
          </w:p>
        </w:tc>
        <w:tc>
          <w:tcPr>
            <w:tcW w:w="1134" w:type="dxa"/>
            <w:vAlign w:val="bottom"/>
          </w:tcPr>
          <w:p w14:paraId="7C6317C6" w14:textId="653F7249" w:rsidR="0084055B" w:rsidRPr="00EC26F3" w:rsidRDefault="0084055B" w:rsidP="0084055B">
            <w:pPr>
              <w:pStyle w:val="ListParagraph"/>
              <w:ind w:left="0"/>
              <w:jc w:val="right"/>
              <w:rPr>
                <w:rFonts w:ascii="BrowalliaUPC" w:hAnsi="BrowalliaUPC" w:cs="BrowalliaUPC"/>
                <w:sz w:val="22"/>
                <w:szCs w:val="22"/>
              </w:rPr>
            </w:pPr>
            <w:r w:rsidRPr="00EC26F3">
              <w:rPr>
                <w:rFonts w:ascii="BrowalliaUPC" w:hAnsi="BrowalliaUPC" w:cs="BrowalliaUPC"/>
                <w:bCs/>
                <w:sz w:val="22"/>
                <w:szCs w:val="22"/>
                <w:lang w:val="en-GB" w:bidi="ar-SA"/>
              </w:rPr>
              <w:t>-</w:t>
            </w:r>
          </w:p>
        </w:tc>
        <w:tc>
          <w:tcPr>
            <w:tcW w:w="1134" w:type="dxa"/>
            <w:vAlign w:val="bottom"/>
          </w:tcPr>
          <w:p w14:paraId="0093FCB9" w14:textId="10A50030" w:rsidR="0084055B" w:rsidRPr="00EC26F3" w:rsidRDefault="003F55BC" w:rsidP="0084055B">
            <w:pPr>
              <w:pStyle w:val="ListParagraph"/>
              <w:ind w:left="0"/>
              <w:jc w:val="right"/>
              <w:rPr>
                <w:rFonts w:ascii="BrowalliaUPC" w:hAnsi="BrowalliaUPC" w:cs="BrowalliaUPC"/>
                <w:sz w:val="22"/>
                <w:szCs w:val="22"/>
                <w:cs/>
                <w:lang w:val="en-GB"/>
              </w:rPr>
            </w:pPr>
            <w:r>
              <w:rPr>
                <w:rFonts w:ascii="BrowalliaUPC" w:hAnsi="BrowalliaUPC" w:cs="BrowalliaUPC"/>
                <w:bCs/>
                <w:sz w:val="22"/>
                <w:szCs w:val="22"/>
                <w:lang w:val="en-GB" w:bidi="ar-SA"/>
              </w:rPr>
              <w:t>-</w:t>
            </w:r>
          </w:p>
        </w:tc>
        <w:tc>
          <w:tcPr>
            <w:tcW w:w="1134" w:type="dxa"/>
            <w:gridSpan w:val="2"/>
            <w:vAlign w:val="bottom"/>
          </w:tcPr>
          <w:p w14:paraId="4852E700" w14:textId="4D452593" w:rsidR="0084055B" w:rsidRPr="00EC26F3" w:rsidRDefault="00CF51E2" w:rsidP="0084055B">
            <w:pPr>
              <w:pStyle w:val="ListParagraph"/>
              <w:ind w:left="0"/>
              <w:jc w:val="right"/>
              <w:rPr>
                <w:rFonts w:ascii="BrowalliaUPC" w:hAnsi="BrowalliaUPC" w:cs="BrowalliaUPC"/>
                <w:sz w:val="22"/>
                <w:szCs w:val="22"/>
              </w:rPr>
            </w:pPr>
            <w:r>
              <w:rPr>
                <w:rFonts w:ascii="BrowalliaUPC" w:hAnsi="BrowalliaUPC" w:cs="BrowalliaUPC"/>
                <w:bCs/>
                <w:sz w:val="22"/>
                <w:szCs w:val="22"/>
                <w:lang w:val="en-GB" w:bidi="ar-SA"/>
              </w:rPr>
              <w:t>122,700</w:t>
            </w:r>
          </w:p>
        </w:tc>
        <w:tc>
          <w:tcPr>
            <w:tcW w:w="1134" w:type="dxa"/>
            <w:vAlign w:val="bottom"/>
          </w:tcPr>
          <w:p w14:paraId="35AFAB61" w14:textId="1C65DBFD" w:rsidR="0084055B" w:rsidRPr="00EC26F3" w:rsidRDefault="0084055B" w:rsidP="0084055B">
            <w:pPr>
              <w:pStyle w:val="ListParagraph"/>
              <w:ind w:left="0"/>
              <w:jc w:val="right"/>
              <w:rPr>
                <w:rFonts w:ascii="BrowalliaUPC" w:hAnsi="BrowalliaUPC" w:cs="BrowalliaUPC"/>
                <w:sz w:val="22"/>
                <w:szCs w:val="22"/>
              </w:rPr>
            </w:pPr>
            <w:r w:rsidRPr="00EC26F3">
              <w:rPr>
                <w:rFonts w:ascii="BrowalliaUPC" w:hAnsi="BrowalliaUPC" w:cs="BrowalliaUPC"/>
                <w:bCs/>
                <w:sz w:val="22"/>
                <w:szCs w:val="22"/>
                <w:lang w:val="en-GB" w:bidi="ar-SA"/>
              </w:rPr>
              <w:t>-</w:t>
            </w:r>
          </w:p>
        </w:tc>
      </w:tr>
      <w:tr w:rsidR="00B51D16" w:rsidRPr="005A27A4" w14:paraId="42011DD6" w14:textId="77777777" w:rsidTr="00BC7265">
        <w:trPr>
          <w:trHeight w:val="320"/>
        </w:trPr>
        <w:tc>
          <w:tcPr>
            <w:tcW w:w="2835" w:type="dxa"/>
            <w:vAlign w:val="bottom"/>
          </w:tcPr>
          <w:p w14:paraId="3B50B68D" w14:textId="62301158" w:rsidR="00B51D16" w:rsidRPr="005A27A4" w:rsidRDefault="00B51D16" w:rsidP="0084055B">
            <w:pPr>
              <w:rPr>
                <w:rFonts w:ascii="BrowalliaUPC" w:hAnsi="BrowalliaUPC" w:cs="BrowalliaUPC"/>
                <w:bCs/>
                <w:sz w:val="22"/>
                <w:szCs w:val="22"/>
                <w:lang w:val="en-GB" w:bidi="ar-SA"/>
              </w:rPr>
            </w:pPr>
            <w:r w:rsidRPr="00FD3EDB">
              <w:rPr>
                <w:rFonts w:ascii="BrowalliaUPC" w:hAnsi="BrowalliaUPC" w:cs="BrowalliaUPC"/>
                <w:snapToGrid w:val="0"/>
                <w:sz w:val="22"/>
                <w:szCs w:val="22"/>
                <w:lang w:eastAsia="th-TH"/>
              </w:rPr>
              <w:t>Decrease</w:t>
            </w:r>
            <w:r w:rsidR="0063168A">
              <w:rPr>
                <w:rFonts w:ascii="BrowalliaUPC" w:hAnsi="BrowalliaUPC" w:cs="BrowalliaUPC"/>
                <w:snapToGrid w:val="0"/>
                <w:sz w:val="22"/>
                <w:szCs w:val="22"/>
                <w:lang w:eastAsia="th-TH"/>
              </w:rPr>
              <w:t>s</w:t>
            </w:r>
            <w:r w:rsidRPr="00FD3EDB">
              <w:rPr>
                <w:rFonts w:ascii="BrowalliaUPC" w:hAnsi="BrowalliaUPC" w:cs="BrowalliaUPC"/>
                <w:snapToGrid w:val="0"/>
                <w:sz w:val="22"/>
                <w:szCs w:val="22"/>
                <w:lang w:eastAsia="th-TH"/>
              </w:rPr>
              <w:t xml:space="preserve"> from sales of investment</w:t>
            </w:r>
          </w:p>
        </w:tc>
        <w:tc>
          <w:tcPr>
            <w:tcW w:w="1134" w:type="dxa"/>
            <w:vAlign w:val="bottom"/>
          </w:tcPr>
          <w:p w14:paraId="22780A9A" w14:textId="2C2B6EC5" w:rsidR="00B51D16" w:rsidRPr="00EC26F3" w:rsidRDefault="006E2210" w:rsidP="0084055B">
            <w:pPr>
              <w:pStyle w:val="ListParagraph"/>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p>
        </w:tc>
        <w:tc>
          <w:tcPr>
            <w:tcW w:w="1134" w:type="dxa"/>
            <w:vAlign w:val="bottom"/>
          </w:tcPr>
          <w:p w14:paraId="723B8571" w14:textId="308D4EFE" w:rsidR="00B51D16" w:rsidRPr="002C6AAF" w:rsidRDefault="00D20F29" w:rsidP="0084055B">
            <w:pPr>
              <w:pStyle w:val="ListParagraph"/>
              <w:ind w:left="0"/>
              <w:jc w:val="right"/>
              <w:rPr>
                <w:rFonts w:ascii="BrowalliaUPC" w:hAnsi="BrowalliaUPC" w:cs="BrowalliaUPC"/>
                <w:bCs/>
                <w:sz w:val="22"/>
                <w:szCs w:val="22"/>
                <w:cs/>
                <w:lang w:val="en-GB"/>
              </w:rPr>
            </w:pPr>
            <w:r w:rsidRPr="002C6AAF">
              <w:rPr>
                <w:rFonts w:ascii="BrowalliaUPC" w:hAnsi="BrowalliaUPC" w:cs="BrowalliaUPC"/>
                <w:bCs/>
                <w:sz w:val="22"/>
                <w:szCs w:val="22"/>
                <w:lang w:val="en-GB"/>
              </w:rPr>
              <w:t>-</w:t>
            </w:r>
          </w:p>
        </w:tc>
        <w:tc>
          <w:tcPr>
            <w:tcW w:w="1134" w:type="dxa"/>
            <w:vAlign w:val="bottom"/>
          </w:tcPr>
          <w:p w14:paraId="707B3589" w14:textId="47D90845" w:rsidR="00B51D16" w:rsidRPr="00EC26F3" w:rsidRDefault="00C65909" w:rsidP="0084055B">
            <w:pPr>
              <w:pStyle w:val="ListParagraph"/>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(46</w:t>
            </w:r>
            <w:r w:rsidR="00F25526">
              <w:rPr>
                <w:rFonts w:ascii="BrowalliaUPC" w:hAnsi="BrowalliaUPC" w:cs="BrowalliaUPC"/>
                <w:bCs/>
                <w:sz w:val="22"/>
                <w:szCs w:val="22"/>
                <w:lang w:val="en-GB" w:bidi="ar-SA"/>
              </w:rPr>
              <w:t>,220,000)</w:t>
            </w:r>
          </w:p>
        </w:tc>
        <w:tc>
          <w:tcPr>
            <w:tcW w:w="1134" w:type="dxa"/>
            <w:vAlign w:val="bottom"/>
          </w:tcPr>
          <w:p w14:paraId="41C1C1C7" w14:textId="1C4C5AAD" w:rsidR="00B51D16" w:rsidRPr="00EC26F3" w:rsidRDefault="007E7A39" w:rsidP="0084055B">
            <w:pPr>
              <w:pStyle w:val="ListParagraph"/>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p>
        </w:tc>
        <w:tc>
          <w:tcPr>
            <w:tcW w:w="1134" w:type="dxa"/>
            <w:vAlign w:val="bottom"/>
          </w:tcPr>
          <w:p w14:paraId="4133D69F" w14:textId="6D5215FC" w:rsidR="00B51D16" w:rsidRPr="00EC26F3" w:rsidRDefault="00943B52" w:rsidP="0084055B">
            <w:pPr>
              <w:pStyle w:val="ListParagraph"/>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(185,010,000)</w:t>
            </w:r>
          </w:p>
        </w:tc>
        <w:tc>
          <w:tcPr>
            <w:tcW w:w="1134" w:type="dxa"/>
            <w:gridSpan w:val="2"/>
            <w:vAlign w:val="bottom"/>
          </w:tcPr>
          <w:p w14:paraId="7CBD57BE" w14:textId="736065E4" w:rsidR="00B51D16" w:rsidRPr="00EC26F3" w:rsidRDefault="003F55BC" w:rsidP="0084055B">
            <w:pPr>
              <w:pStyle w:val="ListParagraph"/>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(231,230,000)</w:t>
            </w:r>
          </w:p>
        </w:tc>
        <w:tc>
          <w:tcPr>
            <w:tcW w:w="1134" w:type="dxa"/>
            <w:vAlign w:val="bottom"/>
          </w:tcPr>
          <w:p w14:paraId="06DC06E4" w14:textId="7A008268" w:rsidR="00B51D16" w:rsidRPr="00EC26F3" w:rsidRDefault="00ED6877" w:rsidP="0084055B">
            <w:pPr>
              <w:pStyle w:val="ListParagraph"/>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p>
        </w:tc>
      </w:tr>
      <w:tr w:rsidR="0084055B" w:rsidRPr="005A27A4" w14:paraId="0C1B1469" w14:textId="77777777" w:rsidTr="00BC7265">
        <w:tc>
          <w:tcPr>
            <w:tcW w:w="2835" w:type="dxa"/>
            <w:vAlign w:val="bottom"/>
          </w:tcPr>
          <w:p w14:paraId="7114F41E" w14:textId="63314C15"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Cs/>
                <w:sz w:val="22"/>
                <w:szCs w:val="22"/>
                <w:lang w:val="en-GB" w:bidi="ar-SA"/>
              </w:rPr>
              <w:t>Additions</w:t>
            </w:r>
          </w:p>
        </w:tc>
        <w:tc>
          <w:tcPr>
            <w:tcW w:w="1134" w:type="dxa"/>
            <w:vAlign w:val="bottom"/>
          </w:tcPr>
          <w:p w14:paraId="4BE61457" w14:textId="52AE39B3" w:rsidR="0084055B" w:rsidRPr="00EC26F3" w:rsidRDefault="007C3CE1" w:rsidP="0084055B">
            <w:pPr>
              <w:pStyle w:val="ListParagraph"/>
              <w:spacing w:line="320" w:lineRule="exact"/>
              <w:ind w:left="0"/>
              <w:jc w:val="right"/>
              <w:rPr>
                <w:rFonts w:ascii="BrowalliaUPC" w:hAnsi="BrowalliaUPC" w:cs="BrowalliaUPC"/>
                <w:sz w:val="22"/>
                <w:szCs w:val="22"/>
                <w:lang w:val="en-GB"/>
              </w:rPr>
            </w:pPr>
            <w:r>
              <w:rPr>
                <w:rFonts w:ascii="BrowalliaUPC" w:hAnsi="BrowalliaUPC" w:cs="BrowalliaUPC"/>
                <w:bCs/>
                <w:sz w:val="22"/>
                <w:szCs w:val="22"/>
                <w:lang w:val="en-GB" w:bidi="ar-SA"/>
              </w:rPr>
              <w:t>288,462</w:t>
            </w:r>
          </w:p>
        </w:tc>
        <w:tc>
          <w:tcPr>
            <w:tcW w:w="1134" w:type="dxa"/>
            <w:vAlign w:val="bottom"/>
          </w:tcPr>
          <w:p w14:paraId="54A727BE" w14:textId="62EAA9D8" w:rsidR="0084055B" w:rsidRPr="00EC26F3" w:rsidRDefault="0084055B" w:rsidP="0084055B">
            <w:pPr>
              <w:pStyle w:val="ListParagraph"/>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c>
          <w:tcPr>
            <w:tcW w:w="1134" w:type="dxa"/>
            <w:vAlign w:val="bottom"/>
          </w:tcPr>
          <w:p w14:paraId="2BAC9192" w14:textId="5F82A2DA" w:rsidR="0084055B" w:rsidRPr="00EC26F3" w:rsidRDefault="0084055B" w:rsidP="0084055B">
            <w:pPr>
              <w:pStyle w:val="ListParagraph"/>
              <w:spacing w:line="320" w:lineRule="exact"/>
              <w:ind w:left="0"/>
              <w:jc w:val="right"/>
              <w:rPr>
                <w:rFonts w:ascii="BrowalliaUPC" w:hAnsi="BrowalliaUPC" w:cs="BrowalliaUPC"/>
                <w:sz w:val="22"/>
                <w:szCs w:val="22"/>
                <w:cs/>
                <w:lang w:val="en-GB"/>
              </w:rPr>
            </w:pPr>
            <w:r w:rsidRPr="00EC26F3">
              <w:rPr>
                <w:rFonts w:ascii="BrowalliaUPC" w:hAnsi="BrowalliaUPC" w:cs="BrowalliaUPC"/>
                <w:bCs/>
                <w:sz w:val="22"/>
                <w:szCs w:val="22"/>
                <w:lang w:val="en-GB" w:bidi="ar-SA"/>
              </w:rPr>
              <w:t>-</w:t>
            </w:r>
          </w:p>
        </w:tc>
        <w:tc>
          <w:tcPr>
            <w:tcW w:w="1134" w:type="dxa"/>
            <w:vAlign w:val="bottom"/>
          </w:tcPr>
          <w:p w14:paraId="165956F2" w14:textId="383F705F" w:rsidR="0084055B" w:rsidRPr="00EC26F3" w:rsidRDefault="007E7A39" w:rsidP="0084055B">
            <w:pPr>
              <w:pStyle w:val="ListParagraph"/>
              <w:spacing w:line="320" w:lineRule="exact"/>
              <w:ind w:left="0"/>
              <w:jc w:val="right"/>
              <w:rPr>
                <w:rFonts w:ascii="BrowalliaUPC" w:hAnsi="BrowalliaUPC" w:cs="BrowalliaUPC"/>
                <w:sz w:val="22"/>
                <w:szCs w:val="22"/>
                <w:lang w:val="en-GB"/>
              </w:rPr>
            </w:pPr>
            <w:r>
              <w:rPr>
                <w:rFonts w:ascii="BrowalliaUPC" w:hAnsi="BrowalliaUPC" w:cs="BrowalliaUPC"/>
                <w:sz w:val="22"/>
                <w:szCs w:val="22"/>
                <w:lang w:val="en-GB"/>
              </w:rPr>
              <w:t>-</w:t>
            </w:r>
          </w:p>
        </w:tc>
        <w:tc>
          <w:tcPr>
            <w:tcW w:w="1134" w:type="dxa"/>
            <w:vAlign w:val="bottom"/>
          </w:tcPr>
          <w:p w14:paraId="7C6951A2" w14:textId="0AD0FED0" w:rsidR="0084055B" w:rsidRPr="00EC26F3" w:rsidRDefault="0084055B" w:rsidP="0084055B">
            <w:pPr>
              <w:pStyle w:val="ListParagraph"/>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c>
          <w:tcPr>
            <w:tcW w:w="1134" w:type="dxa"/>
            <w:gridSpan w:val="2"/>
            <w:vAlign w:val="bottom"/>
          </w:tcPr>
          <w:p w14:paraId="6F6DBE3E" w14:textId="33FD4443" w:rsidR="0084055B" w:rsidRPr="00EC26F3" w:rsidRDefault="00CF51E2" w:rsidP="0084055B">
            <w:pPr>
              <w:pStyle w:val="ListParagraph"/>
              <w:spacing w:line="320" w:lineRule="exact"/>
              <w:ind w:left="0"/>
              <w:jc w:val="right"/>
              <w:rPr>
                <w:rFonts w:ascii="BrowalliaUPC" w:hAnsi="BrowalliaUPC" w:cs="BrowalliaUPC"/>
                <w:sz w:val="22"/>
                <w:szCs w:val="22"/>
                <w:lang w:val="en-GB"/>
              </w:rPr>
            </w:pPr>
            <w:r>
              <w:rPr>
                <w:rFonts w:ascii="BrowalliaUPC" w:hAnsi="BrowalliaUPC" w:cs="BrowalliaUPC"/>
                <w:bCs/>
                <w:sz w:val="22"/>
                <w:szCs w:val="22"/>
                <w:lang w:val="en-GB" w:bidi="ar-SA"/>
              </w:rPr>
              <w:t>288,4</w:t>
            </w:r>
            <w:r w:rsidR="006C23C3">
              <w:rPr>
                <w:rFonts w:ascii="BrowalliaUPC" w:hAnsi="BrowalliaUPC" w:cs="BrowalliaUPC"/>
                <w:bCs/>
                <w:sz w:val="22"/>
                <w:szCs w:val="22"/>
                <w:lang w:val="en-GB" w:bidi="ar-SA"/>
              </w:rPr>
              <w:t>62</w:t>
            </w:r>
          </w:p>
        </w:tc>
        <w:tc>
          <w:tcPr>
            <w:tcW w:w="1134" w:type="dxa"/>
            <w:vAlign w:val="bottom"/>
          </w:tcPr>
          <w:p w14:paraId="765A9535" w14:textId="5F70A3B8" w:rsidR="0084055B" w:rsidRPr="00EC26F3" w:rsidRDefault="00ED6877" w:rsidP="0084055B">
            <w:pPr>
              <w:pStyle w:val="ListParagraph"/>
              <w:spacing w:line="320" w:lineRule="exact"/>
              <w:ind w:left="0"/>
              <w:jc w:val="right"/>
              <w:rPr>
                <w:rFonts w:ascii="BrowalliaUPC" w:hAnsi="BrowalliaUPC" w:cs="BrowalliaUPC"/>
                <w:sz w:val="22"/>
                <w:szCs w:val="22"/>
                <w:lang w:val="en-GB"/>
              </w:rPr>
            </w:pPr>
            <w:r>
              <w:rPr>
                <w:rFonts w:ascii="BrowalliaUPC" w:hAnsi="BrowalliaUPC" w:cs="BrowalliaUPC"/>
                <w:bCs/>
                <w:sz w:val="22"/>
                <w:szCs w:val="22"/>
                <w:lang w:val="en-GB" w:bidi="ar-SA"/>
              </w:rPr>
              <w:t>288,4</w:t>
            </w:r>
            <w:r w:rsidR="006C23C3">
              <w:rPr>
                <w:rFonts w:ascii="BrowalliaUPC" w:hAnsi="BrowalliaUPC" w:cs="BrowalliaUPC"/>
                <w:bCs/>
                <w:sz w:val="22"/>
                <w:szCs w:val="22"/>
                <w:lang w:val="en-GB" w:bidi="ar-SA"/>
              </w:rPr>
              <w:t>6</w:t>
            </w:r>
            <w:r>
              <w:rPr>
                <w:rFonts w:ascii="BrowalliaUPC" w:hAnsi="BrowalliaUPC" w:cs="BrowalliaUPC"/>
                <w:bCs/>
                <w:sz w:val="22"/>
                <w:szCs w:val="22"/>
                <w:lang w:val="en-GB" w:bidi="ar-SA"/>
              </w:rPr>
              <w:t>2</w:t>
            </w:r>
          </w:p>
        </w:tc>
      </w:tr>
      <w:tr w:rsidR="007C3CE1" w:rsidRPr="005A27A4" w14:paraId="23C53E27" w14:textId="77777777" w:rsidTr="00BC7265">
        <w:tc>
          <w:tcPr>
            <w:tcW w:w="2835" w:type="dxa"/>
            <w:vAlign w:val="bottom"/>
          </w:tcPr>
          <w:p w14:paraId="5D3B2990" w14:textId="3E0E91DB" w:rsidR="007C3CE1" w:rsidRPr="005A27A4" w:rsidRDefault="007C3CE1" w:rsidP="0084055B">
            <w:pPr>
              <w:pStyle w:val="ListParagraph"/>
              <w:tabs>
                <w:tab w:val="left" w:pos="426"/>
                <w:tab w:val="left" w:pos="900"/>
              </w:tabs>
              <w:spacing w:line="320" w:lineRule="exact"/>
              <w:ind w:left="0"/>
              <w:jc w:val="thaiDistribute"/>
              <w:rPr>
                <w:rFonts w:ascii="BrowalliaUPC" w:hAnsi="BrowalliaUPC" w:cs="BrowalliaUPC"/>
                <w:bCs/>
                <w:sz w:val="22"/>
                <w:szCs w:val="22"/>
                <w:lang w:val="en-GB" w:bidi="ar-SA"/>
              </w:rPr>
            </w:pPr>
            <w:r w:rsidRPr="007C3CE1">
              <w:rPr>
                <w:rFonts w:ascii="BrowalliaUPC" w:hAnsi="BrowalliaUPC" w:cs="BrowalliaUPC"/>
                <w:bCs/>
                <w:sz w:val="22"/>
                <w:szCs w:val="22"/>
                <w:lang w:val="en-GB" w:bidi="ar-SA"/>
              </w:rPr>
              <w:t>Disposals / Write-off</w:t>
            </w:r>
          </w:p>
        </w:tc>
        <w:tc>
          <w:tcPr>
            <w:tcW w:w="1134" w:type="dxa"/>
            <w:vAlign w:val="bottom"/>
          </w:tcPr>
          <w:p w14:paraId="41B66044" w14:textId="6DE61141" w:rsidR="007C3CE1" w:rsidRDefault="00D20F29"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(1,363,897)</w:t>
            </w:r>
          </w:p>
        </w:tc>
        <w:tc>
          <w:tcPr>
            <w:tcW w:w="1134" w:type="dxa"/>
            <w:vAlign w:val="bottom"/>
          </w:tcPr>
          <w:p w14:paraId="0C97DA36" w14:textId="57A3BF8A" w:rsidR="007C3CE1" w:rsidRPr="00EC26F3" w:rsidRDefault="00D20F29"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r w:rsidR="002C6AAF">
              <w:rPr>
                <w:rFonts w:ascii="BrowalliaUPC" w:hAnsi="BrowalliaUPC" w:cs="BrowalliaUPC"/>
                <w:bCs/>
                <w:sz w:val="22"/>
                <w:szCs w:val="22"/>
                <w:lang w:val="en-GB" w:bidi="ar-SA"/>
              </w:rPr>
              <w:t>3,424,600)</w:t>
            </w:r>
          </w:p>
        </w:tc>
        <w:tc>
          <w:tcPr>
            <w:tcW w:w="1134" w:type="dxa"/>
            <w:vAlign w:val="bottom"/>
          </w:tcPr>
          <w:p w14:paraId="389B045D" w14:textId="3AF7734C" w:rsidR="007C3CE1" w:rsidRPr="00EC26F3" w:rsidRDefault="007E7A39"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p>
        </w:tc>
        <w:tc>
          <w:tcPr>
            <w:tcW w:w="1134" w:type="dxa"/>
            <w:vAlign w:val="bottom"/>
          </w:tcPr>
          <w:p w14:paraId="2E0326D9" w14:textId="74C6B7F6" w:rsidR="007C3CE1" w:rsidRPr="00EC26F3" w:rsidRDefault="007E7A39"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p>
        </w:tc>
        <w:tc>
          <w:tcPr>
            <w:tcW w:w="1134" w:type="dxa"/>
            <w:vAlign w:val="bottom"/>
          </w:tcPr>
          <w:p w14:paraId="49F61C1D" w14:textId="01225FCF" w:rsidR="007C3CE1" w:rsidRPr="00EC26F3" w:rsidRDefault="00943B52"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w:t>
            </w:r>
          </w:p>
        </w:tc>
        <w:tc>
          <w:tcPr>
            <w:tcW w:w="1134" w:type="dxa"/>
            <w:gridSpan w:val="2"/>
            <w:vAlign w:val="bottom"/>
          </w:tcPr>
          <w:p w14:paraId="01A150BE" w14:textId="628CDE22" w:rsidR="007C3CE1" w:rsidRPr="00EC26F3" w:rsidRDefault="001514E2"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(4,788,497)</w:t>
            </w:r>
          </w:p>
        </w:tc>
        <w:tc>
          <w:tcPr>
            <w:tcW w:w="1134" w:type="dxa"/>
            <w:vAlign w:val="bottom"/>
          </w:tcPr>
          <w:p w14:paraId="24A33216" w14:textId="65A87467" w:rsidR="007C3CE1" w:rsidRPr="00EC26F3" w:rsidRDefault="00ED6877" w:rsidP="0084055B">
            <w:pPr>
              <w:pStyle w:val="ListParagraph"/>
              <w:spacing w:line="320" w:lineRule="exact"/>
              <w:ind w:left="0"/>
              <w:jc w:val="right"/>
              <w:rPr>
                <w:rFonts w:ascii="BrowalliaUPC" w:hAnsi="BrowalliaUPC" w:cs="BrowalliaUPC"/>
                <w:bCs/>
                <w:sz w:val="22"/>
                <w:szCs w:val="22"/>
                <w:lang w:val="en-GB" w:bidi="ar-SA"/>
              </w:rPr>
            </w:pPr>
            <w:r>
              <w:rPr>
                <w:rFonts w:ascii="BrowalliaUPC" w:hAnsi="BrowalliaUPC" w:cs="BrowalliaUPC"/>
                <w:bCs/>
                <w:sz w:val="22"/>
                <w:szCs w:val="22"/>
                <w:lang w:val="en-GB" w:bidi="ar-SA"/>
              </w:rPr>
              <w:t>(459,865)</w:t>
            </w:r>
          </w:p>
        </w:tc>
      </w:tr>
      <w:tr w:rsidR="0084055B" w:rsidRPr="005A27A4" w14:paraId="69944A62" w14:textId="77777777" w:rsidTr="00BC7265">
        <w:tc>
          <w:tcPr>
            <w:tcW w:w="2835" w:type="dxa"/>
            <w:vAlign w:val="bottom"/>
          </w:tcPr>
          <w:p w14:paraId="05EAB7D2" w14:textId="4B459481"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Cs/>
                <w:sz w:val="22"/>
                <w:szCs w:val="22"/>
                <w:lang w:val="en-GB" w:bidi="ar-SA"/>
              </w:rPr>
              <w:t xml:space="preserve">Transfer in </w:t>
            </w:r>
            <w:r w:rsidRPr="005A27A4">
              <w:rPr>
                <w:rFonts w:ascii="BrowalliaUPC" w:hAnsi="BrowalliaUPC" w:cs="BrowalliaUPC"/>
                <w:bCs/>
                <w:sz w:val="22"/>
                <w:szCs w:val="22"/>
                <w:cs/>
                <w:lang w:val="en-GB"/>
              </w:rPr>
              <w:t>(</w:t>
            </w:r>
            <w:r w:rsidRPr="005A27A4">
              <w:rPr>
                <w:rFonts w:ascii="BrowalliaUPC" w:hAnsi="BrowalliaUPC" w:cs="BrowalliaUPC"/>
                <w:bCs/>
                <w:sz w:val="22"/>
                <w:szCs w:val="22"/>
                <w:lang w:val="en-GB" w:bidi="ar-SA"/>
              </w:rPr>
              <w:t>out</w:t>
            </w:r>
            <w:r w:rsidRPr="005A27A4">
              <w:rPr>
                <w:rFonts w:ascii="BrowalliaUPC" w:hAnsi="BrowalliaUPC" w:cs="BrowalliaUPC"/>
                <w:bCs/>
                <w:sz w:val="22"/>
                <w:szCs w:val="22"/>
                <w:cs/>
                <w:lang w:val="en-GB"/>
              </w:rPr>
              <w:t>)</w:t>
            </w:r>
          </w:p>
        </w:tc>
        <w:tc>
          <w:tcPr>
            <w:tcW w:w="1134" w:type="dxa"/>
            <w:vAlign w:val="bottom"/>
          </w:tcPr>
          <w:p w14:paraId="189AA532" w14:textId="0892E401" w:rsidR="0084055B" w:rsidRPr="00EC26F3" w:rsidRDefault="00D20F29"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UPC" w:hAnsi="BrowalliaUPC" w:cs="BrowalliaUPC"/>
                <w:bCs/>
                <w:sz w:val="22"/>
                <w:szCs w:val="22"/>
                <w:lang w:val="en-GB" w:bidi="ar-SA"/>
              </w:rPr>
              <w:t>6,500,000</w:t>
            </w:r>
          </w:p>
        </w:tc>
        <w:tc>
          <w:tcPr>
            <w:tcW w:w="1134" w:type="dxa"/>
            <w:vAlign w:val="bottom"/>
          </w:tcPr>
          <w:p w14:paraId="7FC02196" w14:textId="616F2063"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c>
          <w:tcPr>
            <w:tcW w:w="1134" w:type="dxa"/>
            <w:vAlign w:val="bottom"/>
          </w:tcPr>
          <w:p w14:paraId="08D58110" w14:textId="7F3A7231"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c>
          <w:tcPr>
            <w:tcW w:w="1134" w:type="dxa"/>
            <w:vAlign w:val="bottom"/>
          </w:tcPr>
          <w:p w14:paraId="01C5092D" w14:textId="7D09D218"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r w:rsidR="007E7A39">
              <w:rPr>
                <w:rFonts w:ascii="BrowalliaUPC" w:hAnsi="BrowalliaUPC" w:cs="BrowalliaUPC"/>
                <w:bCs/>
                <w:sz w:val="22"/>
                <w:szCs w:val="22"/>
                <w:lang w:val="en-GB" w:bidi="ar-SA"/>
              </w:rPr>
              <w:t>6,500,000</w:t>
            </w:r>
            <w:r w:rsidRPr="00EC26F3">
              <w:rPr>
                <w:rFonts w:ascii="BrowalliaUPC" w:hAnsi="BrowalliaUPC" w:cs="BrowalliaUPC"/>
                <w:bCs/>
                <w:sz w:val="22"/>
                <w:szCs w:val="22"/>
                <w:lang w:val="en-GB" w:bidi="ar-SA"/>
              </w:rPr>
              <w:t>)</w:t>
            </w:r>
          </w:p>
        </w:tc>
        <w:tc>
          <w:tcPr>
            <w:tcW w:w="1134" w:type="dxa"/>
            <w:vAlign w:val="bottom"/>
          </w:tcPr>
          <w:p w14:paraId="7EFDA5F6" w14:textId="107A2782"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c>
          <w:tcPr>
            <w:tcW w:w="1134" w:type="dxa"/>
            <w:gridSpan w:val="2"/>
            <w:vAlign w:val="bottom"/>
          </w:tcPr>
          <w:p w14:paraId="63D4CB6C" w14:textId="394A6791"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c>
          <w:tcPr>
            <w:tcW w:w="1134" w:type="dxa"/>
            <w:vAlign w:val="bottom"/>
          </w:tcPr>
          <w:p w14:paraId="58F92885" w14:textId="7673F680" w:rsidR="0084055B" w:rsidRPr="00EC26F3" w:rsidRDefault="0084055B" w:rsidP="000D7217">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UPC" w:hAnsi="BrowalliaUPC" w:cs="BrowalliaUPC"/>
                <w:bCs/>
                <w:sz w:val="22"/>
                <w:szCs w:val="22"/>
                <w:lang w:val="en-GB" w:bidi="ar-SA"/>
              </w:rPr>
              <w:t>-</w:t>
            </w:r>
          </w:p>
        </w:tc>
      </w:tr>
      <w:tr w:rsidR="0084055B" w:rsidRPr="005A27A4" w14:paraId="3F527BFB" w14:textId="77777777" w:rsidTr="00BC7265">
        <w:tc>
          <w:tcPr>
            <w:tcW w:w="2835" w:type="dxa"/>
          </w:tcPr>
          <w:p w14:paraId="78F68A28" w14:textId="7BAAB3A6"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2025</w:t>
            </w:r>
          </w:p>
        </w:tc>
        <w:tc>
          <w:tcPr>
            <w:tcW w:w="1134" w:type="dxa"/>
            <w:vAlign w:val="bottom"/>
          </w:tcPr>
          <w:p w14:paraId="251F2AB3" w14:textId="61C34F78" w:rsidR="0084055B" w:rsidRPr="00EC26F3" w:rsidRDefault="00D20F29"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Pr>
                <w:rFonts w:ascii="Browallia New" w:hAnsi="Browallia New" w:cs="Browallia New"/>
                <w:snapToGrid w:val="0"/>
                <w:sz w:val="22"/>
                <w:szCs w:val="22"/>
                <w:lang w:eastAsia="th-TH"/>
              </w:rPr>
              <w:t>23,179,51</w:t>
            </w:r>
            <w:r w:rsidR="005C2185">
              <w:rPr>
                <w:rFonts w:ascii="Browallia New" w:hAnsi="Browallia New" w:cs="Browallia New"/>
                <w:snapToGrid w:val="0"/>
                <w:sz w:val="22"/>
                <w:szCs w:val="22"/>
                <w:lang w:eastAsia="th-TH"/>
              </w:rPr>
              <w:t>9</w:t>
            </w:r>
          </w:p>
        </w:tc>
        <w:tc>
          <w:tcPr>
            <w:tcW w:w="1134" w:type="dxa"/>
            <w:vAlign w:val="bottom"/>
          </w:tcPr>
          <w:p w14:paraId="37B5ECC5" w14:textId="152ADDB3"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sidRPr="00EC26F3">
              <w:rPr>
                <w:rFonts w:ascii="Browallia New" w:hAnsi="Browallia New" w:cs="Browallia New"/>
                <w:snapToGrid w:val="0"/>
                <w:sz w:val="22"/>
                <w:szCs w:val="22"/>
                <w:lang w:val="en-GB" w:eastAsia="th-TH"/>
              </w:rPr>
              <w:t>2</w:t>
            </w:r>
            <w:r w:rsidR="002C6AAF">
              <w:rPr>
                <w:rFonts w:ascii="Browallia New" w:hAnsi="Browallia New" w:cs="Browallia New"/>
                <w:snapToGrid w:val="0"/>
                <w:sz w:val="22"/>
                <w:szCs w:val="22"/>
                <w:lang w:val="en-GB" w:eastAsia="th-TH"/>
              </w:rPr>
              <w:t>5,913,743</w:t>
            </w:r>
          </w:p>
        </w:tc>
        <w:tc>
          <w:tcPr>
            <w:tcW w:w="1134" w:type="dxa"/>
            <w:vAlign w:val="bottom"/>
          </w:tcPr>
          <w:p w14:paraId="59490FF1" w14:textId="5BC128F0" w:rsidR="0084055B" w:rsidRPr="00EC26F3" w:rsidRDefault="007E7A39"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Pr>
                <w:rFonts w:ascii="Browallia New" w:hAnsi="Browallia New" w:cs="Browallia New"/>
                <w:snapToGrid w:val="0"/>
                <w:sz w:val="22"/>
                <w:szCs w:val="22"/>
                <w:lang w:val="en-GB" w:eastAsia="th-TH"/>
              </w:rPr>
              <w:t>244,847,680</w:t>
            </w:r>
          </w:p>
        </w:tc>
        <w:tc>
          <w:tcPr>
            <w:tcW w:w="1134" w:type="dxa"/>
            <w:vAlign w:val="bottom"/>
          </w:tcPr>
          <w:p w14:paraId="62F56A3D" w14:textId="735346D4" w:rsidR="0084055B" w:rsidRPr="00EC26F3" w:rsidRDefault="007E7A39" w:rsidP="0084055B">
            <w:pPr>
              <w:pStyle w:val="ListParagraph"/>
              <w:pBdr>
                <w:bottom w:val="single" w:sz="4" w:space="1" w:color="auto"/>
              </w:pBdr>
              <w:spacing w:line="320" w:lineRule="exact"/>
              <w:ind w:left="0"/>
              <w:jc w:val="right"/>
              <w:rPr>
                <w:rFonts w:ascii="BrowalliaUPC" w:hAnsi="BrowalliaUPC" w:cs="BrowalliaUPC"/>
                <w:sz w:val="22"/>
                <w:szCs w:val="22"/>
              </w:rPr>
            </w:pPr>
            <w:r>
              <w:rPr>
                <w:rFonts w:ascii="Browallia New" w:hAnsi="Browallia New" w:cs="Browallia New"/>
                <w:snapToGrid w:val="0"/>
                <w:sz w:val="22"/>
                <w:szCs w:val="22"/>
                <w:lang w:eastAsia="th-TH"/>
              </w:rPr>
              <w:t>-</w:t>
            </w:r>
          </w:p>
        </w:tc>
        <w:tc>
          <w:tcPr>
            <w:tcW w:w="1134" w:type="dxa"/>
            <w:vAlign w:val="bottom"/>
          </w:tcPr>
          <w:p w14:paraId="7BF99041" w14:textId="65AC9517" w:rsidR="0084055B" w:rsidRPr="00EC26F3" w:rsidRDefault="002F595D"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Pr>
                <w:rFonts w:ascii="Browallia New" w:hAnsi="Browallia New" w:cs="Browallia New"/>
                <w:snapToGrid w:val="0"/>
                <w:sz w:val="22"/>
                <w:szCs w:val="22"/>
                <w:lang w:eastAsia="th-TH"/>
              </w:rPr>
              <w:t>-</w:t>
            </w:r>
          </w:p>
        </w:tc>
        <w:tc>
          <w:tcPr>
            <w:tcW w:w="1134" w:type="dxa"/>
            <w:gridSpan w:val="2"/>
            <w:vAlign w:val="bottom"/>
          </w:tcPr>
          <w:p w14:paraId="3020159C" w14:textId="47A32346" w:rsidR="0084055B" w:rsidRPr="00EC26F3" w:rsidRDefault="00827719" w:rsidP="0084055B">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eastAsia="th-TH"/>
              </w:rPr>
              <w:t>293,940,94</w:t>
            </w:r>
            <w:r w:rsidR="005C2185">
              <w:rPr>
                <w:rFonts w:ascii="Browallia New" w:hAnsi="Browallia New" w:cs="Browallia New"/>
                <w:snapToGrid w:val="0"/>
                <w:sz w:val="22"/>
                <w:szCs w:val="22"/>
                <w:lang w:eastAsia="th-TH"/>
              </w:rPr>
              <w:t>2</w:t>
            </w:r>
          </w:p>
        </w:tc>
        <w:tc>
          <w:tcPr>
            <w:tcW w:w="1134" w:type="dxa"/>
            <w:vAlign w:val="bottom"/>
          </w:tcPr>
          <w:p w14:paraId="4622C7A9" w14:textId="115EE1C8" w:rsidR="0084055B" w:rsidRPr="00EC26F3" w:rsidRDefault="0084055B" w:rsidP="0084055B">
            <w:pPr>
              <w:pStyle w:val="ListParagraph"/>
              <w:pBdr>
                <w:bottom w:val="single" w:sz="4" w:space="1" w:color="auto"/>
              </w:pBdr>
              <w:spacing w:line="320" w:lineRule="exact"/>
              <w:ind w:left="0"/>
              <w:jc w:val="right"/>
              <w:rPr>
                <w:rFonts w:ascii="BrowalliaUPC" w:hAnsi="BrowalliaUPC" w:cs="BrowalliaUPC"/>
                <w:sz w:val="22"/>
                <w:szCs w:val="22"/>
                <w:cs/>
                <w:lang w:val="en-GB"/>
              </w:rPr>
            </w:pPr>
            <w:r w:rsidRPr="00EC26F3">
              <w:rPr>
                <w:rFonts w:ascii="Browallia New" w:hAnsi="Browallia New" w:cs="Browallia New"/>
                <w:snapToGrid w:val="0"/>
                <w:sz w:val="22"/>
                <w:szCs w:val="22"/>
                <w:lang w:eastAsia="th-TH"/>
              </w:rPr>
              <w:t>20,</w:t>
            </w:r>
            <w:r w:rsidR="0082208C">
              <w:rPr>
                <w:rFonts w:ascii="Browallia New" w:hAnsi="Browallia New" w:cs="Browallia New"/>
                <w:snapToGrid w:val="0"/>
                <w:sz w:val="22"/>
                <w:szCs w:val="22"/>
                <w:lang w:eastAsia="th-TH"/>
              </w:rPr>
              <w:t>342,304</w:t>
            </w:r>
          </w:p>
        </w:tc>
      </w:tr>
      <w:tr w:rsidR="0084055B" w:rsidRPr="005A27A4" w14:paraId="42CD49E3" w14:textId="77777777" w:rsidTr="00BC7265">
        <w:tc>
          <w:tcPr>
            <w:tcW w:w="2835" w:type="dxa"/>
          </w:tcPr>
          <w:p w14:paraId="5A6B2100" w14:textId="77777777" w:rsidR="0084055B" w:rsidRPr="005A27A4" w:rsidRDefault="0084055B" w:rsidP="0084055B">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134" w:type="dxa"/>
            <w:vAlign w:val="bottom"/>
          </w:tcPr>
          <w:p w14:paraId="5ADDEE84" w14:textId="7B534624" w:rsidR="0084055B" w:rsidRPr="005A27A4" w:rsidRDefault="0084055B" w:rsidP="0084055B">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0F141EEA" w14:textId="6B140D68" w:rsidR="0084055B" w:rsidRPr="005A27A4" w:rsidRDefault="0084055B" w:rsidP="0084055B">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11F2AC23" w14:textId="3B41EC53" w:rsidR="0084055B" w:rsidRPr="005A27A4" w:rsidRDefault="0084055B" w:rsidP="0084055B">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25C265E0" w14:textId="28CF7ED8" w:rsidR="0084055B" w:rsidRPr="005A27A4" w:rsidRDefault="0084055B" w:rsidP="0084055B">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2DCB0DD4" w14:textId="6AFA8BBB" w:rsidR="0084055B" w:rsidRPr="005A27A4" w:rsidRDefault="0084055B" w:rsidP="0084055B">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61DE547B" w14:textId="396B7880" w:rsidR="0084055B" w:rsidRPr="005A27A4" w:rsidRDefault="0084055B" w:rsidP="0084055B">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0D3EF1C2" w14:textId="2FDC81C7" w:rsidR="0084055B" w:rsidRPr="005A27A4" w:rsidRDefault="0084055B" w:rsidP="0084055B">
            <w:pPr>
              <w:pStyle w:val="ListParagraph"/>
              <w:spacing w:line="320" w:lineRule="exact"/>
              <w:ind w:left="0"/>
              <w:jc w:val="right"/>
              <w:rPr>
                <w:rFonts w:ascii="BrowalliaUPC" w:hAnsi="BrowalliaUPC" w:cs="BrowalliaUPC"/>
                <w:sz w:val="22"/>
                <w:szCs w:val="22"/>
                <w:lang w:val="en-GB"/>
              </w:rPr>
            </w:pPr>
          </w:p>
        </w:tc>
      </w:tr>
      <w:tr w:rsidR="00D254FE" w:rsidRPr="005A27A4" w14:paraId="679DD492" w14:textId="77777777" w:rsidTr="00BC7265">
        <w:tc>
          <w:tcPr>
            <w:tcW w:w="2835" w:type="dxa"/>
          </w:tcPr>
          <w:p w14:paraId="57972AD1" w14:textId="0B2AA971" w:rsidR="00D254FE" w:rsidRPr="005A27A4" w:rsidRDefault="00D254FE"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
                <w:sz w:val="22"/>
                <w:szCs w:val="22"/>
                <w:u w:val="single"/>
                <w:lang w:val="en-GB" w:bidi="ar-SA"/>
              </w:rPr>
              <w:t>Accumulated amorti</w:t>
            </w:r>
            <w:r w:rsidR="00841B8A">
              <w:rPr>
                <w:rFonts w:ascii="BrowalliaUPC" w:hAnsi="BrowalliaUPC" w:cs="BrowalliaUPC"/>
                <w:b/>
                <w:sz w:val="22"/>
                <w:szCs w:val="22"/>
                <w:u w:val="single"/>
                <w:lang w:val="en-GB" w:bidi="ar-SA"/>
              </w:rPr>
              <w:t>z</w:t>
            </w:r>
            <w:r w:rsidRPr="005A27A4">
              <w:rPr>
                <w:rFonts w:ascii="BrowalliaUPC" w:hAnsi="BrowalliaUPC" w:cs="BrowalliaUPC"/>
                <w:b/>
                <w:sz w:val="22"/>
                <w:szCs w:val="22"/>
                <w:u w:val="single"/>
                <w:lang w:val="en-GB" w:bidi="ar-SA"/>
              </w:rPr>
              <w:t>ation</w:t>
            </w:r>
          </w:p>
        </w:tc>
        <w:tc>
          <w:tcPr>
            <w:tcW w:w="1134" w:type="dxa"/>
            <w:vAlign w:val="bottom"/>
          </w:tcPr>
          <w:p w14:paraId="5D528511"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1C7C1A8"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275D13C3"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38CBEF7D" w14:textId="77777777" w:rsidR="00D254FE" w:rsidRPr="005A27A4" w:rsidRDefault="00D254FE" w:rsidP="00D254FE">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02AF6B7A"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1EBACB5D"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F18706C"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r>
      <w:tr w:rsidR="00224F5B" w:rsidRPr="005A27A4" w14:paraId="148A7CAF" w14:textId="77777777" w:rsidTr="00BC7265">
        <w:tc>
          <w:tcPr>
            <w:tcW w:w="2835" w:type="dxa"/>
          </w:tcPr>
          <w:p w14:paraId="01E9E907" w14:textId="5B52FFF1" w:rsidR="00224F5B" w:rsidRPr="005A27A4"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 xml:space="preserve">As at 1 January </w:t>
            </w:r>
            <w:r w:rsidR="0068786D">
              <w:rPr>
                <w:rFonts w:ascii="BrowalliaUPC" w:hAnsi="BrowalliaUPC" w:cs="BrowalliaUPC"/>
                <w:snapToGrid w:val="0"/>
                <w:sz w:val="22"/>
                <w:szCs w:val="22"/>
                <w:lang w:eastAsia="th-TH"/>
              </w:rPr>
              <w:t>2024</w:t>
            </w:r>
          </w:p>
        </w:tc>
        <w:tc>
          <w:tcPr>
            <w:tcW w:w="1134" w:type="dxa"/>
            <w:vAlign w:val="bottom"/>
          </w:tcPr>
          <w:p w14:paraId="059D6ED7" w14:textId="19559651"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(2,</w:t>
            </w:r>
            <w:r w:rsidR="00AF2844">
              <w:rPr>
                <w:rFonts w:ascii="Browallia New" w:hAnsi="Browallia New" w:cs="Browallia New"/>
                <w:snapToGrid w:val="0"/>
                <w:sz w:val="22"/>
                <w:szCs w:val="22"/>
                <w:lang w:val="en-GB" w:eastAsia="th-TH"/>
              </w:rPr>
              <w:t>510,981</w:t>
            </w:r>
            <w:r w:rsidRPr="005A27A4">
              <w:rPr>
                <w:rFonts w:ascii="Browallia New" w:hAnsi="Browallia New" w:cs="Browallia New"/>
                <w:snapToGrid w:val="0"/>
                <w:sz w:val="22"/>
                <w:szCs w:val="22"/>
                <w:lang w:val="en-GB" w:eastAsia="th-TH"/>
              </w:rPr>
              <w:t>)</w:t>
            </w:r>
          </w:p>
        </w:tc>
        <w:tc>
          <w:tcPr>
            <w:tcW w:w="1134" w:type="dxa"/>
            <w:vAlign w:val="bottom"/>
          </w:tcPr>
          <w:p w14:paraId="03B1D18E" w14:textId="745BE7F2"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(26,</w:t>
            </w:r>
            <w:r w:rsidR="00AF2844">
              <w:rPr>
                <w:rFonts w:ascii="Browallia New" w:hAnsi="Browallia New" w:cs="Browallia New"/>
                <w:snapToGrid w:val="0"/>
                <w:sz w:val="22"/>
                <w:szCs w:val="22"/>
                <w:lang w:val="en-GB" w:eastAsia="th-TH"/>
              </w:rPr>
              <w:t>962,328</w:t>
            </w:r>
            <w:r w:rsidRPr="005A27A4">
              <w:rPr>
                <w:rFonts w:ascii="Browallia New" w:hAnsi="Browallia New" w:cs="Browallia New"/>
                <w:snapToGrid w:val="0"/>
                <w:sz w:val="22"/>
                <w:szCs w:val="22"/>
                <w:lang w:val="en-GB" w:eastAsia="th-TH"/>
              </w:rPr>
              <w:t>)</w:t>
            </w:r>
          </w:p>
        </w:tc>
        <w:tc>
          <w:tcPr>
            <w:tcW w:w="1134" w:type="dxa"/>
            <w:vAlign w:val="bottom"/>
          </w:tcPr>
          <w:p w14:paraId="57C0D578" w14:textId="46330A1C"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(99,811,601)</w:t>
            </w:r>
          </w:p>
        </w:tc>
        <w:tc>
          <w:tcPr>
            <w:tcW w:w="1134" w:type="dxa"/>
            <w:vAlign w:val="bottom"/>
          </w:tcPr>
          <w:p w14:paraId="1BCA4393" w14:textId="3C7843DF" w:rsidR="00224F5B" w:rsidRPr="005A27A4" w:rsidRDefault="00224F5B" w:rsidP="00224F5B">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val="en-GB" w:eastAsia="th-TH"/>
              </w:rPr>
              <w:t>-</w:t>
            </w:r>
          </w:p>
        </w:tc>
        <w:tc>
          <w:tcPr>
            <w:tcW w:w="1134" w:type="dxa"/>
            <w:vAlign w:val="bottom"/>
          </w:tcPr>
          <w:p w14:paraId="398F2F53" w14:textId="19D26D8D"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p>
        </w:tc>
        <w:tc>
          <w:tcPr>
            <w:tcW w:w="1134" w:type="dxa"/>
            <w:gridSpan w:val="2"/>
            <w:vAlign w:val="bottom"/>
          </w:tcPr>
          <w:p w14:paraId="45176396" w14:textId="426E31DA"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(12</w:t>
            </w:r>
            <w:r w:rsidR="00C67919">
              <w:rPr>
                <w:rFonts w:ascii="Browallia New" w:hAnsi="Browallia New" w:cs="Browallia New"/>
                <w:snapToGrid w:val="0"/>
                <w:sz w:val="22"/>
                <w:szCs w:val="22"/>
                <w:lang w:val="en-GB" w:eastAsia="th-TH"/>
              </w:rPr>
              <w:t>9,284,910</w:t>
            </w:r>
            <w:r w:rsidRPr="005A27A4">
              <w:rPr>
                <w:rFonts w:ascii="Browallia New" w:hAnsi="Browallia New" w:cs="Browallia New"/>
                <w:snapToGrid w:val="0"/>
                <w:sz w:val="22"/>
                <w:szCs w:val="22"/>
                <w:lang w:val="en-GB" w:eastAsia="th-TH"/>
              </w:rPr>
              <w:t>)</w:t>
            </w:r>
          </w:p>
        </w:tc>
        <w:tc>
          <w:tcPr>
            <w:tcW w:w="1134" w:type="dxa"/>
            <w:vAlign w:val="bottom"/>
          </w:tcPr>
          <w:p w14:paraId="2D544291" w14:textId="4DDF072A"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(4</w:t>
            </w:r>
            <w:r w:rsidR="00C67919">
              <w:rPr>
                <w:rFonts w:ascii="Browallia New" w:hAnsi="Browallia New" w:cs="Browallia New"/>
                <w:snapToGrid w:val="0"/>
                <w:sz w:val="22"/>
                <w:szCs w:val="22"/>
                <w:lang w:val="en-GB" w:eastAsia="th-TH"/>
              </w:rPr>
              <w:t>38,830</w:t>
            </w:r>
            <w:r w:rsidRPr="005A27A4">
              <w:rPr>
                <w:rFonts w:ascii="Browallia New" w:hAnsi="Browallia New" w:cs="Browallia New"/>
                <w:snapToGrid w:val="0"/>
                <w:sz w:val="22"/>
                <w:szCs w:val="22"/>
                <w:lang w:val="en-GB" w:eastAsia="th-TH"/>
              </w:rPr>
              <w:t>)</w:t>
            </w:r>
          </w:p>
        </w:tc>
      </w:tr>
      <w:tr w:rsidR="00224F5B" w:rsidRPr="005A27A4" w14:paraId="1B50B9AC" w14:textId="77777777" w:rsidTr="00BC7265">
        <w:tc>
          <w:tcPr>
            <w:tcW w:w="2835" w:type="dxa"/>
            <w:vAlign w:val="bottom"/>
          </w:tcPr>
          <w:p w14:paraId="0AB831FC" w14:textId="369BE78D" w:rsidR="00224F5B" w:rsidRPr="005A27A4"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Cs/>
                <w:sz w:val="22"/>
                <w:szCs w:val="22"/>
                <w:lang w:val="en-GB" w:bidi="ar-SA"/>
              </w:rPr>
              <w:t>Amorti</w:t>
            </w:r>
            <w:r w:rsidR="00841B8A">
              <w:rPr>
                <w:rFonts w:ascii="BrowalliaUPC" w:hAnsi="BrowalliaUPC" w:cs="BrowalliaUPC"/>
                <w:bCs/>
                <w:sz w:val="22"/>
                <w:szCs w:val="22"/>
                <w:lang w:val="en-GB" w:bidi="ar-SA"/>
              </w:rPr>
              <w:t>z</w:t>
            </w:r>
            <w:r w:rsidRPr="005A27A4">
              <w:rPr>
                <w:rFonts w:ascii="BrowalliaUPC" w:hAnsi="BrowalliaUPC" w:cs="BrowalliaUPC"/>
                <w:bCs/>
                <w:sz w:val="22"/>
                <w:szCs w:val="22"/>
                <w:lang w:val="en-GB" w:bidi="ar-SA"/>
              </w:rPr>
              <w:t>ation</w:t>
            </w:r>
          </w:p>
        </w:tc>
        <w:tc>
          <w:tcPr>
            <w:tcW w:w="1134" w:type="dxa"/>
            <w:vAlign w:val="bottom"/>
          </w:tcPr>
          <w:p w14:paraId="57624B84" w14:textId="6609ECB3" w:rsidR="00224F5B" w:rsidRPr="005A27A4" w:rsidRDefault="00224F5B" w:rsidP="00AF2844">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r w:rsidR="00AF2844">
              <w:rPr>
                <w:rFonts w:ascii="Browallia New" w:hAnsi="Browallia New" w:cs="Browallia New"/>
                <w:snapToGrid w:val="0"/>
                <w:sz w:val="22"/>
                <w:szCs w:val="22"/>
                <w:lang w:val="en-GB" w:eastAsia="th-TH"/>
              </w:rPr>
              <w:t>1,943,314</w:t>
            </w:r>
            <w:r w:rsidRPr="005A27A4">
              <w:rPr>
                <w:rFonts w:ascii="Browallia New" w:hAnsi="Browallia New" w:cs="Browallia New"/>
                <w:snapToGrid w:val="0"/>
                <w:sz w:val="22"/>
                <w:szCs w:val="22"/>
                <w:lang w:val="en-GB" w:eastAsia="th-TH"/>
              </w:rPr>
              <w:t>)</w:t>
            </w:r>
          </w:p>
        </w:tc>
        <w:tc>
          <w:tcPr>
            <w:tcW w:w="1134" w:type="dxa"/>
            <w:vAlign w:val="bottom"/>
          </w:tcPr>
          <w:p w14:paraId="70F7DEEB" w14:textId="41C47DC4" w:rsidR="00224F5B" w:rsidRPr="005A27A4" w:rsidRDefault="00224F5B" w:rsidP="00AF2844">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(76</w:t>
            </w:r>
            <w:r w:rsidR="00AF2844">
              <w:rPr>
                <w:rFonts w:ascii="Browallia New" w:hAnsi="Browallia New" w:cs="Browallia New"/>
                <w:snapToGrid w:val="0"/>
                <w:sz w:val="22"/>
                <w:szCs w:val="22"/>
                <w:lang w:val="en-GB" w:eastAsia="th-TH"/>
              </w:rPr>
              <w:t>3,762</w:t>
            </w:r>
            <w:r w:rsidRPr="005A27A4">
              <w:rPr>
                <w:rFonts w:ascii="Browallia New" w:hAnsi="Browallia New" w:cs="Browallia New"/>
                <w:snapToGrid w:val="0"/>
                <w:sz w:val="22"/>
                <w:szCs w:val="22"/>
                <w:lang w:val="en-GB" w:eastAsia="th-TH"/>
              </w:rPr>
              <w:t>)</w:t>
            </w:r>
          </w:p>
        </w:tc>
        <w:tc>
          <w:tcPr>
            <w:tcW w:w="1134" w:type="dxa"/>
            <w:vAlign w:val="bottom"/>
          </w:tcPr>
          <w:p w14:paraId="702FC0A6" w14:textId="59FAC21A" w:rsidR="00224F5B" w:rsidRPr="005A27A4" w:rsidRDefault="00224F5B" w:rsidP="00AF2844">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p>
        </w:tc>
        <w:tc>
          <w:tcPr>
            <w:tcW w:w="1134" w:type="dxa"/>
            <w:vAlign w:val="bottom"/>
          </w:tcPr>
          <w:p w14:paraId="72FE9411" w14:textId="72139225" w:rsidR="00224F5B" w:rsidRPr="005A27A4" w:rsidRDefault="00224F5B" w:rsidP="00AF2844">
            <w:pPr>
              <w:pStyle w:val="ListParagraph"/>
              <w:pBdr>
                <w:bottom w:val="single" w:sz="4" w:space="1" w:color="auto"/>
              </w:pBdr>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val="en-GB" w:eastAsia="th-TH"/>
              </w:rPr>
              <w:t>-</w:t>
            </w:r>
          </w:p>
        </w:tc>
        <w:tc>
          <w:tcPr>
            <w:tcW w:w="1134" w:type="dxa"/>
            <w:vAlign w:val="bottom"/>
          </w:tcPr>
          <w:p w14:paraId="2B834271" w14:textId="03932292" w:rsidR="00224F5B" w:rsidRPr="005A27A4" w:rsidRDefault="00AF2844" w:rsidP="00AF2844">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(3,083,500)</w:t>
            </w:r>
          </w:p>
        </w:tc>
        <w:tc>
          <w:tcPr>
            <w:tcW w:w="1134" w:type="dxa"/>
            <w:gridSpan w:val="2"/>
            <w:vAlign w:val="bottom"/>
          </w:tcPr>
          <w:p w14:paraId="6598C30A" w14:textId="49727B5F" w:rsidR="00224F5B" w:rsidRPr="005A27A4" w:rsidRDefault="00224F5B" w:rsidP="00C67919">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r w:rsidR="00C67919">
              <w:rPr>
                <w:rFonts w:ascii="Browallia New" w:hAnsi="Browallia New" w:cs="Browallia New"/>
                <w:snapToGrid w:val="0"/>
                <w:sz w:val="22"/>
                <w:szCs w:val="22"/>
                <w:lang w:val="en-GB" w:eastAsia="th-TH"/>
              </w:rPr>
              <w:t>5,790,576</w:t>
            </w:r>
            <w:r w:rsidRPr="005A27A4">
              <w:rPr>
                <w:rFonts w:ascii="Browallia New" w:hAnsi="Browallia New" w:cs="Browallia New"/>
                <w:snapToGrid w:val="0"/>
                <w:sz w:val="22"/>
                <w:szCs w:val="22"/>
                <w:lang w:val="en-GB" w:eastAsia="th-TH"/>
              </w:rPr>
              <w:t>)</w:t>
            </w:r>
          </w:p>
        </w:tc>
        <w:tc>
          <w:tcPr>
            <w:tcW w:w="1134" w:type="dxa"/>
            <w:vAlign w:val="bottom"/>
          </w:tcPr>
          <w:p w14:paraId="307F363E" w14:textId="1ECAC312" w:rsidR="00224F5B" w:rsidRPr="005A27A4" w:rsidRDefault="00224F5B" w:rsidP="00C67919">
            <w:pPr>
              <w:pStyle w:val="ListParagraph"/>
              <w:pBdr>
                <w:bottom w:val="single" w:sz="4"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r w:rsidR="00C67919">
              <w:rPr>
                <w:rFonts w:ascii="Browallia New" w:hAnsi="Browallia New" w:cs="Browallia New"/>
                <w:snapToGrid w:val="0"/>
                <w:sz w:val="22"/>
                <w:szCs w:val="22"/>
                <w:lang w:val="en-GB" w:eastAsia="th-TH"/>
              </w:rPr>
              <w:t>1,437,018</w:t>
            </w:r>
            <w:r w:rsidRPr="005A27A4">
              <w:rPr>
                <w:rFonts w:ascii="Browallia New" w:hAnsi="Browallia New" w:cs="Browallia New"/>
                <w:snapToGrid w:val="0"/>
                <w:sz w:val="22"/>
                <w:szCs w:val="22"/>
                <w:lang w:val="en-GB" w:eastAsia="th-TH"/>
              </w:rPr>
              <w:t>)</w:t>
            </w:r>
          </w:p>
        </w:tc>
      </w:tr>
      <w:tr w:rsidR="00224F5B" w:rsidRPr="005A27A4" w14:paraId="31A62096" w14:textId="77777777" w:rsidTr="00BC7265">
        <w:tc>
          <w:tcPr>
            <w:tcW w:w="2835" w:type="dxa"/>
          </w:tcPr>
          <w:p w14:paraId="341C4309" w14:textId="7C6CDAF4" w:rsidR="00224F5B" w:rsidRPr="005A27A4" w:rsidRDefault="00224F5B"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2024</w:t>
            </w:r>
          </w:p>
        </w:tc>
        <w:tc>
          <w:tcPr>
            <w:tcW w:w="1134" w:type="dxa"/>
            <w:vAlign w:val="bottom"/>
          </w:tcPr>
          <w:p w14:paraId="3B446FBC" w14:textId="17543C37"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w:t>
            </w:r>
            <w:r w:rsidR="00AF2844">
              <w:rPr>
                <w:rFonts w:ascii="Browallia New" w:hAnsi="Browallia New" w:cs="Browallia New"/>
                <w:snapToGrid w:val="0"/>
                <w:sz w:val="22"/>
                <w:szCs w:val="22"/>
                <w:lang w:val="en-GB" w:eastAsia="th-TH"/>
              </w:rPr>
              <w:t>4,454,295</w:t>
            </w:r>
            <w:r w:rsidRPr="005A27A4">
              <w:rPr>
                <w:rFonts w:ascii="Browallia New" w:hAnsi="Browallia New" w:cs="Browallia New"/>
                <w:snapToGrid w:val="0"/>
                <w:sz w:val="22"/>
                <w:szCs w:val="22"/>
                <w:lang w:val="en-GB" w:eastAsia="th-TH"/>
              </w:rPr>
              <w:t>)</w:t>
            </w:r>
          </w:p>
        </w:tc>
        <w:tc>
          <w:tcPr>
            <w:tcW w:w="1134" w:type="dxa"/>
            <w:vAlign w:val="bottom"/>
          </w:tcPr>
          <w:p w14:paraId="4B7F535E" w14:textId="7C26A467"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(2</w:t>
            </w:r>
            <w:r w:rsidR="00AF2844">
              <w:rPr>
                <w:rFonts w:ascii="Browallia New" w:hAnsi="Browallia New" w:cs="Browallia New"/>
                <w:snapToGrid w:val="0"/>
                <w:sz w:val="22"/>
                <w:szCs w:val="22"/>
                <w:lang w:val="en-GB" w:eastAsia="th-TH"/>
              </w:rPr>
              <w:t>7,726,090</w:t>
            </w:r>
            <w:r w:rsidRPr="005A27A4">
              <w:rPr>
                <w:rFonts w:ascii="Browallia New" w:hAnsi="Browallia New" w:cs="Browallia New"/>
                <w:snapToGrid w:val="0"/>
                <w:sz w:val="22"/>
                <w:szCs w:val="22"/>
                <w:lang w:val="en-GB" w:eastAsia="th-TH"/>
              </w:rPr>
              <w:t>)</w:t>
            </w:r>
          </w:p>
        </w:tc>
        <w:tc>
          <w:tcPr>
            <w:tcW w:w="1134" w:type="dxa"/>
            <w:vAlign w:val="bottom"/>
          </w:tcPr>
          <w:p w14:paraId="6EAE0F58" w14:textId="4AFAF2DD"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(99,811,601)</w:t>
            </w:r>
          </w:p>
        </w:tc>
        <w:tc>
          <w:tcPr>
            <w:tcW w:w="1134" w:type="dxa"/>
            <w:vAlign w:val="bottom"/>
          </w:tcPr>
          <w:p w14:paraId="268F86C6" w14:textId="7DC8687E" w:rsidR="00224F5B" w:rsidRPr="005A27A4" w:rsidRDefault="00224F5B" w:rsidP="00224F5B">
            <w:pPr>
              <w:pStyle w:val="ListParagraph"/>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val="en-GB" w:eastAsia="th-TH"/>
              </w:rPr>
              <w:t>-</w:t>
            </w:r>
          </w:p>
        </w:tc>
        <w:tc>
          <w:tcPr>
            <w:tcW w:w="1134" w:type="dxa"/>
            <w:vAlign w:val="bottom"/>
          </w:tcPr>
          <w:p w14:paraId="6B3231AB" w14:textId="1C9D89B1" w:rsidR="00224F5B" w:rsidRPr="005A27A4" w:rsidRDefault="00AF2844" w:rsidP="00224F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(3,083,500)</w:t>
            </w:r>
          </w:p>
        </w:tc>
        <w:tc>
          <w:tcPr>
            <w:tcW w:w="1134" w:type="dxa"/>
            <w:gridSpan w:val="2"/>
            <w:vAlign w:val="bottom"/>
          </w:tcPr>
          <w:p w14:paraId="7FA861DB" w14:textId="278D4310" w:rsidR="00224F5B" w:rsidRPr="005A27A4" w:rsidRDefault="00224F5B" w:rsidP="00224F5B">
            <w:pPr>
              <w:pStyle w:val="ListParagraph"/>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(1</w:t>
            </w:r>
            <w:r w:rsidR="00C67919">
              <w:rPr>
                <w:rFonts w:ascii="Browallia New" w:hAnsi="Browallia New" w:cs="Browallia New"/>
                <w:snapToGrid w:val="0"/>
                <w:sz w:val="22"/>
                <w:szCs w:val="22"/>
                <w:lang w:val="en-GB" w:eastAsia="th-TH"/>
              </w:rPr>
              <w:t>35,075,486</w:t>
            </w:r>
            <w:r w:rsidRPr="005A27A4">
              <w:rPr>
                <w:rFonts w:ascii="Browallia New" w:hAnsi="Browallia New" w:cs="Browallia New"/>
                <w:snapToGrid w:val="0"/>
                <w:sz w:val="22"/>
                <w:szCs w:val="22"/>
                <w:lang w:val="en-GB" w:eastAsia="th-TH"/>
              </w:rPr>
              <w:t>)</w:t>
            </w:r>
          </w:p>
        </w:tc>
        <w:tc>
          <w:tcPr>
            <w:tcW w:w="1134" w:type="dxa"/>
            <w:vAlign w:val="bottom"/>
          </w:tcPr>
          <w:p w14:paraId="79BF0EC2" w14:textId="4DFF741B" w:rsidR="00224F5B" w:rsidRPr="005A27A4" w:rsidRDefault="00C67919" w:rsidP="00224F5B">
            <w:pPr>
              <w:pStyle w:val="ListParagraph"/>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(1,875,848)</w:t>
            </w:r>
          </w:p>
        </w:tc>
      </w:tr>
      <w:tr w:rsidR="00960CF1" w:rsidRPr="005A27A4" w14:paraId="5C2035BE" w14:textId="77777777" w:rsidTr="00BC7265">
        <w:tc>
          <w:tcPr>
            <w:tcW w:w="2835" w:type="dxa"/>
          </w:tcPr>
          <w:p w14:paraId="1E79B41E" w14:textId="3E7409CA" w:rsidR="00960CF1" w:rsidRPr="005A27A4" w:rsidRDefault="0016034D" w:rsidP="00224F5B">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r w:rsidRPr="005A27A4">
              <w:rPr>
                <w:rFonts w:ascii="BrowalliaUPC" w:hAnsi="BrowalliaUPC" w:cs="BrowalliaUPC"/>
                <w:bCs/>
                <w:sz w:val="22"/>
                <w:szCs w:val="22"/>
                <w:lang w:val="en-GB" w:bidi="ar-SA"/>
              </w:rPr>
              <w:t>Additions from business acquisition</w:t>
            </w:r>
          </w:p>
        </w:tc>
        <w:tc>
          <w:tcPr>
            <w:tcW w:w="1134" w:type="dxa"/>
            <w:vAlign w:val="bottom"/>
          </w:tcPr>
          <w:p w14:paraId="3DFF99D2" w14:textId="7EA533D1" w:rsidR="00960CF1" w:rsidRPr="005A27A4" w:rsidRDefault="00AF6693"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(6,960)</w:t>
            </w:r>
          </w:p>
        </w:tc>
        <w:tc>
          <w:tcPr>
            <w:tcW w:w="1134" w:type="dxa"/>
            <w:vAlign w:val="bottom"/>
          </w:tcPr>
          <w:p w14:paraId="11BCEC9A" w14:textId="6D75F20C" w:rsidR="00960CF1" w:rsidRPr="005A27A4" w:rsidRDefault="00BC1E98"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17CD8539" w14:textId="3247E744" w:rsidR="00960CF1" w:rsidRPr="005A27A4" w:rsidRDefault="0056544C"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427C94CD" w14:textId="637131F8" w:rsidR="00960CF1" w:rsidRPr="005A27A4" w:rsidRDefault="00467230"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4065660C" w14:textId="6DC3F930" w:rsidR="00960CF1" w:rsidRDefault="00CB7713"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gridSpan w:val="2"/>
            <w:vAlign w:val="bottom"/>
          </w:tcPr>
          <w:p w14:paraId="0D08B194" w14:textId="11781019" w:rsidR="00960CF1" w:rsidRPr="005A27A4" w:rsidRDefault="005432FA"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(6,960)</w:t>
            </w:r>
          </w:p>
        </w:tc>
        <w:tc>
          <w:tcPr>
            <w:tcW w:w="1134" w:type="dxa"/>
            <w:vAlign w:val="bottom"/>
          </w:tcPr>
          <w:p w14:paraId="21913EBA" w14:textId="7003C30B" w:rsidR="00960CF1" w:rsidRDefault="009E7001"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r>
      <w:tr w:rsidR="0016034D" w:rsidRPr="005A27A4" w14:paraId="66F47566" w14:textId="77777777" w:rsidTr="00BC7265">
        <w:tc>
          <w:tcPr>
            <w:tcW w:w="2835" w:type="dxa"/>
          </w:tcPr>
          <w:p w14:paraId="3A529E53" w14:textId="691650BB" w:rsidR="0016034D" w:rsidRPr="005A27A4" w:rsidRDefault="00116EEE" w:rsidP="00224F5B">
            <w:pPr>
              <w:pStyle w:val="ListParagraph"/>
              <w:tabs>
                <w:tab w:val="left" w:pos="426"/>
                <w:tab w:val="left" w:pos="900"/>
              </w:tabs>
              <w:spacing w:line="320" w:lineRule="exact"/>
              <w:ind w:left="0"/>
              <w:jc w:val="thaiDistribute"/>
              <w:rPr>
                <w:rFonts w:ascii="BrowalliaUPC" w:hAnsi="BrowalliaUPC" w:cs="BrowalliaUPC"/>
                <w:bCs/>
                <w:sz w:val="22"/>
                <w:szCs w:val="22"/>
                <w:lang w:val="en-GB" w:bidi="ar-SA"/>
              </w:rPr>
            </w:pPr>
            <w:r w:rsidRPr="00FD3EDB">
              <w:rPr>
                <w:rFonts w:ascii="BrowalliaUPC" w:hAnsi="BrowalliaUPC" w:cs="BrowalliaUPC"/>
                <w:snapToGrid w:val="0"/>
                <w:sz w:val="22"/>
                <w:szCs w:val="22"/>
                <w:lang w:eastAsia="th-TH"/>
              </w:rPr>
              <w:t>Decrease</w:t>
            </w:r>
            <w:r w:rsidR="0063168A">
              <w:rPr>
                <w:rFonts w:ascii="BrowalliaUPC" w:hAnsi="BrowalliaUPC" w:cs="BrowalliaUPC"/>
                <w:snapToGrid w:val="0"/>
                <w:sz w:val="22"/>
                <w:szCs w:val="22"/>
                <w:lang w:eastAsia="th-TH"/>
              </w:rPr>
              <w:t>s</w:t>
            </w:r>
            <w:r w:rsidRPr="00FD3EDB">
              <w:rPr>
                <w:rFonts w:ascii="BrowalliaUPC" w:hAnsi="BrowalliaUPC" w:cs="BrowalliaUPC"/>
                <w:snapToGrid w:val="0"/>
                <w:sz w:val="22"/>
                <w:szCs w:val="22"/>
                <w:lang w:eastAsia="th-TH"/>
              </w:rPr>
              <w:t xml:space="preserve"> from sales of investment</w:t>
            </w:r>
          </w:p>
        </w:tc>
        <w:tc>
          <w:tcPr>
            <w:tcW w:w="1134" w:type="dxa"/>
            <w:vAlign w:val="bottom"/>
          </w:tcPr>
          <w:p w14:paraId="0E90B996" w14:textId="29BF7D7C" w:rsidR="0016034D" w:rsidRPr="005A27A4" w:rsidRDefault="00961B40"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612C6464" w14:textId="60D3A16E" w:rsidR="0016034D" w:rsidRPr="005A27A4" w:rsidRDefault="00BC1E98"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7F14334E" w14:textId="0B7FEBBB" w:rsidR="0016034D" w:rsidRPr="005A27A4" w:rsidRDefault="0056544C"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45013584" w14:textId="0896E59E" w:rsidR="0016034D" w:rsidRPr="005A27A4" w:rsidRDefault="00467230"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5A6EDE4C" w14:textId="7497640F" w:rsidR="0016034D" w:rsidRDefault="00CB7713"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3,083,500</w:t>
            </w:r>
          </w:p>
        </w:tc>
        <w:tc>
          <w:tcPr>
            <w:tcW w:w="1134" w:type="dxa"/>
            <w:gridSpan w:val="2"/>
            <w:vAlign w:val="bottom"/>
          </w:tcPr>
          <w:p w14:paraId="6A52DF2D" w14:textId="3DD20911" w:rsidR="0016034D" w:rsidRPr="005A27A4" w:rsidRDefault="005432FA"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3,083,500</w:t>
            </w:r>
          </w:p>
        </w:tc>
        <w:tc>
          <w:tcPr>
            <w:tcW w:w="1134" w:type="dxa"/>
            <w:vAlign w:val="bottom"/>
          </w:tcPr>
          <w:p w14:paraId="0848ABD3" w14:textId="5B5E6CF0" w:rsidR="0016034D" w:rsidRDefault="009E7001"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r>
      <w:tr w:rsidR="00F15992" w:rsidRPr="005A27A4" w14:paraId="36CB1822" w14:textId="77777777" w:rsidTr="00BC7265">
        <w:tc>
          <w:tcPr>
            <w:tcW w:w="2835" w:type="dxa"/>
          </w:tcPr>
          <w:p w14:paraId="5C0AB6EC" w14:textId="5218E274" w:rsidR="00F15992" w:rsidRPr="00FD3EDB" w:rsidRDefault="00F15992" w:rsidP="00224F5B">
            <w:pPr>
              <w:pStyle w:val="ListParagraph"/>
              <w:tabs>
                <w:tab w:val="left" w:pos="426"/>
                <w:tab w:val="left" w:pos="900"/>
              </w:tabs>
              <w:spacing w:line="320" w:lineRule="exact"/>
              <w:ind w:left="0"/>
              <w:jc w:val="thaiDistribute"/>
              <w:rPr>
                <w:rFonts w:ascii="BrowalliaUPC" w:hAnsi="BrowalliaUPC" w:cs="BrowalliaUPC"/>
                <w:snapToGrid w:val="0"/>
                <w:sz w:val="22"/>
                <w:szCs w:val="22"/>
                <w:lang w:eastAsia="th-TH"/>
              </w:rPr>
            </w:pPr>
            <w:r w:rsidRPr="005A27A4">
              <w:rPr>
                <w:rFonts w:ascii="BrowalliaUPC" w:hAnsi="BrowalliaUPC" w:cs="BrowalliaUPC"/>
                <w:bCs/>
                <w:sz w:val="22"/>
                <w:szCs w:val="22"/>
                <w:lang w:val="en-GB" w:bidi="ar-SA"/>
              </w:rPr>
              <w:t>Amorti</w:t>
            </w:r>
            <w:r w:rsidR="00841B8A">
              <w:rPr>
                <w:rFonts w:ascii="BrowalliaUPC" w:hAnsi="BrowalliaUPC" w:cs="BrowalliaUPC"/>
                <w:bCs/>
                <w:sz w:val="22"/>
                <w:szCs w:val="22"/>
                <w:lang w:val="en-GB" w:bidi="ar-SA"/>
              </w:rPr>
              <w:t>z</w:t>
            </w:r>
            <w:r w:rsidRPr="005A27A4">
              <w:rPr>
                <w:rFonts w:ascii="BrowalliaUPC" w:hAnsi="BrowalliaUPC" w:cs="BrowalliaUPC"/>
                <w:bCs/>
                <w:sz w:val="22"/>
                <w:szCs w:val="22"/>
                <w:lang w:val="en-GB" w:bidi="ar-SA"/>
              </w:rPr>
              <w:t>ation</w:t>
            </w:r>
          </w:p>
        </w:tc>
        <w:tc>
          <w:tcPr>
            <w:tcW w:w="1134" w:type="dxa"/>
            <w:vAlign w:val="bottom"/>
          </w:tcPr>
          <w:p w14:paraId="2218701A" w14:textId="1D2F97A0" w:rsidR="00F15992" w:rsidRPr="005A27A4" w:rsidRDefault="00961B40"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r w:rsidR="00B80970">
              <w:rPr>
                <w:rFonts w:ascii="Browallia New" w:hAnsi="Browallia New" w:cs="Browallia New"/>
                <w:snapToGrid w:val="0"/>
                <w:sz w:val="22"/>
                <w:szCs w:val="22"/>
                <w:lang w:val="en-GB" w:eastAsia="th-TH"/>
              </w:rPr>
              <w:t>3,119,390)</w:t>
            </w:r>
          </w:p>
        </w:tc>
        <w:tc>
          <w:tcPr>
            <w:tcW w:w="1134" w:type="dxa"/>
            <w:vAlign w:val="bottom"/>
          </w:tcPr>
          <w:p w14:paraId="1E914C4C" w14:textId="1EAFCBD6" w:rsidR="00F15992" w:rsidRPr="005A27A4" w:rsidRDefault="00BC1E98"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(556,574)</w:t>
            </w:r>
          </w:p>
        </w:tc>
        <w:tc>
          <w:tcPr>
            <w:tcW w:w="1134" w:type="dxa"/>
            <w:vAlign w:val="bottom"/>
          </w:tcPr>
          <w:p w14:paraId="4728B196" w14:textId="4583181C" w:rsidR="00F15992" w:rsidRPr="005A27A4" w:rsidRDefault="0056544C"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7F31A73F" w14:textId="1FF38ECE" w:rsidR="00F15992" w:rsidRPr="005A27A4" w:rsidRDefault="00467230"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2EEA2156" w14:textId="6EE68E41" w:rsidR="00F15992" w:rsidRDefault="00CB7713"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gridSpan w:val="2"/>
            <w:vAlign w:val="bottom"/>
          </w:tcPr>
          <w:p w14:paraId="670DA70C" w14:textId="41BFB7B7" w:rsidR="00F15992" w:rsidRPr="005A27A4" w:rsidRDefault="00365283"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(3,675,964)</w:t>
            </w:r>
          </w:p>
        </w:tc>
        <w:tc>
          <w:tcPr>
            <w:tcW w:w="1134" w:type="dxa"/>
            <w:vAlign w:val="bottom"/>
          </w:tcPr>
          <w:p w14:paraId="11CE6A27" w14:textId="45A708E3" w:rsidR="00F15992" w:rsidRDefault="009E7001" w:rsidP="00224F5B">
            <w:pPr>
              <w:pStyle w:val="ListParagraph"/>
              <w:spacing w:line="320" w:lineRule="exact"/>
              <w:ind w:left="0"/>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(2,712,160)</w:t>
            </w:r>
          </w:p>
        </w:tc>
      </w:tr>
      <w:tr w:rsidR="00224F5B" w:rsidRPr="005A27A4" w14:paraId="30A3F353" w14:textId="77777777" w:rsidTr="00BC7265">
        <w:tc>
          <w:tcPr>
            <w:tcW w:w="2835" w:type="dxa"/>
            <w:vAlign w:val="bottom"/>
          </w:tcPr>
          <w:p w14:paraId="0F50744C" w14:textId="4DE0C840" w:rsidR="00224F5B" w:rsidRPr="005A27A4" w:rsidRDefault="00F15992"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7C3CE1">
              <w:rPr>
                <w:rFonts w:ascii="BrowalliaUPC" w:hAnsi="BrowalliaUPC" w:cs="BrowalliaUPC"/>
                <w:bCs/>
                <w:sz w:val="22"/>
                <w:szCs w:val="22"/>
                <w:lang w:val="en-GB" w:bidi="ar-SA"/>
              </w:rPr>
              <w:t>Disposals / Write-off</w:t>
            </w:r>
          </w:p>
        </w:tc>
        <w:tc>
          <w:tcPr>
            <w:tcW w:w="1134" w:type="dxa"/>
            <w:vAlign w:val="bottom"/>
          </w:tcPr>
          <w:p w14:paraId="1C8A3B64" w14:textId="46912CF3" w:rsidR="00224F5B" w:rsidRPr="00AF2844" w:rsidRDefault="007D1474"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7D1474">
              <w:rPr>
                <w:rFonts w:ascii="Browallia New" w:hAnsi="Browallia New" w:cs="Browallia New"/>
                <w:snapToGrid w:val="0"/>
                <w:sz w:val="22"/>
                <w:szCs w:val="22"/>
                <w:lang w:val="en-GB" w:eastAsia="th-TH"/>
              </w:rPr>
              <w:t>1,228,67</w:t>
            </w:r>
            <w:r w:rsidR="00400F2E">
              <w:rPr>
                <w:rFonts w:ascii="Browallia New" w:hAnsi="Browallia New" w:cs="Browallia New"/>
                <w:snapToGrid w:val="0"/>
                <w:sz w:val="22"/>
                <w:szCs w:val="22"/>
                <w:lang w:val="en-GB" w:eastAsia="th-TH"/>
              </w:rPr>
              <w:t>7</w:t>
            </w:r>
          </w:p>
        </w:tc>
        <w:tc>
          <w:tcPr>
            <w:tcW w:w="1134" w:type="dxa"/>
            <w:vAlign w:val="bottom"/>
          </w:tcPr>
          <w:p w14:paraId="7E152325" w14:textId="36EDE068" w:rsidR="00224F5B" w:rsidRPr="00AF2844" w:rsidRDefault="00EA51F6"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EA51F6">
              <w:rPr>
                <w:rFonts w:ascii="Browallia New" w:hAnsi="Browallia New" w:cs="Browallia New"/>
                <w:snapToGrid w:val="0"/>
                <w:sz w:val="22"/>
                <w:szCs w:val="22"/>
                <w:lang w:val="en-GB" w:eastAsia="th-TH"/>
              </w:rPr>
              <w:t>3,336,23</w:t>
            </w:r>
            <w:r w:rsidR="00400F2E">
              <w:rPr>
                <w:rFonts w:ascii="Browallia New" w:hAnsi="Browallia New" w:cs="Browallia New"/>
                <w:snapToGrid w:val="0"/>
                <w:sz w:val="22"/>
                <w:szCs w:val="22"/>
                <w:lang w:val="en-GB" w:eastAsia="th-TH"/>
              </w:rPr>
              <w:t>2</w:t>
            </w:r>
          </w:p>
        </w:tc>
        <w:tc>
          <w:tcPr>
            <w:tcW w:w="1134" w:type="dxa"/>
            <w:vAlign w:val="bottom"/>
          </w:tcPr>
          <w:p w14:paraId="0BF24F03" w14:textId="5E4F72D9" w:rsidR="00224F5B" w:rsidRPr="00AF2844" w:rsidRDefault="00224F5B"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56544C">
              <w:rPr>
                <w:rFonts w:ascii="Browallia New" w:hAnsi="Browallia New" w:cs="Browallia New"/>
                <w:snapToGrid w:val="0"/>
                <w:sz w:val="22"/>
                <w:szCs w:val="22"/>
                <w:lang w:val="en-GB" w:eastAsia="th-TH"/>
              </w:rPr>
              <w:t>-</w:t>
            </w:r>
          </w:p>
        </w:tc>
        <w:tc>
          <w:tcPr>
            <w:tcW w:w="1134" w:type="dxa"/>
            <w:vAlign w:val="bottom"/>
          </w:tcPr>
          <w:p w14:paraId="69CDD046" w14:textId="7CA3CC2A" w:rsidR="00224F5B" w:rsidRPr="005A27A4" w:rsidRDefault="00224F5B" w:rsidP="00790E78">
            <w:pPr>
              <w:pStyle w:val="ListParagraph"/>
              <w:pBdr>
                <w:bottom w:val="single" w:sz="4" w:space="1" w:color="auto"/>
              </w:pBdr>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val="en-GB" w:eastAsia="th-TH"/>
              </w:rPr>
              <w:t>-</w:t>
            </w:r>
          </w:p>
        </w:tc>
        <w:tc>
          <w:tcPr>
            <w:tcW w:w="1134" w:type="dxa"/>
            <w:vAlign w:val="bottom"/>
          </w:tcPr>
          <w:p w14:paraId="17BBF163" w14:textId="0CAEDDD1" w:rsidR="00224F5B" w:rsidRPr="00AF2844" w:rsidRDefault="00CB7713"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Pr>
                <w:rFonts w:ascii="Browallia New" w:hAnsi="Browallia New" w:cs="Browallia New"/>
                <w:snapToGrid w:val="0"/>
                <w:sz w:val="22"/>
                <w:szCs w:val="22"/>
                <w:lang w:val="en-GB" w:eastAsia="th-TH"/>
              </w:rPr>
              <w:t>-</w:t>
            </w:r>
          </w:p>
        </w:tc>
        <w:tc>
          <w:tcPr>
            <w:tcW w:w="1134" w:type="dxa"/>
            <w:gridSpan w:val="2"/>
            <w:vAlign w:val="bottom"/>
          </w:tcPr>
          <w:p w14:paraId="20282248" w14:textId="6089E64D" w:rsidR="00224F5B" w:rsidRPr="00C67919" w:rsidRDefault="00365283"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365283">
              <w:rPr>
                <w:rFonts w:ascii="BrowalliaUPC" w:hAnsi="BrowalliaUPC" w:cs="BrowalliaUPC"/>
                <w:sz w:val="22"/>
                <w:szCs w:val="22"/>
                <w:lang w:val="en-GB"/>
              </w:rPr>
              <w:t>4,564,9</w:t>
            </w:r>
            <w:r w:rsidR="00400F2E">
              <w:rPr>
                <w:rFonts w:ascii="BrowalliaUPC" w:hAnsi="BrowalliaUPC" w:cs="BrowalliaUPC"/>
                <w:sz w:val="22"/>
                <w:szCs w:val="22"/>
                <w:lang w:val="en-GB"/>
              </w:rPr>
              <w:t>09</w:t>
            </w:r>
          </w:p>
        </w:tc>
        <w:tc>
          <w:tcPr>
            <w:tcW w:w="1134" w:type="dxa"/>
            <w:vAlign w:val="bottom"/>
          </w:tcPr>
          <w:p w14:paraId="3EB7EA4A" w14:textId="225ACE7C" w:rsidR="00224F5B" w:rsidRPr="009E7001" w:rsidRDefault="009E7001"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9E7001">
              <w:rPr>
                <w:rFonts w:ascii="Browallia New" w:hAnsi="Browallia New" w:cs="Browallia New"/>
                <w:snapToGrid w:val="0"/>
                <w:sz w:val="22"/>
                <w:szCs w:val="22"/>
                <w:lang w:val="en-GB" w:eastAsia="th-TH"/>
              </w:rPr>
              <w:t>4</w:t>
            </w:r>
            <w:r w:rsidR="00400F2E">
              <w:rPr>
                <w:rFonts w:ascii="Browallia New" w:hAnsi="Browallia New" w:cs="Browallia New"/>
                <w:snapToGrid w:val="0"/>
                <w:sz w:val="22"/>
                <w:szCs w:val="22"/>
                <w:lang w:val="en-GB" w:eastAsia="th-TH"/>
              </w:rPr>
              <w:t>59,855</w:t>
            </w:r>
          </w:p>
        </w:tc>
      </w:tr>
      <w:tr w:rsidR="00224F5B" w:rsidRPr="005A27A4" w14:paraId="36730D10" w14:textId="77777777" w:rsidTr="00BC7265">
        <w:tc>
          <w:tcPr>
            <w:tcW w:w="2835" w:type="dxa"/>
            <w:vAlign w:val="bottom"/>
          </w:tcPr>
          <w:p w14:paraId="1095C0E6" w14:textId="3FACE1E0" w:rsidR="00224F5B" w:rsidRPr="005A27A4" w:rsidRDefault="00790E78" w:rsidP="00224F5B">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2025</w:t>
            </w:r>
          </w:p>
        </w:tc>
        <w:tc>
          <w:tcPr>
            <w:tcW w:w="1134" w:type="dxa"/>
            <w:vAlign w:val="bottom"/>
          </w:tcPr>
          <w:p w14:paraId="5C15EEED" w14:textId="09911589" w:rsidR="00224F5B" w:rsidRPr="00AF2844" w:rsidRDefault="00224F5B"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ED00FB">
              <w:rPr>
                <w:rFonts w:ascii="Browallia New" w:hAnsi="Browallia New" w:cs="Browallia New"/>
                <w:snapToGrid w:val="0"/>
                <w:sz w:val="22"/>
                <w:szCs w:val="22"/>
                <w:lang w:val="en-GB" w:eastAsia="th-TH"/>
              </w:rPr>
              <w:t>(</w:t>
            </w:r>
            <w:r w:rsidR="00ED00FB">
              <w:rPr>
                <w:rFonts w:ascii="Browallia New" w:hAnsi="Browallia New" w:cs="Browallia New"/>
                <w:snapToGrid w:val="0"/>
                <w:sz w:val="22"/>
                <w:szCs w:val="22"/>
                <w:lang w:val="en-GB" w:eastAsia="th-TH"/>
              </w:rPr>
              <w:t>6,351</w:t>
            </w:r>
            <w:r w:rsidR="00DE33B8">
              <w:rPr>
                <w:rFonts w:ascii="Browallia New" w:hAnsi="Browallia New" w:cs="Browallia New"/>
                <w:snapToGrid w:val="0"/>
                <w:sz w:val="22"/>
                <w:szCs w:val="22"/>
                <w:lang w:val="en-GB" w:eastAsia="th-TH"/>
              </w:rPr>
              <w:t>,96</w:t>
            </w:r>
            <w:r w:rsidR="00400F2E">
              <w:rPr>
                <w:rFonts w:ascii="Browallia New" w:hAnsi="Browallia New" w:cs="Browallia New"/>
                <w:snapToGrid w:val="0"/>
                <w:sz w:val="22"/>
                <w:szCs w:val="22"/>
                <w:lang w:val="en-GB" w:eastAsia="th-TH"/>
              </w:rPr>
              <w:t>8</w:t>
            </w:r>
            <w:r w:rsidRPr="00ED00FB">
              <w:rPr>
                <w:rFonts w:ascii="Browallia New" w:hAnsi="Browallia New" w:cs="Browallia New"/>
                <w:snapToGrid w:val="0"/>
                <w:sz w:val="22"/>
                <w:szCs w:val="22"/>
                <w:lang w:val="en-GB" w:eastAsia="th-TH"/>
              </w:rPr>
              <w:t>)</w:t>
            </w:r>
          </w:p>
        </w:tc>
        <w:tc>
          <w:tcPr>
            <w:tcW w:w="1134" w:type="dxa"/>
            <w:vAlign w:val="bottom"/>
          </w:tcPr>
          <w:p w14:paraId="507BDCDA" w14:textId="303E0416" w:rsidR="00224F5B" w:rsidRPr="00AF2844" w:rsidRDefault="00224F5B"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EA51F6">
              <w:rPr>
                <w:rFonts w:ascii="Browallia New" w:hAnsi="Browallia New" w:cs="Browallia New"/>
                <w:snapToGrid w:val="0"/>
                <w:sz w:val="22"/>
                <w:szCs w:val="22"/>
                <w:lang w:val="en-GB" w:eastAsia="th-TH"/>
              </w:rPr>
              <w:t>(</w:t>
            </w:r>
            <w:r w:rsidR="00EA51F6">
              <w:rPr>
                <w:rFonts w:ascii="Browallia New" w:hAnsi="Browallia New" w:cs="Browallia New"/>
                <w:snapToGrid w:val="0"/>
                <w:sz w:val="22"/>
                <w:szCs w:val="22"/>
                <w:lang w:val="en-GB" w:eastAsia="th-TH"/>
              </w:rPr>
              <w:t>24,946,43</w:t>
            </w:r>
            <w:r w:rsidR="00400F2E">
              <w:rPr>
                <w:rFonts w:ascii="Browallia New" w:hAnsi="Browallia New" w:cs="Browallia New"/>
                <w:snapToGrid w:val="0"/>
                <w:sz w:val="22"/>
                <w:szCs w:val="22"/>
                <w:lang w:val="en-GB" w:eastAsia="th-TH"/>
              </w:rPr>
              <w:t>2</w:t>
            </w:r>
            <w:r w:rsidRPr="00EA51F6">
              <w:rPr>
                <w:rFonts w:ascii="Browallia New" w:hAnsi="Browallia New" w:cs="Browallia New"/>
                <w:snapToGrid w:val="0"/>
                <w:sz w:val="22"/>
                <w:szCs w:val="22"/>
                <w:lang w:val="en-GB" w:eastAsia="th-TH"/>
              </w:rPr>
              <w:t>)</w:t>
            </w:r>
          </w:p>
        </w:tc>
        <w:tc>
          <w:tcPr>
            <w:tcW w:w="1134" w:type="dxa"/>
            <w:vAlign w:val="bottom"/>
          </w:tcPr>
          <w:p w14:paraId="3AD48078" w14:textId="0BA50198" w:rsidR="00224F5B" w:rsidRPr="00AF2844" w:rsidRDefault="00224F5B"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sidRPr="006E0049">
              <w:rPr>
                <w:rFonts w:ascii="Browallia New" w:hAnsi="Browallia New" w:cs="Browallia New"/>
                <w:snapToGrid w:val="0"/>
                <w:sz w:val="22"/>
                <w:szCs w:val="22"/>
                <w:lang w:val="en-GB" w:eastAsia="th-TH"/>
              </w:rPr>
              <w:t>(99,811,601)</w:t>
            </w:r>
          </w:p>
        </w:tc>
        <w:tc>
          <w:tcPr>
            <w:tcW w:w="1134" w:type="dxa"/>
            <w:vAlign w:val="bottom"/>
          </w:tcPr>
          <w:p w14:paraId="05515D4E" w14:textId="724EC3DD" w:rsidR="00224F5B" w:rsidRPr="005A27A4" w:rsidRDefault="00224F5B" w:rsidP="00790E78">
            <w:pPr>
              <w:pStyle w:val="ListParagraph"/>
              <w:pBdr>
                <w:bottom w:val="single" w:sz="4" w:space="1" w:color="auto"/>
              </w:pBdr>
              <w:spacing w:line="320" w:lineRule="exact"/>
              <w:ind w:left="0"/>
              <w:jc w:val="right"/>
              <w:rPr>
                <w:rFonts w:ascii="BrowalliaUPC" w:hAnsi="BrowalliaUPC" w:cs="BrowalliaUPC"/>
                <w:sz w:val="22"/>
                <w:szCs w:val="22"/>
                <w:cs/>
                <w:lang w:val="en-GB"/>
              </w:rPr>
            </w:pPr>
            <w:r w:rsidRPr="005A27A4">
              <w:rPr>
                <w:rFonts w:ascii="Browallia New" w:hAnsi="Browallia New" w:cs="Browallia New"/>
                <w:snapToGrid w:val="0"/>
                <w:sz w:val="22"/>
                <w:szCs w:val="22"/>
                <w:lang w:val="en-GB" w:eastAsia="th-TH"/>
              </w:rPr>
              <w:t>-</w:t>
            </w:r>
          </w:p>
        </w:tc>
        <w:tc>
          <w:tcPr>
            <w:tcW w:w="1134" w:type="dxa"/>
            <w:vAlign w:val="bottom"/>
          </w:tcPr>
          <w:p w14:paraId="1D75276B" w14:textId="624BF562" w:rsidR="00224F5B" w:rsidRPr="00365283" w:rsidRDefault="00365283"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w:t>
            </w:r>
          </w:p>
        </w:tc>
        <w:tc>
          <w:tcPr>
            <w:tcW w:w="1134" w:type="dxa"/>
            <w:gridSpan w:val="2"/>
            <w:vAlign w:val="bottom"/>
          </w:tcPr>
          <w:p w14:paraId="3276028C" w14:textId="4EC23C24" w:rsidR="00224F5B" w:rsidRPr="00365283" w:rsidRDefault="00224F5B" w:rsidP="00790E78">
            <w:pPr>
              <w:pStyle w:val="ListParagraph"/>
              <w:pBdr>
                <w:bottom w:val="single" w:sz="4" w:space="1" w:color="auto"/>
              </w:pBdr>
              <w:spacing w:line="320" w:lineRule="exact"/>
              <w:ind w:left="0"/>
              <w:jc w:val="right"/>
              <w:rPr>
                <w:rFonts w:ascii="BrowalliaUPC" w:hAnsi="BrowalliaUPC" w:cs="BrowalliaUPC"/>
                <w:sz w:val="22"/>
                <w:szCs w:val="22"/>
                <w:lang w:val="en-GB"/>
              </w:rPr>
            </w:pPr>
            <w:r w:rsidRPr="00365283">
              <w:rPr>
                <w:rFonts w:ascii="Browallia New" w:hAnsi="Browallia New" w:cs="Browallia New"/>
                <w:snapToGrid w:val="0"/>
                <w:sz w:val="22"/>
                <w:szCs w:val="22"/>
                <w:lang w:val="en-GB" w:eastAsia="th-TH"/>
              </w:rPr>
              <w:t>(1</w:t>
            </w:r>
            <w:r w:rsidR="00365283">
              <w:rPr>
                <w:rFonts w:ascii="Browallia New" w:hAnsi="Browallia New" w:cs="Browallia New"/>
                <w:snapToGrid w:val="0"/>
                <w:sz w:val="22"/>
                <w:szCs w:val="22"/>
                <w:lang w:val="en-GB" w:eastAsia="th-TH"/>
              </w:rPr>
              <w:t>31,</w:t>
            </w:r>
            <w:r w:rsidR="00400F2E">
              <w:rPr>
                <w:rFonts w:ascii="Browallia New" w:hAnsi="Browallia New" w:cs="Browallia New"/>
                <w:snapToGrid w:val="0"/>
                <w:sz w:val="22"/>
                <w:szCs w:val="22"/>
                <w:lang w:val="en-GB" w:eastAsia="th-TH"/>
              </w:rPr>
              <w:t>110,001</w:t>
            </w:r>
            <w:r w:rsidRPr="00365283">
              <w:rPr>
                <w:rFonts w:ascii="Browallia New" w:hAnsi="Browallia New" w:cs="Browallia New"/>
                <w:snapToGrid w:val="0"/>
                <w:sz w:val="22"/>
                <w:szCs w:val="22"/>
                <w:lang w:val="en-GB" w:eastAsia="th-TH"/>
              </w:rPr>
              <w:t>)</w:t>
            </w:r>
          </w:p>
        </w:tc>
        <w:tc>
          <w:tcPr>
            <w:tcW w:w="1134" w:type="dxa"/>
            <w:vAlign w:val="bottom"/>
          </w:tcPr>
          <w:p w14:paraId="744C840E" w14:textId="426E0B63" w:rsidR="00224F5B" w:rsidRPr="00C67919" w:rsidRDefault="00C51825" w:rsidP="00790E78">
            <w:pPr>
              <w:pStyle w:val="ListParagraph"/>
              <w:pBdr>
                <w:bottom w:val="single" w:sz="4" w:space="1" w:color="auto"/>
              </w:pBdr>
              <w:spacing w:line="320" w:lineRule="exact"/>
              <w:ind w:left="0"/>
              <w:jc w:val="right"/>
              <w:rPr>
                <w:rFonts w:ascii="BrowalliaUPC" w:hAnsi="BrowalliaUPC" w:cs="BrowalliaUPC"/>
                <w:sz w:val="22"/>
                <w:szCs w:val="22"/>
                <w:highlight w:val="yellow"/>
                <w:lang w:val="en-GB"/>
              </w:rPr>
            </w:pPr>
            <w:r>
              <w:rPr>
                <w:rFonts w:ascii="Browallia New" w:hAnsi="Browallia New" w:cs="Browallia New"/>
                <w:snapToGrid w:val="0"/>
                <w:sz w:val="22"/>
                <w:szCs w:val="22"/>
                <w:lang w:val="en-GB" w:eastAsia="th-TH"/>
              </w:rPr>
              <w:t>(</w:t>
            </w:r>
            <w:r w:rsidR="008C787B">
              <w:rPr>
                <w:rFonts w:ascii="Browallia New" w:hAnsi="Browallia New" w:cs="Browallia New"/>
                <w:snapToGrid w:val="0"/>
                <w:sz w:val="22"/>
                <w:szCs w:val="22"/>
                <w:lang w:val="en-GB" w:eastAsia="th-TH"/>
              </w:rPr>
              <w:t>4,128,153</w:t>
            </w:r>
            <w:r>
              <w:rPr>
                <w:rFonts w:ascii="Browallia New" w:hAnsi="Browallia New" w:cs="Browallia New"/>
                <w:snapToGrid w:val="0"/>
                <w:sz w:val="22"/>
                <w:szCs w:val="22"/>
                <w:lang w:val="en-GB" w:eastAsia="th-TH"/>
              </w:rPr>
              <w:t>)</w:t>
            </w:r>
          </w:p>
        </w:tc>
      </w:tr>
      <w:tr w:rsidR="00D254FE" w:rsidRPr="005A27A4" w14:paraId="1D38A758" w14:textId="77777777" w:rsidTr="00BC7265">
        <w:tc>
          <w:tcPr>
            <w:tcW w:w="2835" w:type="dxa"/>
          </w:tcPr>
          <w:p w14:paraId="67534F25" w14:textId="77777777" w:rsidR="00D254FE" w:rsidRPr="005A27A4" w:rsidRDefault="00D254FE"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134" w:type="dxa"/>
            <w:vAlign w:val="bottom"/>
          </w:tcPr>
          <w:p w14:paraId="02102C37"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17CF16D"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146CC52"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41961F2" w14:textId="77777777" w:rsidR="00D254FE" w:rsidRPr="005A27A4" w:rsidRDefault="00D254FE" w:rsidP="00D254FE">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1CCF5A02"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59BCB114"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36E22881" w14:textId="7777777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r>
      <w:tr w:rsidR="00790E78" w:rsidRPr="005A27A4" w14:paraId="3EDD2C92" w14:textId="77777777" w:rsidTr="00BC7265">
        <w:tc>
          <w:tcPr>
            <w:tcW w:w="2835" w:type="dxa"/>
          </w:tcPr>
          <w:p w14:paraId="26ECC6A8" w14:textId="7165C60D" w:rsidR="00790E78" w:rsidRPr="005A27A4"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b/>
                <w:sz w:val="22"/>
                <w:szCs w:val="22"/>
                <w:u w:val="single"/>
                <w:lang w:val="en-GB" w:bidi="ar-SA"/>
              </w:rPr>
              <w:t>Impairment</w:t>
            </w:r>
          </w:p>
        </w:tc>
        <w:tc>
          <w:tcPr>
            <w:tcW w:w="1134" w:type="dxa"/>
            <w:vAlign w:val="bottom"/>
          </w:tcPr>
          <w:p w14:paraId="648DF3E5" w14:textId="77777777" w:rsidR="00790E78" w:rsidRPr="005A27A4" w:rsidRDefault="00790E78" w:rsidP="00790E7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34D2825E" w14:textId="77777777" w:rsidR="00790E78" w:rsidRPr="005A27A4" w:rsidRDefault="00790E78" w:rsidP="00790E7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0AE01263" w14:textId="77777777" w:rsidR="00790E78" w:rsidRPr="005A27A4" w:rsidRDefault="00790E78" w:rsidP="00790E7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512E2952" w14:textId="77777777" w:rsidR="00790E78" w:rsidRPr="005A27A4" w:rsidRDefault="00790E78" w:rsidP="00790E78">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72F401F5" w14:textId="77777777" w:rsidR="00790E78" w:rsidRPr="005A27A4" w:rsidRDefault="00790E78" w:rsidP="00790E78">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15FC05AC" w14:textId="77777777" w:rsidR="00790E78" w:rsidRPr="005A27A4" w:rsidRDefault="00790E78" w:rsidP="00790E7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00726018" w14:textId="77777777" w:rsidR="00790E78" w:rsidRPr="005A27A4" w:rsidRDefault="00790E78" w:rsidP="00790E78">
            <w:pPr>
              <w:pStyle w:val="ListParagraph"/>
              <w:spacing w:line="320" w:lineRule="exact"/>
              <w:ind w:left="0"/>
              <w:jc w:val="right"/>
              <w:rPr>
                <w:rFonts w:ascii="BrowalliaUPC" w:hAnsi="BrowalliaUPC" w:cs="BrowalliaUPC"/>
                <w:sz w:val="22"/>
                <w:szCs w:val="22"/>
                <w:lang w:val="en-GB"/>
              </w:rPr>
            </w:pPr>
          </w:p>
        </w:tc>
      </w:tr>
      <w:tr w:rsidR="00B054FA" w:rsidRPr="005A27A4" w14:paraId="327C8764" w14:textId="77777777" w:rsidTr="00BC7265">
        <w:tc>
          <w:tcPr>
            <w:tcW w:w="2835" w:type="dxa"/>
          </w:tcPr>
          <w:p w14:paraId="0169FFD0" w14:textId="0ACF9777" w:rsidR="00B054FA" w:rsidRPr="005A27A4" w:rsidRDefault="00B054FA" w:rsidP="00B054FA">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 xml:space="preserve">As at 31 December </w:t>
            </w:r>
            <w:r>
              <w:rPr>
                <w:rFonts w:ascii="BrowalliaUPC" w:hAnsi="BrowalliaUPC" w:cs="BrowalliaUPC"/>
                <w:snapToGrid w:val="0"/>
                <w:sz w:val="22"/>
                <w:szCs w:val="22"/>
                <w:lang w:eastAsia="th-TH"/>
              </w:rPr>
              <w:t>2024</w:t>
            </w:r>
          </w:p>
        </w:tc>
        <w:tc>
          <w:tcPr>
            <w:tcW w:w="1134" w:type="dxa"/>
            <w:vAlign w:val="bottom"/>
          </w:tcPr>
          <w:p w14:paraId="5A8783D6" w14:textId="47C29EDB" w:rsidR="00B054FA" w:rsidRPr="0033341E" w:rsidRDefault="00B054FA" w:rsidP="00B054FA">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cs/>
                <w:lang w:val="en-GB" w:eastAsia="th-TH"/>
              </w:rPr>
              <w:t>-</w:t>
            </w:r>
          </w:p>
        </w:tc>
        <w:tc>
          <w:tcPr>
            <w:tcW w:w="1134" w:type="dxa"/>
            <w:vAlign w:val="bottom"/>
          </w:tcPr>
          <w:p w14:paraId="1BD98834" w14:textId="2B5DFE28" w:rsidR="00B054FA" w:rsidRPr="0033341E" w:rsidRDefault="00B054FA" w:rsidP="00B054FA">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cs/>
                <w:lang w:val="en-GB" w:eastAsia="th-TH"/>
              </w:rPr>
              <w:t>-</w:t>
            </w:r>
          </w:p>
        </w:tc>
        <w:tc>
          <w:tcPr>
            <w:tcW w:w="1134" w:type="dxa"/>
            <w:vAlign w:val="bottom"/>
          </w:tcPr>
          <w:p w14:paraId="034B0192" w14:textId="308F7199" w:rsidR="00B054FA" w:rsidRPr="0033341E" w:rsidRDefault="00B054FA" w:rsidP="00B054FA">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lang w:eastAsia="th-TH"/>
              </w:rPr>
              <w:t>(75,244,667</w:t>
            </w:r>
            <w:r w:rsidRPr="0033341E">
              <w:rPr>
                <w:rFonts w:ascii="Browallia New" w:hAnsi="Browallia New" w:cs="Browallia New"/>
                <w:snapToGrid w:val="0"/>
                <w:sz w:val="22"/>
                <w:szCs w:val="22"/>
                <w:lang w:val="en-GB" w:eastAsia="th-TH"/>
              </w:rPr>
              <w:t>)</w:t>
            </w:r>
          </w:p>
        </w:tc>
        <w:tc>
          <w:tcPr>
            <w:tcW w:w="1134" w:type="dxa"/>
            <w:vAlign w:val="bottom"/>
          </w:tcPr>
          <w:p w14:paraId="6F87E6DF" w14:textId="1BC74F83" w:rsidR="00B054FA" w:rsidRPr="0033341E" w:rsidRDefault="00B054FA" w:rsidP="00B054FA">
            <w:pPr>
              <w:pStyle w:val="ListParagraph"/>
              <w:spacing w:line="320" w:lineRule="exact"/>
              <w:ind w:left="0"/>
              <w:jc w:val="right"/>
              <w:rPr>
                <w:rFonts w:ascii="BrowalliaUPC" w:hAnsi="BrowalliaUPC" w:cs="BrowalliaUPC"/>
                <w:sz w:val="22"/>
                <w:szCs w:val="22"/>
                <w:cs/>
                <w:lang w:val="en-GB"/>
              </w:rPr>
            </w:pPr>
            <w:r w:rsidRPr="0033341E">
              <w:rPr>
                <w:rFonts w:ascii="Browallia New" w:hAnsi="Browallia New" w:cs="Browallia New"/>
                <w:snapToGrid w:val="0"/>
                <w:sz w:val="22"/>
                <w:szCs w:val="22"/>
                <w:lang w:val="en-GB" w:eastAsia="th-TH"/>
              </w:rPr>
              <w:t>-</w:t>
            </w:r>
          </w:p>
        </w:tc>
        <w:tc>
          <w:tcPr>
            <w:tcW w:w="1134" w:type="dxa"/>
            <w:vAlign w:val="bottom"/>
          </w:tcPr>
          <w:p w14:paraId="4BB0F8FE" w14:textId="2CD11116" w:rsidR="00B054FA" w:rsidRPr="0033341E" w:rsidRDefault="00B054FA" w:rsidP="00B054FA">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lang w:eastAsia="th-TH"/>
              </w:rPr>
              <w:t>-</w:t>
            </w:r>
          </w:p>
        </w:tc>
        <w:tc>
          <w:tcPr>
            <w:tcW w:w="1134" w:type="dxa"/>
            <w:gridSpan w:val="2"/>
            <w:vAlign w:val="bottom"/>
          </w:tcPr>
          <w:p w14:paraId="5F4CFC1E" w14:textId="09677EAA" w:rsidR="00B054FA" w:rsidRPr="0033341E" w:rsidRDefault="00B054FA" w:rsidP="00B054FA">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lang w:eastAsia="th-TH"/>
              </w:rPr>
              <w:t>(75,244,667</w:t>
            </w:r>
            <w:r w:rsidRPr="0033341E">
              <w:rPr>
                <w:rFonts w:ascii="Browallia New" w:hAnsi="Browallia New" w:cs="Browallia New"/>
                <w:snapToGrid w:val="0"/>
                <w:sz w:val="22"/>
                <w:szCs w:val="22"/>
                <w:lang w:val="en-GB" w:eastAsia="th-TH"/>
              </w:rPr>
              <w:t>)</w:t>
            </w:r>
          </w:p>
        </w:tc>
        <w:tc>
          <w:tcPr>
            <w:tcW w:w="1134" w:type="dxa"/>
            <w:vAlign w:val="bottom"/>
          </w:tcPr>
          <w:p w14:paraId="2770EE8E" w14:textId="6FF28A91" w:rsidR="00B054FA" w:rsidRPr="0033341E" w:rsidRDefault="00B054FA" w:rsidP="00B054FA">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cs/>
                <w:lang w:val="en-GB" w:eastAsia="th-TH"/>
              </w:rPr>
              <w:t>-</w:t>
            </w:r>
          </w:p>
        </w:tc>
      </w:tr>
      <w:tr w:rsidR="00790E78" w:rsidRPr="005A27A4" w14:paraId="66978D49" w14:textId="77777777" w:rsidTr="00BC7265">
        <w:tc>
          <w:tcPr>
            <w:tcW w:w="2835" w:type="dxa"/>
          </w:tcPr>
          <w:p w14:paraId="28A6AF30" w14:textId="5E883955" w:rsidR="00790E78" w:rsidRPr="005A27A4"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cs/>
                <w:lang w:val="en-GB"/>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2025</w:t>
            </w:r>
          </w:p>
        </w:tc>
        <w:tc>
          <w:tcPr>
            <w:tcW w:w="1134" w:type="dxa"/>
            <w:vAlign w:val="bottom"/>
          </w:tcPr>
          <w:p w14:paraId="1D9B8D0C" w14:textId="656D7881" w:rsidR="00790E78" w:rsidRPr="0033341E" w:rsidRDefault="00790E78" w:rsidP="00790E78">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cs/>
                <w:lang w:val="en-GB" w:eastAsia="th-TH"/>
              </w:rPr>
              <w:t>-</w:t>
            </w:r>
          </w:p>
        </w:tc>
        <w:tc>
          <w:tcPr>
            <w:tcW w:w="1134" w:type="dxa"/>
            <w:vAlign w:val="bottom"/>
          </w:tcPr>
          <w:p w14:paraId="737EB935" w14:textId="33B4EAD2" w:rsidR="00790E78" w:rsidRPr="0033341E" w:rsidRDefault="00790E78" w:rsidP="00790E78">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cs/>
                <w:lang w:val="en-GB" w:eastAsia="th-TH"/>
              </w:rPr>
              <w:t>-</w:t>
            </w:r>
          </w:p>
        </w:tc>
        <w:tc>
          <w:tcPr>
            <w:tcW w:w="1134" w:type="dxa"/>
            <w:vAlign w:val="bottom"/>
          </w:tcPr>
          <w:p w14:paraId="5F941AC4" w14:textId="5754026F" w:rsidR="00790E78" w:rsidRPr="0033341E" w:rsidRDefault="00790E78" w:rsidP="00790E78">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lang w:eastAsia="th-TH"/>
              </w:rPr>
              <w:t>(</w:t>
            </w:r>
            <w:r w:rsidR="009777CF">
              <w:rPr>
                <w:rFonts w:ascii="Browallia New" w:hAnsi="Browallia New" w:cs="Browallia New"/>
                <w:snapToGrid w:val="0"/>
                <w:sz w:val="22"/>
                <w:szCs w:val="22"/>
                <w:lang w:eastAsia="th-TH"/>
              </w:rPr>
              <w:t>91,973,463</w:t>
            </w:r>
            <w:r w:rsidRPr="0033341E">
              <w:rPr>
                <w:rFonts w:ascii="Browallia New" w:hAnsi="Browallia New" w:cs="Browallia New"/>
                <w:snapToGrid w:val="0"/>
                <w:sz w:val="22"/>
                <w:szCs w:val="22"/>
                <w:lang w:val="en-GB" w:eastAsia="th-TH"/>
              </w:rPr>
              <w:t>)</w:t>
            </w:r>
          </w:p>
        </w:tc>
        <w:tc>
          <w:tcPr>
            <w:tcW w:w="1134" w:type="dxa"/>
            <w:vAlign w:val="bottom"/>
          </w:tcPr>
          <w:p w14:paraId="4FD3BC6D" w14:textId="4A56D380" w:rsidR="00790E78" w:rsidRPr="0033341E" w:rsidRDefault="00790E78" w:rsidP="00790E78">
            <w:pPr>
              <w:pStyle w:val="ListParagraph"/>
              <w:spacing w:line="320" w:lineRule="exact"/>
              <w:ind w:left="0"/>
              <w:jc w:val="right"/>
              <w:rPr>
                <w:rFonts w:ascii="BrowalliaUPC" w:hAnsi="BrowalliaUPC" w:cs="BrowalliaUPC"/>
                <w:sz w:val="22"/>
                <w:szCs w:val="22"/>
                <w:cs/>
                <w:lang w:val="en-GB"/>
              </w:rPr>
            </w:pPr>
            <w:r w:rsidRPr="0033341E">
              <w:rPr>
                <w:rFonts w:ascii="Browallia New" w:hAnsi="Browallia New" w:cs="Browallia New"/>
                <w:snapToGrid w:val="0"/>
                <w:sz w:val="22"/>
                <w:szCs w:val="22"/>
                <w:lang w:val="en-GB" w:eastAsia="th-TH"/>
              </w:rPr>
              <w:t>-</w:t>
            </w:r>
          </w:p>
        </w:tc>
        <w:tc>
          <w:tcPr>
            <w:tcW w:w="1134" w:type="dxa"/>
            <w:vAlign w:val="bottom"/>
          </w:tcPr>
          <w:p w14:paraId="08F078AB" w14:textId="7FFCBED8" w:rsidR="00790E78" w:rsidRPr="0033341E" w:rsidRDefault="00790E78" w:rsidP="00790E78">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lang w:eastAsia="th-TH"/>
              </w:rPr>
              <w:t>-</w:t>
            </w:r>
          </w:p>
        </w:tc>
        <w:tc>
          <w:tcPr>
            <w:tcW w:w="1134" w:type="dxa"/>
            <w:gridSpan w:val="2"/>
            <w:vAlign w:val="bottom"/>
          </w:tcPr>
          <w:p w14:paraId="0C51EE26" w14:textId="40D9DE37" w:rsidR="00790E78" w:rsidRPr="0033341E" w:rsidRDefault="00790E78" w:rsidP="00790E78">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lang w:eastAsia="th-TH"/>
              </w:rPr>
              <w:t>(</w:t>
            </w:r>
            <w:r w:rsidR="009777CF">
              <w:rPr>
                <w:rFonts w:ascii="Browallia New" w:hAnsi="Browallia New" w:cs="Browallia New"/>
                <w:snapToGrid w:val="0"/>
                <w:sz w:val="22"/>
                <w:szCs w:val="22"/>
                <w:lang w:eastAsia="th-TH"/>
              </w:rPr>
              <w:t>91</w:t>
            </w:r>
            <w:r w:rsidR="00424C51">
              <w:rPr>
                <w:rFonts w:ascii="Browallia New" w:hAnsi="Browallia New" w:cs="Browallia New"/>
                <w:snapToGrid w:val="0"/>
                <w:sz w:val="22"/>
                <w:szCs w:val="22"/>
                <w:lang w:eastAsia="th-TH"/>
              </w:rPr>
              <w:t>,973,463</w:t>
            </w:r>
            <w:r w:rsidRPr="0033341E">
              <w:rPr>
                <w:rFonts w:ascii="Browallia New" w:hAnsi="Browallia New" w:cs="Browallia New"/>
                <w:snapToGrid w:val="0"/>
                <w:sz w:val="22"/>
                <w:szCs w:val="22"/>
                <w:lang w:val="en-GB" w:eastAsia="th-TH"/>
              </w:rPr>
              <w:t>)</w:t>
            </w:r>
          </w:p>
        </w:tc>
        <w:tc>
          <w:tcPr>
            <w:tcW w:w="1134" w:type="dxa"/>
            <w:vAlign w:val="bottom"/>
          </w:tcPr>
          <w:p w14:paraId="3E29D9DB" w14:textId="108612A1" w:rsidR="00790E78" w:rsidRPr="0033341E" w:rsidRDefault="00790E78" w:rsidP="00790E78">
            <w:pPr>
              <w:pStyle w:val="ListParagraph"/>
              <w:spacing w:line="320" w:lineRule="exact"/>
              <w:ind w:left="0"/>
              <w:jc w:val="right"/>
              <w:rPr>
                <w:rFonts w:ascii="BrowalliaUPC" w:hAnsi="BrowalliaUPC" w:cs="BrowalliaUPC"/>
                <w:sz w:val="22"/>
                <w:szCs w:val="22"/>
                <w:lang w:val="en-GB"/>
              </w:rPr>
            </w:pPr>
            <w:r w:rsidRPr="0033341E">
              <w:rPr>
                <w:rFonts w:ascii="Browallia New" w:hAnsi="Browallia New" w:cs="Browallia New"/>
                <w:snapToGrid w:val="0"/>
                <w:sz w:val="22"/>
                <w:szCs w:val="22"/>
                <w:cs/>
                <w:lang w:val="en-GB" w:eastAsia="th-TH"/>
              </w:rPr>
              <w:t>-</w:t>
            </w:r>
          </w:p>
        </w:tc>
      </w:tr>
      <w:tr w:rsidR="00790E78" w:rsidRPr="005A27A4" w14:paraId="7127A65F" w14:textId="77777777" w:rsidTr="00BC7265">
        <w:tc>
          <w:tcPr>
            <w:tcW w:w="2835" w:type="dxa"/>
          </w:tcPr>
          <w:p w14:paraId="58E3F853" w14:textId="77777777" w:rsidR="00790E78" w:rsidRPr="005A27A4" w:rsidRDefault="00790E78"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134" w:type="dxa"/>
            <w:vAlign w:val="bottom"/>
          </w:tcPr>
          <w:p w14:paraId="3CBA739A" w14:textId="77777777" w:rsidR="00790E78" w:rsidRPr="005A27A4" w:rsidRDefault="00790E78"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57F1A08D" w14:textId="77777777" w:rsidR="00790E78" w:rsidRPr="005A27A4" w:rsidRDefault="00790E78"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6BA9379B" w14:textId="77777777" w:rsidR="00790E78" w:rsidRPr="005A27A4" w:rsidRDefault="00790E78"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55C73536" w14:textId="77777777" w:rsidR="00790E78" w:rsidRPr="005A27A4" w:rsidRDefault="00790E78" w:rsidP="00D254FE">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565134DA" w14:textId="77777777" w:rsidR="00790E78" w:rsidRPr="005A27A4" w:rsidRDefault="00790E78" w:rsidP="00D254FE">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0465800B" w14:textId="77777777" w:rsidR="00790E78" w:rsidRPr="005A27A4" w:rsidRDefault="00790E78"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4EDC83D" w14:textId="77777777" w:rsidR="00790E78" w:rsidRPr="005A27A4" w:rsidRDefault="00790E78" w:rsidP="00D254FE">
            <w:pPr>
              <w:pStyle w:val="ListParagraph"/>
              <w:spacing w:line="320" w:lineRule="exact"/>
              <w:ind w:left="0"/>
              <w:jc w:val="right"/>
              <w:rPr>
                <w:rFonts w:ascii="BrowalliaUPC" w:hAnsi="BrowalliaUPC" w:cs="BrowalliaUPC"/>
                <w:sz w:val="22"/>
                <w:szCs w:val="22"/>
                <w:lang w:val="en-GB"/>
              </w:rPr>
            </w:pPr>
          </w:p>
        </w:tc>
      </w:tr>
      <w:tr w:rsidR="00D254FE" w:rsidRPr="005A27A4" w14:paraId="100EFD3B" w14:textId="77777777" w:rsidTr="00BC7265">
        <w:tc>
          <w:tcPr>
            <w:tcW w:w="2835" w:type="dxa"/>
          </w:tcPr>
          <w:p w14:paraId="58985BF6" w14:textId="77777777" w:rsidR="00D254FE" w:rsidRPr="005A27A4" w:rsidRDefault="00D254FE" w:rsidP="00D254FE">
            <w:pPr>
              <w:pStyle w:val="ListParagraph"/>
              <w:tabs>
                <w:tab w:val="left" w:pos="426"/>
                <w:tab w:val="left" w:pos="900"/>
              </w:tabs>
              <w:spacing w:line="320" w:lineRule="exact"/>
              <w:ind w:left="0"/>
              <w:jc w:val="thaiDistribute"/>
              <w:rPr>
                <w:rFonts w:ascii="BrowalliaUPC" w:hAnsi="BrowalliaUPC" w:cs="BrowalliaUPC"/>
                <w:b/>
                <w:bCs/>
                <w:sz w:val="22"/>
                <w:szCs w:val="22"/>
                <w:u w:val="single"/>
                <w:cs/>
                <w:lang w:val="en-GB"/>
              </w:rPr>
            </w:pPr>
            <w:r w:rsidRPr="005A27A4">
              <w:rPr>
                <w:rFonts w:ascii="BrowalliaUPC" w:hAnsi="BrowalliaUPC" w:cs="BrowalliaUPC"/>
                <w:b/>
                <w:sz w:val="22"/>
                <w:szCs w:val="22"/>
                <w:u w:val="single"/>
                <w:lang w:val="en-GB" w:bidi="ar-SA"/>
              </w:rPr>
              <w:t>Net book value</w:t>
            </w:r>
          </w:p>
        </w:tc>
        <w:tc>
          <w:tcPr>
            <w:tcW w:w="1134" w:type="dxa"/>
            <w:vAlign w:val="bottom"/>
          </w:tcPr>
          <w:p w14:paraId="680CC5AE" w14:textId="3166BA3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D0891D5" w14:textId="538506E7"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5CCF6840" w14:textId="0D8F74EB"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1BDF5138" w14:textId="350EA2FC"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613B8F62" w14:textId="2752F85C"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44F88BBA" w14:textId="311FAD95" w:rsidR="00D254FE" w:rsidRPr="005A27A4" w:rsidRDefault="00D254FE" w:rsidP="00D254FE">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4E32DB2C" w14:textId="44B6BA8E" w:rsidR="00D254FE" w:rsidRPr="005A27A4" w:rsidRDefault="00D254FE" w:rsidP="00D254FE">
            <w:pPr>
              <w:pStyle w:val="ListParagraph"/>
              <w:spacing w:line="320" w:lineRule="exact"/>
              <w:ind w:left="0"/>
              <w:jc w:val="right"/>
              <w:rPr>
                <w:rFonts w:ascii="BrowalliaUPC" w:hAnsi="BrowalliaUPC" w:cs="BrowalliaUPC"/>
                <w:sz w:val="22"/>
                <w:szCs w:val="22"/>
                <w:lang w:val="en-GB"/>
              </w:rPr>
            </w:pPr>
          </w:p>
        </w:tc>
      </w:tr>
      <w:tr w:rsidR="00B054FA" w:rsidRPr="005A27A4" w14:paraId="281C7562" w14:textId="77777777" w:rsidTr="00BC7265">
        <w:tc>
          <w:tcPr>
            <w:tcW w:w="2835" w:type="dxa"/>
          </w:tcPr>
          <w:p w14:paraId="2A157689" w14:textId="663864CD" w:rsidR="00B054FA" w:rsidRPr="005A27A4" w:rsidRDefault="00B054FA" w:rsidP="00B054FA">
            <w:pPr>
              <w:pStyle w:val="ListParagraph"/>
              <w:tabs>
                <w:tab w:val="left" w:pos="426"/>
                <w:tab w:val="left" w:pos="900"/>
              </w:tabs>
              <w:spacing w:line="320" w:lineRule="exact"/>
              <w:ind w:left="0"/>
              <w:jc w:val="thaiDistribute"/>
              <w:rPr>
                <w:rFonts w:ascii="BrowalliaUPC" w:hAnsi="BrowalliaUPC" w:cs="BrowalliaUPC"/>
                <w:sz w:val="22"/>
                <w:szCs w:val="22"/>
              </w:rPr>
            </w:pPr>
            <w:r w:rsidRPr="005A27A4">
              <w:rPr>
                <w:rFonts w:ascii="BrowalliaUPC" w:hAnsi="BrowalliaUPC" w:cs="BrowalliaUPC"/>
                <w:snapToGrid w:val="0"/>
                <w:sz w:val="22"/>
                <w:szCs w:val="22"/>
                <w:lang w:eastAsia="th-TH"/>
              </w:rPr>
              <w:t xml:space="preserve">As at 31 December </w:t>
            </w:r>
            <w:r>
              <w:rPr>
                <w:rFonts w:ascii="BrowalliaUPC" w:hAnsi="BrowalliaUPC" w:cs="BrowalliaUPC"/>
                <w:snapToGrid w:val="0"/>
                <w:sz w:val="22"/>
                <w:szCs w:val="22"/>
                <w:lang w:eastAsia="th-TH"/>
              </w:rPr>
              <w:t>2024</w:t>
            </w:r>
          </w:p>
        </w:tc>
        <w:tc>
          <w:tcPr>
            <w:tcW w:w="1134" w:type="dxa"/>
            <w:vAlign w:val="bottom"/>
          </w:tcPr>
          <w:p w14:paraId="14711ECB" w14:textId="34CD7E3A"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13,177,959</w:t>
            </w:r>
          </w:p>
        </w:tc>
        <w:tc>
          <w:tcPr>
            <w:tcW w:w="1134" w:type="dxa"/>
            <w:vAlign w:val="bottom"/>
          </w:tcPr>
          <w:p w14:paraId="52B70DFD" w14:textId="4FAF2568"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rPr>
            </w:pPr>
            <w:r w:rsidRPr="005A27A4">
              <w:rPr>
                <w:rFonts w:ascii="Browallia New" w:hAnsi="Browallia New" w:cs="Browallia New"/>
                <w:snapToGrid w:val="0"/>
                <w:sz w:val="22"/>
                <w:szCs w:val="22"/>
                <w:lang w:val="en-GB" w:eastAsia="th-TH"/>
              </w:rPr>
              <w:t>1,612,253</w:t>
            </w:r>
          </w:p>
        </w:tc>
        <w:tc>
          <w:tcPr>
            <w:tcW w:w="1134" w:type="dxa"/>
            <w:vAlign w:val="bottom"/>
          </w:tcPr>
          <w:p w14:paraId="53A07E3F" w14:textId="25CB10D1"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rPr>
            </w:pPr>
            <w:r w:rsidRPr="005A27A4">
              <w:rPr>
                <w:rFonts w:ascii="Browallia New" w:hAnsi="Browallia New" w:cs="Browallia New"/>
                <w:snapToGrid w:val="0"/>
                <w:sz w:val="22"/>
                <w:szCs w:val="22"/>
                <w:lang w:val="en-GB" w:eastAsia="th-TH"/>
              </w:rPr>
              <w:t>116,011,412</w:t>
            </w:r>
          </w:p>
        </w:tc>
        <w:tc>
          <w:tcPr>
            <w:tcW w:w="1134" w:type="dxa"/>
            <w:vAlign w:val="bottom"/>
          </w:tcPr>
          <w:p w14:paraId="4F1820D6" w14:textId="0CA144DE"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cs/>
              </w:rPr>
            </w:pPr>
            <w:r w:rsidRPr="005A27A4">
              <w:rPr>
                <w:rFonts w:ascii="Browallia New" w:hAnsi="Browallia New" w:cs="Browallia New"/>
                <w:snapToGrid w:val="0"/>
                <w:sz w:val="22"/>
                <w:szCs w:val="22"/>
                <w:lang w:val="en-GB" w:eastAsia="th-TH"/>
              </w:rPr>
              <w:t>6,500,000</w:t>
            </w:r>
          </w:p>
        </w:tc>
        <w:tc>
          <w:tcPr>
            <w:tcW w:w="1134" w:type="dxa"/>
            <w:vAlign w:val="bottom"/>
          </w:tcPr>
          <w:p w14:paraId="6BB0856F" w14:textId="01BDAC71"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181,926,500</w:t>
            </w:r>
          </w:p>
        </w:tc>
        <w:tc>
          <w:tcPr>
            <w:tcW w:w="1134" w:type="dxa"/>
            <w:gridSpan w:val="2"/>
            <w:vAlign w:val="bottom"/>
          </w:tcPr>
          <w:p w14:paraId="6DFBEF67" w14:textId="14323A39"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319,228,124</w:t>
            </w:r>
          </w:p>
        </w:tc>
        <w:tc>
          <w:tcPr>
            <w:tcW w:w="1134" w:type="dxa"/>
            <w:vAlign w:val="bottom"/>
          </w:tcPr>
          <w:p w14:paraId="293D1A08" w14:textId="4E3598C6" w:rsidR="00B054FA" w:rsidRPr="005A27A4" w:rsidRDefault="00B054FA" w:rsidP="00B054FA">
            <w:pPr>
              <w:pStyle w:val="ListParagraph"/>
              <w:pBdr>
                <w:bottom w:val="single" w:sz="12" w:space="1" w:color="auto"/>
              </w:pBdr>
              <w:spacing w:line="320" w:lineRule="exact"/>
              <w:ind w:left="0"/>
              <w:jc w:val="right"/>
              <w:rPr>
                <w:rFonts w:ascii="BrowalliaUPC" w:hAnsi="BrowalliaUPC" w:cs="BrowalliaUPC"/>
                <w:sz w:val="22"/>
                <w:szCs w:val="22"/>
                <w:lang w:val="en-GB"/>
              </w:rPr>
            </w:pPr>
            <w:r w:rsidRPr="005A27A4">
              <w:rPr>
                <w:rFonts w:ascii="Browallia New" w:hAnsi="Browallia New" w:cs="Browallia New"/>
                <w:snapToGrid w:val="0"/>
                <w:sz w:val="22"/>
                <w:szCs w:val="22"/>
                <w:lang w:val="en-GB" w:eastAsia="th-TH"/>
              </w:rPr>
              <w:t>18,637,859</w:t>
            </w:r>
          </w:p>
        </w:tc>
      </w:tr>
      <w:tr w:rsidR="00790E78" w:rsidRPr="005A27A4" w14:paraId="03B64D2C" w14:textId="77777777" w:rsidTr="00BC7265">
        <w:tc>
          <w:tcPr>
            <w:tcW w:w="2835" w:type="dxa"/>
          </w:tcPr>
          <w:p w14:paraId="66CFE739" w14:textId="13F7EA0B" w:rsidR="00790E78" w:rsidRPr="005A27A4" w:rsidRDefault="00790E78" w:rsidP="00790E78">
            <w:pPr>
              <w:pStyle w:val="ListParagraph"/>
              <w:tabs>
                <w:tab w:val="left" w:pos="426"/>
                <w:tab w:val="left" w:pos="900"/>
              </w:tabs>
              <w:spacing w:line="320" w:lineRule="exact"/>
              <w:ind w:left="0"/>
              <w:jc w:val="thaiDistribute"/>
              <w:rPr>
                <w:rFonts w:ascii="BrowalliaUPC" w:hAnsi="BrowalliaUPC" w:cs="BrowalliaUPC"/>
                <w:sz w:val="22"/>
                <w:szCs w:val="22"/>
                <w:lang w:val="en-GB"/>
              </w:rPr>
            </w:pPr>
            <w:r w:rsidRPr="005A27A4">
              <w:rPr>
                <w:rFonts w:ascii="BrowalliaUPC" w:hAnsi="BrowalliaUPC" w:cs="BrowalliaUPC"/>
                <w:snapToGrid w:val="0"/>
                <w:sz w:val="22"/>
                <w:szCs w:val="22"/>
                <w:lang w:eastAsia="th-TH"/>
              </w:rPr>
              <w:t xml:space="preserve">As at 31 December </w:t>
            </w:r>
            <w:r w:rsidR="0068786D">
              <w:rPr>
                <w:rFonts w:ascii="BrowalliaUPC" w:hAnsi="BrowalliaUPC" w:cs="BrowalliaUPC"/>
                <w:snapToGrid w:val="0"/>
                <w:sz w:val="22"/>
                <w:szCs w:val="22"/>
                <w:lang w:eastAsia="th-TH"/>
              </w:rPr>
              <w:t>2025</w:t>
            </w:r>
          </w:p>
        </w:tc>
        <w:tc>
          <w:tcPr>
            <w:tcW w:w="1134" w:type="dxa"/>
            <w:vAlign w:val="bottom"/>
          </w:tcPr>
          <w:p w14:paraId="50E65F81" w14:textId="562C505C" w:rsidR="00790E78" w:rsidRPr="00424C51" w:rsidRDefault="00790E78"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sidRPr="00424C51">
              <w:rPr>
                <w:rFonts w:ascii="Browallia New" w:hAnsi="Browallia New" w:cs="Browallia New"/>
                <w:snapToGrid w:val="0"/>
                <w:sz w:val="22"/>
                <w:szCs w:val="22"/>
                <w:lang w:val="en-GB" w:eastAsia="th-TH"/>
              </w:rPr>
              <w:t>1</w:t>
            </w:r>
            <w:r w:rsidR="00424C51">
              <w:rPr>
                <w:rFonts w:ascii="Browallia New" w:hAnsi="Browallia New" w:cs="Browallia New"/>
                <w:snapToGrid w:val="0"/>
                <w:sz w:val="22"/>
                <w:szCs w:val="22"/>
                <w:lang w:val="en-GB" w:eastAsia="th-TH"/>
              </w:rPr>
              <w:t>6,827,55</w:t>
            </w:r>
            <w:r w:rsidR="00754DAD">
              <w:rPr>
                <w:rFonts w:ascii="Browallia New" w:hAnsi="Browallia New" w:cs="Browallia New"/>
                <w:snapToGrid w:val="0"/>
                <w:sz w:val="22"/>
                <w:szCs w:val="22"/>
                <w:lang w:val="en-GB" w:eastAsia="th-TH"/>
              </w:rPr>
              <w:t>1</w:t>
            </w:r>
          </w:p>
        </w:tc>
        <w:tc>
          <w:tcPr>
            <w:tcW w:w="1134" w:type="dxa"/>
            <w:vAlign w:val="bottom"/>
          </w:tcPr>
          <w:p w14:paraId="30EAC3FC" w14:textId="7B99976D" w:rsidR="00790E78" w:rsidRPr="00424C51" w:rsidRDefault="00424C51"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967,31</w:t>
            </w:r>
            <w:r w:rsidR="00754DAD">
              <w:rPr>
                <w:rFonts w:ascii="Browallia New" w:hAnsi="Browallia New" w:cs="Browallia New"/>
                <w:snapToGrid w:val="0"/>
                <w:sz w:val="22"/>
                <w:szCs w:val="22"/>
                <w:lang w:val="en-GB" w:eastAsia="th-TH"/>
              </w:rPr>
              <w:t>1</w:t>
            </w:r>
          </w:p>
        </w:tc>
        <w:tc>
          <w:tcPr>
            <w:tcW w:w="1134" w:type="dxa"/>
            <w:vAlign w:val="bottom"/>
          </w:tcPr>
          <w:p w14:paraId="396D7882" w14:textId="1D999A1C" w:rsidR="00790E78" w:rsidRPr="00424C51" w:rsidRDefault="00424C51" w:rsidP="00790E78">
            <w:pPr>
              <w:pStyle w:val="ListParagraph"/>
              <w:pBdr>
                <w:bottom w:val="single" w:sz="12"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53,062,616</w:t>
            </w:r>
          </w:p>
        </w:tc>
        <w:tc>
          <w:tcPr>
            <w:tcW w:w="1134" w:type="dxa"/>
            <w:vAlign w:val="bottom"/>
          </w:tcPr>
          <w:p w14:paraId="37B4E486" w14:textId="54E3408C" w:rsidR="00790E78" w:rsidRPr="00424C51" w:rsidRDefault="00641C7A"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cs/>
              </w:rPr>
            </w:pPr>
            <w:r w:rsidRPr="00424C51">
              <w:rPr>
                <w:rFonts w:ascii="Browallia New" w:hAnsi="Browallia New" w:cs="Browallia New"/>
                <w:snapToGrid w:val="0"/>
                <w:sz w:val="22"/>
                <w:szCs w:val="22"/>
                <w:lang w:val="en-GB" w:eastAsia="th-TH"/>
              </w:rPr>
              <w:t>-</w:t>
            </w:r>
          </w:p>
        </w:tc>
        <w:tc>
          <w:tcPr>
            <w:tcW w:w="1134" w:type="dxa"/>
            <w:vAlign w:val="bottom"/>
          </w:tcPr>
          <w:p w14:paraId="31AFC598" w14:textId="53DE003C" w:rsidR="00790E78" w:rsidRPr="00424C51" w:rsidRDefault="00424C51"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snapToGrid w:val="0"/>
                <w:sz w:val="22"/>
                <w:szCs w:val="22"/>
                <w:lang w:val="en-GB" w:eastAsia="th-TH"/>
              </w:rPr>
              <w:t>-</w:t>
            </w:r>
          </w:p>
        </w:tc>
        <w:tc>
          <w:tcPr>
            <w:tcW w:w="1134" w:type="dxa"/>
            <w:gridSpan w:val="2"/>
            <w:vAlign w:val="bottom"/>
          </w:tcPr>
          <w:p w14:paraId="3F3C14B0" w14:textId="0B06DB29" w:rsidR="00790E78" w:rsidRPr="00424C51" w:rsidRDefault="00174251"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snapToGrid w:val="0"/>
                <w:sz w:val="22"/>
                <w:szCs w:val="22"/>
                <w:lang w:val="en-GB" w:eastAsia="th-TH"/>
              </w:rPr>
              <w:t>70,857,478</w:t>
            </w:r>
          </w:p>
        </w:tc>
        <w:tc>
          <w:tcPr>
            <w:tcW w:w="1134" w:type="dxa"/>
            <w:vAlign w:val="bottom"/>
          </w:tcPr>
          <w:p w14:paraId="02F81E7D" w14:textId="410A3519" w:rsidR="00790E78" w:rsidRPr="00424C51" w:rsidRDefault="00174251" w:rsidP="00790E78">
            <w:pPr>
              <w:pStyle w:val="ListParagraph"/>
              <w:pBdr>
                <w:bottom w:val="single" w:sz="12" w:space="1" w:color="auto"/>
              </w:pBdr>
              <w:spacing w:line="320" w:lineRule="exact"/>
              <w:ind w:left="0"/>
              <w:jc w:val="right"/>
              <w:rPr>
                <w:rFonts w:ascii="BrowalliaUPC" w:hAnsi="BrowalliaUPC" w:cs="BrowalliaUPC"/>
                <w:color w:val="000000" w:themeColor="text1"/>
                <w:spacing w:val="-4"/>
                <w:sz w:val="22"/>
                <w:szCs w:val="22"/>
                <w:lang w:val="en-GB"/>
              </w:rPr>
            </w:pPr>
            <w:r>
              <w:rPr>
                <w:rFonts w:ascii="Browallia New" w:hAnsi="Browallia New" w:cs="Browallia New"/>
                <w:snapToGrid w:val="0"/>
                <w:sz w:val="22"/>
                <w:szCs w:val="22"/>
                <w:lang w:val="en-GB" w:eastAsia="th-TH"/>
              </w:rPr>
              <w:t>16,214,151</w:t>
            </w:r>
          </w:p>
        </w:tc>
      </w:tr>
      <w:tr w:rsidR="00D254FE" w:rsidRPr="005A27A4" w14:paraId="2890AF24" w14:textId="77777777" w:rsidTr="00BC7265">
        <w:tc>
          <w:tcPr>
            <w:tcW w:w="2835" w:type="dxa"/>
          </w:tcPr>
          <w:p w14:paraId="03BB4777" w14:textId="77777777" w:rsidR="00D254FE" w:rsidRPr="005A27A4" w:rsidRDefault="00D254FE" w:rsidP="00D254FE">
            <w:pPr>
              <w:pStyle w:val="ListParagraph"/>
              <w:tabs>
                <w:tab w:val="left" w:pos="426"/>
                <w:tab w:val="left" w:pos="900"/>
              </w:tabs>
              <w:spacing w:line="320" w:lineRule="exact"/>
              <w:ind w:left="0"/>
              <w:jc w:val="thaiDistribute"/>
              <w:rPr>
                <w:rFonts w:ascii="BrowalliaUPC" w:hAnsi="BrowalliaUPC" w:cs="BrowalliaUPC"/>
                <w:sz w:val="22"/>
                <w:szCs w:val="22"/>
                <w:cs/>
                <w:lang w:val="en-GB"/>
              </w:rPr>
            </w:pPr>
          </w:p>
        </w:tc>
        <w:tc>
          <w:tcPr>
            <w:tcW w:w="1134" w:type="dxa"/>
            <w:vAlign w:val="bottom"/>
          </w:tcPr>
          <w:p w14:paraId="42B1465C"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25E51377"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60287938"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0BBF5401"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6066B1A"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7F479BE2" w14:textId="77777777" w:rsidR="00D254FE" w:rsidRPr="00424C51" w:rsidRDefault="00D254FE" w:rsidP="00D254FE">
            <w:pPr>
              <w:pStyle w:val="ListParagraph"/>
              <w:spacing w:line="320" w:lineRule="exact"/>
              <w:ind w:left="0"/>
              <w:jc w:val="right"/>
              <w:rPr>
                <w:rFonts w:ascii="BrowalliaUPC" w:hAnsi="BrowalliaUPC" w:cs="BrowalliaUPC"/>
                <w:sz w:val="22"/>
                <w:szCs w:val="22"/>
                <w:cs/>
                <w:lang w:val="en-GB"/>
              </w:rPr>
            </w:pPr>
          </w:p>
        </w:tc>
        <w:tc>
          <w:tcPr>
            <w:tcW w:w="1134" w:type="dxa"/>
            <w:vAlign w:val="bottom"/>
          </w:tcPr>
          <w:p w14:paraId="3EE3145B"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r>
      <w:tr w:rsidR="00D254FE" w:rsidRPr="005A27A4" w14:paraId="19BD6DD5" w14:textId="77777777" w:rsidTr="00BC7265">
        <w:tc>
          <w:tcPr>
            <w:tcW w:w="2835" w:type="dxa"/>
          </w:tcPr>
          <w:p w14:paraId="519BC7E0" w14:textId="649E0C7E" w:rsidR="00D254FE" w:rsidRPr="005A27A4" w:rsidRDefault="00790E78" w:rsidP="00D254FE">
            <w:pPr>
              <w:pStyle w:val="ListParagraph"/>
              <w:tabs>
                <w:tab w:val="left" w:pos="426"/>
                <w:tab w:val="left" w:pos="900"/>
              </w:tabs>
              <w:spacing w:line="320" w:lineRule="exact"/>
              <w:ind w:left="0"/>
              <w:jc w:val="thaiDistribute"/>
              <w:rPr>
                <w:rFonts w:ascii="BrowalliaUPC" w:hAnsi="BrowalliaUPC" w:cs="BrowalliaUPC"/>
                <w:sz w:val="22"/>
                <w:szCs w:val="22"/>
                <w:u w:val="single"/>
                <w:cs/>
                <w:lang w:val="en-GB"/>
              </w:rPr>
            </w:pPr>
            <w:r w:rsidRPr="005A27A4">
              <w:rPr>
                <w:rFonts w:ascii="BrowalliaUPC" w:hAnsi="BrowalliaUPC" w:cs="BrowalliaUPC"/>
                <w:b/>
                <w:sz w:val="22"/>
                <w:szCs w:val="22"/>
                <w:u w:val="single"/>
                <w:lang w:val="en-GB" w:bidi="ar-SA"/>
              </w:rPr>
              <w:t>Amorti</w:t>
            </w:r>
            <w:r w:rsidR="00841B8A">
              <w:rPr>
                <w:rFonts w:ascii="BrowalliaUPC" w:hAnsi="BrowalliaUPC" w:cs="BrowalliaUPC"/>
                <w:b/>
                <w:sz w:val="22"/>
                <w:szCs w:val="22"/>
                <w:u w:val="single"/>
                <w:lang w:val="en-GB" w:bidi="ar-SA"/>
              </w:rPr>
              <w:t>z</w:t>
            </w:r>
            <w:r w:rsidRPr="005A27A4">
              <w:rPr>
                <w:rFonts w:ascii="BrowalliaUPC" w:hAnsi="BrowalliaUPC" w:cs="BrowalliaUPC"/>
                <w:b/>
                <w:sz w:val="22"/>
                <w:szCs w:val="22"/>
                <w:u w:val="single"/>
                <w:lang w:val="en-GB" w:bidi="ar-SA"/>
              </w:rPr>
              <w:t>ation</w:t>
            </w:r>
            <w:r w:rsidR="00D254FE" w:rsidRPr="005A27A4">
              <w:rPr>
                <w:rFonts w:ascii="BrowalliaUPC" w:hAnsi="BrowalliaUPC" w:cs="BrowalliaUPC"/>
                <w:b/>
                <w:sz w:val="22"/>
                <w:szCs w:val="22"/>
                <w:u w:val="single"/>
                <w:lang w:val="en-GB" w:bidi="ar-SA"/>
              </w:rPr>
              <w:t xml:space="preserve"> for the year</w:t>
            </w:r>
          </w:p>
        </w:tc>
        <w:tc>
          <w:tcPr>
            <w:tcW w:w="1134" w:type="dxa"/>
            <w:vAlign w:val="bottom"/>
          </w:tcPr>
          <w:p w14:paraId="604FC75F"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6FA07009"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8F6F204"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34AF8142"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BFE99EB"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gridSpan w:val="2"/>
            <w:vAlign w:val="bottom"/>
          </w:tcPr>
          <w:p w14:paraId="01639727"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2690BD5D" w14:textId="77777777" w:rsidR="00D254FE" w:rsidRPr="00424C51" w:rsidRDefault="00D254FE" w:rsidP="00D254FE">
            <w:pPr>
              <w:pStyle w:val="ListParagraph"/>
              <w:spacing w:line="320" w:lineRule="exact"/>
              <w:ind w:left="0"/>
              <w:jc w:val="right"/>
              <w:rPr>
                <w:rFonts w:ascii="BrowalliaUPC" w:hAnsi="BrowalliaUPC" w:cs="BrowalliaUPC"/>
                <w:sz w:val="22"/>
                <w:szCs w:val="22"/>
                <w:lang w:val="en-GB"/>
              </w:rPr>
            </w:pPr>
          </w:p>
        </w:tc>
      </w:tr>
      <w:tr w:rsidR="00B054FA" w:rsidRPr="005A27A4" w14:paraId="2724B054" w14:textId="77777777" w:rsidTr="00BC7265">
        <w:tc>
          <w:tcPr>
            <w:tcW w:w="2835" w:type="dxa"/>
          </w:tcPr>
          <w:p w14:paraId="132B3E14" w14:textId="77565BCF" w:rsidR="00B054FA" w:rsidRPr="005A27A4" w:rsidRDefault="00B054FA" w:rsidP="00B054FA">
            <w:pPr>
              <w:pStyle w:val="ListParagraph"/>
              <w:tabs>
                <w:tab w:val="left" w:pos="426"/>
                <w:tab w:val="left" w:pos="900"/>
              </w:tabs>
              <w:spacing w:line="320" w:lineRule="exact"/>
              <w:ind w:left="0"/>
              <w:jc w:val="thaiDistribute"/>
              <w:rPr>
                <w:rFonts w:ascii="BrowalliaUPC" w:hAnsi="BrowalliaUPC" w:cs="BrowalliaUPC"/>
                <w:sz w:val="22"/>
                <w:szCs w:val="22"/>
              </w:rPr>
            </w:pPr>
            <w:r>
              <w:rPr>
                <w:rFonts w:ascii="BrowalliaUPC" w:hAnsi="BrowalliaUPC" w:cs="BrowalliaUPC"/>
                <w:snapToGrid w:val="0"/>
                <w:sz w:val="22"/>
                <w:szCs w:val="22"/>
                <w:lang w:eastAsia="th-TH"/>
              </w:rPr>
              <w:t>2024</w:t>
            </w:r>
          </w:p>
        </w:tc>
        <w:tc>
          <w:tcPr>
            <w:tcW w:w="1134" w:type="dxa"/>
            <w:vAlign w:val="bottom"/>
          </w:tcPr>
          <w:p w14:paraId="7CF9337E" w14:textId="77777777" w:rsidR="00B054FA" w:rsidRPr="00424C51" w:rsidRDefault="00B054FA" w:rsidP="00B054FA">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F396BBF" w14:textId="77777777" w:rsidR="00B054FA" w:rsidRPr="00424C51" w:rsidRDefault="00B054FA" w:rsidP="00B054FA">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58E76BB5" w14:textId="77777777" w:rsidR="00B054FA" w:rsidRPr="00424C51" w:rsidRDefault="00B054FA" w:rsidP="00B054FA">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11BD931" w14:textId="77777777" w:rsidR="00B054FA" w:rsidRPr="00424C51" w:rsidRDefault="00B054FA" w:rsidP="00B054FA">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64680FDB" w14:textId="77777777" w:rsidR="00B054FA" w:rsidRPr="00424C51" w:rsidRDefault="00B054FA" w:rsidP="00B054FA">
            <w:pPr>
              <w:pStyle w:val="ListParagraph"/>
              <w:spacing w:line="320" w:lineRule="exact"/>
              <w:ind w:left="0"/>
              <w:jc w:val="right"/>
              <w:rPr>
                <w:rFonts w:ascii="BrowalliaUPC" w:hAnsi="BrowalliaUPC" w:cs="BrowalliaUPC"/>
                <w:sz w:val="22"/>
                <w:szCs w:val="22"/>
                <w:lang w:val="en-GB"/>
              </w:rPr>
            </w:pPr>
          </w:p>
        </w:tc>
        <w:tc>
          <w:tcPr>
            <w:tcW w:w="1134" w:type="dxa"/>
            <w:gridSpan w:val="2"/>
          </w:tcPr>
          <w:p w14:paraId="07352359" w14:textId="002DAD51" w:rsidR="00B054FA" w:rsidRPr="00424C51" w:rsidRDefault="00B054FA" w:rsidP="00B054FA">
            <w:pPr>
              <w:pStyle w:val="ListParagraph"/>
              <w:pBdr>
                <w:bottom w:val="single" w:sz="12" w:space="1" w:color="auto"/>
              </w:pBdr>
              <w:spacing w:line="320" w:lineRule="exact"/>
              <w:ind w:left="0"/>
              <w:jc w:val="right"/>
              <w:rPr>
                <w:rFonts w:ascii="BrowalliaUPC" w:hAnsi="BrowalliaUPC" w:cs="BrowalliaUPC"/>
                <w:sz w:val="22"/>
                <w:szCs w:val="22"/>
                <w:lang w:val="en-GB"/>
              </w:rPr>
            </w:pPr>
            <w:r w:rsidRPr="00424C51">
              <w:rPr>
                <w:rFonts w:ascii="Browallia New" w:hAnsi="Browallia New" w:cs="Browallia New"/>
                <w:snapToGrid w:val="0"/>
                <w:sz w:val="22"/>
                <w:szCs w:val="22"/>
                <w:lang w:val="en-GB" w:eastAsia="th-TH"/>
              </w:rPr>
              <w:t>5,790,576</w:t>
            </w:r>
          </w:p>
        </w:tc>
        <w:tc>
          <w:tcPr>
            <w:tcW w:w="1134" w:type="dxa"/>
          </w:tcPr>
          <w:p w14:paraId="29B530FA" w14:textId="1097F93A" w:rsidR="00B054FA" w:rsidRPr="00424C51" w:rsidRDefault="00B054FA" w:rsidP="00B054FA">
            <w:pPr>
              <w:pStyle w:val="ListParagraph"/>
              <w:pBdr>
                <w:bottom w:val="single" w:sz="12" w:space="1" w:color="auto"/>
              </w:pBdr>
              <w:spacing w:line="320" w:lineRule="exact"/>
              <w:ind w:left="0"/>
              <w:jc w:val="right"/>
              <w:rPr>
                <w:rFonts w:ascii="BrowalliaUPC" w:hAnsi="BrowalliaUPC" w:cs="BrowalliaUPC"/>
                <w:sz w:val="22"/>
                <w:szCs w:val="22"/>
                <w:lang w:val="en-GB"/>
              </w:rPr>
            </w:pPr>
            <w:r w:rsidRPr="00424C51">
              <w:rPr>
                <w:rFonts w:ascii="Browallia New" w:hAnsi="Browallia New" w:cs="Browallia New"/>
                <w:snapToGrid w:val="0"/>
                <w:sz w:val="22"/>
                <w:szCs w:val="22"/>
                <w:lang w:eastAsia="th-TH"/>
              </w:rPr>
              <w:t>1,437,018</w:t>
            </w:r>
          </w:p>
        </w:tc>
      </w:tr>
      <w:tr w:rsidR="00FA07B8" w:rsidRPr="005A27A4" w14:paraId="4CE0E7B0" w14:textId="77777777" w:rsidTr="00BC7265">
        <w:tc>
          <w:tcPr>
            <w:tcW w:w="2835" w:type="dxa"/>
          </w:tcPr>
          <w:p w14:paraId="458D4142" w14:textId="5AF42E23" w:rsidR="00FA07B8" w:rsidRPr="005A27A4" w:rsidRDefault="0068786D" w:rsidP="00FA07B8">
            <w:pPr>
              <w:pStyle w:val="ListParagraph"/>
              <w:tabs>
                <w:tab w:val="left" w:pos="426"/>
                <w:tab w:val="left" w:pos="900"/>
              </w:tabs>
              <w:spacing w:line="320" w:lineRule="exact"/>
              <w:ind w:left="0"/>
              <w:jc w:val="thaiDistribute"/>
              <w:rPr>
                <w:rFonts w:ascii="BrowalliaUPC" w:hAnsi="BrowalliaUPC" w:cs="BrowalliaUPC"/>
                <w:sz w:val="22"/>
                <w:szCs w:val="22"/>
                <w:lang w:val="en-GB"/>
              </w:rPr>
            </w:pPr>
            <w:r>
              <w:rPr>
                <w:rFonts w:ascii="BrowalliaUPC" w:hAnsi="BrowalliaUPC" w:cs="BrowalliaUPC"/>
                <w:snapToGrid w:val="0"/>
                <w:sz w:val="22"/>
                <w:szCs w:val="22"/>
                <w:lang w:eastAsia="th-TH"/>
              </w:rPr>
              <w:t>2025</w:t>
            </w:r>
          </w:p>
        </w:tc>
        <w:tc>
          <w:tcPr>
            <w:tcW w:w="1134" w:type="dxa"/>
            <w:vAlign w:val="bottom"/>
          </w:tcPr>
          <w:p w14:paraId="570D6A66" w14:textId="77777777" w:rsidR="00FA07B8" w:rsidRPr="00424C51" w:rsidRDefault="00FA07B8" w:rsidP="00FA07B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38B7BAB3" w14:textId="77777777" w:rsidR="00FA07B8" w:rsidRPr="00424C51" w:rsidRDefault="00FA07B8" w:rsidP="00FA07B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7B82313A" w14:textId="77777777" w:rsidR="00FA07B8" w:rsidRPr="00424C51" w:rsidRDefault="00FA07B8" w:rsidP="00FA07B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CA773DB" w14:textId="77777777" w:rsidR="00FA07B8" w:rsidRPr="00424C51" w:rsidRDefault="00FA07B8" w:rsidP="00FA07B8">
            <w:pPr>
              <w:pStyle w:val="ListParagraph"/>
              <w:spacing w:line="320" w:lineRule="exact"/>
              <w:ind w:left="0"/>
              <w:jc w:val="right"/>
              <w:rPr>
                <w:rFonts w:ascii="BrowalliaUPC" w:hAnsi="BrowalliaUPC" w:cs="BrowalliaUPC"/>
                <w:sz w:val="22"/>
                <w:szCs w:val="22"/>
                <w:lang w:val="en-GB"/>
              </w:rPr>
            </w:pPr>
          </w:p>
        </w:tc>
        <w:tc>
          <w:tcPr>
            <w:tcW w:w="1134" w:type="dxa"/>
            <w:vAlign w:val="bottom"/>
          </w:tcPr>
          <w:p w14:paraId="4F148714" w14:textId="77777777" w:rsidR="00FA07B8" w:rsidRPr="00424C51" w:rsidRDefault="00FA07B8" w:rsidP="00FA07B8">
            <w:pPr>
              <w:pStyle w:val="ListParagraph"/>
              <w:spacing w:line="320" w:lineRule="exact"/>
              <w:ind w:left="0"/>
              <w:jc w:val="right"/>
              <w:rPr>
                <w:rFonts w:ascii="BrowalliaUPC" w:hAnsi="BrowalliaUPC" w:cs="BrowalliaUPC"/>
                <w:sz w:val="22"/>
                <w:szCs w:val="22"/>
                <w:lang w:val="en-GB"/>
              </w:rPr>
            </w:pPr>
          </w:p>
        </w:tc>
        <w:tc>
          <w:tcPr>
            <w:tcW w:w="1134" w:type="dxa"/>
            <w:gridSpan w:val="2"/>
          </w:tcPr>
          <w:p w14:paraId="618EE108" w14:textId="5D28B51C" w:rsidR="00FA07B8" w:rsidRPr="00424C51" w:rsidRDefault="00710F90" w:rsidP="00FA07B8">
            <w:pPr>
              <w:pStyle w:val="ListParagraph"/>
              <w:pBdr>
                <w:bottom w:val="single" w:sz="12" w:space="1" w:color="auto"/>
              </w:pBdr>
              <w:spacing w:line="320" w:lineRule="exact"/>
              <w:ind w:left="0"/>
              <w:jc w:val="right"/>
              <w:rPr>
                <w:rFonts w:ascii="BrowalliaUPC" w:hAnsi="BrowalliaUPC" w:cs="BrowalliaUPC"/>
                <w:sz w:val="22"/>
                <w:szCs w:val="22"/>
                <w:lang w:val="en-GB"/>
              </w:rPr>
            </w:pPr>
            <w:r>
              <w:rPr>
                <w:rFonts w:ascii="Browallia New" w:hAnsi="Browallia New" w:cs="Browallia New"/>
                <w:snapToGrid w:val="0"/>
                <w:sz w:val="22"/>
                <w:szCs w:val="22"/>
                <w:lang w:val="en-GB" w:eastAsia="th-TH"/>
              </w:rPr>
              <w:t>3,675,964</w:t>
            </w:r>
          </w:p>
        </w:tc>
        <w:tc>
          <w:tcPr>
            <w:tcW w:w="1134" w:type="dxa"/>
          </w:tcPr>
          <w:p w14:paraId="1F34EFD1" w14:textId="5FB3DB4F" w:rsidR="00FA07B8" w:rsidRPr="00424C51" w:rsidRDefault="00710F90" w:rsidP="00FA07B8">
            <w:pPr>
              <w:pStyle w:val="ListParagraph"/>
              <w:pBdr>
                <w:bottom w:val="single" w:sz="12" w:space="1" w:color="auto"/>
              </w:pBdr>
              <w:spacing w:line="320" w:lineRule="exact"/>
              <w:ind w:left="0"/>
              <w:jc w:val="right"/>
              <w:rPr>
                <w:rFonts w:ascii="BrowalliaUPC" w:hAnsi="BrowalliaUPC" w:cs="BrowalliaUPC"/>
                <w:sz w:val="22"/>
                <w:szCs w:val="22"/>
              </w:rPr>
            </w:pPr>
            <w:r>
              <w:rPr>
                <w:rFonts w:ascii="Browallia New" w:hAnsi="Browallia New" w:cs="Browallia New"/>
                <w:snapToGrid w:val="0"/>
                <w:sz w:val="22"/>
                <w:szCs w:val="22"/>
                <w:lang w:eastAsia="th-TH"/>
              </w:rPr>
              <w:t>2,712,160</w:t>
            </w:r>
          </w:p>
        </w:tc>
      </w:tr>
    </w:tbl>
    <w:p w14:paraId="24CDB9B0" w14:textId="77777777" w:rsidR="00C35E63" w:rsidRPr="005A27A4" w:rsidRDefault="00C35E63">
      <w:pPr>
        <w:rPr>
          <w:rFonts w:ascii="BrowalliaUPC" w:hAnsi="BrowalliaUPC" w:cs="BrowalliaUPC"/>
          <w:b/>
          <w:bCs/>
          <w:i/>
          <w:iCs/>
          <w:sz w:val="26"/>
          <w:szCs w:val="26"/>
        </w:rPr>
        <w:sectPr w:rsidR="00C35E63" w:rsidRPr="005A27A4" w:rsidSect="00761A2F">
          <w:pgSz w:w="11907" w:h="16840" w:code="9"/>
          <w:pgMar w:top="1152" w:right="1197" w:bottom="1152" w:left="1282" w:header="720" w:footer="720" w:gutter="0"/>
          <w:paperSrc w:first="15" w:other="15"/>
          <w:cols w:space="720"/>
          <w:docGrid w:linePitch="381"/>
        </w:sectPr>
      </w:pPr>
    </w:p>
    <w:p w14:paraId="4D83E347" w14:textId="5427651B" w:rsidR="00892546" w:rsidRPr="005A27A4" w:rsidRDefault="0038543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Bank overdraft and short-term loans from</w:t>
      </w:r>
      <w:r w:rsidR="00813788" w:rsidRPr="005A27A4">
        <w:rPr>
          <w:rFonts w:ascii="BrowalliaUPC" w:hAnsi="BrowalliaUPC" w:cs="BrowalliaUPC"/>
          <w:sz w:val="26"/>
          <w:szCs w:val="26"/>
          <w:u w:val="single"/>
        </w:rPr>
        <w:t xml:space="preserve"> financial institution</w:t>
      </w:r>
    </w:p>
    <w:p w14:paraId="6D5AC026" w14:textId="77777777" w:rsidR="002E712E" w:rsidRPr="005A27A4" w:rsidRDefault="002E712E" w:rsidP="009A7087">
      <w:pPr>
        <w:tabs>
          <w:tab w:val="left" w:pos="540"/>
        </w:tabs>
        <w:spacing w:line="240" w:lineRule="atLeast"/>
        <w:jc w:val="thaiDistribute"/>
        <w:rPr>
          <w:rFonts w:ascii="BrowalliaUPC" w:hAnsi="BrowalliaUPC" w:cs="BrowalliaUPC"/>
          <w:b/>
          <w:bCs/>
          <w:sz w:val="26"/>
          <w:szCs w:val="26"/>
        </w:rPr>
      </w:pPr>
    </w:p>
    <w:tbl>
      <w:tblPr>
        <w:tblW w:w="9560" w:type="dxa"/>
        <w:tblInd w:w="250" w:type="dxa"/>
        <w:tblLayout w:type="fixed"/>
        <w:tblLook w:val="01E0" w:firstRow="1" w:lastRow="1" w:firstColumn="1" w:lastColumn="1" w:noHBand="0" w:noVBand="0"/>
      </w:tblPr>
      <w:tblGrid>
        <w:gridCol w:w="2585"/>
        <w:gridCol w:w="1951"/>
        <w:gridCol w:w="1256"/>
        <w:gridCol w:w="1256"/>
        <w:gridCol w:w="1256"/>
        <w:gridCol w:w="1256"/>
      </w:tblGrid>
      <w:tr w:rsidR="00F7215E" w:rsidRPr="005A27A4" w14:paraId="61CDC8FF" w14:textId="77777777" w:rsidTr="003C2435">
        <w:trPr>
          <w:trHeight w:val="69"/>
          <w:tblHeader/>
        </w:trPr>
        <w:tc>
          <w:tcPr>
            <w:tcW w:w="2585" w:type="dxa"/>
          </w:tcPr>
          <w:p w14:paraId="59F00EB7" w14:textId="77777777" w:rsidR="00F7215E" w:rsidRPr="00116922" w:rsidRDefault="00F7215E" w:rsidP="009D429A">
            <w:pPr>
              <w:spacing w:line="360" w:lineRule="exact"/>
              <w:ind w:firstLine="180"/>
              <w:rPr>
                <w:rFonts w:ascii="BrowalliaUPC" w:hAnsi="BrowalliaUPC" w:cs="BrowalliaUPC"/>
                <w:sz w:val="26"/>
                <w:szCs w:val="26"/>
                <w:lang w:val="en-GB"/>
              </w:rPr>
            </w:pPr>
            <w:r w:rsidRPr="00116922">
              <w:rPr>
                <w:rFonts w:ascii="BrowalliaUPC" w:hAnsi="BrowalliaUPC" w:cs="BrowalliaUPC"/>
                <w:sz w:val="26"/>
                <w:szCs w:val="26"/>
              </w:rPr>
              <w:t>(Unit</w:t>
            </w:r>
            <w:r w:rsidRPr="00116922">
              <w:rPr>
                <w:rFonts w:ascii="BrowalliaUPC" w:hAnsi="BrowalliaUPC" w:cs="BrowalliaUPC"/>
                <w:sz w:val="26"/>
                <w:szCs w:val="26"/>
                <w:lang w:val="en-GB"/>
              </w:rPr>
              <w:t>:</w:t>
            </w:r>
            <w:r w:rsidRPr="00116922">
              <w:rPr>
                <w:rFonts w:ascii="BrowalliaUPC" w:hAnsi="BrowalliaUPC" w:cs="BrowalliaUPC"/>
                <w:sz w:val="26"/>
                <w:szCs w:val="26"/>
              </w:rPr>
              <w:t xml:space="preserve"> Baht)</w:t>
            </w:r>
          </w:p>
        </w:tc>
        <w:tc>
          <w:tcPr>
            <w:tcW w:w="1951" w:type="dxa"/>
          </w:tcPr>
          <w:p w14:paraId="69715C3E" w14:textId="686F9E8A" w:rsidR="00F7215E" w:rsidRPr="00116922" w:rsidRDefault="00F7215E" w:rsidP="00F7215E">
            <w:pPr>
              <w:spacing w:line="360" w:lineRule="exact"/>
              <w:jc w:val="center"/>
              <w:rPr>
                <w:rFonts w:ascii="BrowalliaUPC" w:hAnsi="BrowalliaUPC" w:cs="BrowalliaUPC"/>
                <w:sz w:val="26"/>
                <w:szCs w:val="26"/>
              </w:rPr>
            </w:pPr>
            <w:r w:rsidRPr="00116922">
              <w:rPr>
                <w:rFonts w:ascii="BrowalliaUPC" w:hAnsi="BrowalliaUPC" w:cs="BrowalliaUPC"/>
                <w:sz w:val="26"/>
                <w:szCs w:val="26"/>
              </w:rPr>
              <w:t>Interest rate</w:t>
            </w:r>
          </w:p>
        </w:tc>
        <w:tc>
          <w:tcPr>
            <w:tcW w:w="2512" w:type="dxa"/>
            <w:gridSpan w:val="2"/>
            <w:vAlign w:val="bottom"/>
          </w:tcPr>
          <w:p w14:paraId="3CECA797" w14:textId="065E9E4B" w:rsidR="00F7215E" w:rsidRPr="00116922" w:rsidRDefault="00F7215E">
            <w:pPr>
              <w:pBdr>
                <w:bottom w:val="single" w:sz="6" w:space="1" w:color="auto"/>
              </w:pBdr>
              <w:spacing w:line="360" w:lineRule="exact"/>
              <w:jc w:val="center"/>
              <w:rPr>
                <w:rFonts w:ascii="BrowalliaUPC" w:hAnsi="BrowalliaUPC" w:cs="BrowalliaUPC"/>
                <w:sz w:val="26"/>
                <w:szCs w:val="26"/>
                <w:lang w:val="en-GB"/>
              </w:rPr>
            </w:pPr>
            <w:r w:rsidRPr="00116922">
              <w:rPr>
                <w:rFonts w:ascii="BrowalliaUPC" w:hAnsi="BrowalliaUPC" w:cs="BrowalliaUPC"/>
                <w:sz w:val="26"/>
                <w:szCs w:val="26"/>
              </w:rPr>
              <w:t>Consolidated</w:t>
            </w:r>
            <w:r w:rsidRPr="00116922">
              <w:rPr>
                <w:rFonts w:ascii="BrowalliaUPC" w:hAnsi="BrowalliaUPC" w:cs="BrowalliaUPC"/>
                <w:sz w:val="26"/>
                <w:szCs w:val="26"/>
                <w:lang w:val="en-GB"/>
              </w:rPr>
              <w:t xml:space="preserve"> </w:t>
            </w:r>
          </w:p>
        </w:tc>
        <w:tc>
          <w:tcPr>
            <w:tcW w:w="2512" w:type="dxa"/>
            <w:gridSpan w:val="2"/>
            <w:vAlign w:val="bottom"/>
          </w:tcPr>
          <w:p w14:paraId="5DE6295D" w14:textId="76EB62C8" w:rsidR="00F7215E" w:rsidRPr="00116922" w:rsidRDefault="00F7215E">
            <w:pPr>
              <w:pBdr>
                <w:bottom w:val="single" w:sz="6" w:space="1" w:color="auto"/>
              </w:pBdr>
              <w:spacing w:line="360" w:lineRule="exact"/>
              <w:jc w:val="center"/>
              <w:rPr>
                <w:rFonts w:ascii="BrowalliaUPC" w:hAnsi="BrowalliaUPC" w:cs="BrowalliaUPC"/>
                <w:sz w:val="26"/>
                <w:szCs w:val="26"/>
                <w:lang w:val="en-GB"/>
              </w:rPr>
            </w:pPr>
            <w:r w:rsidRPr="00116922">
              <w:rPr>
                <w:rFonts w:ascii="BrowalliaUPC" w:hAnsi="BrowalliaUPC" w:cs="BrowalliaUPC"/>
                <w:sz w:val="26"/>
                <w:szCs w:val="26"/>
              </w:rPr>
              <w:t xml:space="preserve">Separate </w:t>
            </w:r>
          </w:p>
        </w:tc>
      </w:tr>
      <w:tr w:rsidR="00F7215E" w:rsidRPr="005A27A4" w14:paraId="7E466533" w14:textId="77777777" w:rsidTr="003C2435">
        <w:trPr>
          <w:trHeight w:val="266"/>
          <w:tblHeader/>
        </w:trPr>
        <w:tc>
          <w:tcPr>
            <w:tcW w:w="2585" w:type="dxa"/>
          </w:tcPr>
          <w:p w14:paraId="2EA4D447" w14:textId="77777777" w:rsidR="00F7215E" w:rsidRPr="00116922" w:rsidRDefault="00F7215E" w:rsidP="009D429A">
            <w:pPr>
              <w:spacing w:line="360" w:lineRule="exact"/>
              <w:ind w:firstLine="180"/>
              <w:rPr>
                <w:rFonts w:ascii="BrowalliaUPC" w:hAnsi="BrowalliaUPC" w:cs="BrowalliaUPC"/>
                <w:sz w:val="26"/>
                <w:szCs w:val="26"/>
                <w:lang w:val="en-GB"/>
              </w:rPr>
            </w:pPr>
          </w:p>
        </w:tc>
        <w:tc>
          <w:tcPr>
            <w:tcW w:w="1951" w:type="dxa"/>
            <w:vAlign w:val="bottom"/>
          </w:tcPr>
          <w:p w14:paraId="04706204" w14:textId="72BE232A" w:rsidR="00F7215E" w:rsidRPr="00116922" w:rsidRDefault="00F7215E">
            <w:pPr>
              <w:pBdr>
                <w:bottom w:val="single" w:sz="6" w:space="1" w:color="auto"/>
              </w:pBdr>
              <w:spacing w:line="360" w:lineRule="exact"/>
              <w:jc w:val="center"/>
              <w:rPr>
                <w:rFonts w:ascii="BrowalliaUPC" w:hAnsi="BrowalliaUPC" w:cs="BrowalliaUPC"/>
                <w:sz w:val="26"/>
                <w:szCs w:val="26"/>
                <w:lang w:val="en-GB"/>
              </w:rPr>
            </w:pPr>
            <w:r w:rsidRPr="00116922">
              <w:rPr>
                <w:rFonts w:ascii="BrowalliaUPC" w:hAnsi="BrowalliaUPC" w:cs="BrowalliaUPC"/>
                <w:sz w:val="26"/>
                <w:szCs w:val="26"/>
              </w:rPr>
              <w:t>Per annum (%)</w:t>
            </w:r>
          </w:p>
        </w:tc>
        <w:tc>
          <w:tcPr>
            <w:tcW w:w="1256" w:type="dxa"/>
            <w:vAlign w:val="bottom"/>
          </w:tcPr>
          <w:p w14:paraId="666CEC19" w14:textId="251AAAEB" w:rsidR="00F7215E" w:rsidRPr="00116922" w:rsidRDefault="0068786D">
            <w:pPr>
              <w:pBdr>
                <w:bottom w:val="single" w:sz="6" w:space="1" w:color="auto"/>
              </w:pBdr>
              <w:spacing w:line="360" w:lineRule="exact"/>
              <w:jc w:val="center"/>
              <w:rPr>
                <w:rFonts w:ascii="BrowalliaUPC" w:hAnsi="BrowalliaUPC" w:cs="BrowalliaUPC"/>
                <w:sz w:val="26"/>
                <w:szCs w:val="26"/>
                <w:lang w:val="en-GB"/>
              </w:rPr>
            </w:pPr>
            <w:r w:rsidRPr="00116922">
              <w:rPr>
                <w:rFonts w:ascii="BrowalliaUPC" w:hAnsi="BrowalliaUPC" w:cs="BrowalliaUPC"/>
                <w:sz w:val="26"/>
                <w:szCs w:val="26"/>
              </w:rPr>
              <w:t>2025</w:t>
            </w:r>
          </w:p>
        </w:tc>
        <w:tc>
          <w:tcPr>
            <w:tcW w:w="1256" w:type="dxa"/>
            <w:vAlign w:val="bottom"/>
          </w:tcPr>
          <w:p w14:paraId="7BAA6135" w14:textId="5C308106" w:rsidR="00F7215E" w:rsidRPr="00116922" w:rsidRDefault="0068786D">
            <w:pPr>
              <w:pBdr>
                <w:bottom w:val="single" w:sz="6" w:space="1" w:color="auto"/>
              </w:pBdr>
              <w:spacing w:line="360" w:lineRule="exact"/>
              <w:jc w:val="center"/>
              <w:rPr>
                <w:rFonts w:ascii="BrowalliaUPC" w:hAnsi="BrowalliaUPC" w:cs="BrowalliaUPC"/>
                <w:sz w:val="26"/>
                <w:szCs w:val="26"/>
                <w:lang w:val="en-GB"/>
              </w:rPr>
            </w:pPr>
            <w:r w:rsidRPr="00116922">
              <w:rPr>
                <w:rFonts w:ascii="BrowalliaUPC" w:hAnsi="BrowalliaUPC" w:cs="BrowalliaUPC"/>
                <w:sz w:val="26"/>
                <w:szCs w:val="26"/>
              </w:rPr>
              <w:t>2024</w:t>
            </w:r>
          </w:p>
        </w:tc>
        <w:tc>
          <w:tcPr>
            <w:tcW w:w="1256" w:type="dxa"/>
            <w:vAlign w:val="bottom"/>
          </w:tcPr>
          <w:p w14:paraId="52601E32" w14:textId="44603D5A" w:rsidR="00F7215E" w:rsidRPr="00116922" w:rsidRDefault="0068786D">
            <w:pPr>
              <w:pBdr>
                <w:bottom w:val="single" w:sz="6" w:space="1" w:color="auto"/>
              </w:pBdr>
              <w:spacing w:line="360" w:lineRule="exact"/>
              <w:ind w:right="-15"/>
              <w:jc w:val="center"/>
              <w:rPr>
                <w:rFonts w:ascii="BrowalliaUPC" w:hAnsi="BrowalliaUPC" w:cs="BrowalliaUPC"/>
                <w:sz w:val="26"/>
                <w:szCs w:val="26"/>
                <w:lang w:val="en-GB"/>
              </w:rPr>
            </w:pPr>
            <w:r w:rsidRPr="00116922">
              <w:rPr>
                <w:rFonts w:ascii="BrowalliaUPC" w:hAnsi="BrowalliaUPC" w:cs="BrowalliaUPC"/>
                <w:sz w:val="26"/>
                <w:szCs w:val="26"/>
              </w:rPr>
              <w:t>2025</w:t>
            </w:r>
          </w:p>
        </w:tc>
        <w:tc>
          <w:tcPr>
            <w:tcW w:w="1256" w:type="dxa"/>
            <w:vAlign w:val="bottom"/>
          </w:tcPr>
          <w:p w14:paraId="4C734C64" w14:textId="6E1489FD" w:rsidR="00F7215E" w:rsidRPr="00116922" w:rsidRDefault="0068786D">
            <w:pPr>
              <w:pBdr>
                <w:bottom w:val="single" w:sz="6" w:space="1" w:color="auto"/>
              </w:pBdr>
              <w:spacing w:line="360" w:lineRule="exact"/>
              <w:jc w:val="center"/>
              <w:rPr>
                <w:rFonts w:ascii="BrowalliaUPC" w:hAnsi="BrowalliaUPC" w:cs="BrowalliaUPC"/>
                <w:sz w:val="26"/>
                <w:szCs w:val="26"/>
                <w:lang w:val="en-GB"/>
              </w:rPr>
            </w:pPr>
            <w:r w:rsidRPr="00116922">
              <w:rPr>
                <w:rFonts w:ascii="BrowalliaUPC" w:hAnsi="BrowalliaUPC" w:cs="BrowalliaUPC"/>
                <w:sz w:val="26"/>
                <w:szCs w:val="26"/>
              </w:rPr>
              <w:t>2024</w:t>
            </w:r>
          </w:p>
        </w:tc>
      </w:tr>
      <w:tr w:rsidR="00F7215E" w:rsidRPr="005A27A4" w14:paraId="042E5EB8" w14:textId="77777777" w:rsidTr="003C2435">
        <w:trPr>
          <w:trHeight w:val="69"/>
        </w:trPr>
        <w:tc>
          <w:tcPr>
            <w:tcW w:w="2585" w:type="dxa"/>
            <w:vAlign w:val="bottom"/>
          </w:tcPr>
          <w:p w14:paraId="6DA563AA" w14:textId="77777777" w:rsidR="00F7215E" w:rsidRPr="00116922" w:rsidRDefault="00F7215E" w:rsidP="009D429A">
            <w:pPr>
              <w:tabs>
                <w:tab w:val="left" w:pos="540"/>
              </w:tabs>
              <w:spacing w:line="360" w:lineRule="exact"/>
              <w:ind w:firstLine="180"/>
              <w:rPr>
                <w:rFonts w:ascii="BrowalliaUPC" w:hAnsi="BrowalliaUPC" w:cs="BrowalliaUPC"/>
                <w:sz w:val="26"/>
                <w:szCs w:val="26"/>
                <w:u w:val="single"/>
              </w:rPr>
            </w:pPr>
          </w:p>
        </w:tc>
        <w:tc>
          <w:tcPr>
            <w:tcW w:w="1951" w:type="dxa"/>
          </w:tcPr>
          <w:p w14:paraId="7CED609F" w14:textId="77777777" w:rsidR="00F7215E" w:rsidRPr="00116922" w:rsidRDefault="00F7215E">
            <w:pPr>
              <w:spacing w:line="360" w:lineRule="exact"/>
              <w:ind w:left="192" w:right="-108" w:hanging="192"/>
              <w:rPr>
                <w:rFonts w:ascii="BrowalliaUPC" w:hAnsi="BrowalliaUPC" w:cs="BrowalliaUPC"/>
                <w:sz w:val="26"/>
                <w:szCs w:val="26"/>
              </w:rPr>
            </w:pPr>
          </w:p>
        </w:tc>
        <w:tc>
          <w:tcPr>
            <w:tcW w:w="1256" w:type="dxa"/>
          </w:tcPr>
          <w:p w14:paraId="39A0BB4F" w14:textId="77777777" w:rsidR="00F7215E" w:rsidRPr="005A27A4" w:rsidRDefault="00F7215E">
            <w:pPr>
              <w:spacing w:line="360" w:lineRule="exact"/>
              <w:jc w:val="right"/>
              <w:rPr>
                <w:rFonts w:ascii="BrowalliaUPC" w:hAnsi="BrowalliaUPC" w:cs="BrowalliaUPC"/>
                <w:sz w:val="24"/>
                <w:szCs w:val="24"/>
                <w:lang w:val="en-GB"/>
              </w:rPr>
            </w:pPr>
          </w:p>
        </w:tc>
        <w:tc>
          <w:tcPr>
            <w:tcW w:w="1256" w:type="dxa"/>
          </w:tcPr>
          <w:p w14:paraId="663E8FCD" w14:textId="77777777" w:rsidR="00F7215E" w:rsidRPr="005A27A4" w:rsidRDefault="00F7215E">
            <w:pPr>
              <w:spacing w:line="360" w:lineRule="exact"/>
              <w:jc w:val="right"/>
              <w:rPr>
                <w:rFonts w:ascii="BrowalliaUPC" w:hAnsi="BrowalliaUPC" w:cs="BrowalliaUPC"/>
                <w:sz w:val="24"/>
                <w:szCs w:val="24"/>
                <w:lang w:val="en-GB"/>
              </w:rPr>
            </w:pPr>
          </w:p>
        </w:tc>
        <w:tc>
          <w:tcPr>
            <w:tcW w:w="1256" w:type="dxa"/>
          </w:tcPr>
          <w:p w14:paraId="091F9DF7" w14:textId="77777777" w:rsidR="00F7215E" w:rsidRPr="005A27A4" w:rsidRDefault="00F7215E">
            <w:pPr>
              <w:spacing w:line="360" w:lineRule="exact"/>
              <w:jc w:val="right"/>
              <w:rPr>
                <w:rFonts w:ascii="BrowalliaUPC" w:hAnsi="BrowalliaUPC" w:cs="BrowalliaUPC"/>
                <w:sz w:val="24"/>
                <w:szCs w:val="24"/>
                <w:lang w:val="en-GB"/>
              </w:rPr>
            </w:pPr>
          </w:p>
        </w:tc>
        <w:tc>
          <w:tcPr>
            <w:tcW w:w="1256" w:type="dxa"/>
          </w:tcPr>
          <w:p w14:paraId="1CFBD530" w14:textId="77777777" w:rsidR="00F7215E" w:rsidRPr="005A27A4" w:rsidRDefault="00F7215E">
            <w:pPr>
              <w:spacing w:line="360" w:lineRule="exact"/>
              <w:jc w:val="right"/>
              <w:rPr>
                <w:rFonts w:ascii="BrowalliaUPC" w:hAnsi="BrowalliaUPC" w:cs="BrowalliaUPC"/>
                <w:sz w:val="24"/>
                <w:szCs w:val="24"/>
                <w:lang w:val="en-GB"/>
              </w:rPr>
            </w:pPr>
          </w:p>
        </w:tc>
      </w:tr>
      <w:tr w:rsidR="003E3A93" w:rsidRPr="005A27A4" w14:paraId="585E4D4A" w14:textId="77777777" w:rsidTr="003C2435">
        <w:trPr>
          <w:trHeight w:val="114"/>
        </w:trPr>
        <w:tc>
          <w:tcPr>
            <w:tcW w:w="2585" w:type="dxa"/>
          </w:tcPr>
          <w:p w14:paraId="01F468E0" w14:textId="08101280" w:rsidR="003E3A93" w:rsidRPr="00116922" w:rsidRDefault="003E3A93" w:rsidP="009D429A">
            <w:pPr>
              <w:tabs>
                <w:tab w:val="left" w:pos="540"/>
              </w:tabs>
              <w:spacing w:line="360" w:lineRule="exact"/>
              <w:ind w:firstLine="180"/>
              <w:rPr>
                <w:rFonts w:ascii="BrowalliaUPC" w:hAnsi="BrowalliaUPC" w:cs="BrowalliaUPC"/>
                <w:sz w:val="26"/>
                <w:szCs w:val="26"/>
              </w:rPr>
            </w:pPr>
            <w:r w:rsidRPr="00116922">
              <w:rPr>
                <w:rFonts w:ascii="BrowalliaUPC" w:hAnsi="BrowalliaUPC" w:cs="BrowalliaUPC"/>
                <w:sz w:val="26"/>
                <w:szCs w:val="26"/>
              </w:rPr>
              <w:t>Bank overdrafts</w:t>
            </w:r>
          </w:p>
        </w:tc>
        <w:tc>
          <w:tcPr>
            <w:tcW w:w="1951" w:type="dxa"/>
          </w:tcPr>
          <w:p w14:paraId="22260147" w14:textId="36DCF752" w:rsidR="003E3A93" w:rsidRPr="00116922" w:rsidRDefault="003E3A93" w:rsidP="003E3A93">
            <w:pPr>
              <w:spacing w:line="360" w:lineRule="exact"/>
              <w:ind w:left="192" w:right="-108" w:hanging="192"/>
              <w:jc w:val="center"/>
              <w:rPr>
                <w:rFonts w:ascii="BrowalliaUPC" w:hAnsi="BrowalliaUPC" w:cs="BrowalliaUPC"/>
                <w:sz w:val="26"/>
                <w:szCs w:val="26"/>
              </w:rPr>
            </w:pPr>
            <w:r w:rsidRPr="00116922">
              <w:rPr>
                <w:rFonts w:ascii="BrowalliaUPC" w:hAnsi="BrowalliaUPC" w:cs="BrowalliaUPC"/>
                <w:sz w:val="26"/>
                <w:szCs w:val="26"/>
              </w:rPr>
              <w:t>MOR and</w:t>
            </w:r>
          </w:p>
          <w:p w14:paraId="18681D6A" w14:textId="2A05233F" w:rsidR="003E3A93" w:rsidRPr="00116922" w:rsidRDefault="003E3A93" w:rsidP="003E3A93">
            <w:pPr>
              <w:spacing w:line="360" w:lineRule="exact"/>
              <w:ind w:left="192" w:right="-108" w:hanging="192"/>
              <w:jc w:val="center"/>
              <w:rPr>
                <w:rFonts w:ascii="BrowalliaUPC" w:hAnsi="BrowalliaUPC" w:cs="BrowalliaUPC"/>
                <w:sz w:val="26"/>
                <w:szCs w:val="26"/>
              </w:rPr>
            </w:pPr>
            <w:r w:rsidRPr="00116922">
              <w:rPr>
                <w:rFonts w:ascii="BrowalliaUPC" w:hAnsi="BrowalliaUPC" w:cs="BrowalliaUPC"/>
                <w:sz w:val="26"/>
                <w:szCs w:val="26"/>
              </w:rPr>
              <w:t>MRR – 1.5</w:t>
            </w:r>
          </w:p>
        </w:tc>
        <w:tc>
          <w:tcPr>
            <w:tcW w:w="1256" w:type="dxa"/>
            <w:vAlign w:val="bottom"/>
          </w:tcPr>
          <w:p w14:paraId="47D1B0CE" w14:textId="77777777" w:rsidR="003E3A93" w:rsidRPr="00116922" w:rsidRDefault="003E3A93" w:rsidP="003E3A93">
            <w:pPr>
              <w:spacing w:line="380" w:lineRule="exact"/>
              <w:jc w:val="right"/>
              <w:rPr>
                <w:rFonts w:ascii="BrowalliaUPC" w:hAnsi="BrowalliaUPC" w:cs="BrowalliaUPC"/>
                <w:sz w:val="26"/>
                <w:szCs w:val="26"/>
              </w:rPr>
            </w:pPr>
          </w:p>
          <w:p w14:paraId="6D3D1C49" w14:textId="71466254" w:rsidR="003E3A93" w:rsidRPr="00116922" w:rsidRDefault="003E3A93" w:rsidP="003E3A93">
            <w:pPr>
              <w:spacing w:line="360" w:lineRule="exact"/>
              <w:jc w:val="right"/>
              <w:rPr>
                <w:rFonts w:ascii="BrowalliaUPC" w:hAnsi="BrowalliaUPC" w:cs="BrowalliaUPC"/>
                <w:sz w:val="26"/>
                <w:szCs w:val="26"/>
                <w:lang w:val="en-GB"/>
              </w:rPr>
            </w:pPr>
            <w:r w:rsidRPr="00116922">
              <w:rPr>
                <w:rFonts w:ascii="BrowalliaUPC" w:hAnsi="BrowalliaUPC" w:cs="BrowalliaUPC"/>
                <w:sz w:val="26"/>
                <w:szCs w:val="26"/>
              </w:rPr>
              <w:t>7,</w:t>
            </w:r>
            <w:r w:rsidR="0058001F" w:rsidRPr="00116922">
              <w:rPr>
                <w:rFonts w:ascii="BrowalliaUPC" w:hAnsi="BrowalliaUPC" w:cs="BrowalliaUPC"/>
                <w:sz w:val="26"/>
                <w:szCs w:val="26"/>
              </w:rPr>
              <w:t>886,193</w:t>
            </w:r>
          </w:p>
        </w:tc>
        <w:tc>
          <w:tcPr>
            <w:tcW w:w="1256" w:type="dxa"/>
            <w:vAlign w:val="bottom"/>
          </w:tcPr>
          <w:p w14:paraId="017898EB" w14:textId="77777777" w:rsidR="003E3A93" w:rsidRPr="00116922" w:rsidRDefault="003E3A93" w:rsidP="003E3A93">
            <w:pPr>
              <w:spacing w:line="380" w:lineRule="exact"/>
              <w:jc w:val="right"/>
              <w:rPr>
                <w:rFonts w:ascii="BrowalliaUPC" w:hAnsi="BrowalliaUPC" w:cs="BrowalliaUPC"/>
                <w:sz w:val="26"/>
                <w:szCs w:val="26"/>
              </w:rPr>
            </w:pPr>
          </w:p>
          <w:p w14:paraId="5C7316E0" w14:textId="0A8F2480" w:rsidR="003E3A93" w:rsidRPr="00116922" w:rsidRDefault="003E3A93" w:rsidP="003E3A93">
            <w:pPr>
              <w:spacing w:line="380" w:lineRule="exact"/>
              <w:jc w:val="right"/>
              <w:rPr>
                <w:rFonts w:ascii="BrowalliaUPC" w:hAnsi="BrowalliaUPC" w:cs="BrowalliaUPC"/>
                <w:sz w:val="26"/>
                <w:szCs w:val="26"/>
              </w:rPr>
            </w:pPr>
            <w:r w:rsidRPr="00116922">
              <w:rPr>
                <w:rFonts w:ascii="BrowalliaUPC" w:hAnsi="BrowalliaUPC" w:cs="BrowalliaUPC"/>
                <w:sz w:val="26"/>
                <w:szCs w:val="26"/>
              </w:rPr>
              <w:t>7,791,849</w:t>
            </w:r>
          </w:p>
        </w:tc>
        <w:tc>
          <w:tcPr>
            <w:tcW w:w="1256" w:type="dxa"/>
            <w:vAlign w:val="bottom"/>
          </w:tcPr>
          <w:p w14:paraId="778867D4" w14:textId="77777777" w:rsidR="003E3A93" w:rsidRPr="00116922" w:rsidRDefault="003E3A93" w:rsidP="003E3A93">
            <w:pPr>
              <w:tabs>
                <w:tab w:val="decimal" w:pos="816"/>
              </w:tabs>
              <w:spacing w:line="380" w:lineRule="exact"/>
              <w:jc w:val="both"/>
              <w:rPr>
                <w:rFonts w:ascii="BrowalliaUPC" w:hAnsi="BrowalliaUPC" w:cs="BrowalliaUPC"/>
                <w:sz w:val="26"/>
                <w:szCs w:val="26"/>
              </w:rPr>
            </w:pPr>
          </w:p>
          <w:p w14:paraId="4641810B" w14:textId="47041B2A" w:rsidR="003E3A93" w:rsidRPr="00116922" w:rsidRDefault="003E3A93" w:rsidP="003E3A93">
            <w:pPr>
              <w:spacing w:line="360" w:lineRule="exact"/>
              <w:jc w:val="right"/>
              <w:rPr>
                <w:rFonts w:ascii="BrowalliaUPC" w:hAnsi="BrowalliaUPC" w:cs="BrowalliaUPC"/>
                <w:sz w:val="26"/>
                <w:szCs w:val="26"/>
                <w:lang w:val="en-GB"/>
              </w:rPr>
            </w:pPr>
            <w:r w:rsidRPr="00116922">
              <w:rPr>
                <w:rFonts w:ascii="BrowalliaUPC" w:hAnsi="BrowalliaUPC" w:cs="BrowalliaUPC"/>
                <w:sz w:val="26"/>
                <w:szCs w:val="26"/>
              </w:rPr>
              <w:t>-</w:t>
            </w:r>
          </w:p>
        </w:tc>
        <w:tc>
          <w:tcPr>
            <w:tcW w:w="1256" w:type="dxa"/>
            <w:vAlign w:val="bottom"/>
          </w:tcPr>
          <w:p w14:paraId="0BB64D1B" w14:textId="77777777" w:rsidR="003E3A93" w:rsidRPr="00116922" w:rsidRDefault="003E3A93" w:rsidP="003E3A93">
            <w:pPr>
              <w:tabs>
                <w:tab w:val="decimal" w:pos="816"/>
              </w:tabs>
              <w:spacing w:line="380" w:lineRule="exact"/>
              <w:jc w:val="both"/>
              <w:rPr>
                <w:rFonts w:ascii="BrowalliaUPC" w:hAnsi="BrowalliaUPC" w:cs="BrowalliaUPC"/>
                <w:sz w:val="26"/>
                <w:szCs w:val="26"/>
              </w:rPr>
            </w:pPr>
          </w:p>
          <w:p w14:paraId="5A004B87" w14:textId="6BB8CEB0" w:rsidR="003E3A93" w:rsidRPr="00116922" w:rsidRDefault="003E3A93" w:rsidP="003E3A93">
            <w:pPr>
              <w:tabs>
                <w:tab w:val="decimal" w:pos="866"/>
              </w:tabs>
              <w:spacing w:line="380" w:lineRule="exact"/>
              <w:jc w:val="right"/>
              <w:rPr>
                <w:rFonts w:ascii="BrowalliaUPC" w:hAnsi="BrowalliaUPC" w:cs="BrowalliaUPC"/>
                <w:sz w:val="26"/>
                <w:szCs w:val="26"/>
              </w:rPr>
            </w:pPr>
            <w:r w:rsidRPr="00116922">
              <w:rPr>
                <w:rFonts w:ascii="BrowalliaUPC" w:hAnsi="BrowalliaUPC" w:cs="BrowalliaUPC"/>
                <w:sz w:val="26"/>
                <w:szCs w:val="26"/>
              </w:rPr>
              <w:t>-</w:t>
            </w:r>
          </w:p>
        </w:tc>
      </w:tr>
      <w:tr w:rsidR="003E3A93" w:rsidRPr="005A27A4" w14:paraId="01DA6C66" w14:textId="77777777" w:rsidTr="003C2435">
        <w:trPr>
          <w:trHeight w:val="105"/>
        </w:trPr>
        <w:tc>
          <w:tcPr>
            <w:tcW w:w="2585" w:type="dxa"/>
            <w:vAlign w:val="bottom"/>
          </w:tcPr>
          <w:p w14:paraId="747B7DD0" w14:textId="77777777" w:rsidR="003E3A93" w:rsidRPr="00116922" w:rsidRDefault="003E3A93" w:rsidP="009D429A">
            <w:pPr>
              <w:tabs>
                <w:tab w:val="left" w:pos="540"/>
              </w:tabs>
              <w:spacing w:line="360" w:lineRule="exact"/>
              <w:ind w:firstLine="180"/>
              <w:rPr>
                <w:rFonts w:ascii="BrowalliaUPC" w:hAnsi="BrowalliaUPC" w:cs="BrowalliaUPC"/>
                <w:sz w:val="26"/>
                <w:szCs w:val="26"/>
              </w:rPr>
            </w:pPr>
            <w:r w:rsidRPr="00116922">
              <w:rPr>
                <w:rFonts w:ascii="BrowalliaUPC" w:hAnsi="BrowalliaUPC" w:cs="BrowalliaUPC"/>
                <w:sz w:val="26"/>
                <w:szCs w:val="26"/>
              </w:rPr>
              <w:t xml:space="preserve">Short-term loans from   </w:t>
            </w:r>
          </w:p>
          <w:p w14:paraId="3FCA1738" w14:textId="07C2C97A" w:rsidR="003E3A93" w:rsidRPr="00116922" w:rsidRDefault="003E3A93" w:rsidP="009D429A">
            <w:pPr>
              <w:tabs>
                <w:tab w:val="left" w:pos="540"/>
              </w:tabs>
              <w:spacing w:line="360" w:lineRule="exact"/>
              <w:ind w:firstLine="180"/>
              <w:rPr>
                <w:rFonts w:ascii="BrowalliaUPC" w:hAnsi="BrowalliaUPC" w:cs="BrowalliaUPC"/>
                <w:sz w:val="26"/>
                <w:szCs w:val="26"/>
              </w:rPr>
            </w:pPr>
            <w:r w:rsidRPr="00116922">
              <w:rPr>
                <w:rFonts w:ascii="BrowalliaUPC" w:hAnsi="BrowalliaUPC" w:cs="BrowalliaUPC"/>
                <w:sz w:val="26"/>
                <w:szCs w:val="26"/>
              </w:rPr>
              <w:t xml:space="preserve">     unrelated parties</w:t>
            </w:r>
          </w:p>
        </w:tc>
        <w:tc>
          <w:tcPr>
            <w:tcW w:w="1951" w:type="dxa"/>
            <w:vAlign w:val="bottom"/>
          </w:tcPr>
          <w:p w14:paraId="46E99A15" w14:textId="25EAFC07" w:rsidR="003E3A93" w:rsidRPr="00116922" w:rsidRDefault="003E3A93" w:rsidP="003E3A93">
            <w:pPr>
              <w:spacing w:line="360" w:lineRule="exact"/>
              <w:ind w:left="-123" w:right="-93"/>
              <w:jc w:val="center"/>
              <w:rPr>
                <w:rFonts w:ascii="BrowalliaUPC" w:hAnsi="BrowalliaUPC" w:cs="BrowalliaUPC"/>
                <w:sz w:val="26"/>
                <w:szCs w:val="26"/>
              </w:rPr>
            </w:pPr>
            <w:r w:rsidRPr="00116922">
              <w:rPr>
                <w:rFonts w:ascii="BrowalliaUPC" w:hAnsi="BrowalliaUPC" w:cs="BrowalliaUPC"/>
                <w:sz w:val="26"/>
                <w:szCs w:val="26"/>
              </w:rPr>
              <w:t>6.00 – 1</w:t>
            </w:r>
            <w:r w:rsidR="00DA6646" w:rsidRPr="00116922">
              <w:rPr>
                <w:rFonts w:ascii="BrowalliaUPC" w:hAnsi="BrowalliaUPC" w:cs="BrowalliaUPC"/>
                <w:sz w:val="26"/>
                <w:szCs w:val="26"/>
              </w:rPr>
              <w:t>2</w:t>
            </w:r>
            <w:r w:rsidRPr="00116922">
              <w:rPr>
                <w:rFonts w:ascii="BrowalliaUPC" w:hAnsi="BrowalliaUPC" w:cs="BrowalliaUPC"/>
                <w:sz w:val="26"/>
                <w:szCs w:val="26"/>
              </w:rPr>
              <w:t>.00</w:t>
            </w:r>
          </w:p>
        </w:tc>
        <w:tc>
          <w:tcPr>
            <w:tcW w:w="1256" w:type="dxa"/>
            <w:vAlign w:val="bottom"/>
          </w:tcPr>
          <w:p w14:paraId="0AC8F033" w14:textId="314644B5" w:rsidR="003E3A93" w:rsidRPr="00116922" w:rsidRDefault="0058001F" w:rsidP="0058001F">
            <w:pPr>
              <w:pBdr>
                <w:bottom w:val="single" w:sz="4" w:space="1" w:color="auto"/>
              </w:pBdr>
              <w:spacing w:line="360" w:lineRule="exact"/>
              <w:jc w:val="right"/>
              <w:rPr>
                <w:rFonts w:ascii="BrowalliaUPC" w:hAnsi="BrowalliaUPC" w:cs="BrowalliaUPC"/>
                <w:sz w:val="26"/>
                <w:szCs w:val="26"/>
                <w:lang w:val="en-GB"/>
              </w:rPr>
            </w:pPr>
            <w:r w:rsidRPr="00116922">
              <w:rPr>
                <w:rFonts w:ascii="BrowalliaUPC" w:hAnsi="BrowalliaUPC" w:cs="BrowalliaUPC"/>
                <w:sz w:val="26"/>
                <w:szCs w:val="26"/>
              </w:rPr>
              <w:t>175,326,128</w:t>
            </w:r>
          </w:p>
        </w:tc>
        <w:tc>
          <w:tcPr>
            <w:tcW w:w="1256" w:type="dxa"/>
            <w:vAlign w:val="bottom"/>
          </w:tcPr>
          <w:p w14:paraId="59B37C76" w14:textId="03E5435A" w:rsidR="003E3A93" w:rsidRPr="00116922" w:rsidRDefault="003E3A93" w:rsidP="0058001F">
            <w:pPr>
              <w:pBdr>
                <w:bottom w:val="single" w:sz="4" w:space="1" w:color="auto"/>
              </w:pBdr>
              <w:spacing w:line="380" w:lineRule="exact"/>
              <w:jc w:val="right"/>
              <w:rPr>
                <w:rFonts w:ascii="BrowalliaUPC" w:hAnsi="BrowalliaUPC" w:cs="BrowalliaUPC"/>
                <w:sz w:val="26"/>
                <w:szCs w:val="26"/>
              </w:rPr>
            </w:pPr>
            <w:r w:rsidRPr="00116922">
              <w:rPr>
                <w:rFonts w:ascii="BrowalliaUPC" w:hAnsi="BrowalliaUPC" w:cs="BrowalliaUPC"/>
                <w:sz w:val="26"/>
                <w:szCs w:val="26"/>
              </w:rPr>
              <w:t>244,069,283</w:t>
            </w:r>
          </w:p>
        </w:tc>
        <w:tc>
          <w:tcPr>
            <w:tcW w:w="1256" w:type="dxa"/>
            <w:vAlign w:val="bottom"/>
          </w:tcPr>
          <w:p w14:paraId="55BAB3F3" w14:textId="4960177A" w:rsidR="003E3A93" w:rsidRPr="00116922" w:rsidRDefault="0058001F" w:rsidP="0058001F">
            <w:pPr>
              <w:pBdr>
                <w:bottom w:val="single" w:sz="4" w:space="1" w:color="auto"/>
              </w:pBdr>
              <w:spacing w:line="360" w:lineRule="exact"/>
              <w:ind w:right="-18"/>
              <w:jc w:val="right"/>
              <w:rPr>
                <w:rFonts w:ascii="BrowalliaUPC" w:hAnsi="BrowalliaUPC" w:cs="BrowalliaUPC"/>
                <w:sz w:val="26"/>
                <w:szCs w:val="26"/>
                <w:lang w:val="en-GB"/>
              </w:rPr>
            </w:pPr>
            <w:r w:rsidRPr="00116922">
              <w:rPr>
                <w:rFonts w:ascii="BrowalliaUPC" w:hAnsi="BrowalliaUPC" w:cs="BrowalliaUPC"/>
                <w:sz w:val="26"/>
                <w:szCs w:val="26"/>
              </w:rPr>
              <w:t>163,560,894</w:t>
            </w:r>
          </w:p>
        </w:tc>
        <w:tc>
          <w:tcPr>
            <w:tcW w:w="1256" w:type="dxa"/>
            <w:vAlign w:val="bottom"/>
          </w:tcPr>
          <w:p w14:paraId="76965F7E" w14:textId="019FD094" w:rsidR="003E3A93" w:rsidRPr="00116922" w:rsidRDefault="003E3A93" w:rsidP="0058001F">
            <w:pPr>
              <w:pBdr>
                <w:bottom w:val="single" w:sz="4" w:space="1" w:color="auto"/>
              </w:pBdr>
              <w:spacing w:line="380" w:lineRule="exact"/>
              <w:jc w:val="right"/>
              <w:rPr>
                <w:rFonts w:ascii="BrowalliaUPC" w:hAnsi="BrowalliaUPC" w:cs="BrowalliaUPC"/>
                <w:sz w:val="26"/>
                <w:szCs w:val="26"/>
              </w:rPr>
            </w:pPr>
            <w:r w:rsidRPr="00116922">
              <w:rPr>
                <w:rFonts w:ascii="BrowalliaUPC" w:hAnsi="BrowalliaUPC" w:cs="BrowalliaUPC"/>
                <w:sz w:val="26"/>
                <w:szCs w:val="26"/>
              </w:rPr>
              <w:t>244,069,283</w:t>
            </w:r>
          </w:p>
        </w:tc>
      </w:tr>
      <w:tr w:rsidR="003E3A93" w:rsidRPr="005A27A4" w14:paraId="4EA57E64" w14:textId="77777777" w:rsidTr="003C2435">
        <w:trPr>
          <w:trHeight w:val="110"/>
        </w:trPr>
        <w:tc>
          <w:tcPr>
            <w:tcW w:w="2585" w:type="dxa"/>
          </w:tcPr>
          <w:p w14:paraId="1AD143FE" w14:textId="77777777" w:rsidR="003E3A93" w:rsidRPr="00116922" w:rsidRDefault="003E3A93" w:rsidP="009D429A">
            <w:pPr>
              <w:spacing w:line="360" w:lineRule="exact"/>
              <w:ind w:right="28" w:firstLine="180"/>
              <w:rPr>
                <w:rFonts w:ascii="BrowalliaUPC" w:hAnsi="BrowalliaUPC" w:cs="BrowalliaUPC"/>
                <w:sz w:val="26"/>
                <w:szCs w:val="26"/>
              </w:rPr>
            </w:pPr>
            <w:r w:rsidRPr="00116922">
              <w:rPr>
                <w:rFonts w:ascii="BrowalliaUPC" w:hAnsi="BrowalliaUPC" w:cs="BrowalliaUPC"/>
                <w:sz w:val="26"/>
                <w:szCs w:val="26"/>
              </w:rPr>
              <w:t>Total</w:t>
            </w:r>
          </w:p>
        </w:tc>
        <w:tc>
          <w:tcPr>
            <w:tcW w:w="1951" w:type="dxa"/>
          </w:tcPr>
          <w:p w14:paraId="692A1FD8" w14:textId="77777777" w:rsidR="003E3A93" w:rsidRPr="005A27A4" w:rsidRDefault="003E3A93" w:rsidP="003E3A93">
            <w:pPr>
              <w:pStyle w:val="PlainText"/>
              <w:spacing w:line="360" w:lineRule="exact"/>
              <w:ind w:right="-2"/>
              <w:jc w:val="center"/>
              <w:rPr>
                <w:rFonts w:ascii="BrowalliaUPC" w:hAnsi="BrowalliaUPC" w:cs="BrowalliaUPC"/>
                <w:sz w:val="24"/>
                <w:szCs w:val="24"/>
              </w:rPr>
            </w:pPr>
          </w:p>
        </w:tc>
        <w:tc>
          <w:tcPr>
            <w:tcW w:w="1256" w:type="dxa"/>
            <w:vAlign w:val="bottom"/>
          </w:tcPr>
          <w:p w14:paraId="101480A2" w14:textId="589E3DCC" w:rsidR="003E3A93" w:rsidRPr="00116922" w:rsidRDefault="00CE477E" w:rsidP="003E3A93">
            <w:pPr>
              <w:pBdr>
                <w:bottom w:val="single" w:sz="12" w:space="1" w:color="auto"/>
              </w:pBdr>
              <w:spacing w:line="360" w:lineRule="exact"/>
              <w:ind w:left="-201"/>
              <w:jc w:val="right"/>
              <w:rPr>
                <w:rFonts w:ascii="BrowalliaUPC" w:hAnsi="BrowalliaUPC" w:cs="BrowalliaUPC"/>
                <w:sz w:val="26"/>
                <w:szCs w:val="26"/>
              </w:rPr>
            </w:pPr>
            <w:r w:rsidRPr="00116922">
              <w:rPr>
                <w:rFonts w:ascii="BrowalliaUPC" w:hAnsi="BrowalliaUPC" w:cs="BrowalliaUPC"/>
                <w:sz w:val="26"/>
                <w:szCs w:val="26"/>
              </w:rPr>
              <w:t>183,212,321</w:t>
            </w:r>
          </w:p>
        </w:tc>
        <w:tc>
          <w:tcPr>
            <w:tcW w:w="1256" w:type="dxa"/>
            <w:vAlign w:val="bottom"/>
          </w:tcPr>
          <w:p w14:paraId="7D976E2F" w14:textId="141465FB" w:rsidR="003E3A93" w:rsidRPr="00116922" w:rsidRDefault="003E3A93" w:rsidP="003E3A93">
            <w:pPr>
              <w:pBdr>
                <w:bottom w:val="single" w:sz="12" w:space="1" w:color="auto"/>
              </w:pBdr>
              <w:spacing w:line="380" w:lineRule="exact"/>
              <w:jc w:val="right"/>
              <w:rPr>
                <w:rFonts w:ascii="BrowalliaUPC" w:hAnsi="BrowalliaUPC" w:cs="BrowalliaUPC"/>
                <w:sz w:val="26"/>
                <w:szCs w:val="26"/>
              </w:rPr>
            </w:pPr>
            <w:r w:rsidRPr="00116922">
              <w:rPr>
                <w:rFonts w:ascii="BrowalliaUPC" w:hAnsi="BrowalliaUPC" w:cs="BrowalliaUPC"/>
                <w:sz w:val="26"/>
                <w:szCs w:val="26"/>
              </w:rPr>
              <w:t>251,861,132</w:t>
            </w:r>
          </w:p>
        </w:tc>
        <w:tc>
          <w:tcPr>
            <w:tcW w:w="1256" w:type="dxa"/>
            <w:vAlign w:val="bottom"/>
          </w:tcPr>
          <w:p w14:paraId="356B0F24" w14:textId="00A5F3E0" w:rsidR="003E3A93" w:rsidRPr="00116922" w:rsidRDefault="00CE477E" w:rsidP="003E3A93">
            <w:pPr>
              <w:pBdr>
                <w:bottom w:val="single" w:sz="12" w:space="1" w:color="auto"/>
              </w:pBdr>
              <w:spacing w:line="360" w:lineRule="exact"/>
              <w:ind w:right="-18"/>
              <w:jc w:val="right"/>
              <w:rPr>
                <w:rFonts w:ascii="BrowalliaUPC" w:hAnsi="BrowalliaUPC" w:cs="BrowalliaUPC"/>
                <w:sz w:val="26"/>
                <w:szCs w:val="26"/>
                <w:cs/>
              </w:rPr>
            </w:pPr>
            <w:r w:rsidRPr="00116922">
              <w:rPr>
                <w:rFonts w:ascii="BrowalliaUPC" w:hAnsi="BrowalliaUPC" w:cs="BrowalliaUPC"/>
                <w:sz w:val="26"/>
                <w:szCs w:val="26"/>
              </w:rPr>
              <w:t>163,560,894</w:t>
            </w:r>
          </w:p>
        </w:tc>
        <w:tc>
          <w:tcPr>
            <w:tcW w:w="1256" w:type="dxa"/>
            <w:vAlign w:val="bottom"/>
          </w:tcPr>
          <w:p w14:paraId="67309A8A" w14:textId="7A2028E1" w:rsidR="003E3A93" w:rsidRPr="00116922" w:rsidRDefault="003E3A93" w:rsidP="003E3A93">
            <w:pPr>
              <w:pBdr>
                <w:bottom w:val="single" w:sz="12" w:space="1" w:color="auto"/>
              </w:pBdr>
              <w:spacing w:line="380" w:lineRule="exact"/>
              <w:jc w:val="right"/>
              <w:rPr>
                <w:rFonts w:ascii="BrowalliaUPC" w:hAnsi="BrowalliaUPC" w:cs="BrowalliaUPC"/>
                <w:sz w:val="26"/>
                <w:szCs w:val="26"/>
              </w:rPr>
            </w:pPr>
            <w:r w:rsidRPr="00116922">
              <w:rPr>
                <w:rFonts w:ascii="BrowalliaUPC" w:hAnsi="BrowalliaUPC" w:cs="BrowalliaUPC"/>
                <w:sz w:val="26"/>
                <w:szCs w:val="26"/>
              </w:rPr>
              <w:t>244,069,283</w:t>
            </w:r>
          </w:p>
        </w:tc>
      </w:tr>
    </w:tbl>
    <w:p w14:paraId="7A758D8E" w14:textId="77777777" w:rsidR="00892546" w:rsidRPr="005A27A4" w:rsidRDefault="00892546" w:rsidP="00402A62">
      <w:pPr>
        <w:pStyle w:val="block"/>
        <w:spacing w:after="0" w:line="240" w:lineRule="atLeast"/>
        <w:ind w:left="0"/>
        <w:jc w:val="both"/>
        <w:rPr>
          <w:rFonts w:ascii="BrowalliaUPC" w:hAnsi="BrowalliaUPC" w:cs="BrowalliaUPC"/>
          <w:sz w:val="26"/>
          <w:szCs w:val="26"/>
        </w:rPr>
      </w:pPr>
    </w:p>
    <w:p w14:paraId="7A2C3970" w14:textId="6658D50A" w:rsidR="00892546" w:rsidRPr="00B35ABC" w:rsidRDefault="003F6819"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lang w:val="en-GB" w:bidi="ar-SA"/>
        </w:rPr>
        <w:t xml:space="preserve">An indirect subsidiary has credit facilities for liabilities under trust receipt of Baht 10 million and bank overdraft facility of Baht </w:t>
      </w:r>
      <w:r w:rsidR="003420D3" w:rsidRPr="005A27A4">
        <w:rPr>
          <w:rFonts w:ascii="BrowalliaUPC" w:hAnsi="BrowalliaUPC" w:cs="BrowalliaUPC"/>
          <w:sz w:val="26"/>
          <w:szCs w:val="26"/>
          <w:lang w:val="en-GB" w:bidi="ar-SA"/>
        </w:rPr>
        <w:t>7.</w:t>
      </w:r>
      <w:r w:rsidR="00206710">
        <w:rPr>
          <w:rFonts w:ascii="BrowalliaUPC" w:hAnsi="BrowalliaUPC" w:cs="BrowalliaUPC"/>
          <w:sz w:val="26"/>
          <w:szCs w:val="26"/>
          <w:lang w:val="en-GB" w:bidi="ar-SA"/>
        </w:rPr>
        <w:t>9</w:t>
      </w:r>
      <w:r w:rsidR="00342EE5" w:rsidRPr="005A27A4">
        <w:rPr>
          <w:rFonts w:ascii="BrowalliaUPC" w:hAnsi="BrowalliaUPC" w:cs="BrowalliaUPC"/>
          <w:sz w:val="26"/>
          <w:szCs w:val="26"/>
          <w:lang w:val="en-GB" w:bidi="ar-SA"/>
        </w:rPr>
        <w:t>0</w:t>
      </w:r>
      <w:r w:rsidRPr="005A27A4">
        <w:rPr>
          <w:rFonts w:ascii="BrowalliaUPC" w:hAnsi="BrowalliaUPC" w:cs="BrowalliaUPC"/>
          <w:sz w:val="26"/>
          <w:szCs w:val="26"/>
          <w:lang w:val="en-GB" w:bidi="ar-SA"/>
        </w:rPr>
        <w:t xml:space="preserve"> million. </w:t>
      </w:r>
      <w:r w:rsidRPr="001113A8">
        <w:rPr>
          <w:rFonts w:ascii="BrowalliaUPC" w:hAnsi="BrowalliaUPC" w:cs="BrowalliaUPC"/>
          <w:sz w:val="26"/>
          <w:szCs w:val="26"/>
          <w:lang w:val="en-GB" w:bidi="ar-SA"/>
        </w:rPr>
        <w:t xml:space="preserve">These are guaranteed by </w:t>
      </w:r>
      <w:r w:rsidR="00B817BE" w:rsidRPr="00B35ABC">
        <w:rPr>
          <w:rFonts w:ascii="BrowalliaUPC" w:hAnsi="BrowalliaUPC" w:cs="BrowalliaUPC"/>
          <w:sz w:val="26"/>
          <w:szCs w:val="26"/>
        </w:rPr>
        <w:t xml:space="preserve">the </w:t>
      </w:r>
      <w:r w:rsidR="00B817BE" w:rsidRPr="00B35ABC">
        <w:rPr>
          <w:rFonts w:ascii="BrowalliaUPC" w:hAnsi="BrowalliaUPC" w:cs="BrowalliaUPC"/>
          <w:sz w:val="26"/>
          <w:szCs w:val="26"/>
          <w:lang w:bidi="ar-SA"/>
        </w:rPr>
        <w:t>Small</w:t>
      </w:r>
      <w:r w:rsidR="00B817BE" w:rsidRPr="00B35ABC">
        <w:rPr>
          <w:rFonts w:ascii="BrowalliaUPC" w:hAnsi="BrowalliaUPC" w:cs="BrowalliaUPC"/>
          <w:sz w:val="26"/>
          <w:szCs w:val="26"/>
        </w:rPr>
        <w:t xml:space="preserve"> Industry Credit</w:t>
      </w:r>
      <w:r w:rsidR="00C37C8B" w:rsidRPr="00B35ABC">
        <w:rPr>
          <w:rFonts w:ascii="BrowalliaUPC" w:hAnsi="BrowalliaUPC" w:cs="BrowalliaUPC"/>
          <w:sz w:val="26"/>
          <w:szCs w:val="26"/>
        </w:rPr>
        <w:t xml:space="preserve"> </w:t>
      </w:r>
      <w:r w:rsidR="00B817BE" w:rsidRPr="00B35ABC">
        <w:rPr>
          <w:rFonts w:ascii="BrowalliaUPC" w:hAnsi="BrowalliaUPC" w:cs="BrowalliaUPC"/>
          <w:sz w:val="26"/>
          <w:szCs w:val="26"/>
        </w:rPr>
        <w:t>Guarantee Corporation</w:t>
      </w:r>
      <w:r w:rsidR="00C37C8B" w:rsidRPr="001113A8">
        <w:rPr>
          <w:rFonts w:ascii="BrowalliaUPC" w:hAnsi="BrowalliaUPC" w:cs="BrowalliaUPC"/>
          <w:sz w:val="26"/>
          <w:szCs w:val="26"/>
        </w:rPr>
        <w:t xml:space="preserve">, subsidiary, </w:t>
      </w:r>
      <w:r w:rsidRPr="00B35ABC">
        <w:rPr>
          <w:rFonts w:ascii="BrowalliaUPC" w:hAnsi="BrowalliaUPC" w:cs="BrowalliaUPC"/>
          <w:sz w:val="26"/>
          <w:szCs w:val="26"/>
        </w:rPr>
        <w:t>former director of the Company</w:t>
      </w:r>
      <w:r w:rsidR="00FF04CA" w:rsidRPr="00B35ABC">
        <w:rPr>
          <w:rFonts w:ascii="BrowalliaUPC" w:hAnsi="BrowalliaUPC" w:cs="BrowalliaUPC"/>
          <w:sz w:val="26"/>
          <w:szCs w:val="26"/>
        </w:rPr>
        <w:t xml:space="preserve">, </w:t>
      </w:r>
      <w:r w:rsidRPr="00B35ABC">
        <w:rPr>
          <w:rFonts w:ascii="BrowalliaUPC" w:hAnsi="BrowalliaUPC" w:cs="BrowalliaUPC"/>
          <w:sz w:val="26"/>
          <w:szCs w:val="26"/>
        </w:rPr>
        <w:t>and personal assets of such person.</w:t>
      </w:r>
    </w:p>
    <w:p w14:paraId="0A819A27" w14:textId="77777777" w:rsidR="005B798D" w:rsidRPr="00B35ABC" w:rsidRDefault="005B798D" w:rsidP="00B35ABC">
      <w:pPr>
        <w:autoSpaceDE w:val="0"/>
        <w:autoSpaceDN w:val="0"/>
        <w:adjustRightInd w:val="0"/>
        <w:spacing w:line="240" w:lineRule="atLeast"/>
        <w:ind w:left="540"/>
        <w:jc w:val="both"/>
        <w:rPr>
          <w:rFonts w:ascii="BrowalliaUPC" w:hAnsi="BrowalliaUPC" w:cs="BrowalliaUPC"/>
          <w:sz w:val="26"/>
          <w:szCs w:val="26"/>
        </w:rPr>
      </w:pPr>
    </w:p>
    <w:p w14:paraId="2C91A3AE" w14:textId="34DF26F1" w:rsidR="009A2468" w:rsidRPr="00B35ABC" w:rsidRDefault="003F6819" w:rsidP="00541F8E">
      <w:pPr>
        <w:tabs>
          <w:tab w:val="left" w:pos="540"/>
        </w:tabs>
        <w:spacing w:line="240" w:lineRule="atLeast"/>
        <w:ind w:left="540" w:right="-167"/>
        <w:jc w:val="both"/>
        <w:rPr>
          <w:rFonts w:ascii="BrowalliaUPC" w:hAnsi="BrowalliaUPC" w:cs="BrowalliaUPC"/>
          <w:sz w:val="26"/>
          <w:szCs w:val="26"/>
        </w:rPr>
      </w:pPr>
      <w:r w:rsidRPr="00B35ABC">
        <w:rPr>
          <w:rFonts w:ascii="BrowalliaUPC" w:hAnsi="BrowalliaUPC" w:cs="BrowalliaUPC"/>
          <w:sz w:val="26"/>
          <w:szCs w:val="26"/>
        </w:rPr>
        <w:t xml:space="preserve">As at 31 December </w:t>
      </w:r>
      <w:r w:rsidR="0068786D" w:rsidRPr="00B35ABC">
        <w:rPr>
          <w:rFonts w:ascii="BrowalliaUPC" w:hAnsi="BrowalliaUPC" w:cs="BrowalliaUPC"/>
          <w:sz w:val="26"/>
          <w:szCs w:val="26"/>
        </w:rPr>
        <w:t>2025</w:t>
      </w:r>
      <w:r w:rsidRPr="00B35ABC">
        <w:rPr>
          <w:rFonts w:ascii="BrowalliaUPC" w:hAnsi="BrowalliaUPC" w:cs="BrowalliaUPC"/>
          <w:sz w:val="26"/>
          <w:szCs w:val="26"/>
        </w:rPr>
        <w:t xml:space="preserve">, short-term loans from unrelated parties in consolidated and separate financial statements amounted of Baht </w:t>
      </w:r>
      <w:r w:rsidR="00EA09D0" w:rsidRPr="00B35ABC">
        <w:rPr>
          <w:rFonts w:ascii="BrowalliaUPC" w:hAnsi="BrowalliaUPC" w:cs="BrowalliaUPC"/>
          <w:sz w:val="26"/>
          <w:szCs w:val="26"/>
        </w:rPr>
        <w:t>175.33</w:t>
      </w:r>
      <w:r w:rsidRPr="00B35ABC">
        <w:rPr>
          <w:rFonts w:ascii="BrowalliaUPC" w:hAnsi="BrowalliaUPC" w:cs="BrowalliaUPC"/>
          <w:sz w:val="26"/>
          <w:szCs w:val="26"/>
        </w:rPr>
        <w:t xml:space="preserve"> million are as follow:</w:t>
      </w:r>
    </w:p>
    <w:p w14:paraId="37A19AF2" w14:textId="77777777" w:rsidR="00915C59" w:rsidRPr="005A27A4" w:rsidRDefault="00915C59" w:rsidP="003F6819">
      <w:pPr>
        <w:spacing w:line="240" w:lineRule="atLeast"/>
        <w:ind w:left="540"/>
        <w:jc w:val="both"/>
        <w:rPr>
          <w:rFonts w:ascii="BrowalliaUPC" w:hAnsi="BrowalliaUPC" w:cs="BrowalliaUPC"/>
          <w:sz w:val="26"/>
          <w:szCs w:val="26"/>
          <w:lang w:val="en-GB" w:bidi="ar-SA"/>
        </w:rPr>
      </w:pPr>
    </w:p>
    <w:tbl>
      <w:tblPr>
        <w:tblW w:w="9560" w:type="dxa"/>
        <w:tblInd w:w="250" w:type="dxa"/>
        <w:tblLayout w:type="fixed"/>
        <w:tblLook w:val="04A0" w:firstRow="1" w:lastRow="0" w:firstColumn="1" w:lastColumn="0" w:noHBand="0" w:noVBand="1"/>
      </w:tblPr>
      <w:tblGrid>
        <w:gridCol w:w="2302"/>
        <w:gridCol w:w="2126"/>
        <w:gridCol w:w="2126"/>
        <w:gridCol w:w="3006"/>
      </w:tblGrid>
      <w:tr w:rsidR="00915C59" w:rsidRPr="005A27A4" w14:paraId="7EB211B8" w14:textId="77777777" w:rsidTr="000065AE">
        <w:trPr>
          <w:trHeight w:val="232"/>
        </w:trPr>
        <w:tc>
          <w:tcPr>
            <w:tcW w:w="2302" w:type="dxa"/>
            <w:vAlign w:val="bottom"/>
          </w:tcPr>
          <w:p w14:paraId="26FD99B9" w14:textId="77777777" w:rsidR="00915C59" w:rsidRPr="00116922" w:rsidRDefault="00915C59" w:rsidP="00915C59">
            <w:pPr>
              <w:pBdr>
                <w:bottom w:val="single" w:sz="6" w:space="1" w:color="auto"/>
              </w:pBdr>
              <w:spacing w:line="360" w:lineRule="exact"/>
              <w:jc w:val="center"/>
              <w:rPr>
                <w:rFonts w:ascii="Browallia New" w:hAnsi="Browallia New" w:cs="Browallia New"/>
                <w:sz w:val="26"/>
                <w:szCs w:val="26"/>
              </w:rPr>
            </w:pPr>
            <w:r w:rsidRPr="00116922">
              <w:rPr>
                <w:rFonts w:ascii="Browallia New" w:hAnsi="Browallia New" w:cs="Browallia New"/>
                <w:sz w:val="26"/>
                <w:szCs w:val="26"/>
              </w:rPr>
              <w:t>Short-term loans</w:t>
            </w:r>
          </w:p>
          <w:p w14:paraId="69FF0354" w14:textId="77777777" w:rsidR="00915C59" w:rsidRPr="00116922" w:rsidRDefault="00915C59" w:rsidP="00915C59">
            <w:pPr>
              <w:pBdr>
                <w:bottom w:val="single" w:sz="6" w:space="1" w:color="auto"/>
              </w:pBdr>
              <w:spacing w:line="360" w:lineRule="exact"/>
              <w:jc w:val="center"/>
              <w:rPr>
                <w:rFonts w:ascii="Browallia New" w:hAnsi="Browallia New" w:cs="Browallia New"/>
                <w:sz w:val="26"/>
                <w:szCs w:val="26"/>
              </w:rPr>
            </w:pPr>
            <w:r w:rsidRPr="00116922">
              <w:rPr>
                <w:rFonts w:ascii="Browallia New" w:hAnsi="Browallia New" w:cs="Browallia New"/>
                <w:sz w:val="26"/>
                <w:szCs w:val="26"/>
              </w:rPr>
              <w:t>(Million Baht)</w:t>
            </w:r>
          </w:p>
        </w:tc>
        <w:tc>
          <w:tcPr>
            <w:tcW w:w="2126" w:type="dxa"/>
            <w:vAlign w:val="bottom"/>
          </w:tcPr>
          <w:p w14:paraId="772FA566" w14:textId="77777777" w:rsidR="00915C59" w:rsidRPr="00116922" w:rsidRDefault="00915C59" w:rsidP="00915C59">
            <w:pPr>
              <w:pBdr>
                <w:bottom w:val="single" w:sz="6" w:space="1" w:color="auto"/>
              </w:pBdr>
              <w:spacing w:line="360" w:lineRule="exact"/>
              <w:ind w:left="-33" w:firstLine="77"/>
              <w:jc w:val="center"/>
              <w:rPr>
                <w:rFonts w:ascii="Browallia New" w:hAnsi="Browallia New" w:cs="Browallia New"/>
                <w:sz w:val="26"/>
                <w:szCs w:val="26"/>
              </w:rPr>
            </w:pPr>
            <w:r w:rsidRPr="00116922">
              <w:rPr>
                <w:rFonts w:ascii="Browallia New" w:hAnsi="Browallia New" w:cs="Browallia New"/>
                <w:sz w:val="26"/>
                <w:szCs w:val="26"/>
              </w:rPr>
              <w:t xml:space="preserve">Interest rate </w:t>
            </w:r>
          </w:p>
          <w:p w14:paraId="79E92BDE" w14:textId="77777777" w:rsidR="00915C59" w:rsidRPr="00116922" w:rsidRDefault="00915C59" w:rsidP="00915C59">
            <w:pPr>
              <w:pBdr>
                <w:bottom w:val="single" w:sz="6" w:space="1" w:color="auto"/>
              </w:pBdr>
              <w:spacing w:line="360" w:lineRule="exact"/>
              <w:ind w:left="-33" w:firstLine="77"/>
              <w:jc w:val="center"/>
              <w:rPr>
                <w:rFonts w:ascii="Browallia New" w:hAnsi="Browallia New" w:cs="Browallia New"/>
                <w:sz w:val="26"/>
                <w:szCs w:val="26"/>
              </w:rPr>
            </w:pPr>
            <w:r w:rsidRPr="00116922">
              <w:rPr>
                <w:rFonts w:ascii="Browallia New" w:hAnsi="Browallia New" w:cs="Browallia New"/>
                <w:sz w:val="26"/>
                <w:szCs w:val="26"/>
              </w:rPr>
              <w:t>per annum (%)</w:t>
            </w:r>
          </w:p>
        </w:tc>
        <w:tc>
          <w:tcPr>
            <w:tcW w:w="2126" w:type="dxa"/>
            <w:vAlign w:val="bottom"/>
          </w:tcPr>
          <w:p w14:paraId="0144E08F" w14:textId="77777777" w:rsidR="00915C59" w:rsidRPr="00116922" w:rsidRDefault="00915C59" w:rsidP="00915C59">
            <w:pPr>
              <w:pBdr>
                <w:bottom w:val="single" w:sz="6" w:space="1" w:color="auto"/>
              </w:pBdr>
              <w:spacing w:line="360" w:lineRule="exact"/>
              <w:ind w:left="-33" w:firstLine="77"/>
              <w:jc w:val="center"/>
              <w:rPr>
                <w:rFonts w:ascii="Browallia New" w:hAnsi="Browallia New" w:cs="Browallia New"/>
                <w:sz w:val="26"/>
                <w:szCs w:val="26"/>
              </w:rPr>
            </w:pPr>
            <w:r w:rsidRPr="00116922">
              <w:rPr>
                <w:rFonts w:ascii="Browallia New" w:hAnsi="Browallia New" w:cs="Browallia New"/>
                <w:sz w:val="26"/>
                <w:szCs w:val="26"/>
              </w:rPr>
              <w:t>Due date</w:t>
            </w:r>
          </w:p>
        </w:tc>
        <w:tc>
          <w:tcPr>
            <w:tcW w:w="3006" w:type="dxa"/>
            <w:vAlign w:val="bottom"/>
          </w:tcPr>
          <w:p w14:paraId="4A6779A2" w14:textId="77777777" w:rsidR="00915C59" w:rsidRPr="00116922" w:rsidRDefault="00915C59" w:rsidP="00915C59">
            <w:pPr>
              <w:pBdr>
                <w:bottom w:val="single" w:sz="6" w:space="1" w:color="auto"/>
              </w:pBdr>
              <w:spacing w:line="360" w:lineRule="exact"/>
              <w:ind w:left="-33"/>
              <w:jc w:val="center"/>
              <w:rPr>
                <w:rFonts w:ascii="Browallia New" w:hAnsi="Browallia New" w:cs="Browallia New"/>
                <w:sz w:val="26"/>
                <w:szCs w:val="26"/>
              </w:rPr>
            </w:pPr>
            <w:r w:rsidRPr="00116922">
              <w:rPr>
                <w:rFonts w:ascii="Browallia New" w:hAnsi="Browallia New" w:cs="Browallia New"/>
                <w:sz w:val="26"/>
                <w:szCs w:val="26"/>
              </w:rPr>
              <w:t>Collateral</w:t>
            </w:r>
          </w:p>
        </w:tc>
      </w:tr>
      <w:tr w:rsidR="00915C59" w:rsidRPr="005A27A4" w14:paraId="1F0383B1" w14:textId="77777777" w:rsidTr="000065AE">
        <w:trPr>
          <w:trHeight w:val="138"/>
        </w:trPr>
        <w:tc>
          <w:tcPr>
            <w:tcW w:w="2302" w:type="dxa"/>
          </w:tcPr>
          <w:p w14:paraId="105EAB4B" w14:textId="77777777" w:rsidR="00915C59" w:rsidRPr="00116922" w:rsidRDefault="00915C59" w:rsidP="00915C59">
            <w:pPr>
              <w:spacing w:line="360" w:lineRule="exact"/>
              <w:rPr>
                <w:rFonts w:ascii="Browallia New" w:hAnsi="Browallia New" w:cs="Browallia New"/>
                <w:sz w:val="26"/>
                <w:szCs w:val="26"/>
              </w:rPr>
            </w:pPr>
          </w:p>
        </w:tc>
        <w:tc>
          <w:tcPr>
            <w:tcW w:w="2126" w:type="dxa"/>
          </w:tcPr>
          <w:p w14:paraId="1ADE2202" w14:textId="77777777" w:rsidR="00915C59" w:rsidRPr="00116922" w:rsidRDefault="00915C59" w:rsidP="00915C59">
            <w:pPr>
              <w:spacing w:line="360" w:lineRule="exact"/>
              <w:rPr>
                <w:rFonts w:ascii="Browallia New" w:hAnsi="Browallia New" w:cs="Browallia New"/>
                <w:sz w:val="26"/>
                <w:szCs w:val="26"/>
              </w:rPr>
            </w:pPr>
          </w:p>
        </w:tc>
        <w:tc>
          <w:tcPr>
            <w:tcW w:w="2126" w:type="dxa"/>
          </w:tcPr>
          <w:p w14:paraId="56CB5E53" w14:textId="77777777" w:rsidR="00915C59" w:rsidRPr="00116922" w:rsidRDefault="00915C59" w:rsidP="00915C59">
            <w:pPr>
              <w:spacing w:line="360" w:lineRule="exact"/>
              <w:rPr>
                <w:rFonts w:ascii="Browallia New" w:hAnsi="Browallia New" w:cs="Browallia New"/>
                <w:sz w:val="26"/>
                <w:szCs w:val="26"/>
              </w:rPr>
            </w:pPr>
          </w:p>
        </w:tc>
        <w:tc>
          <w:tcPr>
            <w:tcW w:w="3006" w:type="dxa"/>
          </w:tcPr>
          <w:p w14:paraId="52EE6773" w14:textId="77777777" w:rsidR="00915C59" w:rsidRPr="00116922" w:rsidRDefault="00915C59" w:rsidP="00915C59">
            <w:pPr>
              <w:spacing w:line="360" w:lineRule="exact"/>
              <w:rPr>
                <w:rFonts w:ascii="Browallia New" w:hAnsi="Browallia New" w:cs="Browallia New"/>
                <w:sz w:val="26"/>
                <w:szCs w:val="26"/>
              </w:rPr>
            </w:pPr>
          </w:p>
        </w:tc>
      </w:tr>
      <w:tr w:rsidR="00BA262D" w:rsidRPr="005A27A4" w14:paraId="332DF83C" w14:textId="77777777">
        <w:trPr>
          <w:trHeight w:val="76"/>
        </w:trPr>
        <w:tc>
          <w:tcPr>
            <w:tcW w:w="2302" w:type="dxa"/>
          </w:tcPr>
          <w:p w14:paraId="4ECF794B" w14:textId="1C3D7733" w:rsidR="00BA262D" w:rsidRPr="00116922" w:rsidRDefault="006E7153" w:rsidP="00BA262D">
            <w:pPr>
              <w:spacing w:line="380" w:lineRule="exact"/>
              <w:jc w:val="center"/>
              <w:rPr>
                <w:rStyle w:val="PageNumber"/>
                <w:rFonts w:ascii="Browallia New" w:hAnsi="Browallia New" w:cs="Browallia New"/>
                <w:color w:val="000000" w:themeColor="text1"/>
                <w:sz w:val="26"/>
                <w:szCs w:val="26"/>
                <w:cs/>
              </w:rPr>
            </w:pPr>
            <w:r w:rsidRPr="00116922">
              <w:rPr>
                <w:rStyle w:val="PageNumber"/>
                <w:rFonts w:ascii="Browallia New" w:hAnsi="Browallia New" w:cs="Browallia New"/>
                <w:color w:val="000000" w:themeColor="text1"/>
                <w:sz w:val="26"/>
                <w:szCs w:val="26"/>
              </w:rPr>
              <w:t>2.12</w:t>
            </w:r>
          </w:p>
        </w:tc>
        <w:tc>
          <w:tcPr>
            <w:tcW w:w="2126" w:type="dxa"/>
          </w:tcPr>
          <w:p w14:paraId="086D0C2A" w14:textId="372C5A13" w:rsidR="00BA262D" w:rsidRPr="00116922" w:rsidRDefault="00BA262D" w:rsidP="00BA262D">
            <w:pPr>
              <w:spacing w:line="380" w:lineRule="exact"/>
              <w:jc w:val="center"/>
              <w:rPr>
                <w:rStyle w:val="PageNumber"/>
                <w:rFonts w:ascii="Browallia New" w:hAnsi="Browallia New" w:cs="Browallia New"/>
                <w:sz w:val="26"/>
                <w:szCs w:val="26"/>
              </w:rPr>
            </w:pPr>
            <w:r w:rsidRPr="00116922">
              <w:rPr>
                <w:rStyle w:val="PageNumber"/>
                <w:rFonts w:ascii="Browallia New" w:hAnsi="Browallia New" w:cs="Browallia New"/>
                <w:sz w:val="26"/>
                <w:szCs w:val="26"/>
              </w:rPr>
              <w:t>6</w:t>
            </w:r>
          </w:p>
        </w:tc>
        <w:tc>
          <w:tcPr>
            <w:tcW w:w="2126" w:type="dxa"/>
          </w:tcPr>
          <w:p w14:paraId="5A785989" w14:textId="1D4708DB" w:rsidR="00BA262D" w:rsidRPr="00116922" w:rsidRDefault="00F23D8E"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tcPr>
          <w:p w14:paraId="560FB209" w14:textId="141021C9"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573AA7" w:rsidRPr="005A27A4" w14:paraId="740E8064" w14:textId="77777777">
        <w:trPr>
          <w:trHeight w:val="76"/>
        </w:trPr>
        <w:tc>
          <w:tcPr>
            <w:tcW w:w="2302" w:type="dxa"/>
          </w:tcPr>
          <w:p w14:paraId="2796258D" w14:textId="0FA05410" w:rsidR="00573AA7"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46.80</w:t>
            </w:r>
          </w:p>
        </w:tc>
        <w:tc>
          <w:tcPr>
            <w:tcW w:w="2126" w:type="dxa"/>
          </w:tcPr>
          <w:p w14:paraId="462B635F" w14:textId="4111E631" w:rsidR="00573AA7" w:rsidRPr="00116922" w:rsidRDefault="00F23D8E" w:rsidP="00BA262D">
            <w:pPr>
              <w:spacing w:line="380" w:lineRule="exact"/>
              <w:jc w:val="center"/>
              <w:rPr>
                <w:rStyle w:val="PageNumber"/>
                <w:rFonts w:ascii="Browallia New" w:hAnsi="Browallia New" w:cs="Browallia New"/>
                <w:sz w:val="26"/>
                <w:szCs w:val="26"/>
              </w:rPr>
            </w:pPr>
            <w:r w:rsidRPr="00116922">
              <w:rPr>
                <w:rStyle w:val="PageNumber"/>
                <w:rFonts w:ascii="Browallia New" w:hAnsi="Browallia New" w:cs="Browallia New"/>
                <w:sz w:val="26"/>
                <w:szCs w:val="26"/>
              </w:rPr>
              <w:t>6</w:t>
            </w:r>
          </w:p>
        </w:tc>
        <w:tc>
          <w:tcPr>
            <w:tcW w:w="2126" w:type="dxa"/>
          </w:tcPr>
          <w:p w14:paraId="0990027D" w14:textId="2D5D93A1" w:rsidR="00573AA7" w:rsidRPr="00116922" w:rsidRDefault="00F23D8E"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31 March 202</w:t>
            </w:r>
            <w:r w:rsidR="00C51825">
              <w:rPr>
                <w:rFonts w:ascii="Browallia New" w:hAnsi="Browallia New" w:cs="Browallia New"/>
                <w:sz w:val="26"/>
                <w:szCs w:val="26"/>
              </w:rPr>
              <w:t>6</w:t>
            </w:r>
          </w:p>
        </w:tc>
        <w:tc>
          <w:tcPr>
            <w:tcW w:w="3006" w:type="dxa"/>
          </w:tcPr>
          <w:p w14:paraId="74BC3A1E" w14:textId="6CC963D6" w:rsidR="00573AA7" w:rsidRPr="00116922" w:rsidRDefault="00573AA7"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BA262D" w:rsidRPr="005A27A4" w14:paraId="5D218491" w14:textId="77777777">
        <w:trPr>
          <w:trHeight w:val="76"/>
        </w:trPr>
        <w:tc>
          <w:tcPr>
            <w:tcW w:w="2302" w:type="dxa"/>
          </w:tcPr>
          <w:p w14:paraId="7C016A38" w14:textId="5C189391"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33.80</w:t>
            </w:r>
          </w:p>
        </w:tc>
        <w:tc>
          <w:tcPr>
            <w:tcW w:w="2126" w:type="dxa"/>
          </w:tcPr>
          <w:p w14:paraId="5D54DA1B" w14:textId="06A8729F" w:rsidR="00BA262D" w:rsidRPr="00116922" w:rsidRDefault="00F23D8E"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12</w:t>
            </w:r>
          </w:p>
        </w:tc>
        <w:tc>
          <w:tcPr>
            <w:tcW w:w="2126" w:type="dxa"/>
          </w:tcPr>
          <w:p w14:paraId="1B403014" w14:textId="51A4533A"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 xml:space="preserve">31 March </w:t>
            </w:r>
            <w:r w:rsidR="0068786D" w:rsidRPr="00116922">
              <w:rPr>
                <w:rFonts w:ascii="Browallia New" w:hAnsi="Browallia New" w:cs="Browallia New"/>
                <w:sz w:val="26"/>
                <w:szCs w:val="26"/>
              </w:rPr>
              <w:t>202</w:t>
            </w:r>
            <w:r w:rsidR="00C51825">
              <w:rPr>
                <w:rFonts w:ascii="Browallia New" w:hAnsi="Browallia New" w:cs="Browallia New"/>
                <w:sz w:val="26"/>
                <w:szCs w:val="26"/>
              </w:rPr>
              <w:t>6</w:t>
            </w:r>
          </w:p>
        </w:tc>
        <w:tc>
          <w:tcPr>
            <w:tcW w:w="3006" w:type="dxa"/>
          </w:tcPr>
          <w:p w14:paraId="088122D2" w14:textId="1BA7D1E9"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The shares of indirect subsidiaries</w:t>
            </w:r>
          </w:p>
        </w:tc>
      </w:tr>
      <w:tr w:rsidR="00BA262D" w:rsidRPr="005A27A4" w14:paraId="4946B0A3" w14:textId="77777777">
        <w:trPr>
          <w:trHeight w:val="315"/>
        </w:trPr>
        <w:tc>
          <w:tcPr>
            <w:tcW w:w="2302" w:type="dxa"/>
          </w:tcPr>
          <w:p w14:paraId="76E697C6" w14:textId="0353C659"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12.72</w:t>
            </w:r>
          </w:p>
        </w:tc>
        <w:tc>
          <w:tcPr>
            <w:tcW w:w="2126" w:type="dxa"/>
          </w:tcPr>
          <w:p w14:paraId="075983FD" w14:textId="29DA1BD3" w:rsidR="00BA262D" w:rsidRPr="00116922" w:rsidRDefault="00F23D8E"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9</w:t>
            </w:r>
          </w:p>
        </w:tc>
        <w:tc>
          <w:tcPr>
            <w:tcW w:w="2126" w:type="dxa"/>
          </w:tcPr>
          <w:p w14:paraId="10293A89" w14:textId="7E23F9CB"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 xml:space="preserve">31 March </w:t>
            </w:r>
            <w:r w:rsidR="0068786D" w:rsidRPr="00116922">
              <w:rPr>
                <w:rFonts w:ascii="Browallia New" w:hAnsi="Browallia New" w:cs="Browallia New"/>
                <w:sz w:val="26"/>
                <w:szCs w:val="26"/>
              </w:rPr>
              <w:t>202</w:t>
            </w:r>
            <w:r w:rsidR="00C51825">
              <w:rPr>
                <w:rFonts w:ascii="Browallia New" w:hAnsi="Browallia New" w:cs="Browallia New"/>
                <w:sz w:val="26"/>
                <w:szCs w:val="26"/>
              </w:rPr>
              <w:t>6</w:t>
            </w:r>
          </w:p>
        </w:tc>
        <w:tc>
          <w:tcPr>
            <w:tcW w:w="3006" w:type="dxa"/>
          </w:tcPr>
          <w:p w14:paraId="18B74109" w14:textId="1A88576A"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BA262D" w:rsidRPr="005A27A4" w14:paraId="535B06E1" w14:textId="77777777">
        <w:trPr>
          <w:trHeight w:val="76"/>
        </w:trPr>
        <w:tc>
          <w:tcPr>
            <w:tcW w:w="2302" w:type="dxa"/>
          </w:tcPr>
          <w:p w14:paraId="022DF841" w14:textId="1FAEAF11"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10.20</w:t>
            </w:r>
          </w:p>
        </w:tc>
        <w:tc>
          <w:tcPr>
            <w:tcW w:w="2126" w:type="dxa"/>
          </w:tcPr>
          <w:p w14:paraId="38998E09" w14:textId="16BC32B2" w:rsidR="00BA262D" w:rsidRPr="00116922" w:rsidRDefault="00BA262D"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1</w:t>
            </w:r>
            <w:r w:rsidR="00F23D8E" w:rsidRPr="00116922">
              <w:rPr>
                <w:rStyle w:val="PageNumber"/>
                <w:rFonts w:ascii="Browallia New" w:hAnsi="Browallia New" w:cs="Browallia New"/>
                <w:sz w:val="26"/>
                <w:szCs w:val="26"/>
              </w:rPr>
              <w:t>2</w:t>
            </w:r>
          </w:p>
        </w:tc>
        <w:tc>
          <w:tcPr>
            <w:tcW w:w="2126" w:type="dxa"/>
          </w:tcPr>
          <w:p w14:paraId="75EAC07E" w14:textId="51E37035"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tcPr>
          <w:p w14:paraId="49E78EB8" w14:textId="1CA31B10"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BA262D" w:rsidRPr="005A27A4" w14:paraId="6C939868" w14:textId="77777777">
        <w:trPr>
          <w:trHeight w:val="76"/>
        </w:trPr>
        <w:tc>
          <w:tcPr>
            <w:tcW w:w="2302" w:type="dxa"/>
          </w:tcPr>
          <w:p w14:paraId="24081253" w14:textId="312FF5A9"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10.11</w:t>
            </w:r>
          </w:p>
        </w:tc>
        <w:tc>
          <w:tcPr>
            <w:tcW w:w="2126" w:type="dxa"/>
          </w:tcPr>
          <w:p w14:paraId="64B3BF9C" w14:textId="21C87D7E" w:rsidR="00BA262D" w:rsidRPr="00116922" w:rsidRDefault="00F23D8E"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8</w:t>
            </w:r>
          </w:p>
        </w:tc>
        <w:tc>
          <w:tcPr>
            <w:tcW w:w="2126" w:type="dxa"/>
            <w:vAlign w:val="center"/>
          </w:tcPr>
          <w:p w14:paraId="5ECAAC1F" w14:textId="2A82A68F"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tcPr>
          <w:p w14:paraId="203A030C" w14:textId="391B32A0"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BA262D" w:rsidRPr="005A27A4" w14:paraId="66D0F3FE" w14:textId="77777777">
        <w:trPr>
          <w:trHeight w:val="76"/>
        </w:trPr>
        <w:tc>
          <w:tcPr>
            <w:tcW w:w="2302" w:type="dxa"/>
          </w:tcPr>
          <w:p w14:paraId="1BCD28B3" w14:textId="4E8A530D"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0.50</w:t>
            </w:r>
          </w:p>
        </w:tc>
        <w:tc>
          <w:tcPr>
            <w:tcW w:w="2126" w:type="dxa"/>
          </w:tcPr>
          <w:p w14:paraId="289F1745" w14:textId="0A530849" w:rsidR="00BA262D" w:rsidRPr="00116922" w:rsidRDefault="00BA262D"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8</w:t>
            </w:r>
          </w:p>
        </w:tc>
        <w:tc>
          <w:tcPr>
            <w:tcW w:w="2126" w:type="dxa"/>
            <w:vAlign w:val="center"/>
          </w:tcPr>
          <w:p w14:paraId="7A4C8D67" w14:textId="3C3718F6"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tcPr>
          <w:p w14:paraId="65D9925D" w14:textId="257991CE"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BA262D" w:rsidRPr="005A27A4" w14:paraId="517E7CE0" w14:textId="77777777">
        <w:trPr>
          <w:trHeight w:val="76"/>
        </w:trPr>
        <w:tc>
          <w:tcPr>
            <w:tcW w:w="2302" w:type="dxa"/>
          </w:tcPr>
          <w:p w14:paraId="38B75035" w14:textId="5D2CB47D"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2.00</w:t>
            </w:r>
          </w:p>
        </w:tc>
        <w:tc>
          <w:tcPr>
            <w:tcW w:w="2126" w:type="dxa"/>
          </w:tcPr>
          <w:p w14:paraId="6B8CDEC3" w14:textId="1C999415" w:rsidR="00BA262D" w:rsidRPr="00116922" w:rsidRDefault="00BA262D"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8</w:t>
            </w:r>
          </w:p>
        </w:tc>
        <w:tc>
          <w:tcPr>
            <w:tcW w:w="2126" w:type="dxa"/>
            <w:vAlign w:val="center"/>
          </w:tcPr>
          <w:p w14:paraId="164AD30E" w14:textId="37CCA6FF"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tcPr>
          <w:p w14:paraId="4F8F8F6F" w14:textId="4DAE2B02"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BA262D" w:rsidRPr="005A27A4" w14:paraId="7A47070B" w14:textId="77777777">
        <w:trPr>
          <w:trHeight w:val="311"/>
        </w:trPr>
        <w:tc>
          <w:tcPr>
            <w:tcW w:w="2302" w:type="dxa"/>
          </w:tcPr>
          <w:p w14:paraId="6A5A27E5" w14:textId="18DDF2E3" w:rsidR="00BA262D" w:rsidRPr="00116922" w:rsidRDefault="006E7153" w:rsidP="00BA262D">
            <w:pPr>
              <w:spacing w:line="380" w:lineRule="exact"/>
              <w:jc w:val="center"/>
              <w:rPr>
                <w:rFonts w:ascii="Browallia New" w:hAnsi="Browallia New" w:cs="Browallia New"/>
                <w:sz w:val="26"/>
                <w:szCs w:val="26"/>
              </w:rPr>
            </w:pPr>
            <w:r w:rsidRPr="00116922">
              <w:rPr>
                <w:rFonts w:ascii="Browallia New" w:hAnsi="Browallia New" w:cs="Browallia New"/>
                <w:sz w:val="26"/>
                <w:szCs w:val="26"/>
              </w:rPr>
              <w:t>45.31</w:t>
            </w:r>
          </w:p>
        </w:tc>
        <w:tc>
          <w:tcPr>
            <w:tcW w:w="2126" w:type="dxa"/>
          </w:tcPr>
          <w:p w14:paraId="1FB97E6B" w14:textId="77040504" w:rsidR="00BA262D" w:rsidRPr="00116922" w:rsidRDefault="00BA262D"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1</w:t>
            </w:r>
            <w:r w:rsidR="00F23D8E" w:rsidRPr="00116922">
              <w:rPr>
                <w:rStyle w:val="PageNumber"/>
                <w:rFonts w:ascii="Browallia New" w:hAnsi="Browallia New" w:cs="Browallia New"/>
                <w:sz w:val="26"/>
                <w:szCs w:val="26"/>
              </w:rPr>
              <w:t>5</w:t>
            </w:r>
          </w:p>
        </w:tc>
        <w:tc>
          <w:tcPr>
            <w:tcW w:w="2126" w:type="dxa"/>
            <w:vAlign w:val="center"/>
          </w:tcPr>
          <w:p w14:paraId="2A339CE0" w14:textId="523F74DF"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tcPr>
          <w:p w14:paraId="1915F43A" w14:textId="6CD63658" w:rsidR="00BA262D" w:rsidRPr="00116922" w:rsidRDefault="00F23D8E" w:rsidP="00BA262D">
            <w:pPr>
              <w:tabs>
                <w:tab w:val="left" w:pos="540"/>
              </w:tabs>
              <w:spacing w:line="360" w:lineRule="exact"/>
              <w:jc w:val="center"/>
              <w:rPr>
                <w:rFonts w:ascii="Browallia New" w:hAnsi="Browallia New" w:cs="Browallia New"/>
                <w:sz w:val="26"/>
                <w:szCs w:val="26"/>
                <w:cs/>
              </w:rPr>
            </w:pPr>
            <w:r w:rsidRPr="00116922">
              <w:rPr>
                <w:rFonts w:ascii="Browallia New" w:hAnsi="Browallia New" w:cs="Browallia New"/>
                <w:sz w:val="26"/>
                <w:szCs w:val="26"/>
              </w:rPr>
              <w:t>The shares of indirect subsidiaries</w:t>
            </w:r>
          </w:p>
        </w:tc>
      </w:tr>
      <w:tr w:rsidR="00BA262D" w:rsidRPr="005A27A4" w14:paraId="752914E3" w14:textId="77777777">
        <w:trPr>
          <w:trHeight w:val="311"/>
        </w:trPr>
        <w:tc>
          <w:tcPr>
            <w:tcW w:w="2302" w:type="dxa"/>
          </w:tcPr>
          <w:p w14:paraId="11E6371F" w14:textId="7C74CC8A" w:rsidR="00BA262D" w:rsidRPr="00116922" w:rsidRDefault="006E7153" w:rsidP="00F23D8E">
            <w:pPr>
              <w:pBdr>
                <w:bottom w:val="single" w:sz="4" w:space="1" w:color="auto"/>
              </w:pBdr>
              <w:spacing w:line="380" w:lineRule="exact"/>
              <w:jc w:val="center"/>
              <w:rPr>
                <w:rFonts w:ascii="Browallia New" w:hAnsi="Browallia New" w:cs="Browallia New"/>
                <w:sz w:val="26"/>
                <w:szCs w:val="26"/>
              </w:rPr>
            </w:pPr>
            <w:r w:rsidRPr="00116922">
              <w:rPr>
                <w:rFonts w:ascii="Browallia New" w:hAnsi="Browallia New" w:cs="Browallia New"/>
                <w:sz w:val="26"/>
                <w:szCs w:val="26"/>
              </w:rPr>
              <w:t>11.77</w:t>
            </w:r>
          </w:p>
        </w:tc>
        <w:tc>
          <w:tcPr>
            <w:tcW w:w="2126" w:type="dxa"/>
          </w:tcPr>
          <w:p w14:paraId="47DD5922" w14:textId="47A03950" w:rsidR="00BA262D" w:rsidRPr="00116922" w:rsidRDefault="00BA262D" w:rsidP="00BA262D">
            <w:pPr>
              <w:spacing w:line="380" w:lineRule="exact"/>
              <w:jc w:val="center"/>
              <w:rPr>
                <w:rFonts w:ascii="Browallia New" w:hAnsi="Browallia New" w:cs="Browallia New"/>
                <w:sz w:val="26"/>
                <w:szCs w:val="26"/>
              </w:rPr>
            </w:pPr>
            <w:r w:rsidRPr="00116922">
              <w:rPr>
                <w:rStyle w:val="PageNumber"/>
                <w:rFonts w:ascii="Browallia New" w:hAnsi="Browallia New" w:cs="Browallia New"/>
                <w:sz w:val="26"/>
                <w:szCs w:val="26"/>
              </w:rPr>
              <w:t>8</w:t>
            </w:r>
          </w:p>
        </w:tc>
        <w:tc>
          <w:tcPr>
            <w:tcW w:w="2126" w:type="dxa"/>
            <w:vAlign w:val="center"/>
          </w:tcPr>
          <w:p w14:paraId="11B14206" w14:textId="501A556C"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At call</w:t>
            </w:r>
          </w:p>
        </w:tc>
        <w:tc>
          <w:tcPr>
            <w:tcW w:w="3006" w:type="dxa"/>
            <w:vAlign w:val="center"/>
          </w:tcPr>
          <w:p w14:paraId="583E9D65" w14:textId="3EF9E934" w:rsidR="00BA262D" w:rsidRPr="00116922" w:rsidRDefault="00BA262D" w:rsidP="00BA262D">
            <w:pPr>
              <w:tabs>
                <w:tab w:val="left" w:pos="540"/>
              </w:tabs>
              <w:spacing w:line="360" w:lineRule="exact"/>
              <w:jc w:val="center"/>
              <w:rPr>
                <w:rFonts w:ascii="Browallia New" w:hAnsi="Browallia New" w:cs="Browallia New"/>
                <w:sz w:val="26"/>
                <w:szCs w:val="26"/>
              </w:rPr>
            </w:pPr>
            <w:r w:rsidRPr="00116922">
              <w:rPr>
                <w:rFonts w:ascii="Browallia New" w:hAnsi="Browallia New" w:cs="Browallia New"/>
                <w:sz w:val="26"/>
                <w:szCs w:val="26"/>
              </w:rPr>
              <w:t>Without collateral</w:t>
            </w:r>
          </w:p>
        </w:tc>
      </w:tr>
      <w:tr w:rsidR="00342EE5" w:rsidRPr="005A27A4" w14:paraId="1454FA9D" w14:textId="77777777" w:rsidTr="000065AE">
        <w:trPr>
          <w:trHeight w:val="331"/>
        </w:trPr>
        <w:tc>
          <w:tcPr>
            <w:tcW w:w="2302" w:type="dxa"/>
          </w:tcPr>
          <w:p w14:paraId="2EBE5F8C" w14:textId="2B205595" w:rsidR="00342EE5" w:rsidRPr="00116922" w:rsidRDefault="00F23D8E" w:rsidP="00342EE5">
            <w:pPr>
              <w:pBdr>
                <w:bottom w:val="single" w:sz="12" w:space="1" w:color="auto"/>
              </w:pBdr>
              <w:spacing w:line="380" w:lineRule="exact"/>
              <w:jc w:val="center"/>
              <w:rPr>
                <w:rFonts w:ascii="Browallia New" w:hAnsi="Browallia New" w:cs="Browallia New"/>
                <w:sz w:val="26"/>
                <w:szCs w:val="26"/>
              </w:rPr>
            </w:pPr>
            <w:r w:rsidRPr="00116922">
              <w:rPr>
                <w:rFonts w:ascii="Browallia New" w:hAnsi="Browallia New" w:cs="Browallia New"/>
                <w:sz w:val="26"/>
                <w:szCs w:val="26"/>
              </w:rPr>
              <w:t>175.33</w:t>
            </w:r>
          </w:p>
        </w:tc>
        <w:tc>
          <w:tcPr>
            <w:tcW w:w="2126" w:type="dxa"/>
            <w:vAlign w:val="center"/>
          </w:tcPr>
          <w:p w14:paraId="58643A53" w14:textId="77777777" w:rsidR="00342EE5" w:rsidRPr="00116922" w:rsidRDefault="00342EE5" w:rsidP="00342EE5">
            <w:pPr>
              <w:spacing w:line="380" w:lineRule="exact"/>
              <w:jc w:val="center"/>
              <w:rPr>
                <w:rFonts w:ascii="Browallia New" w:hAnsi="Browallia New" w:cs="Browallia New"/>
                <w:sz w:val="26"/>
                <w:szCs w:val="26"/>
              </w:rPr>
            </w:pPr>
          </w:p>
        </w:tc>
        <w:tc>
          <w:tcPr>
            <w:tcW w:w="2126" w:type="dxa"/>
            <w:vAlign w:val="center"/>
          </w:tcPr>
          <w:p w14:paraId="181E7266" w14:textId="77777777" w:rsidR="00342EE5" w:rsidRPr="00116922" w:rsidRDefault="00342EE5" w:rsidP="00342EE5">
            <w:pPr>
              <w:tabs>
                <w:tab w:val="left" w:pos="540"/>
              </w:tabs>
              <w:spacing w:line="360" w:lineRule="exact"/>
              <w:jc w:val="center"/>
              <w:rPr>
                <w:rFonts w:ascii="Browallia New" w:hAnsi="Browallia New" w:cs="Browallia New"/>
                <w:sz w:val="26"/>
                <w:szCs w:val="26"/>
              </w:rPr>
            </w:pPr>
          </w:p>
        </w:tc>
        <w:tc>
          <w:tcPr>
            <w:tcW w:w="3006" w:type="dxa"/>
            <w:vAlign w:val="center"/>
          </w:tcPr>
          <w:p w14:paraId="63176A46" w14:textId="77777777" w:rsidR="00342EE5" w:rsidRPr="00116922" w:rsidRDefault="00342EE5" w:rsidP="00342EE5">
            <w:pPr>
              <w:tabs>
                <w:tab w:val="left" w:pos="540"/>
              </w:tabs>
              <w:spacing w:line="360" w:lineRule="exact"/>
              <w:jc w:val="center"/>
              <w:rPr>
                <w:rFonts w:ascii="Browallia New" w:hAnsi="Browallia New" w:cs="Browallia New"/>
                <w:sz w:val="26"/>
                <w:szCs w:val="26"/>
              </w:rPr>
            </w:pPr>
          </w:p>
        </w:tc>
      </w:tr>
    </w:tbl>
    <w:p w14:paraId="3C37A4C0" w14:textId="77777777" w:rsidR="00F23D8E" w:rsidRDefault="00F23D8E" w:rsidP="003D2AA4">
      <w:pPr>
        <w:spacing w:line="240" w:lineRule="atLeast"/>
        <w:ind w:left="540"/>
        <w:jc w:val="both"/>
        <w:rPr>
          <w:rFonts w:ascii="BrowalliaUPC" w:hAnsi="BrowalliaUPC" w:cs="BrowalliaUPC"/>
          <w:sz w:val="26"/>
          <w:szCs w:val="26"/>
          <w:lang w:bidi="ar-SA"/>
        </w:rPr>
      </w:pPr>
    </w:p>
    <w:p w14:paraId="4CE06138" w14:textId="77777777" w:rsidR="00E514F2" w:rsidRDefault="00E514F2" w:rsidP="003D2AA4">
      <w:pPr>
        <w:spacing w:line="240" w:lineRule="atLeast"/>
        <w:ind w:left="540"/>
        <w:jc w:val="both"/>
        <w:rPr>
          <w:rFonts w:ascii="BrowalliaUPC" w:hAnsi="BrowalliaUPC" w:cs="BrowalliaUPC"/>
          <w:sz w:val="26"/>
          <w:szCs w:val="26"/>
          <w:lang w:bidi="ar-SA"/>
        </w:rPr>
      </w:pPr>
    </w:p>
    <w:p w14:paraId="7CCE1FF9" w14:textId="77777777" w:rsidR="00E514F2" w:rsidRDefault="00E514F2" w:rsidP="003D2AA4">
      <w:pPr>
        <w:spacing w:line="240" w:lineRule="atLeast"/>
        <w:ind w:left="540"/>
        <w:jc w:val="both"/>
        <w:rPr>
          <w:rFonts w:ascii="BrowalliaUPC" w:hAnsi="BrowalliaUPC" w:cs="BrowalliaUPC"/>
          <w:sz w:val="26"/>
          <w:szCs w:val="26"/>
          <w:lang w:bidi="ar-SA"/>
        </w:rPr>
      </w:pPr>
    </w:p>
    <w:p w14:paraId="413FDDF8" w14:textId="77777777" w:rsidR="00E514F2" w:rsidRDefault="00E514F2" w:rsidP="003D2AA4">
      <w:pPr>
        <w:spacing w:line="240" w:lineRule="atLeast"/>
        <w:ind w:left="540"/>
        <w:jc w:val="both"/>
        <w:rPr>
          <w:rFonts w:ascii="BrowalliaUPC" w:hAnsi="BrowalliaUPC" w:cs="BrowalliaUPC"/>
          <w:sz w:val="26"/>
          <w:szCs w:val="26"/>
          <w:lang w:bidi="ar-SA"/>
        </w:rPr>
      </w:pPr>
    </w:p>
    <w:p w14:paraId="1F0E5F79" w14:textId="6EB8345D" w:rsidR="003D2AA4" w:rsidRPr="00B35ABC" w:rsidRDefault="003D2AA4" w:rsidP="00541F8E">
      <w:pPr>
        <w:tabs>
          <w:tab w:val="left" w:pos="540"/>
        </w:tabs>
        <w:spacing w:line="240" w:lineRule="atLeast"/>
        <w:ind w:left="540" w:right="-167"/>
        <w:jc w:val="both"/>
        <w:rPr>
          <w:rFonts w:ascii="BrowalliaUPC" w:hAnsi="BrowalliaUPC" w:cs="BrowalliaUPC"/>
          <w:sz w:val="26"/>
          <w:szCs w:val="26"/>
          <w:lang w:val="en-GB" w:bidi="ar-SA"/>
        </w:rPr>
      </w:pPr>
      <w:r w:rsidRPr="005A27A4">
        <w:rPr>
          <w:rFonts w:ascii="BrowalliaUPC" w:hAnsi="BrowalliaUPC" w:cs="BrowalliaUPC"/>
          <w:sz w:val="26"/>
          <w:szCs w:val="26"/>
          <w:lang w:bidi="ar-SA"/>
        </w:rPr>
        <w:lastRenderedPageBreak/>
        <w:t xml:space="preserve">On October 3, 2022, the Company's Board of Directors in its Special Meeting No. 1/2022 approved the pledge of common shares of an indirect </w:t>
      </w:r>
      <w:r w:rsidRPr="005A27A4">
        <w:rPr>
          <w:rFonts w:ascii="BrowalliaUPC" w:hAnsi="BrowalliaUPC" w:cs="BrowalliaUPC"/>
          <w:sz w:val="26"/>
          <w:szCs w:val="26"/>
        </w:rPr>
        <w:t>subsidiary</w:t>
      </w:r>
      <w:r w:rsidRPr="005A27A4">
        <w:rPr>
          <w:rFonts w:ascii="BrowalliaUPC" w:hAnsi="BrowalliaUPC" w:cs="BrowalliaUPC"/>
          <w:sz w:val="26"/>
          <w:szCs w:val="26"/>
          <w:lang w:bidi="ar-SA"/>
        </w:rPr>
        <w:t xml:space="preserve"> as collateral for securing the repayment of a loan from external parties. This arrangement was to be in accordance with the </w:t>
      </w:r>
      <w:r w:rsidRPr="00B35ABC">
        <w:rPr>
          <w:rFonts w:ascii="BrowalliaUPC" w:hAnsi="BrowalliaUPC" w:cs="BrowalliaUPC"/>
          <w:sz w:val="26"/>
          <w:szCs w:val="26"/>
          <w:lang w:val="en-GB" w:bidi="ar-SA"/>
        </w:rPr>
        <w:t xml:space="preserve">management's assessment of its appropriateness. On October 20, 2022, the Company pledged 3.7 million common shares of an indirect subsidiary as collateral for a portion of a short-term loan from external parties. </w:t>
      </w:r>
    </w:p>
    <w:p w14:paraId="05C81040" w14:textId="77777777" w:rsidR="003D2AA4" w:rsidRPr="00B35ABC" w:rsidRDefault="003D2AA4" w:rsidP="00B35ABC">
      <w:pPr>
        <w:autoSpaceDE w:val="0"/>
        <w:autoSpaceDN w:val="0"/>
        <w:adjustRightInd w:val="0"/>
        <w:spacing w:line="240" w:lineRule="atLeast"/>
        <w:ind w:left="540"/>
        <w:jc w:val="both"/>
        <w:rPr>
          <w:rFonts w:ascii="BrowalliaUPC" w:hAnsi="BrowalliaUPC" w:cs="BrowalliaUPC"/>
          <w:sz w:val="26"/>
          <w:szCs w:val="26"/>
          <w:lang w:val="en-GB" w:bidi="ar-SA"/>
        </w:rPr>
      </w:pPr>
    </w:p>
    <w:p w14:paraId="057172D0" w14:textId="5F9DBCC7" w:rsidR="003D2AA4" w:rsidRPr="005A27A4" w:rsidRDefault="003D2AA4" w:rsidP="00541F8E">
      <w:pPr>
        <w:tabs>
          <w:tab w:val="left" w:pos="540"/>
        </w:tabs>
        <w:spacing w:line="240" w:lineRule="atLeast"/>
        <w:ind w:left="540" w:right="-167"/>
        <w:jc w:val="both"/>
        <w:rPr>
          <w:rFonts w:ascii="BrowalliaUPC" w:hAnsi="BrowalliaUPC" w:cs="BrowalliaUPC"/>
          <w:sz w:val="26"/>
          <w:szCs w:val="26"/>
          <w:lang w:bidi="ar-SA"/>
        </w:rPr>
      </w:pPr>
      <w:r w:rsidRPr="00B35ABC">
        <w:rPr>
          <w:rFonts w:ascii="BrowalliaUPC" w:hAnsi="BrowalliaUPC" w:cs="BrowalliaUPC"/>
          <w:sz w:val="26"/>
          <w:szCs w:val="26"/>
          <w:lang w:val="en-GB" w:bidi="ar-SA"/>
        </w:rPr>
        <w:t xml:space="preserve">On July 24, </w:t>
      </w:r>
      <w:r w:rsidR="0068786D" w:rsidRPr="00B35ABC">
        <w:rPr>
          <w:rFonts w:ascii="BrowalliaUPC" w:hAnsi="BrowalliaUPC" w:cs="BrowalliaUPC"/>
          <w:sz w:val="26"/>
          <w:szCs w:val="26"/>
          <w:lang w:val="en-GB" w:bidi="ar-SA"/>
        </w:rPr>
        <w:t>202</w:t>
      </w:r>
      <w:r w:rsidR="00704B9A" w:rsidRPr="00B35ABC">
        <w:rPr>
          <w:rFonts w:ascii="BrowalliaUPC" w:hAnsi="BrowalliaUPC" w:cs="BrowalliaUPC"/>
          <w:sz w:val="26"/>
          <w:szCs w:val="26"/>
          <w:lang w:val="en-GB" w:bidi="ar-SA"/>
        </w:rPr>
        <w:t>3</w:t>
      </w:r>
      <w:r w:rsidRPr="00B35ABC">
        <w:rPr>
          <w:rFonts w:ascii="BrowalliaUPC" w:hAnsi="BrowalliaUPC" w:cs="BrowalliaUPC"/>
          <w:sz w:val="26"/>
          <w:szCs w:val="26"/>
          <w:lang w:val="en-GB" w:bidi="ar-SA"/>
        </w:rPr>
        <w:t xml:space="preserve">, the Board of Directors approved the pledge of common shares of an indirect subsidiary as collateral for securing the repayment of a loan from </w:t>
      </w:r>
      <w:r w:rsidR="006B268F" w:rsidRPr="00B35ABC">
        <w:rPr>
          <w:rFonts w:ascii="BrowalliaUPC" w:hAnsi="BrowalliaUPC" w:cs="BrowalliaUPC"/>
          <w:sz w:val="26"/>
          <w:szCs w:val="26"/>
          <w:lang w:val="en-GB" w:bidi="ar-SA"/>
        </w:rPr>
        <w:t xml:space="preserve">Peer For You Public Company Limited </w:t>
      </w:r>
      <w:r w:rsidRPr="00B35ABC">
        <w:rPr>
          <w:rFonts w:ascii="BrowalliaUPC" w:hAnsi="BrowalliaUPC" w:cs="BrowalliaUPC"/>
          <w:sz w:val="26"/>
          <w:szCs w:val="26"/>
          <w:lang w:val="en-GB" w:bidi="ar-SA"/>
        </w:rPr>
        <w:t>amounting to</w:t>
      </w:r>
      <w:r w:rsidR="00CB62FF" w:rsidRPr="00B35ABC">
        <w:rPr>
          <w:rFonts w:ascii="BrowalliaUPC" w:hAnsi="BrowalliaUPC" w:cs="BrowalliaUPC"/>
          <w:sz w:val="26"/>
          <w:szCs w:val="26"/>
          <w:lang w:val="en-GB" w:bidi="ar-SA"/>
        </w:rPr>
        <w:t xml:space="preserve"> Baht</w:t>
      </w:r>
      <w:r w:rsidRPr="00B35ABC">
        <w:rPr>
          <w:rFonts w:ascii="BrowalliaUPC" w:hAnsi="BrowalliaUPC" w:cs="BrowalliaUPC"/>
          <w:sz w:val="26"/>
          <w:szCs w:val="26"/>
          <w:lang w:val="en-GB" w:bidi="ar-SA"/>
        </w:rPr>
        <w:t xml:space="preserve"> 100 million. The pledged shares consisted of 6,999,999 common shares</w:t>
      </w:r>
      <w:r w:rsidRPr="005A27A4">
        <w:rPr>
          <w:rFonts w:ascii="BrowalliaUPC" w:hAnsi="BrowalliaUPC" w:cs="BrowalliaUPC"/>
          <w:sz w:val="26"/>
          <w:szCs w:val="26"/>
          <w:lang w:bidi="ar-SA"/>
        </w:rPr>
        <w:t xml:space="preserve"> of one indirect subsidiary and 81,633 common shares of another indirect subsidiary.</w:t>
      </w:r>
      <w:r w:rsidR="00595D0C">
        <w:rPr>
          <w:rFonts w:ascii="BrowalliaUPC" w:hAnsi="BrowalliaUPC" w:cs="BrowalliaUPC"/>
          <w:sz w:val="26"/>
          <w:szCs w:val="26"/>
          <w:lang w:bidi="ar-SA"/>
        </w:rPr>
        <w:t xml:space="preserve"> </w:t>
      </w:r>
      <w:r w:rsidR="005938B8" w:rsidRPr="005938B8">
        <w:rPr>
          <w:rFonts w:ascii="BrowalliaUPC" w:hAnsi="BrowalliaUPC" w:cs="BrowalliaUPC"/>
          <w:sz w:val="26"/>
          <w:szCs w:val="26"/>
          <w:lang w:bidi="ar-SA"/>
        </w:rPr>
        <w:t>As of the date hereof, the Company has fully repaid the outstanding loan balance and has completed the withdrawal and release of all such pledged shares from the pledgee.</w:t>
      </w:r>
    </w:p>
    <w:p w14:paraId="2C25C092" w14:textId="77777777" w:rsidR="00BB0E48" w:rsidRPr="005A27A4" w:rsidRDefault="00BB0E48" w:rsidP="003F6819">
      <w:pPr>
        <w:spacing w:line="240" w:lineRule="atLeast"/>
        <w:ind w:left="540"/>
        <w:jc w:val="both"/>
        <w:rPr>
          <w:rFonts w:ascii="BrowalliaUPC" w:hAnsi="BrowalliaUPC" w:cs="BrowalliaUPC"/>
          <w:sz w:val="26"/>
          <w:szCs w:val="26"/>
          <w:lang w:bidi="ar-SA"/>
        </w:rPr>
      </w:pPr>
    </w:p>
    <w:p w14:paraId="3D7F2294" w14:textId="1AF5849D" w:rsidR="00356F6E" w:rsidRPr="005A27A4" w:rsidRDefault="00356F6E">
      <w:pPr>
        <w:pStyle w:val="ListParagraph"/>
        <w:numPr>
          <w:ilvl w:val="0"/>
          <w:numId w:val="40"/>
        </w:numPr>
        <w:tabs>
          <w:tab w:val="left" w:pos="540"/>
        </w:tabs>
        <w:spacing w:line="240" w:lineRule="atLeast"/>
        <w:ind w:left="540" w:hanging="720"/>
        <w:jc w:val="both"/>
        <w:rPr>
          <w:rFonts w:ascii="BrowalliaUPC" w:hAnsi="BrowalliaUPC" w:cs="BrowalliaUPC"/>
          <w:sz w:val="26"/>
          <w:szCs w:val="26"/>
          <w:u w:val="single"/>
          <w:lang w:val="en-GB"/>
        </w:rPr>
      </w:pPr>
      <w:r w:rsidRPr="005A27A4">
        <w:rPr>
          <w:rFonts w:ascii="BrowalliaUPC" w:hAnsi="BrowalliaUPC" w:cs="BrowalliaUPC"/>
          <w:sz w:val="26"/>
          <w:szCs w:val="26"/>
          <w:u w:val="single"/>
        </w:rPr>
        <w:t>Trade and Other Current Payables</w:t>
      </w:r>
    </w:p>
    <w:p w14:paraId="0BBB38FA" w14:textId="77777777" w:rsidR="00B25D9D" w:rsidRPr="005A27A4" w:rsidRDefault="00B25D9D" w:rsidP="00B25D9D">
      <w:pPr>
        <w:tabs>
          <w:tab w:val="left" w:pos="540"/>
        </w:tabs>
        <w:spacing w:line="240" w:lineRule="atLeast"/>
        <w:jc w:val="thaiDistribute"/>
        <w:rPr>
          <w:rFonts w:ascii="BrowalliaUPC" w:hAnsi="BrowalliaUPC" w:cs="BrowalliaUPC"/>
          <w:b/>
          <w:bCs/>
          <w:sz w:val="26"/>
          <w:szCs w:val="26"/>
        </w:rPr>
      </w:pPr>
    </w:p>
    <w:tbl>
      <w:tblPr>
        <w:tblW w:w="9531" w:type="dxa"/>
        <w:tblInd w:w="250" w:type="dxa"/>
        <w:tblLayout w:type="fixed"/>
        <w:tblLook w:val="0000" w:firstRow="0" w:lastRow="0" w:firstColumn="0" w:lastColumn="0" w:noHBand="0" w:noVBand="0"/>
      </w:tblPr>
      <w:tblGrid>
        <w:gridCol w:w="3152"/>
        <w:gridCol w:w="1594"/>
        <w:gridCol w:w="1595"/>
        <w:gridCol w:w="1595"/>
        <w:gridCol w:w="1595"/>
      </w:tblGrid>
      <w:tr w:rsidR="00B25D9D" w:rsidRPr="005A27A4" w14:paraId="36063FEE" w14:textId="77777777" w:rsidTr="00C1769C">
        <w:trPr>
          <w:trHeight w:val="349"/>
          <w:tblHeader/>
        </w:trPr>
        <w:tc>
          <w:tcPr>
            <w:tcW w:w="3152" w:type="dxa"/>
          </w:tcPr>
          <w:p w14:paraId="1260B489" w14:textId="77777777" w:rsidR="00B25D9D" w:rsidRPr="005A27A4" w:rsidRDefault="00B25D9D" w:rsidP="00146963">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3189" w:type="dxa"/>
            <w:gridSpan w:val="2"/>
            <w:vAlign w:val="bottom"/>
          </w:tcPr>
          <w:p w14:paraId="22FA974E" w14:textId="07819DB1" w:rsidR="00B25D9D" w:rsidRPr="005A27A4" w:rsidRDefault="00B25D9D">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3190" w:type="dxa"/>
            <w:gridSpan w:val="2"/>
            <w:vAlign w:val="bottom"/>
          </w:tcPr>
          <w:p w14:paraId="028B5345" w14:textId="128B4A7F" w:rsidR="00B25D9D" w:rsidRPr="005A27A4" w:rsidRDefault="00B25D9D">
            <w:pPr>
              <w:pBdr>
                <w:bottom w:val="single" w:sz="4"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 xml:space="preserve">Separate </w:t>
            </w:r>
          </w:p>
        </w:tc>
      </w:tr>
      <w:tr w:rsidR="00B25D9D" w:rsidRPr="005A27A4" w14:paraId="3E5832D5" w14:textId="77777777" w:rsidTr="00C1769C">
        <w:trPr>
          <w:trHeight w:val="352"/>
          <w:tblHeader/>
        </w:trPr>
        <w:tc>
          <w:tcPr>
            <w:tcW w:w="3152" w:type="dxa"/>
          </w:tcPr>
          <w:p w14:paraId="28CF5A57" w14:textId="77777777" w:rsidR="00B25D9D" w:rsidRPr="005A27A4" w:rsidRDefault="00B25D9D" w:rsidP="00146963">
            <w:pPr>
              <w:tabs>
                <w:tab w:val="left" w:pos="162"/>
              </w:tabs>
              <w:spacing w:line="320" w:lineRule="exact"/>
              <w:ind w:right="-108" w:firstLine="204"/>
              <w:rPr>
                <w:rFonts w:ascii="BrowalliaUPC" w:hAnsi="BrowalliaUPC" w:cs="BrowalliaUPC"/>
                <w:snapToGrid w:val="0"/>
                <w:sz w:val="26"/>
                <w:szCs w:val="26"/>
                <w:lang w:eastAsia="th-TH"/>
              </w:rPr>
            </w:pPr>
          </w:p>
        </w:tc>
        <w:tc>
          <w:tcPr>
            <w:tcW w:w="1594" w:type="dxa"/>
          </w:tcPr>
          <w:p w14:paraId="35C99406" w14:textId="06A87B0C" w:rsidR="00B25D9D" w:rsidRPr="00AD416D" w:rsidRDefault="0068786D">
            <w:pPr>
              <w:pBdr>
                <w:bottom w:val="single" w:sz="4" w:space="1" w:color="auto"/>
              </w:pBdr>
              <w:spacing w:line="380" w:lineRule="exact"/>
              <w:ind w:left="-18"/>
              <w:jc w:val="center"/>
              <w:rPr>
                <w:rFonts w:ascii="BrowalliaUPC" w:hAnsi="BrowalliaUPC" w:cs="BrowalliaUPC"/>
                <w:sz w:val="26"/>
                <w:szCs w:val="26"/>
              </w:rPr>
            </w:pPr>
            <w:r w:rsidRPr="00AD416D">
              <w:rPr>
                <w:rFonts w:ascii="BrowalliaUPC" w:hAnsi="BrowalliaUPC" w:cs="BrowalliaUPC"/>
                <w:sz w:val="26"/>
                <w:szCs w:val="26"/>
              </w:rPr>
              <w:t>2025</w:t>
            </w:r>
          </w:p>
        </w:tc>
        <w:tc>
          <w:tcPr>
            <w:tcW w:w="1595" w:type="dxa"/>
          </w:tcPr>
          <w:p w14:paraId="11406A8C" w14:textId="5421E7FB" w:rsidR="00B25D9D"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595" w:type="dxa"/>
          </w:tcPr>
          <w:p w14:paraId="6F443175" w14:textId="779C4256" w:rsidR="00B25D9D"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95" w:type="dxa"/>
          </w:tcPr>
          <w:p w14:paraId="262A42FA" w14:textId="681F7E65" w:rsidR="00B25D9D"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B25D9D" w:rsidRPr="005A27A4" w14:paraId="6DAEC569" w14:textId="77777777" w:rsidTr="00C1769C">
        <w:trPr>
          <w:trHeight w:val="325"/>
        </w:trPr>
        <w:tc>
          <w:tcPr>
            <w:tcW w:w="3152" w:type="dxa"/>
          </w:tcPr>
          <w:p w14:paraId="58A2F031" w14:textId="77777777" w:rsidR="00B25D9D" w:rsidRPr="005A27A4" w:rsidRDefault="00B25D9D" w:rsidP="00146963">
            <w:pPr>
              <w:spacing w:line="320" w:lineRule="exact"/>
              <w:ind w:left="-24" w:right="-108" w:firstLine="204"/>
              <w:rPr>
                <w:rFonts w:ascii="BrowalliaUPC" w:hAnsi="BrowalliaUPC" w:cs="BrowalliaUPC"/>
                <w:snapToGrid w:val="0"/>
                <w:sz w:val="26"/>
                <w:szCs w:val="26"/>
                <w:lang w:eastAsia="th-TH"/>
              </w:rPr>
            </w:pPr>
          </w:p>
        </w:tc>
        <w:tc>
          <w:tcPr>
            <w:tcW w:w="1594" w:type="dxa"/>
            <w:vAlign w:val="center"/>
          </w:tcPr>
          <w:p w14:paraId="7DE56755" w14:textId="77777777" w:rsidR="00B25D9D" w:rsidRPr="00AD416D" w:rsidRDefault="00B25D9D">
            <w:pPr>
              <w:spacing w:line="380" w:lineRule="exact"/>
              <w:jc w:val="right"/>
              <w:rPr>
                <w:rFonts w:ascii="BrowalliaUPC" w:hAnsi="BrowalliaUPC" w:cs="BrowalliaUPC"/>
                <w:sz w:val="26"/>
                <w:szCs w:val="26"/>
              </w:rPr>
            </w:pPr>
          </w:p>
        </w:tc>
        <w:tc>
          <w:tcPr>
            <w:tcW w:w="1595" w:type="dxa"/>
            <w:vAlign w:val="center"/>
          </w:tcPr>
          <w:p w14:paraId="64BA186B" w14:textId="77777777" w:rsidR="00B25D9D" w:rsidRPr="005A27A4" w:rsidRDefault="00B25D9D">
            <w:pPr>
              <w:spacing w:line="380" w:lineRule="exact"/>
              <w:jc w:val="right"/>
              <w:rPr>
                <w:rFonts w:ascii="BrowalliaUPC" w:hAnsi="BrowalliaUPC" w:cs="BrowalliaUPC"/>
                <w:sz w:val="26"/>
                <w:szCs w:val="26"/>
              </w:rPr>
            </w:pPr>
          </w:p>
        </w:tc>
        <w:tc>
          <w:tcPr>
            <w:tcW w:w="1595" w:type="dxa"/>
            <w:vAlign w:val="center"/>
          </w:tcPr>
          <w:p w14:paraId="5247BA7B" w14:textId="77777777" w:rsidR="00B25D9D" w:rsidRPr="005A27A4" w:rsidRDefault="00B25D9D">
            <w:pPr>
              <w:spacing w:line="380" w:lineRule="exact"/>
              <w:jc w:val="right"/>
              <w:rPr>
                <w:rFonts w:ascii="BrowalliaUPC" w:hAnsi="BrowalliaUPC" w:cs="BrowalliaUPC"/>
                <w:sz w:val="26"/>
                <w:szCs w:val="26"/>
              </w:rPr>
            </w:pPr>
          </w:p>
        </w:tc>
        <w:tc>
          <w:tcPr>
            <w:tcW w:w="1595" w:type="dxa"/>
            <w:vAlign w:val="center"/>
          </w:tcPr>
          <w:p w14:paraId="24C9D2F5" w14:textId="77777777" w:rsidR="00B25D9D" w:rsidRPr="005A27A4" w:rsidRDefault="00B25D9D">
            <w:pPr>
              <w:spacing w:line="380" w:lineRule="exact"/>
              <w:jc w:val="right"/>
              <w:rPr>
                <w:rFonts w:ascii="BrowalliaUPC" w:hAnsi="BrowalliaUPC" w:cs="BrowalliaUPC"/>
                <w:sz w:val="26"/>
                <w:szCs w:val="26"/>
              </w:rPr>
            </w:pPr>
          </w:p>
        </w:tc>
      </w:tr>
      <w:tr w:rsidR="003E3A93" w:rsidRPr="005A27A4" w14:paraId="44BF3B2A" w14:textId="77777777">
        <w:trPr>
          <w:trHeight w:val="325"/>
        </w:trPr>
        <w:tc>
          <w:tcPr>
            <w:tcW w:w="3152" w:type="dxa"/>
          </w:tcPr>
          <w:p w14:paraId="64D84720" w14:textId="3EF8159C"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Trade payables</w:t>
            </w:r>
          </w:p>
        </w:tc>
        <w:tc>
          <w:tcPr>
            <w:tcW w:w="1594" w:type="dxa"/>
          </w:tcPr>
          <w:p w14:paraId="582D8BBD" w14:textId="6A8782C3" w:rsidR="003E3A93" w:rsidRPr="00AD416D" w:rsidRDefault="00510A64" w:rsidP="003E3A93">
            <w:pPr>
              <w:spacing w:line="380" w:lineRule="exact"/>
              <w:jc w:val="right"/>
              <w:rPr>
                <w:rFonts w:ascii="BrowalliaUPC" w:hAnsi="BrowalliaUPC" w:cs="BrowalliaUPC"/>
                <w:sz w:val="26"/>
                <w:szCs w:val="26"/>
                <w:cs/>
              </w:rPr>
            </w:pPr>
            <w:r>
              <w:rPr>
                <w:rFonts w:ascii="Browallia New" w:hAnsi="Browallia New" w:cs="Browallia New"/>
                <w:sz w:val="26"/>
                <w:szCs w:val="26"/>
              </w:rPr>
              <w:t>38,438,258</w:t>
            </w:r>
          </w:p>
        </w:tc>
        <w:tc>
          <w:tcPr>
            <w:tcW w:w="1595" w:type="dxa"/>
          </w:tcPr>
          <w:p w14:paraId="6656A7D3" w14:textId="33452AB8"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46,645,867</w:t>
            </w:r>
          </w:p>
        </w:tc>
        <w:tc>
          <w:tcPr>
            <w:tcW w:w="1595" w:type="dxa"/>
            <w:vAlign w:val="center"/>
          </w:tcPr>
          <w:p w14:paraId="25714583" w14:textId="18DFD6F9" w:rsidR="003E3A93" w:rsidRPr="006110DC" w:rsidRDefault="003E3A93" w:rsidP="003E3A93">
            <w:pPr>
              <w:spacing w:line="380" w:lineRule="exact"/>
              <w:jc w:val="right"/>
              <w:rPr>
                <w:rFonts w:ascii="BrowalliaUPC" w:hAnsi="BrowalliaUPC" w:cs="BrowalliaUPC"/>
                <w:sz w:val="26"/>
                <w:szCs w:val="26"/>
              </w:rPr>
            </w:pPr>
            <w:r w:rsidRPr="006110DC">
              <w:rPr>
                <w:rFonts w:ascii="BrowalliaUPC" w:hAnsi="BrowalliaUPC" w:cs="BrowalliaUPC"/>
                <w:sz w:val="26"/>
                <w:szCs w:val="26"/>
              </w:rPr>
              <w:t>-</w:t>
            </w:r>
          </w:p>
        </w:tc>
        <w:tc>
          <w:tcPr>
            <w:tcW w:w="1595" w:type="dxa"/>
            <w:vAlign w:val="center"/>
          </w:tcPr>
          <w:p w14:paraId="05846FBC" w14:textId="1D42958C" w:rsidR="003E3A93" w:rsidRPr="005A27A4" w:rsidRDefault="003E3A93" w:rsidP="003E3A93">
            <w:pPr>
              <w:tabs>
                <w:tab w:val="decimal" w:pos="866"/>
              </w:tabs>
              <w:spacing w:line="380" w:lineRule="exact"/>
              <w:jc w:val="right"/>
              <w:rPr>
                <w:rFonts w:ascii="BrowalliaUPC" w:hAnsi="BrowalliaUPC" w:cs="BrowalliaUPC"/>
                <w:sz w:val="26"/>
                <w:szCs w:val="26"/>
                <w:cs/>
              </w:rPr>
            </w:pPr>
            <w:r w:rsidRPr="005A27A4">
              <w:rPr>
                <w:rFonts w:ascii="BrowalliaUPC" w:hAnsi="BrowalliaUPC" w:cs="BrowalliaUPC"/>
                <w:sz w:val="26"/>
                <w:szCs w:val="26"/>
              </w:rPr>
              <w:t>-</w:t>
            </w:r>
          </w:p>
        </w:tc>
      </w:tr>
      <w:tr w:rsidR="003E3A93" w:rsidRPr="005A27A4" w14:paraId="21EB4C2A" w14:textId="77777777">
        <w:trPr>
          <w:trHeight w:val="325"/>
        </w:trPr>
        <w:tc>
          <w:tcPr>
            <w:tcW w:w="3152" w:type="dxa"/>
          </w:tcPr>
          <w:p w14:paraId="6FAFBFAF" w14:textId="77777777"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p>
        </w:tc>
        <w:tc>
          <w:tcPr>
            <w:tcW w:w="1594" w:type="dxa"/>
          </w:tcPr>
          <w:p w14:paraId="44598FBD" w14:textId="77777777" w:rsidR="003E3A93" w:rsidRPr="00AD416D" w:rsidRDefault="003E3A93" w:rsidP="003E3A93">
            <w:pPr>
              <w:spacing w:line="380" w:lineRule="exact"/>
              <w:jc w:val="right"/>
              <w:rPr>
                <w:rFonts w:ascii="BrowalliaUPC" w:hAnsi="BrowalliaUPC" w:cs="BrowalliaUPC"/>
                <w:sz w:val="26"/>
                <w:szCs w:val="26"/>
              </w:rPr>
            </w:pPr>
          </w:p>
        </w:tc>
        <w:tc>
          <w:tcPr>
            <w:tcW w:w="1595" w:type="dxa"/>
          </w:tcPr>
          <w:p w14:paraId="3AEC268B" w14:textId="77777777" w:rsidR="003E3A93" w:rsidRPr="005A27A4" w:rsidRDefault="003E3A93" w:rsidP="003E3A93">
            <w:pPr>
              <w:spacing w:line="380" w:lineRule="exact"/>
              <w:jc w:val="right"/>
              <w:rPr>
                <w:rFonts w:ascii="BrowalliaUPC" w:hAnsi="BrowalliaUPC" w:cs="BrowalliaUPC"/>
                <w:sz w:val="26"/>
                <w:szCs w:val="26"/>
              </w:rPr>
            </w:pPr>
          </w:p>
        </w:tc>
        <w:tc>
          <w:tcPr>
            <w:tcW w:w="1595" w:type="dxa"/>
          </w:tcPr>
          <w:p w14:paraId="108F7705" w14:textId="77777777" w:rsidR="003E3A93" w:rsidRPr="006110DC" w:rsidRDefault="003E3A93" w:rsidP="003E3A93">
            <w:pPr>
              <w:spacing w:line="380" w:lineRule="exact"/>
              <w:jc w:val="right"/>
              <w:rPr>
                <w:rFonts w:ascii="BrowalliaUPC" w:hAnsi="BrowalliaUPC" w:cs="BrowalliaUPC"/>
                <w:sz w:val="26"/>
                <w:szCs w:val="26"/>
              </w:rPr>
            </w:pPr>
          </w:p>
        </w:tc>
        <w:tc>
          <w:tcPr>
            <w:tcW w:w="1595" w:type="dxa"/>
            <w:vAlign w:val="center"/>
          </w:tcPr>
          <w:p w14:paraId="6AD5AA18" w14:textId="77777777" w:rsidR="003E3A93" w:rsidRPr="005A27A4" w:rsidRDefault="003E3A93" w:rsidP="003E3A93">
            <w:pPr>
              <w:spacing w:line="380" w:lineRule="exact"/>
              <w:jc w:val="right"/>
              <w:rPr>
                <w:rFonts w:ascii="BrowalliaUPC" w:hAnsi="BrowalliaUPC" w:cs="BrowalliaUPC"/>
                <w:sz w:val="26"/>
                <w:szCs w:val="26"/>
                <w:cs/>
              </w:rPr>
            </w:pPr>
          </w:p>
        </w:tc>
      </w:tr>
      <w:tr w:rsidR="003E3A93" w:rsidRPr="005A27A4" w14:paraId="2F44A8FA" w14:textId="77777777">
        <w:trPr>
          <w:trHeight w:val="325"/>
        </w:trPr>
        <w:tc>
          <w:tcPr>
            <w:tcW w:w="3152" w:type="dxa"/>
          </w:tcPr>
          <w:p w14:paraId="774D991D" w14:textId="6698A537"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Other current payables</w:t>
            </w:r>
          </w:p>
        </w:tc>
        <w:tc>
          <w:tcPr>
            <w:tcW w:w="1594" w:type="dxa"/>
          </w:tcPr>
          <w:p w14:paraId="76F7EC16" w14:textId="732A449E" w:rsidR="003E3A93" w:rsidRPr="00AD416D" w:rsidRDefault="003E3A93" w:rsidP="003E3A93">
            <w:pPr>
              <w:spacing w:line="380" w:lineRule="exact"/>
              <w:jc w:val="right"/>
              <w:rPr>
                <w:rFonts w:ascii="BrowalliaUPC" w:hAnsi="BrowalliaUPC" w:cs="BrowalliaUPC"/>
                <w:sz w:val="26"/>
                <w:szCs w:val="26"/>
              </w:rPr>
            </w:pPr>
          </w:p>
        </w:tc>
        <w:tc>
          <w:tcPr>
            <w:tcW w:w="1595" w:type="dxa"/>
          </w:tcPr>
          <w:p w14:paraId="20290041" w14:textId="3E30DA0F" w:rsidR="003E3A93" w:rsidRPr="005A27A4" w:rsidRDefault="003E3A93" w:rsidP="003E3A93">
            <w:pPr>
              <w:spacing w:line="380" w:lineRule="exact"/>
              <w:jc w:val="right"/>
              <w:rPr>
                <w:rFonts w:ascii="BrowalliaUPC" w:hAnsi="BrowalliaUPC" w:cs="BrowalliaUPC"/>
                <w:sz w:val="26"/>
                <w:szCs w:val="26"/>
              </w:rPr>
            </w:pPr>
          </w:p>
        </w:tc>
        <w:tc>
          <w:tcPr>
            <w:tcW w:w="1595" w:type="dxa"/>
          </w:tcPr>
          <w:p w14:paraId="5FFB859E" w14:textId="4A126170" w:rsidR="003E3A93" w:rsidRPr="006110DC" w:rsidRDefault="003E3A93" w:rsidP="003E3A93">
            <w:pPr>
              <w:spacing w:line="380" w:lineRule="exact"/>
              <w:jc w:val="right"/>
              <w:rPr>
                <w:rFonts w:ascii="BrowalliaUPC" w:hAnsi="BrowalliaUPC" w:cs="BrowalliaUPC"/>
                <w:sz w:val="26"/>
                <w:szCs w:val="26"/>
              </w:rPr>
            </w:pPr>
          </w:p>
        </w:tc>
        <w:tc>
          <w:tcPr>
            <w:tcW w:w="1595" w:type="dxa"/>
            <w:vAlign w:val="center"/>
          </w:tcPr>
          <w:p w14:paraId="4F41ED97" w14:textId="00B8BC09" w:rsidR="003E3A93" w:rsidRPr="005A27A4" w:rsidRDefault="003E3A93" w:rsidP="003E3A93">
            <w:pPr>
              <w:spacing w:line="380" w:lineRule="exact"/>
              <w:jc w:val="right"/>
              <w:rPr>
                <w:rFonts w:ascii="BrowalliaUPC" w:hAnsi="BrowalliaUPC" w:cs="BrowalliaUPC"/>
                <w:sz w:val="26"/>
                <w:szCs w:val="26"/>
                <w:cs/>
              </w:rPr>
            </w:pPr>
          </w:p>
        </w:tc>
      </w:tr>
      <w:tr w:rsidR="003E3A93" w:rsidRPr="005A27A4" w14:paraId="70E9B125" w14:textId="77777777">
        <w:trPr>
          <w:trHeight w:val="325"/>
        </w:trPr>
        <w:tc>
          <w:tcPr>
            <w:tcW w:w="3152" w:type="dxa"/>
          </w:tcPr>
          <w:p w14:paraId="523A6F6E" w14:textId="32CE7338"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Accrued expenses</w:t>
            </w:r>
          </w:p>
        </w:tc>
        <w:tc>
          <w:tcPr>
            <w:tcW w:w="1594" w:type="dxa"/>
          </w:tcPr>
          <w:p w14:paraId="26D1A043" w14:textId="57F0BE44" w:rsidR="003E3A93" w:rsidRPr="00AD416D" w:rsidRDefault="003E3A93" w:rsidP="003E3A93">
            <w:pPr>
              <w:spacing w:line="380" w:lineRule="exact"/>
              <w:jc w:val="right"/>
              <w:rPr>
                <w:rFonts w:ascii="BrowalliaUPC" w:hAnsi="BrowalliaUPC" w:cs="BrowalliaUPC"/>
                <w:sz w:val="26"/>
                <w:szCs w:val="26"/>
              </w:rPr>
            </w:pPr>
            <w:r w:rsidRPr="00AD416D">
              <w:rPr>
                <w:rFonts w:ascii="Browallia New" w:hAnsi="Browallia New" w:cs="Browallia New"/>
                <w:sz w:val="26"/>
                <w:szCs w:val="26"/>
              </w:rPr>
              <w:t xml:space="preserve"> </w:t>
            </w:r>
            <w:r w:rsidR="00510A64">
              <w:rPr>
                <w:rFonts w:ascii="Browallia New" w:hAnsi="Browallia New" w:cs="Browallia New"/>
                <w:sz w:val="26"/>
                <w:szCs w:val="26"/>
              </w:rPr>
              <w:t>45,449,022</w:t>
            </w:r>
            <w:r w:rsidRPr="00AD416D">
              <w:rPr>
                <w:rFonts w:ascii="Browallia New" w:hAnsi="Browallia New" w:cs="Browallia New"/>
                <w:sz w:val="26"/>
                <w:szCs w:val="26"/>
              </w:rPr>
              <w:t xml:space="preserve"> </w:t>
            </w:r>
          </w:p>
        </w:tc>
        <w:tc>
          <w:tcPr>
            <w:tcW w:w="1595" w:type="dxa"/>
          </w:tcPr>
          <w:p w14:paraId="52FDE0E3" w14:textId="203400FD"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 xml:space="preserve"> 39,298,242 </w:t>
            </w:r>
          </w:p>
        </w:tc>
        <w:tc>
          <w:tcPr>
            <w:tcW w:w="1595" w:type="dxa"/>
          </w:tcPr>
          <w:p w14:paraId="70A9474B" w14:textId="19B13269" w:rsidR="003E3A93" w:rsidRPr="006110DC" w:rsidRDefault="006110DC" w:rsidP="003E3A93">
            <w:pPr>
              <w:spacing w:line="380" w:lineRule="exact"/>
              <w:jc w:val="right"/>
              <w:rPr>
                <w:rFonts w:ascii="BrowalliaUPC" w:hAnsi="BrowalliaUPC" w:cs="BrowalliaUPC"/>
                <w:sz w:val="26"/>
                <w:szCs w:val="26"/>
              </w:rPr>
            </w:pPr>
            <w:r>
              <w:rPr>
                <w:rFonts w:ascii="Browallia New" w:hAnsi="Browallia New" w:cs="Browallia New"/>
                <w:sz w:val="26"/>
                <w:szCs w:val="26"/>
              </w:rPr>
              <w:t>28,</w:t>
            </w:r>
            <w:r w:rsidR="00B8573B">
              <w:rPr>
                <w:rFonts w:ascii="Browallia New" w:hAnsi="Browallia New" w:cs="Browallia New"/>
                <w:sz w:val="26"/>
                <w:szCs w:val="26"/>
              </w:rPr>
              <w:t>109,269</w:t>
            </w:r>
          </w:p>
        </w:tc>
        <w:tc>
          <w:tcPr>
            <w:tcW w:w="1595" w:type="dxa"/>
          </w:tcPr>
          <w:p w14:paraId="2920F87E" w14:textId="7668D901"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31,307,155</w:t>
            </w:r>
          </w:p>
        </w:tc>
      </w:tr>
      <w:tr w:rsidR="003E3A93" w:rsidRPr="005A27A4" w14:paraId="16154571" w14:textId="77777777">
        <w:trPr>
          <w:trHeight w:val="325"/>
        </w:trPr>
        <w:tc>
          <w:tcPr>
            <w:tcW w:w="3152" w:type="dxa"/>
          </w:tcPr>
          <w:p w14:paraId="3D2FCD81" w14:textId="0E7D9EAC"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Other payables</w:t>
            </w:r>
          </w:p>
        </w:tc>
        <w:tc>
          <w:tcPr>
            <w:tcW w:w="1594" w:type="dxa"/>
          </w:tcPr>
          <w:p w14:paraId="6DEB9412" w14:textId="37D3AAB4" w:rsidR="003E3A93" w:rsidRPr="00AD416D" w:rsidRDefault="00510A64" w:rsidP="003E3A93">
            <w:pPr>
              <w:spacing w:line="380" w:lineRule="exact"/>
              <w:jc w:val="right"/>
              <w:rPr>
                <w:rFonts w:ascii="BrowalliaUPC" w:hAnsi="BrowalliaUPC" w:cs="BrowalliaUPC"/>
                <w:sz w:val="26"/>
                <w:szCs w:val="26"/>
              </w:rPr>
            </w:pPr>
            <w:r>
              <w:rPr>
                <w:rFonts w:ascii="Browallia New" w:hAnsi="Browallia New" w:cs="Browallia New"/>
                <w:sz w:val="26"/>
                <w:szCs w:val="26"/>
              </w:rPr>
              <w:t>38,814,794</w:t>
            </w:r>
          </w:p>
        </w:tc>
        <w:tc>
          <w:tcPr>
            <w:tcW w:w="1595" w:type="dxa"/>
          </w:tcPr>
          <w:p w14:paraId="019C57F3" w14:textId="3112FD6D"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5</w:t>
            </w:r>
            <w:r w:rsidRPr="001113A8">
              <w:rPr>
                <w:rFonts w:ascii="Browallia New" w:hAnsi="Browallia New" w:cs="Browallia New" w:hint="cs"/>
                <w:sz w:val="26"/>
                <w:szCs w:val="26"/>
              </w:rPr>
              <w:t>5</w:t>
            </w:r>
            <w:r w:rsidRPr="005A27A4">
              <w:rPr>
                <w:rFonts w:ascii="Browallia New" w:hAnsi="Browallia New" w:cs="Browallia New"/>
                <w:sz w:val="26"/>
                <w:szCs w:val="26"/>
              </w:rPr>
              <w:t>,</w:t>
            </w:r>
            <w:r w:rsidRPr="001113A8">
              <w:rPr>
                <w:rFonts w:ascii="Browallia New" w:hAnsi="Browallia New" w:cs="Browallia New" w:hint="cs"/>
                <w:sz w:val="26"/>
                <w:szCs w:val="26"/>
              </w:rPr>
              <w:t>154</w:t>
            </w:r>
            <w:r w:rsidRPr="005A27A4">
              <w:rPr>
                <w:rFonts w:ascii="Browallia New" w:hAnsi="Browallia New" w:cs="Browallia New"/>
                <w:sz w:val="26"/>
                <w:szCs w:val="26"/>
              </w:rPr>
              <w:t>,14</w:t>
            </w:r>
            <w:r w:rsidRPr="001113A8">
              <w:rPr>
                <w:rFonts w:ascii="Browallia New" w:hAnsi="Browallia New" w:cs="Browallia New" w:hint="cs"/>
                <w:sz w:val="26"/>
                <w:szCs w:val="26"/>
              </w:rPr>
              <w:t>5</w:t>
            </w:r>
          </w:p>
        </w:tc>
        <w:tc>
          <w:tcPr>
            <w:tcW w:w="1595" w:type="dxa"/>
          </w:tcPr>
          <w:p w14:paraId="65E6BDD9" w14:textId="728A2C97" w:rsidR="003E3A93" w:rsidRPr="006110DC" w:rsidRDefault="006110DC" w:rsidP="003E3A93">
            <w:pPr>
              <w:spacing w:line="380" w:lineRule="exact"/>
              <w:jc w:val="right"/>
              <w:rPr>
                <w:rFonts w:ascii="BrowalliaUPC" w:hAnsi="BrowalliaUPC" w:cs="BrowalliaUPC"/>
                <w:sz w:val="26"/>
                <w:szCs w:val="26"/>
              </w:rPr>
            </w:pPr>
            <w:r>
              <w:rPr>
                <w:rFonts w:ascii="Browallia New" w:hAnsi="Browallia New" w:cs="Browallia New"/>
                <w:sz w:val="26"/>
                <w:szCs w:val="26"/>
              </w:rPr>
              <w:t>52,</w:t>
            </w:r>
            <w:r w:rsidR="00B8573B">
              <w:rPr>
                <w:rFonts w:ascii="Browallia New" w:hAnsi="Browallia New" w:cs="Browallia New"/>
                <w:sz w:val="26"/>
                <w:szCs w:val="26"/>
              </w:rPr>
              <w:t>717</w:t>
            </w:r>
          </w:p>
        </w:tc>
        <w:tc>
          <w:tcPr>
            <w:tcW w:w="1595" w:type="dxa"/>
          </w:tcPr>
          <w:p w14:paraId="600E0CFE" w14:textId="2A231AB4"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377,550</w:t>
            </w:r>
          </w:p>
        </w:tc>
      </w:tr>
      <w:tr w:rsidR="003E3A93" w:rsidRPr="005A27A4" w14:paraId="78940A13" w14:textId="77777777">
        <w:trPr>
          <w:trHeight w:val="325"/>
        </w:trPr>
        <w:tc>
          <w:tcPr>
            <w:tcW w:w="3152" w:type="dxa"/>
          </w:tcPr>
          <w:p w14:paraId="59EE2ABC" w14:textId="69D68681"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Advances received</w:t>
            </w:r>
          </w:p>
        </w:tc>
        <w:tc>
          <w:tcPr>
            <w:tcW w:w="1594" w:type="dxa"/>
          </w:tcPr>
          <w:p w14:paraId="20EA606B" w14:textId="4EC97434" w:rsidR="003E3A93" w:rsidRPr="00AD416D" w:rsidRDefault="00510A64" w:rsidP="003E3A93">
            <w:pPr>
              <w:spacing w:line="380" w:lineRule="exact"/>
              <w:jc w:val="right"/>
              <w:rPr>
                <w:rFonts w:ascii="BrowalliaUPC" w:hAnsi="BrowalliaUPC" w:cs="BrowalliaUPC"/>
                <w:sz w:val="26"/>
                <w:szCs w:val="26"/>
              </w:rPr>
            </w:pPr>
            <w:r>
              <w:rPr>
                <w:rFonts w:ascii="Browallia New" w:hAnsi="Browallia New" w:cs="Browallia New"/>
                <w:sz w:val="26"/>
                <w:szCs w:val="26"/>
              </w:rPr>
              <w:t>368,</w:t>
            </w:r>
            <w:r w:rsidR="0025472C">
              <w:rPr>
                <w:rFonts w:ascii="Browallia New" w:hAnsi="Browallia New" w:cs="Browallia New"/>
                <w:sz w:val="26"/>
                <w:szCs w:val="26"/>
              </w:rPr>
              <w:t>679</w:t>
            </w:r>
          </w:p>
        </w:tc>
        <w:tc>
          <w:tcPr>
            <w:tcW w:w="1595" w:type="dxa"/>
          </w:tcPr>
          <w:p w14:paraId="5A81A57D" w14:textId="1638B6D5"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6,117,235</w:t>
            </w:r>
          </w:p>
        </w:tc>
        <w:tc>
          <w:tcPr>
            <w:tcW w:w="1595" w:type="dxa"/>
          </w:tcPr>
          <w:p w14:paraId="3AB6843A" w14:textId="3A425AA3" w:rsidR="003E3A93" w:rsidRPr="006110DC" w:rsidRDefault="003E3A93" w:rsidP="003E3A93">
            <w:pPr>
              <w:spacing w:line="380" w:lineRule="exact"/>
              <w:jc w:val="right"/>
              <w:rPr>
                <w:rFonts w:ascii="BrowalliaUPC" w:hAnsi="BrowalliaUPC" w:cs="BrowalliaUPC"/>
                <w:sz w:val="26"/>
                <w:szCs w:val="26"/>
              </w:rPr>
            </w:pPr>
            <w:r w:rsidRPr="006110DC">
              <w:rPr>
                <w:rFonts w:ascii="Browallia New" w:hAnsi="Browallia New" w:cs="Browallia New"/>
                <w:sz w:val="26"/>
                <w:szCs w:val="26"/>
              </w:rPr>
              <w:t>-</w:t>
            </w:r>
          </w:p>
        </w:tc>
        <w:tc>
          <w:tcPr>
            <w:tcW w:w="1595" w:type="dxa"/>
          </w:tcPr>
          <w:p w14:paraId="06FB7A6B" w14:textId="4478FE72" w:rsidR="003E3A93" w:rsidRPr="005A27A4" w:rsidRDefault="003E3A93" w:rsidP="003E3A93">
            <w:pPr>
              <w:spacing w:line="380" w:lineRule="exact"/>
              <w:jc w:val="right"/>
              <w:rPr>
                <w:rFonts w:ascii="BrowalliaUPC" w:hAnsi="BrowalliaUPC" w:cs="BrowalliaUPC"/>
                <w:sz w:val="26"/>
                <w:szCs w:val="26"/>
              </w:rPr>
            </w:pPr>
            <w:r w:rsidRPr="005A27A4">
              <w:rPr>
                <w:rFonts w:ascii="Browallia New" w:hAnsi="Browallia New" w:cs="Browallia New"/>
                <w:sz w:val="26"/>
                <w:szCs w:val="26"/>
              </w:rPr>
              <w:t>-</w:t>
            </w:r>
          </w:p>
        </w:tc>
      </w:tr>
      <w:tr w:rsidR="003E3A93" w:rsidRPr="005A27A4" w14:paraId="2D8593D2" w14:textId="77777777">
        <w:trPr>
          <w:trHeight w:val="325"/>
        </w:trPr>
        <w:tc>
          <w:tcPr>
            <w:tcW w:w="3152" w:type="dxa"/>
          </w:tcPr>
          <w:p w14:paraId="14BF7EB3" w14:textId="4105B5A9"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Others</w:t>
            </w:r>
          </w:p>
        </w:tc>
        <w:tc>
          <w:tcPr>
            <w:tcW w:w="1594" w:type="dxa"/>
          </w:tcPr>
          <w:p w14:paraId="116C6336" w14:textId="41093FB8" w:rsidR="003E3A93" w:rsidRPr="00AD416D" w:rsidRDefault="00BA00F7" w:rsidP="003E3A93">
            <w:pPr>
              <w:pBdr>
                <w:bottom w:val="single" w:sz="4" w:space="1" w:color="auto"/>
              </w:pBdr>
              <w:spacing w:line="380" w:lineRule="exact"/>
              <w:jc w:val="right"/>
              <w:rPr>
                <w:rFonts w:ascii="BrowalliaUPC" w:hAnsi="BrowalliaUPC" w:cs="BrowalliaUPC"/>
                <w:sz w:val="26"/>
                <w:szCs w:val="26"/>
              </w:rPr>
            </w:pPr>
            <w:r>
              <w:rPr>
                <w:rFonts w:ascii="Browallia New" w:hAnsi="Browallia New" w:cs="Browallia New"/>
                <w:sz w:val="26"/>
                <w:szCs w:val="26"/>
              </w:rPr>
              <w:t>1,954,021</w:t>
            </w:r>
          </w:p>
        </w:tc>
        <w:tc>
          <w:tcPr>
            <w:tcW w:w="1595" w:type="dxa"/>
          </w:tcPr>
          <w:p w14:paraId="0626BB5A" w14:textId="3659DC9C" w:rsidR="003E3A93" w:rsidRPr="005A27A4" w:rsidRDefault="003E3A93" w:rsidP="003E3A93">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8,</w:t>
            </w:r>
            <w:r w:rsidRPr="001113A8">
              <w:rPr>
                <w:rFonts w:ascii="Browallia New" w:hAnsi="Browallia New" w:cs="Browallia New" w:hint="cs"/>
                <w:sz w:val="26"/>
                <w:szCs w:val="26"/>
              </w:rPr>
              <w:t>981</w:t>
            </w:r>
            <w:r w:rsidRPr="005A27A4">
              <w:rPr>
                <w:rFonts w:ascii="Browallia New" w:hAnsi="Browallia New" w:cs="Browallia New"/>
                <w:sz w:val="26"/>
                <w:szCs w:val="26"/>
              </w:rPr>
              <w:t>,</w:t>
            </w:r>
            <w:r w:rsidRPr="001113A8">
              <w:rPr>
                <w:rFonts w:ascii="Browallia New" w:hAnsi="Browallia New" w:cs="Browallia New" w:hint="cs"/>
                <w:sz w:val="26"/>
                <w:szCs w:val="26"/>
              </w:rPr>
              <w:t>220</w:t>
            </w:r>
          </w:p>
        </w:tc>
        <w:tc>
          <w:tcPr>
            <w:tcW w:w="1595" w:type="dxa"/>
          </w:tcPr>
          <w:p w14:paraId="16EE3008" w14:textId="08173F23" w:rsidR="003E3A93" w:rsidRPr="006110DC" w:rsidRDefault="003E3A93" w:rsidP="003E3A93">
            <w:pPr>
              <w:pBdr>
                <w:bottom w:val="single" w:sz="4" w:space="1" w:color="auto"/>
              </w:pBdr>
              <w:spacing w:line="380" w:lineRule="exact"/>
              <w:jc w:val="right"/>
              <w:rPr>
                <w:rFonts w:ascii="BrowalliaUPC" w:hAnsi="BrowalliaUPC" w:cs="BrowalliaUPC"/>
                <w:sz w:val="26"/>
                <w:szCs w:val="26"/>
              </w:rPr>
            </w:pPr>
            <w:r w:rsidRPr="006110DC">
              <w:rPr>
                <w:rFonts w:ascii="Browallia New" w:hAnsi="Browallia New" w:cs="Browallia New"/>
                <w:sz w:val="26"/>
                <w:szCs w:val="26"/>
              </w:rPr>
              <w:t>3,</w:t>
            </w:r>
            <w:r w:rsidR="006110DC">
              <w:rPr>
                <w:rFonts w:ascii="Browallia New" w:hAnsi="Browallia New" w:cs="Browallia New"/>
                <w:sz w:val="26"/>
                <w:szCs w:val="26"/>
              </w:rPr>
              <w:t>332,309</w:t>
            </w:r>
          </w:p>
        </w:tc>
        <w:tc>
          <w:tcPr>
            <w:tcW w:w="1595" w:type="dxa"/>
          </w:tcPr>
          <w:p w14:paraId="4AB56F8F" w14:textId="7FF5A4C6" w:rsidR="003E3A93" w:rsidRPr="005A27A4" w:rsidRDefault="003E3A93" w:rsidP="003E3A93">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3,187,433</w:t>
            </w:r>
          </w:p>
        </w:tc>
      </w:tr>
      <w:tr w:rsidR="003E3A93" w:rsidRPr="005A27A4" w14:paraId="235190B3" w14:textId="77777777">
        <w:trPr>
          <w:trHeight w:val="68"/>
        </w:trPr>
        <w:tc>
          <w:tcPr>
            <w:tcW w:w="3152" w:type="dxa"/>
          </w:tcPr>
          <w:p w14:paraId="7813409B" w14:textId="41589AFC"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 other current payables</w:t>
            </w:r>
          </w:p>
        </w:tc>
        <w:tc>
          <w:tcPr>
            <w:tcW w:w="1594" w:type="dxa"/>
          </w:tcPr>
          <w:p w14:paraId="15A26695" w14:textId="7B709B0B" w:rsidR="003E3A93" w:rsidRPr="00AD416D" w:rsidRDefault="00BA00F7" w:rsidP="00921A67">
            <w:pPr>
              <w:pBdr>
                <w:bottom w:val="single" w:sz="4" w:space="1" w:color="auto"/>
              </w:pBdr>
              <w:spacing w:line="380" w:lineRule="exact"/>
              <w:jc w:val="right"/>
              <w:rPr>
                <w:rFonts w:ascii="BrowalliaUPC" w:hAnsi="BrowalliaUPC" w:cs="BrowalliaUPC"/>
                <w:sz w:val="26"/>
                <w:szCs w:val="26"/>
              </w:rPr>
            </w:pPr>
            <w:r>
              <w:rPr>
                <w:rFonts w:ascii="Browallia New" w:hAnsi="Browallia New" w:cs="Browallia New"/>
                <w:sz w:val="26"/>
                <w:szCs w:val="26"/>
              </w:rPr>
              <w:t>86,586,516</w:t>
            </w:r>
          </w:p>
        </w:tc>
        <w:tc>
          <w:tcPr>
            <w:tcW w:w="1595" w:type="dxa"/>
          </w:tcPr>
          <w:p w14:paraId="124627BE" w14:textId="7D1C2113" w:rsidR="003E3A93" w:rsidRPr="005A27A4" w:rsidRDefault="003E3A93" w:rsidP="00921A67">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109,550,842</w:t>
            </w:r>
          </w:p>
        </w:tc>
        <w:tc>
          <w:tcPr>
            <w:tcW w:w="1595" w:type="dxa"/>
          </w:tcPr>
          <w:p w14:paraId="286F4DAF" w14:textId="4576E86D" w:rsidR="003E3A93" w:rsidRPr="006110DC" w:rsidRDefault="003E3A93" w:rsidP="00921A67">
            <w:pPr>
              <w:pBdr>
                <w:bottom w:val="single" w:sz="4" w:space="1" w:color="auto"/>
              </w:pBdr>
              <w:tabs>
                <w:tab w:val="decimal" w:pos="744"/>
              </w:tabs>
              <w:spacing w:line="380" w:lineRule="exact"/>
              <w:jc w:val="right"/>
              <w:rPr>
                <w:rFonts w:ascii="BrowalliaUPC" w:hAnsi="BrowalliaUPC" w:cs="BrowalliaUPC"/>
                <w:sz w:val="26"/>
                <w:szCs w:val="26"/>
              </w:rPr>
            </w:pPr>
            <w:r w:rsidRPr="006110DC">
              <w:rPr>
                <w:rFonts w:ascii="Browallia New" w:hAnsi="Browallia New" w:cs="Browallia New"/>
                <w:sz w:val="26"/>
                <w:szCs w:val="26"/>
              </w:rPr>
              <w:t>3</w:t>
            </w:r>
            <w:r w:rsidR="006110DC">
              <w:rPr>
                <w:rFonts w:ascii="Browallia New" w:hAnsi="Browallia New" w:cs="Browallia New"/>
                <w:sz w:val="26"/>
                <w:szCs w:val="26"/>
              </w:rPr>
              <w:t>1,4</w:t>
            </w:r>
            <w:r w:rsidR="00B8573B">
              <w:rPr>
                <w:rFonts w:ascii="Browallia New" w:hAnsi="Browallia New" w:cs="Browallia New"/>
                <w:sz w:val="26"/>
                <w:szCs w:val="26"/>
              </w:rPr>
              <w:t>98,295</w:t>
            </w:r>
          </w:p>
        </w:tc>
        <w:tc>
          <w:tcPr>
            <w:tcW w:w="1595" w:type="dxa"/>
          </w:tcPr>
          <w:p w14:paraId="51040C1D" w14:textId="79C4CFDC" w:rsidR="003E3A93" w:rsidRPr="005A27A4" w:rsidRDefault="003E3A93" w:rsidP="00921A67">
            <w:pPr>
              <w:pBdr>
                <w:bottom w:val="single" w:sz="4" w:space="1" w:color="auto"/>
              </w:pBdr>
              <w:tabs>
                <w:tab w:val="left" w:pos="720"/>
              </w:tabs>
              <w:spacing w:line="380" w:lineRule="exact"/>
              <w:jc w:val="right"/>
              <w:rPr>
                <w:rFonts w:ascii="BrowalliaUPC" w:hAnsi="BrowalliaUPC" w:cs="BrowalliaUPC"/>
                <w:sz w:val="26"/>
                <w:szCs w:val="26"/>
                <w:lang w:eastAsia="en-GB"/>
              </w:rPr>
            </w:pPr>
            <w:r w:rsidRPr="005A27A4">
              <w:rPr>
                <w:rFonts w:ascii="Browallia New" w:hAnsi="Browallia New" w:cs="Browallia New"/>
                <w:sz w:val="26"/>
                <w:szCs w:val="26"/>
              </w:rPr>
              <w:t>34,872,138</w:t>
            </w:r>
          </w:p>
        </w:tc>
      </w:tr>
      <w:tr w:rsidR="003E3A93" w:rsidRPr="005A27A4" w14:paraId="41E0F426" w14:textId="77777777" w:rsidTr="00C1769C">
        <w:trPr>
          <w:trHeight w:val="164"/>
        </w:trPr>
        <w:tc>
          <w:tcPr>
            <w:tcW w:w="3152" w:type="dxa"/>
          </w:tcPr>
          <w:p w14:paraId="0B28E68B" w14:textId="77777777" w:rsidR="003E3A93" w:rsidRPr="005A27A4" w:rsidRDefault="003E3A93" w:rsidP="00146963">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Total</w:t>
            </w:r>
          </w:p>
        </w:tc>
        <w:tc>
          <w:tcPr>
            <w:tcW w:w="1594" w:type="dxa"/>
          </w:tcPr>
          <w:p w14:paraId="3B2108DC" w14:textId="1CD9CF4E" w:rsidR="003E3A93" w:rsidRPr="00AD416D" w:rsidRDefault="00BA00F7" w:rsidP="003E3A93">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z w:val="26"/>
                <w:szCs w:val="26"/>
              </w:rPr>
              <w:t>125,024,774</w:t>
            </w:r>
          </w:p>
        </w:tc>
        <w:tc>
          <w:tcPr>
            <w:tcW w:w="1595" w:type="dxa"/>
          </w:tcPr>
          <w:p w14:paraId="7D5DB9C2" w14:textId="651D425A" w:rsidR="003E3A93" w:rsidRPr="005A27A4" w:rsidRDefault="003E3A93" w:rsidP="003E3A93">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156,196,709</w:t>
            </w:r>
          </w:p>
        </w:tc>
        <w:tc>
          <w:tcPr>
            <w:tcW w:w="1595" w:type="dxa"/>
          </w:tcPr>
          <w:p w14:paraId="0FAC3F84" w14:textId="1B51AEBB" w:rsidR="003E3A93" w:rsidRPr="006110DC" w:rsidRDefault="003E3A93" w:rsidP="003E3A93">
            <w:pPr>
              <w:pBdr>
                <w:bottom w:val="single" w:sz="12" w:space="1" w:color="auto"/>
              </w:pBdr>
              <w:spacing w:line="380" w:lineRule="exact"/>
              <w:jc w:val="right"/>
              <w:rPr>
                <w:rFonts w:ascii="BrowalliaUPC" w:hAnsi="BrowalliaUPC" w:cs="BrowalliaUPC"/>
                <w:sz w:val="26"/>
                <w:szCs w:val="26"/>
              </w:rPr>
            </w:pPr>
            <w:r w:rsidRPr="006110DC">
              <w:rPr>
                <w:rFonts w:ascii="Browallia New" w:hAnsi="Browallia New" w:cs="Browallia New"/>
                <w:sz w:val="26"/>
                <w:szCs w:val="26"/>
              </w:rPr>
              <w:t>3</w:t>
            </w:r>
            <w:r w:rsidR="006110DC">
              <w:rPr>
                <w:rFonts w:ascii="Browallia New" w:hAnsi="Browallia New" w:cs="Browallia New"/>
                <w:sz w:val="26"/>
                <w:szCs w:val="26"/>
              </w:rPr>
              <w:t>1,4</w:t>
            </w:r>
            <w:r w:rsidR="00030E20">
              <w:rPr>
                <w:rFonts w:ascii="Browallia New" w:hAnsi="Browallia New" w:cs="Browallia New"/>
                <w:sz w:val="26"/>
                <w:szCs w:val="26"/>
              </w:rPr>
              <w:t>98,295</w:t>
            </w:r>
          </w:p>
        </w:tc>
        <w:tc>
          <w:tcPr>
            <w:tcW w:w="1595" w:type="dxa"/>
          </w:tcPr>
          <w:p w14:paraId="5E0D5E21" w14:textId="2444FB19" w:rsidR="003E3A93" w:rsidRPr="005A27A4" w:rsidRDefault="003E3A93" w:rsidP="003E3A93">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34,872,138</w:t>
            </w:r>
          </w:p>
        </w:tc>
      </w:tr>
    </w:tbl>
    <w:p w14:paraId="7F2B70B2" w14:textId="77777777" w:rsidR="00D81B15" w:rsidRPr="005A27A4" w:rsidRDefault="00D81B15">
      <w:pPr>
        <w:rPr>
          <w:rFonts w:ascii="BrowalliaUPC" w:hAnsi="BrowalliaUPC" w:cs="BrowalliaUPC"/>
          <w:b/>
          <w:bCs/>
          <w:i/>
          <w:iCs/>
          <w:sz w:val="26"/>
          <w:szCs w:val="26"/>
          <w:lang w:eastAsia="x-none"/>
        </w:rPr>
      </w:pPr>
    </w:p>
    <w:p w14:paraId="1588C5EB" w14:textId="77777777" w:rsidR="00942B62" w:rsidRPr="005A27A4" w:rsidRDefault="00942B62">
      <w:pPr>
        <w:rPr>
          <w:rFonts w:ascii="BrowalliaUPC" w:hAnsi="BrowalliaUPC" w:cs="BrowalliaUPC"/>
          <w:b/>
          <w:bCs/>
          <w:i/>
          <w:iCs/>
          <w:sz w:val="26"/>
          <w:szCs w:val="26"/>
          <w:lang w:eastAsia="x-none"/>
        </w:rPr>
      </w:pPr>
    </w:p>
    <w:p w14:paraId="7974D3D7" w14:textId="77777777" w:rsidR="00942B62" w:rsidRPr="005A27A4" w:rsidRDefault="00942B62">
      <w:pPr>
        <w:rPr>
          <w:rFonts w:ascii="BrowalliaUPC" w:hAnsi="BrowalliaUPC" w:cs="BrowalliaUPC"/>
          <w:b/>
          <w:bCs/>
          <w:i/>
          <w:iCs/>
          <w:sz w:val="26"/>
          <w:szCs w:val="26"/>
          <w:lang w:eastAsia="x-none"/>
        </w:rPr>
      </w:pPr>
    </w:p>
    <w:p w14:paraId="1177FFD2" w14:textId="77777777" w:rsidR="00D81B15" w:rsidRPr="005A27A4" w:rsidRDefault="00D81B15">
      <w:pPr>
        <w:rPr>
          <w:rFonts w:ascii="BrowalliaUPC" w:hAnsi="BrowalliaUPC" w:cs="BrowalliaUPC"/>
          <w:b/>
          <w:bCs/>
          <w:i/>
          <w:iCs/>
          <w:sz w:val="26"/>
          <w:szCs w:val="26"/>
          <w:lang w:eastAsia="x-none"/>
        </w:rPr>
        <w:sectPr w:rsidR="00D81B15" w:rsidRPr="005A27A4" w:rsidSect="00866701">
          <w:pgSz w:w="11907" w:h="16840" w:code="9"/>
          <w:pgMar w:top="1152" w:right="1197" w:bottom="1152" w:left="1282" w:header="720" w:footer="720" w:gutter="0"/>
          <w:paperSrc w:first="15" w:other="15"/>
          <w:cols w:space="720"/>
          <w:docGrid w:linePitch="381"/>
        </w:sectPr>
      </w:pPr>
    </w:p>
    <w:p w14:paraId="56E8486A" w14:textId="112DF9CF" w:rsidR="00E03388" w:rsidRPr="005A27A4" w:rsidRDefault="00E03388"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Long-Term Loan from Financial institutions</w:t>
      </w:r>
    </w:p>
    <w:p w14:paraId="444CA8D3" w14:textId="77777777" w:rsidR="000125FE" w:rsidRPr="005A27A4" w:rsidRDefault="000125FE" w:rsidP="000125FE">
      <w:pPr>
        <w:tabs>
          <w:tab w:val="left" w:pos="540"/>
        </w:tabs>
        <w:spacing w:line="240" w:lineRule="atLeast"/>
        <w:jc w:val="thaiDistribute"/>
        <w:rPr>
          <w:rFonts w:ascii="BrowalliaUPC" w:hAnsi="BrowalliaUPC" w:cs="BrowalliaUPC"/>
          <w:b/>
          <w:bCs/>
          <w:sz w:val="20"/>
          <w:szCs w:val="20"/>
        </w:rPr>
      </w:pPr>
    </w:p>
    <w:tbl>
      <w:tblPr>
        <w:tblW w:w="14742" w:type="dxa"/>
        <w:tblInd w:w="284" w:type="dxa"/>
        <w:tblLayout w:type="fixed"/>
        <w:tblLook w:val="04A0" w:firstRow="1" w:lastRow="0" w:firstColumn="1" w:lastColumn="0" w:noHBand="0" w:noVBand="1"/>
      </w:tblPr>
      <w:tblGrid>
        <w:gridCol w:w="578"/>
        <w:gridCol w:w="1033"/>
        <w:gridCol w:w="2859"/>
        <w:gridCol w:w="3784"/>
        <w:gridCol w:w="2475"/>
        <w:gridCol w:w="2006"/>
        <w:gridCol w:w="2007"/>
      </w:tblGrid>
      <w:tr w:rsidR="000125FE" w:rsidRPr="005A27A4" w14:paraId="72DCB58B" w14:textId="77777777" w:rsidTr="00C1769C">
        <w:trPr>
          <w:cantSplit/>
          <w:trHeight w:val="269"/>
        </w:trPr>
        <w:tc>
          <w:tcPr>
            <w:tcW w:w="1611" w:type="dxa"/>
            <w:gridSpan w:val="2"/>
          </w:tcPr>
          <w:p w14:paraId="626ACEA5" w14:textId="3DE4C903" w:rsidR="000125FE" w:rsidRPr="00146963" w:rsidRDefault="000125FE" w:rsidP="000125FE">
            <w:pPr>
              <w:spacing w:line="320" w:lineRule="exact"/>
              <w:ind w:left="-24" w:right="-108"/>
              <w:rPr>
                <w:rFonts w:ascii="BrowalliaUPC" w:hAnsi="BrowalliaUPC" w:cs="BrowalliaUPC"/>
                <w:snapToGrid w:val="0"/>
                <w:sz w:val="26"/>
                <w:szCs w:val="26"/>
                <w:lang w:eastAsia="th-TH"/>
              </w:rPr>
            </w:pPr>
            <w:r w:rsidRPr="00146963">
              <w:rPr>
                <w:rFonts w:ascii="BrowalliaUPC" w:hAnsi="BrowalliaUPC" w:cs="BrowalliaUPC"/>
                <w:snapToGrid w:val="0"/>
                <w:sz w:val="26"/>
                <w:szCs w:val="26"/>
                <w:lang w:eastAsia="th-TH"/>
              </w:rPr>
              <w:t>(Unit: Baht)</w:t>
            </w:r>
          </w:p>
        </w:tc>
        <w:tc>
          <w:tcPr>
            <w:tcW w:w="2859" w:type="dxa"/>
          </w:tcPr>
          <w:p w14:paraId="36866F2D" w14:textId="77777777" w:rsidR="000125FE" w:rsidRPr="00146963" w:rsidRDefault="000125FE">
            <w:pPr>
              <w:spacing w:line="320" w:lineRule="exact"/>
              <w:ind w:left="-111" w:firstLine="6"/>
              <w:jc w:val="center"/>
              <w:rPr>
                <w:rFonts w:ascii="BrowalliaUPC" w:hAnsi="BrowalliaUPC" w:cs="BrowalliaUPC"/>
                <w:sz w:val="26"/>
                <w:szCs w:val="26"/>
              </w:rPr>
            </w:pPr>
          </w:p>
        </w:tc>
        <w:tc>
          <w:tcPr>
            <w:tcW w:w="3784" w:type="dxa"/>
          </w:tcPr>
          <w:p w14:paraId="5E63E604" w14:textId="77777777" w:rsidR="000125FE" w:rsidRPr="00146963" w:rsidRDefault="000125FE">
            <w:pPr>
              <w:spacing w:line="320" w:lineRule="exact"/>
              <w:ind w:left="-33" w:firstLine="6"/>
              <w:jc w:val="center"/>
              <w:rPr>
                <w:rFonts w:ascii="BrowalliaUPC" w:hAnsi="BrowalliaUPC" w:cs="BrowalliaUPC"/>
                <w:sz w:val="26"/>
                <w:szCs w:val="26"/>
              </w:rPr>
            </w:pPr>
          </w:p>
        </w:tc>
        <w:tc>
          <w:tcPr>
            <w:tcW w:w="2475" w:type="dxa"/>
          </w:tcPr>
          <w:p w14:paraId="397C0B09" w14:textId="77777777" w:rsidR="000125FE" w:rsidRPr="005A27A4" w:rsidRDefault="000125FE">
            <w:pPr>
              <w:spacing w:line="320" w:lineRule="exact"/>
              <w:ind w:left="-33" w:firstLine="6"/>
              <w:jc w:val="center"/>
              <w:rPr>
                <w:rFonts w:ascii="BrowalliaUPC" w:hAnsi="BrowalliaUPC" w:cs="BrowalliaUPC"/>
                <w:sz w:val="24"/>
                <w:szCs w:val="24"/>
              </w:rPr>
            </w:pPr>
          </w:p>
        </w:tc>
        <w:tc>
          <w:tcPr>
            <w:tcW w:w="4013" w:type="dxa"/>
            <w:gridSpan w:val="2"/>
            <w:vAlign w:val="bottom"/>
            <w:hideMark/>
          </w:tcPr>
          <w:p w14:paraId="66C01B1B" w14:textId="5AFA8B2B" w:rsidR="000125FE" w:rsidRPr="00146963" w:rsidRDefault="000125FE" w:rsidP="000125FE">
            <w:pPr>
              <w:pStyle w:val="acctmergecolhdg"/>
              <w:pBdr>
                <w:bottom w:val="single" w:sz="4" w:space="1" w:color="auto"/>
              </w:pBdr>
              <w:spacing w:line="240" w:lineRule="auto"/>
              <w:rPr>
                <w:rFonts w:ascii="BrowalliaUPC" w:hAnsi="BrowalliaUPC" w:cs="BrowalliaUPC"/>
                <w:b w:val="0"/>
                <w:bCs/>
                <w:sz w:val="26"/>
                <w:szCs w:val="26"/>
              </w:rPr>
            </w:pPr>
            <w:r w:rsidRPr="00146963">
              <w:rPr>
                <w:rFonts w:ascii="BrowalliaUPC" w:hAnsi="BrowalliaUPC" w:cs="BrowalliaUPC"/>
                <w:b w:val="0"/>
                <w:bCs/>
                <w:sz w:val="26"/>
                <w:szCs w:val="26"/>
              </w:rPr>
              <w:t>Consolidated</w:t>
            </w:r>
            <w:r w:rsidRPr="00146963">
              <w:rPr>
                <w:rFonts w:ascii="BrowalliaUPC" w:hAnsi="BrowalliaUPC" w:cs="BrowalliaUPC"/>
                <w:b w:val="0"/>
                <w:bCs/>
                <w:sz w:val="26"/>
                <w:szCs w:val="26"/>
                <w:cs/>
              </w:rPr>
              <w:t xml:space="preserve"> </w:t>
            </w:r>
          </w:p>
        </w:tc>
      </w:tr>
      <w:tr w:rsidR="000125FE" w:rsidRPr="00146963" w14:paraId="657EB6B4" w14:textId="77777777" w:rsidTr="00C1769C">
        <w:trPr>
          <w:trHeight w:val="388"/>
        </w:trPr>
        <w:tc>
          <w:tcPr>
            <w:tcW w:w="1611" w:type="dxa"/>
            <w:gridSpan w:val="2"/>
            <w:vAlign w:val="bottom"/>
          </w:tcPr>
          <w:p w14:paraId="182D946D" w14:textId="77777777" w:rsidR="000125FE" w:rsidRPr="00146963" w:rsidRDefault="000125FE" w:rsidP="000125FE">
            <w:pPr>
              <w:pBdr>
                <w:bottom w:val="single" w:sz="4" w:space="1" w:color="auto"/>
              </w:pBdr>
              <w:spacing w:line="380" w:lineRule="exact"/>
              <w:ind w:left="-18"/>
              <w:jc w:val="center"/>
              <w:rPr>
                <w:rFonts w:ascii="BrowalliaUPC" w:hAnsi="BrowalliaUPC" w:cs="BrowalliaUPC"/>
                <w:sz w:val="26"/>
                <w:szCs w:val="26"/>
              </w:rPr>
            </w:pPr>
            <w:r w:rsidRPr="00146963">
              <w:rPr>
                <w:rFonts w:ascii="BrowalliaUPC" w:hAnsi="BrowalliaUPC" w:cs="BrowalliaUPC"/>
                <w:sz w:val="26"/>
                <w:szCs w:val="26"/>
              </w:rPr>
              <w:t>Credit line</w:t>
            </w:r>
          </w:p>
          <w:p w14:paraId="27A3E80D" w14:textId="77777777" w:rsidR="000125FE" w:rsidRPr="00146963" w:rsidRDefault="000125FE" w:rsidP="000125FE">
            <w:pPr>
              <w:pBdr>
                <w:bottom w:val="single" w:sz="4" w:space="1" w:color="auto"/>
              </w:pBdr>
              <w:spacing w:line="380" w:lineRule="exact"/>
              <w:ind w:left="-18"/>
              <w:jc w:val="center"/>
              <w:rPr>
                <w:rFonts w:ascii="BrowalliaUPC" w:hAnsi="BrowalliaUPC" w:cs="BrowalliaUPC"/>
                <w:sz w:val="26"/>
                <w:szCs w:val="26"/>
              </w:rPr>
            </w:pPr>
            <w:r w:rsidRPr="00146963">
              <w:rPr>
                <w:rFonts w:ascii="BrowalliaUPC" w:hAnsi="BrowalliaUPC" w:cs="BrowalliaUPC"/>
                <w:sz w:val="26"/>
                <w:szCs w:val="26"/>
              </w:rPr>
              <w:t>(Million Baht)</w:t>
            </w:r>
          </w:p>
        </w:tc>
        <w:tc>
          <w:tcPr>
            <w:tcW w:w="2859" w:type="dxa"/>
            <w:vAlign w:val="bottom"/>
          </w:tcPr>
          <w:p w14:paraId="5609F504" w14:textId="77777777" w:rsidR="000125FE" w:rsidRPr="00146963" w:rsidRDefault="000125FE" w:rsidP="000125FE">
            <w:pPr>
              <w:pBdr>
                <w:bottom w:val="single" w:sz="6" w:space="1" w:color="auto"/>
              </w:pBdr>
              <w:spacing w:line="380" w:lineRule="exact"/>
              <w:ind w:left="-18" w:right="-6"/>
              <w:jc w:val="center"/>
              <w:rPr>
                <w:rFonts w:ascii="BrowalliaUPC" w:hAnsi="BrowalliaUPC" w:cs="BrowalliaUPC"/>
                <w:sz w:val="26"/>
                <w:szCs w:val="26"/>
              </w:rPr>
            </w:pPr>
            <w:r w:rsidRPr="00146963">
              <w:rPr>
                <w:rFonts w:ascii="BrowalliaUPC" w:hAnsi="BrowalliaUPC" w:cs="BrowalliaUPC"/>
                <w:sz w:val="26"/>
                <w:szCs w:val="26"/>
              </w:rPr>
              <w:t>Interest rate per annum (%)</w:t>
            </w:r>
          </w:p>
        </w:tc>
        <w:tc>
          <w:tcPr>
            <w:tcW w:w="3784" w:type="dxa"/>
            <w:vAlign w:val="bottom"/>
          </w:tcPr>
          <w:p w14:paraId="5709806E" w14:textId="77777777" w:rsidR="000125FE" w:rsidRPr="00146963" w:rsidRDefault="000125FE" w:rsidP="000125FE">
            <w:pPr>
              <w:pBdr>
                <w:bottom w:val="single" w:sz="6" w:space="1" w:color="auto"/>
              </w:pBdr>
              <w:spacing w:line="380" w:lineRule="exact"/>
              <w:ind w:left="-18" w:right="-6" w:firstLine="77"/>
              <w:jc w:val="center"/>
              <w:rPr>
                <w:rFonts w:ascii="BrowalliaUPC" w:hAnsi="BrowalliaUPC" w:cs="BrowalliaUPC"/>
                <w:sz w:val="26"/>
                <w:szCs w:val="26"/>
              </w:rPr>
            </w:pPr>
            <w:r w:rsidRPr="00146963">
              <w:rPr>
                <w:rFonts w:ascii="BrowalliaUPC" w:hAnsi="BrowalliaUPC" w:cs="BrowalliaUPC"/>
                <w:sz w:val="26"/>
                <w:szCs w:val="26"/>
              </w:rPr>
              <w:t>Principal repayment conditions</w:t>
            </w:r>
          </w:p>
        </w:tc>
        <w:tc>
          <w:tcPr>
            <w:tcW w:w="2475" w:type="dxa"/>
            <w:vAlign w:val="bottom"/>
          </w:tcPr>
          <w:p w14:paraId="2290DDF8" w14:textId="77777777" w:rsidR="000125FE" w:rsidRPr="00146963" w:rsidRDefault="000125FE" w:rsidP="000125FE">
            <w:pPr>
              <w:pBdr>
                <w:bottom w:val="single" w:sz="6" w:space="1" w:color="auto"/>
              </w:pBdr>
              <w:spacing w:line="380" w:lineRule="exact"/>
              <w:ind w:left="-18" w:right="-6" w:firstLine="77"/>
              <w:jc w:val="center"/>
              <w:rPr>
                <w:rFonts w:ascii="BrowalliaUPC" w:hAnsi="BrowalliaUPC" w:cs="BrowalliaUPC"/>
                <w:sz w:val="26"/>
                <w:szCs w:val="26"/>
              </w:rPr>
            </w:pPr>
            <w:r w:rsidRPr="00146963">
              <w:rPr>
                <w:rFonts w:ascii="BrowalliaUPC" w:hAnsi="BrowalliaUPC" w:cs="BrowalliaUPC"/>
                <w:sz w:val="26"/>
                <w:szCs w:val="26"/>
              </w:rPr>
              <w:t>Guarantees</w:t>
            </w:r>
          </w:p>
        </w:tc>
        <w:tc>
          <w:tcPr>
            <w:tcW w:w="2006" w:type="dxa"/>
            <w:vAlign w:val="bottom"/>
            <w:hideMark/>
          </w:tcPr>
          <w:p w14:paraId="2AA03D0D" w14:textId="4C2EB7CA" w:rsidR="000125FE" w:rsidRPr="00146963" w:rsidRDefault="0068786D" w:rsidP="000125FE">
            <w:pPr>
              <w:pBdr>
                <w:bottom w:val="single" w:sz="6" w:space="1" w:color="auto"/>
              </w:pBdr>
              <w:spacing w:line="380" w:lineRule="exact"/>
              <w:ind w:left="-18" w:right="-6" w:firstLine="77"/>
              <w:jc w:val="center"/>
              <w:rPr>
                <w:rFonts w:ascii="BrowalliaUPC" w:hAnsi="BrowalliaUPC" w:cs="BrowalliaUPC"/>
                <w:sz w:val="26"/>
                <w:szCs w:val="26"/>
              </w:rPr>
            </w:pPr>
            <w:r w:rsidRPr="00146963">
              <w:rPr>
                <w:rFonts w:ascii="BrowalliaUPC" w:hAnsi="BrowalliaUPC" w:cs="BrowalliaUPC"/>
                <w:sz w:val="26"/>
                <w:szCs w:val="26"/>
              </w:rPr>
              <w:t>2025</w:t>
            </w:r>
          </w:p>
        </w:tc>
        <w:tc>
          <w:tcPr>
            <w:tcW w:w="2007" w:type="dxa"/>
            <w:vAlign w:val="bottom"/>
            <w:hideMark/>
          </w:tcPr>
          <w:p w14:paraId="6052D9E9" w14:textId="20CC720D" w:rsidR="000125FE" w:rsidRPr="00146963" w:rsidRDefault="0068786D" w:rsidP="000125FE">
            <w:pPr>
              <w:pBdr>
                <w:bottom w:val="single" w:sz="6" w:space="1" w:color="auto"/>
              </w:pBdr>
              <w:spacing w:line="380" w:lineRule="exact"/>
              <w:ind w:left="-18" w:right="-6"/>
              <w:jc w:val="center"/>
              <w:rPr>
                <w:rFonts w:ascii="BrowalliaUPC" w:hAnsi="BrowalliaUPC" w:cs="BrowalliaUPC"/>
                <w:sz w:val="26"/>
                <w:szCs w:val="26"/>
              </w:rPr>
            </w:pPr>
            <w:r w:rsidRPr="00146963">
              <w:rPr>
                <w:rFonts w:ascii="BrowalliaUPC" w:hAnsi="BrowalliaUPC" w:cs="BrowalliaUPC"/>
                <w:sz w:val="26"/>
                <w:szCs w:val="26"/>
              </w:rPr>
              <w:t>2024</w:t>
            </w:r>
          </w:p>
        </w:tc>
      </w:tr>
      <w:tr w:rsidR="00397F5F" w:rsidRPr="00146963" w14:paraId="1F0DAF4D" w14:textId="77777777" w:rsidTr="00C1769C">
        <w:trPr>
          <w:trHeight w:val="143"/>
        </w:trPr>
        <w:tc>
          <w:tcPr>
            <w:tcW w:w="578" w:type="dxa"/>
          </w:tcPr>
          <w:p w14:paraId="49340948" w14:textId="77777777" w:rsidR="000125FE" w:rsidRPr="005A27A4" w:rsidRDefault="00012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BrowalliaUPC" w:hAnsi="BrowalliaUPC" w:cs="BrowalliaUPC"/>
                <w:sz w:val="24"/>
                <w:szCs w:val="24"/>
              </w:rPr>
            </w:pPr>
          </w:p>
        </w:tc>
        <w:tc>
          <w:tcPr>
            <w:tcW w:w="1033" w:type="dxa"/>
            <w:vAlign w:val="bottom"/>
          </w:tcPr>
          <w:p w14:paraId="6C54EC97" w14:textId="77777777" w:rsidR="000125FE" w:rsidRPr="005A27A4" w:rsidRDefault="00012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BrowalliaUPC" w:hAnsi="BrowalliaUPC" w:cs="BrowalliaUPC"/>
                <w:sz w:val="24"/>
                <w:szCs w:val="24"/>
              </w:rPr>
            </w:pPr>
          </w:p>
        </w:tc>
        <w:tc>
          <w:tcPr>
            <w:tcW w:w="2859" w:type="dxa"/>
          </w:tcPr>
          <w:p w14:paraId="11054A1B" w14:textId="77777777" w:rsidR="000125FE" w:rsidRPr="005A27A4" w:rsidRDefault="000125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4"/>
                <w:szCs w:val="24"/>
                <w:lang w:val="en-GB"/>
              </w:rPr>
            </w:pPr>
          </w:p>
        </w:tc>
        <w:tc>
          <w:tcPr>
            <w:tcW w:w="3784" w:type="dxa"/>
          </w:tcPr>
          <w:p w14:paraId="12F89AFE" w14:textId="77777777" w:rsidR="000125FE" w:rsidRPr="005A27A4" w:rsidRDefault="000125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lang w:val="en-GB"/>
              </w:rPr>
            </w:pPr>
          </w:p>
        </w:tc>
        <w:tc>
          <w:tcPr>
            <w:tcW w:w="2475" w:type="dxa"/>
          </w:tcPr>
          <w:p w14:paraId="665ECA0D" w14:textId="77777777" w:rsidR="000125FE" w:rsidRPr="00146963" w:rsidRDefault="000125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c>
          <w:tcPr>
            <w:tcW w:w="2006" w:type="dxa"/>
          </w:tcPr>
          <w:p w14:paraId="5D7A5560" w14:textId="77777777" w:rsidR="000125FE" w:rsidRPr="00146963" w:rsidRDefault="000125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c>
          <w:tcPr>
            <w:tcW w:w="2007" w:type="dxa"/>
          </w:tcPr>
          <w:p w14:paraId="392A18FF" w14:textId="77777777" w:rsidR="000125FE" w:rsidRPr="00146963" w:rsidRDefault="000125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r>
      <w:tr w:rsidR="00213A54" w:rsidRPr="00146963" w14:paraId="143808AA" w14:textId="77777777" w:rsidTr="008F5019">
        <w:trPr>
          <w:trHeight w:val="870"/>
        </w:trPr>
        <w:tc>
          <w:tcPr>
            <w:tcW w:w="578" w:type="dxa"/>
          </w:tcPr>
          <w:p w14:paraId="6B0AED71" w14:textId="77777777" w:rsidR="00213A54" w:rsidRPr="00146963" w:rsidRDefault="00213A54" w:rsidP="00213A54">
            <w:pPr>
              <w:spacing w:line="320" w:lineRule="exact"/>
              <w:ind w:right="28"/>
              <w:jc w:val="center"/>
              <w:rPr>
                <w:rFonts w:ascii="BrowalliaUPC" w:hAnsi="BrowalliaUPC" w:cs="BrowalliaUPC"/>
                <w:sz w:val="26"/>
                <w:szCs w:val="26"/>
              </w:rPr>
            </w:pPr>
            <w:r w:rsidRPr="00146963">
              <w:rPr>
                <w:rFonts w:ascii="BrowalliaUPC" w:hAnsi="BrowalliaUPC" w:cs="BrowalliaUPC"/>
                <w:sz w:val="26"/>
                <w:szCs w:val="26"/>
              </w:rPr>
              <w:t>1.</w:t>
            </w:r>
          </w:p>
        </w:tc>
        <w:tc>
          <w:tcPr>
            <w:tcW w:w="1033" w:type="dxa"/>
          </w:tcPr>
          <w:p w14:paraId="1D440B67" w14:textId="77777777" w:rsidR="00213A54" w:rsidRPr="00146963" w:rsidRDefault="00213A54" w:rsidP="00213A54">
            <w:pPr>
              <w:spacing w:line="320" w:lineRule="exact"/>
              <w:ind w:right="28"/>
              <w:jc w:val="center"/>
              <w:rPr>
                <w:rFonts w:ascii="BrowalliaUPC" w:hAnsi="BrowalliaUPC" w:cs="BrowalliaUPC"/>
                <w:sz w:val="26"/>
                <w:szCs w:val="26"/>
              </w:rPr>
            </w:pPr>
            <w:r w:rsidRPr="00146963">
              <w:rPr>
                <w:rFonts w:ascii="BrowalliaUPC" w:hAnsi="BrowalliaUPC" w:cs="BrowalliaUPC"/>
                <w:sz w:val="26"/>
                <w:szCs w:val="26"/>
              </w:rPr>
              <w:t>10.0</w:t>
            </w:r>
          </w:p>
        </w:tc>
        <w:tc>
          <w:tcPr>
            <w:tcW w:w="2859" w:type="dxa"/>
          </w:tcPr>
          <w:p w14:paraId="567631ED"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rPr>
            </w:pPr>
            <w:r w:rsidRPr="00146963">
              <w:rPr>
                <w:rFonts w:ascii="BrowalliaUPC" w:hAnsi="BrowalliaUPC" w:cs="BrowalliaUPC"/>
                <w:sz w:val="26"/>
                <w:szCs w:val="26"/>
              </w:rPr>
              <w:t>MLR-1</w:t>
            </w:r>
          </w:p>
        </w:tc>
        <w:tc>
          <w:tcPr>
            <w:tcW w:w="3784" w:type="dxa"/>
          </w:tcPr>
          <w:p w14:paraId="0F664431"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6"/>
                <w:szCs w:val="26"/>
              </w:rPr>
            </w:pPr>
            <w:r w:rsidRPr="00146963">
              <w:rPr>
                <w:rFonts w:ascii="BrowalliaUPC" w:hAnsi="BrowalliaUPC" w:cs="BrowalliaUPC"/>
                <w:sz w:val="26"/>
                <w:szCs w:val="26"/>
              </w:rPr>
              <w:t>Repayable by monthly of Baht 0.2 million starting from May 2021 to March 2027</w:t>
            </w:r>
          </w:p>
        </w:tc>
        <w:tc>
          <w:tcPr>
            <w:tcW w:w="2475" w:type="dxa"/>
          </w:tcPr>
          <w:p w14:paraId="6152BF46" w14:textId="2715E3B5"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Former directors, subsidiary and the Small Industry Credit</w:t>
            </w:r>
          </w:p>
          <w:p w14:paraId="3E80D877"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Guarantee Corporation</w:t>
            </w:r>
          </w:p>
        </w:tc>
        <w:tc>
          <w:tcPr>
            <w:tcW w:w="2006" w:type="dxa"/>
          </w:tcPr>
          <w:p w14:paraId="251F16D0" w14:textId="77777777" w:rsidR="00213A54" w:rsidRPr="00146963" w:rsidRDefault="00213A54" w:rsidP="00213A54">
            <w:pPr>
              <w:spacing w:line="320" w:lineRule="exact"/>
              <w:ind w:right="28"/>
              <w:jc w:val="right"/>
              <w:rPr>
                <w:rFonts w:ascii="BrowalliaUPC" w:hAnsi="BrowalliaUPC" w:cs="BrowalliaUPC"/>
                <w:sz w:val="26"/>
                <w:szCs w:val="26"/>
              </w:rPr>
            </w:pPr>
          </w:p>
          <w:p w14:paraId="04816379" w14:textId="77777777" w:rsidR="00213A54" w:rsidRPr="00146963" w:rsidRDefault="00213A54" w:rsidP="00213A54">
            <w:pPr>
              <w:spacing w:line="320" w:lineRule="exact"/>
              <w:ind w:right="28"/>
              <w:rPr>
                <w:rFonts w:ascii="BrowalliaUPC" w:hAnsi="BrowalliaUPC" w:cs="BrowalliaUPC"/>
                <w:sz w:val="26"/>
                <w:szCs w:val="26"/>
              </w:rPr>
            </w:pPr>
          </w:p>
          <w:p w14:paraId="6FFD269E" w14:textId="1F4287AF" w:rsidR="00213A54" w:rsidRPr="00146963" w:rsidRDefault="003259B9" w:rsidP="00213A54">
            <w:pPr>
              <w:spacing w:line="320" w:lineRule="exact"/>
              <w:ind w:right="28"/>
              <w:jc w:val="right"/>
              <w:rPr>
                <w:rFonts w:ascii="BrowalliaUPC" w:hAnsi="BrowalliaUPC" w:cs="BrowalliaUPC"/>
                <w:sz w:val="26"/>
                <w:szCs w:val="26"/>
              </w:rPr>
            </w:pPr>
            <w:r w:rsidRPr="00146963">
              <w:rPr>
                <w:rFonts w:ascii="Browallia New" w:hAnsi="Browallia New" w:cs="Browallia New"/>
                <w:sz w:val="26"/>
                <w:szCs w:val="26"/>
              </w:rPr>
              <w:t>3,715,966</w:t>
            </w:r>
          </w:p>
        </w:tc>
        <w:tc>
          <w:tcPr>
            <w:tcW w:w="2007" w:type="dxa"/>
          </w:tcPr>
          <w:p w14:paraId="71BBC2FD" w14:textId="77777777" w:rsidR="00213A54" w:rsidRPr="00146963" w:rsidRDefault="00213A54" w:rsidP="00213A54">
            <w:pPr>
              <w:spacing w:line="320" w:lineRule="exact"/>
              <w:ind w:right="28"/>
              <w:jc w:val="right"/>
              <w:rPr>
                <w:rFonts w:ascii="BrowalliaUPC" w:hAnsi="BrowalliaUPC" w:cs="BrowalliaUPC"/>
                <w:sz w:val="26"/>
                <w:szCs w:val="26"/>
              </w:rPr>
            </w:pPr>
          </w:p>
          <w:p w14:paraId="4B344F22" w14:textId="77777777" w:rsidR="00213A54" w:rsidRPr="00146963" w:rsidRDefault="00213A54" w:rsidP="00213A54">
            <w:pPr>
              <w:spacing w:line="320" w:lineRule="exact"/>
              <w:ind w:right="28"/>
              <w:rPr>
                <w:rFonts w:ascii="BrowalliaUPC" w:hAnsi="BrowalliaUPC" w:cs="BrowalliaUPC"/>
                <w:sz w:val="26"/>
                <w:szCs w:val="26"/>
              </w:rPr>
            </w:pPr>
          </w:p>
          <w:p w14:paraId="5DBF6FFC" w14:textId="30CCA27F" w:rsidR="00213A54" w:rsidRPr="00146963" w:rsidRDefault="00213A54" w:rsidP="00213A54">
            <w:pPr>
              <w:spacing w:line="320" w:lineRule="exact"/>
              <w:ind w:right="28"/>
              <w:jc w:val="right"/>
              <w:rPr>
                <w:rFonts w:ascii="BrowalliaUPC" w:hAnsi="BrowalliaUPC" w:cs="BrowalliaUPC"/>
                <w:sz w:val="26"/>
                <w:szCs w:val="26"/>
                <w:lang w:val="en-GB"/>
              </w:rPr>
            </w:pPr>
            <w:r w:rsidRPr="00146963">
              <w:rPr>
                <w:rFonts w:ascii="Browallia New" w:hAnsi="Browallia New" w:cs="Browallia New"/>
                <w:sz w:val="26"/>
                <w:szCs w:val="26"/>
              </w:rPr>
              <w:t>5,227,573</w:t>
            </w:r>
          </w:p>
        </w:tc>
      </w:tr>
      <w:tr w:rsidR="00213A54" w:rsidRPr="00146963" w14:paraId="3D0A512F" w14:textId="77777777" w:rsidTr="008F5019">
        <w:trPr>
          <w:trHeight w:val="1139"/>
        </w:trPr>
        <w:tc>
          <w:tcPr>
            <w:tcW w:w="578" w:type="dxa"/>
          </w:tcPr>
          <w:p w14:paraId="44B12DBC" w14:textId="77777777" w:rsidR="00213A54" w:rsidRPr="00146963" w:rsidRDefault="00213A54" w:rsidP="00213A54">
            <w:pPr>
              <w:spacing w:line="320" w:lineRule="exact"/>
              <w:ind w:right="28"/>
              <w:jc w:val="center"/>
              <w:rPr>
                <w:rFonts w:ascii="BrowalliaUPC" w:hAnsi="BrowalliaUPC" w:cs="BrowalliaUPC"/>
                <w:sz w:val="26"/>
                <w:szCs w:val="26"/>
              </w:rPr>
            </w:pPr>
            <w:r w:rsidRPr="00146963">
              <w:rPr>
                <w:rFonts w:ascii="BrowalliaUPC" w:hAnsi="BrowalliaUPC" w:cs="BrowalliaUPC"/>
                <w:sz w:val="26"/>
                <w:szCs w:val="26"/>
              </w:rPr>
              <w:t>2.</w:t>
            </w:r>
          </w:p>
        </w:tc>
        <w:tc>
          <w:tcPr>
            <w:tcW w:w="1033" w:type="dxa"/>
          </w:tcPr>
          <w:p w14:paraId="5C34662E" w14:textId="532FF543"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0.55</w:t>
            </w:r>
          </w:p>
        </w:tc>
        <w:tc>
          <w:tcPr>
            <w:tcW w:w="2859" w:type="dxa"/>
          </w:tcPr>
          <w:p w14:paraId="6140C73A"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rPr>
            </w:pPr>
            <w:r w:rsidRPr="00146963">
              <w:rPr>
                <w:rFonts w:ascii="BrowalliaUPC" w:hAnsi="BrowalliaUPC" w:cs="BrowalliaUPC"/>
                <w:sz w:val="26"/>
                <w:szCs w:val="26"/>
              </w:rPr>
              <w:t>Without interest rate</w:t>
            </w:r>
          </w:p>
        </w:tc>
        <w:tc>
          <w:tcPr>
            <w:tcW w:w="3784" w:type="dxa"/>
          </w:tcPr>
          <w:p w14:paraId="0D27F814"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6"/>
                <w:szCs w:val="26"/>
              </w:rPr>
            </w:pPr>
            <w:r w:rsidRPr="00146963">
              <w:rPr>
                <w:rFonts w:ascii="BrowalliaUPC" w:hAnsi="BrowalliaUPC" w:cs="BrowalliaUPC"/>
                <w:sz w:val="26"/>
                <w:szCs w:val="26"/>
              </w:rPr>
              <w:t>Repayable by monthly of Baht 5,200 starting from July 2021 to April 2030 and pay principal in full amount in May 2030</w:t>
            </w:r>
          </w:p>
        </w:tc>
        <w:tc>
          <w:tcPr>
            <w:tcW w:w="2475" w:type="dxa"/>
          </w:tcPr>
          <w:p w14:paraId="5164E258"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Without collateral</w:t>
            </w:r>
          </w:p>
        </w:tc>
        <w:tc>
          <w:tcPr>
            <w:tcW w:w="2006" w:type="dxa"/>
          </w:tcPr>
          <w:p w14:paraId="782632C4" w14:textId="77777777" w:rsidR="00213A54" w:rsidRPr="00146963" w:rsidRDefault="00213A54" w:rsidP="00213A54">
            <w:pPr>
              <w:spacing w:line="320" w:lineRule="exact"/>
              <w:ind w:right="28"/>
              <w:jc w:val="right"/>
              <w:rPr>
                <w:rFonts w:ascii="BrowalliaUPC" w:hAnsi="BrowalliaUPC" w:cs="BrowalliaUPC"/>
                <w:sz w:val="26"/>
                <w:szCs w:val="26"/>
              </w:rPr>
            </w:pPr>
          </w:p>
          <w:p w14:paraId="36BA1662" w14:textId="77777777" w:rsidR="00213A54" w:rsidRPr="00146963" w:rsidRDefault="00213A54" w:rsidP="00213A54">
            <w:pPr>
              <w:spacing w:line="320" w:lineRule="exact"/>
              <w:ind w:right="28"/>
              <w:jc w:val="right"/>
              <w:rPr>
                <w:rFonts w:ascii="BrowalliaUPC" w:hAnsi="BrowalliaUPC" w:cs="BrowalliaUPC"/>
                <w:sz w:val="26"/>
                <w:szCs w:val="26"/>
              </w:rPr>
            </w:pPr>
          </w:p>
          <w:p w14:paraId="264C23F6" w14:textId="48606BCB" w:rsidR="00213A54" w:rsidRPr="00146963" w:rsidRDefault="003259B9" w:rsidP="00213A54">
            <w:pPr>
              <w:spacing w:line="320" w:lineRule="exact"/>
              <w:ind w:right="28"/>
              <w:jc w:val="right"/>
              <w:rPr>
                <w:rFonts w:ascii="BrowalliaUPC" w:hAnsi="BrowalliaUPC" w:cs="BrowalliaUPC"/>
                <w:sz w:val="26"/>
                <w:szCs w:val="26"/>
              </w:rPr>
            </w:pPr>
            <w:r w:rsidRPr="00146963">
              <w:rPr>
                <w:rFonts w:ascii="Browallia New" w:hAnsi="Browallia New" w:cs="Browallia New"/>
                <w:sz w:val="26"/>
                <w:szCs w:val="26"/>
              </w:rPr>
              <w:t>520,800</w:t>
            </w:r>
          </w:p>
        </w:tc>
        <w:tc>
          <w:tcPr>
            <w:tcW w:w="2007" w:type="dxa"/>
          </w:tcPr>
          <w:p w14:paraId="6F1F8948" w14:textId="77777777" w:rsidR="00213A54" w:rsidRPr="00146963" w:rsidRDefault="00213A54" w:rsidP="00213A54">
            <w:pPr>
              <w:spacing w:line="320" w:lineRule="exact"/>
              <w:ind w:right="28"/>
              <w:jc w:val="right"/>
              <w:rPr>
                <w:rFonts w:ascii="BrowalliaUPC" w:hAnsi="BrowalliaUPC" w:cs="BrowalliaUPC"/>
                <w:sz w:val="26"/>
                <w:szCs w:val="26"/>
              </w:rPr>
            </w:pPr>
          </w:p>
          <w:p w14:paraId="27E27642" w14:textId="77777777" w:rsidR="00213A54" w:rsidRPr="00146963" w:rsidRDefault="00213A54" w:rsidP="00213A54">
            <w:pPr>
              <w:spacing w:line="320" w:lineRule="exact"/>
              <w:ind w:right="28"/>
              <w:jc w:val="right"/>
              <w:rPr>
                <w:rFonts w:ascii="BrowalliaUPC" w:hAnsi="BrowalliaUPC" w:cs="BrowalliaUPC"/>
                <w:sz w:val="26"/>
                <w:szCs w:val="26"/>
              </w:rPr>
            </w:pPr>
          </w:p>
          <w:p w14:paraId="520C4D9D" w14:textId="727DACD2" w:rsidR="00213A54" w:rsidRPr="00146963" w:rsidRDefault="003259B9" w:rsidP="00213A54">
            <w:pPr>
              <w:spacing w:line="320" w:lineRule="exact"/>
              <w:ind w:right="28"/>
              <w:jc w:val="right"/>
              <w:rPr>
                <w:rFonts w:ascii="BrowalliaUPC" w:hAnsi="BrowalliaUPC" w:cs="BrowalliaUPC"/>
                <w:sz w:val="26"/>
                <w:szCs w:val="26"/>
              </w:rPr>
            </w:pPr>
            <w:r w:rsidRPr="00146963">
              <w:rPr>
                <w:rFonts w:ascii="Browallia New" w:hAnsi="Browallia New" w:cs="Browallia New"/>
                <w:sz w:val="26"/>
                <w:szCs w:val="26"/>
              </w:rPr>
              <w:t>520,800</w:t>
            </w:r>
          </w:p>
        </w:tc>
      </w:tr>
      <w:tr w:rsidR="00213A54" w:rsidRPr="00146963" w14:paraId="0416147D" w14:textId="77777777" w:rsidTr="00C1769C">
        <w:trPr>
          <w:trHeight w:val="786"/>
        </w:trPr>
        <w:tc>
          <w:tcPr>
            <w:tcW w:w="578" w:type="dxa"/>
          </w:tcPr>
          <w:p w14:paraId="06908FE8" w14:textId="1617F38A" w:rsidR="00213A54" w:rsidRPr="00146963" w:rsidRDefault="004B443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Pr>
                <w:rFonts w:ascii="BrowalliaUPC" w:hAnsi="BrowalliaUPC" w:cs="BrowalliaUPC"/>
                <w:sz w:val="26"/>
                <w:szCs w:val="26"/>
              </w:rPr>
              <w:t>3</w:t>
            </w:r>
            <w:r w:rsidR="00213A54" w:rsidRPr="00146963">
              <w:rPr>
                <w:rFonts w:ascii="BrowalliaUPC" w:hAnsi="BrowalliaUPC" w:cs="BrowalliaUPC"/>
                <w:sz w:val="26"/>
                <w:szCs w:val="26"/>
              </w:rPr>
              <w:t>.</w:t>
            </w:r>
          </w:p>
        </w:tc>
        <w:tc>
          <w:tcPr>
            <w:tcW w:w="1033" w:type="dxa"/>
          </w:tcPr>
          <w:p w14:paraId="72ED72FF"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6.0</w:t>
            </w:r>
          </w:p>
        </w:tc>
        <w:tc>
          <w:tcPr>
            <w:tcW w:w="2859" w:type="dxa"/>
          </w:tcPr>
          <w:p w14:paraId="1A6197ED"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Year 1 – 2: 2% per annum</w:t>
            </w:r>
          </w:p>
          <w:p w14:paraId="2D0E192B"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Year 3 – 5: 6% per annum</w:t>
            </w:r>
          </w:p>
          <w:p w14:paraId="10E857B2"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Year 6: MRR+1 per annum</w:t>
            </w:r>
          </w:p>
        </w:tc>
        <w:tc>
          <w:tcPr>
            <w:tcW w:w="3784" w:type="dxa"/>
          </w:tcPr>
          <w:p w14:paraId="3C790FAC"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thaiDistribute"/>
              <w:rPr>
                <w:rFonts w:ascii="BrowalliaUPC" w:hAnsi="BrowalliaUPC" w:cs="BrowalliaUPC"/>
                <w:sz w:val="26"/>
                <w:szCs w:val="26"/>
              </w:rPr>
            </w:pPr>
            <w:r w:rsidRPr="00146963">
              <w:rPr>
                <w:rFonts w:ascii="BrowalliaUPC" w:hAnsi="BrowalliaUPC" w:cs="BrowalliaUPC"/>
                <w:sz w:val="26"/>
                <w:szCs w:val="26"/>
              </w:rPr>
              <w:t>Repayable by monthly of Baht 88,600 starting from December 2021 to April 2028 and pay principal and interest in full amount in May 2028</w:t>
            </w:r>
          </w:p>
        </w:tc>
        <w:tc>
          <w:tcPr>
            <w:tcW w:w="2475" w:type="dxa"/>
          </w:tcPr>
          <w:p w14:paraId="2FF9E855"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Former directors, subsidiary and the Small Industry Credit</w:t>
            </w:r>
          </w:p>
          <w:p w14:paraId="3D74A62E" w14:textId="2152CF6F"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146963">
              <w:rPr>
                <w:rFonts w:ascii="BrowalliaUPC" w:hAnsi="BrowalliaUPC" w:cs="BrowalliaUPC"/>
                <w:sz w:val="26"/>
                <w:szCs w:val="26"/>
              </w:rPr>
              <w:t>Guarantee Corporation</w:t>
            </w:r>
          </w:p>
        </w:tc>
        <w:tc>
          <w:tcPr>
            <w:tcW w:w="2006" w:type="dxa"/>
          </w:tcPr>
          <w:p w14:paraId="17088C0D" w14:textId="77777777" w:rsidR="00213A54" w:rsidRPr="00146963" w:rsidRDefault="00213A54" w:rsidP="00213A54">
            <w:pPr>
              <w:pBdr>
                <w:bottom w:val="single" w:sz="4" w:space="1" w:color="auto"/>
              </w:pBdr>
              <w:spacing w:line="320" w:lineRule="exact"/>
              <w:ind w:right="28"/>
              <w:jc w:val="right"/>
              <w:rPr>
                <w:rFonts w:ascii="BrowalliaUPC" w:hAnsi="BrowalliaUPC" w:cs="BrowalliaUPC"/>
                <w:sz w:val="26"/>
                <w:szCs w:val="26"/>
              </w:rPr>
            </w:pPr>
          </w:p>
          <w:p w14:paraId="73EBFDE8" w14:textId="77777777" w:rsidR="00213A54" w:rsidRPr="00146963" w:rsidRDefault="00213A54" w:rsidP="00213A54">
            <w:pPr>
              <w:pBdr>
                <w:bottom w:val="single" w:sz="4" w:space="1" w:color="auto"/>
              </w:pBdr>
              <w:spacing w:line="320" w:lineRule="exact"/>
              <w:ind w:right="28"/>
              <w:jc w:val="right"/>
              <w:rPr>
                <w:rFonts w:ascii="BrowalliaUPC" w:hAnsi="BrowalliaUPC" w:cs="BrowalliaUPC"/>
                <w:sz w:val="26"/>
                <w:szCs w:val="26"/>
              </w:rPr>
            </w:pPr>
          </w:p>
          <w:p w14:paraId="459A7915" w14:textId="59C59FD4" w:rsidR="00213A54" w:rsidRPr="00146963" w:rsidRDefault="00C25AEA" w:rsidP="00213A54">
            <w:pPr>
              <w:pBdr>
                <w:bottom w:val="single" w:sz="4" w:space="1" w:color="auto"/>
              </w:pBdr>
              <w:spacing w:line="320" w:lineRule="exact"/>
              <w:ind w:right="28"/>
              <w:jc w:val="right"/>
              <w:rPr>
                <w:rFonts w:ascii="BrowalliaUPC" w:hAnsi="BrowalliaUPC" w:cs="BrowalliaUPC"/>
                <w:sz w:val="26"/>
                <w:szCs w:val="26"/>
              </w:rPr>
            </w:pPr>
            <w:r w:rsidRPr="00146963">
              <w:rPr>
                <w:rFonts w:ascii="Browallia New" w:hAnsi="Browallia New" w:cs="Browallia New"/>
                <w:sz w:val="26"/>
                <w:szCs w:val="26"/>
              </w:rPr>
              <w:t>2,414,658</w:t>
            </w:r>
          </w:p>
        </w:tc>
        <w:tc>
          <w:tcPr>
            <w:tcW w:w="2007" w:type="dxa"/>
          </w:tcPr>
          <w:p w14:paraId="3A400AB7" w14:textId="77777777" w:rsidR="00213A54" w:rsidRPr="00146963" w:rsidRDefault="00213A54" w:rsidP="00213A54">
            <w:pPr>
              <w:pBdr>
                <w:bottom w:val="single" w:sz="4" w:space="1" w:color="auto"/>
              </w:pBdr>
              <w:spacing w:line="320" w:lineRule="exact"/>
              <w:ind w:right="28"/>
              <w:jc w:val="right"/>
              <w:rPr>
                <w:rFonts w:ascii="BrowalliaUPC" w:hAnsi="BrowalliaUPC" w:cs="BrowalliaUPC"/>
                <w:sz w:val="26"/>
                <w:szCs w:val="26"/>
              </w:rPr>
            </w:pPr>
          </w:p>
          <w:p w14:paraId="45E7D703" w14:textId="77777777" w:rsidR="00213A54" w:rsidRPr="00146963" w:rsidRDefault="00213A54" w:rsidP="00213A54">
            <w:pPr>
              <w:pBdr>
                <w:bottom w:val="single" w:sz="4" w:space="1" w:color="auto"/>
              </w:pBdr>
              <w:spacing w:line="320" w:lineRule="exact"/>
              <w:ind w:right="28"/>
              <w:jc w:val="right"/>
              <w:rPr>
                <w:rFonts w:ascii="BrowalliaUPC" w:hAnsi="BrowalliaUPC" w:cs="BrowalliaUPC"/>
                <w:sz w:val="26"/>
                <w:szCs w:val="26"/>
              </w:rPr>
            </w:pPr>
          </w:p>
          <w:p w14:paraId="4EFABC49" w14:textId="6A306155" w:rsidR="00213A54" w:rsidRPr="00146963" w:rsidRDefault="00213A54" w:rsidP="00213A54">
            <w:pPr>
              <w:pBdr>
                <w:bottom w:val="single" w:sz="4" w:space="1" w:color="auto"/>
              </w:pBdr>
              <w:spacing w:line="320" w:lineRule="exact"/>
              <w:ind w:right="28"/>
              <w:jc w:val="right"/>
              <w:rPr>
                <w:rFonts w:ascii="BrowalliaUPC" w:hAnsi="BrowalliaUPC" w:cs="BrowalliaUPC"/>
                <w:sz w:val="26"/>
                <w:szCs w:val="26"/>
              </w:rPr>
            </w:pPr>
            <w:r w:rsidRPr="00146963">
              <w:rPr>
                <w:rFonts w:ascii="Browallia New" w:hAnsi="Browallia New" w:cs="Browallia New"/>
                <w:sz w:val="26"/>
                <w:szCs w:val="26"/>
              </w:rPr>
              <w:t>3,231,985</w:t>
            </w:r>
          </w:p>
        </w:tc>
      </w:tr>
      <w:tr w:rsidR="00213A54" w:rsidRPr="00146963" w14:paraId="161E83E1" w14:textId="77777777" w:rsidTr="00C1769C">
        <w:trPr>
          <w:trHeight w:val="79"/>
        </w:trPr>
        <w:tc>
          <w:tcPr>
            <w:tcW w:w="578" w:type="dxa"/>
          </w:tcPr>
          <w:p w14:paraId="5E1CBC53" w14:textId="77777777" w:rsidR="00213A54" w:rsidRPr="00146963" w:rsidRDefault="00213A54" w:rsidP="00213A54">
            <w:pPr>
              <w:spacing w:line="320" w:lineRule="exact"/>
              <w:ind w:right="28"/>
              <w:rPr>
                <w:rFonts w:ascii="BrowalliaUPC" w:hAnsi="BrowalliaUPC" w:cs="BrowalliaUPC"/>
                <w:sz w:val="26"/>
                <w:szCs w:val="26"/>
                <w:lang w:val="en-GB"/>
              </w:rPr>
            </w:pPr>
          </w:p>
        </w:tc>
        <w:tc>
          <w:tcPr>
            <w:tcW w:w="3892" w:type="dxa"/>
            <w:gridSpan w:val="2"/>
          </w:tcPr>
          <w:p w14:paraId="0F71AFD8" w14:textId="77777777" w:rsidR="00213A54" w:rsidRPr="00146963" w:rsidRDefault="00213A54" w:rsidP="00213A54">
            <w:pPr>
              <w:spacing w:line="320" w:lineRule="exact"/>
              <w:ind w:right="28"/>
              <w:rPr>
                <w:rFonts w:ascii="BrowalliaUPC" w:hAnsi="BrowalliaUPC" w:cs="BrowalliaUPC"/>
                <w:sz w:val="26"/>
                <w:szCs w:val="26"/>
                <w:lang w:val="en-GB"/>
              </w:rPr>
            </w:pPr>
            <w:r w:rsidRPr="00146963">
              <w:rPr>
                <w:rFonts w:ascii="BrowalliaUPC" w:hAnsi="BrowalliaUPC" w:cs="BrowalliaUPC"/>
                <w:sz w:val="26"/>
                <w:szCs w:val="26"/>
                <w:lang w:val="en-GB"/>
              </w:rPr>
              <w:t>Long</w:t>
            </w:r>
            <w:r w:rsidRPr="00146963">
              <w:rPr>
                <w:rFonts w:ascii="BrowalliaUPC" w:hAnsi="BrowalliaUPC" w:cs="BrowalliaUPC"/>
                <w:sz w:val="26"/>
                <w:szCs w:val="26"/>
                <w:cs/>
                <w:lang w:val="en-GB"/>
              </w:rPr>
              <w:t>-</w:t>
            </w:r>
            <w:r w:rsidRPr="00146963">
              <w:rPr>
                <w:rFonts w:ascii="BrowalliaUPC" w:hAnsi="BrowalliaUPC" w:cs="BrowalliaUPC"/>
                <w:sz w:val="26"/>
                <w:szCs w:val="26"/>
                <w:lang w:val="en-GB"/>
              </w:rPr>
              <w:t>term loans</w:t>
            </w:r>
          </w:p>
        </w:tc>
        <w:tc>
          <w:tcPr>
            <w:tcW w:w="3784" w:type="dxa"/>
          </w:tcPr>
          <w:p w14:paraId="1773B655" w14:textId="77777777" w:rsidR="00213A54" w:rsidRPr="005A27A4"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p>
        </w:tc>
        <w:tc>
          <w:tcPr>
            <w:tcW w:w="2475" w:type="dxa"/>
          </w:tcPr>
          <w:p w14:paraId="4D268B95"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p>
        </w:tc>
        <w:tc>
          <w:tcPr>
            <w:tcW w:w="2006" w:type="dxa"/>
          </w:tcPr>
          <w:p w14:paraId="5AC5AF84" w14:textId="0767F6A1" w:rsidR="00213A54" w:rsidRPr="00146963" w:rsidRDefault="00C25AEA"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UPC" w:hAnsi="BrowalliaUPC" w:cs="BrowalliaUPC"/>
                <w:sz w:val="26"/>
                <w:szCs w:val="26"/>
              </w:rPr>
              <w:t>6,651,424</w:t>
            </w:r>
          </w:p>
        </w:tc>
        <w:tc>
          <w:tcPr>
            <w:tcW w:w="2007" w:type="dxa"/>
          </w:tcPr>
          <w:p w14:paraId="6CEB335E" w14:textId="72E3348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 xml:space="preserve"> 8,980,358 </w:t>
            </w:r>
          </w:p>
        </w:tc>
      </w:tr>
      <w:tr w:rsidR="00213A54" w:rsidRPr="00146963" w14:paraId="1D81C030" w14:textId="77777777" w:rsidTr="00C1769C">
        <w:trPr>
          <w:trHeight w:val="79"/>
        </w:trPr>
        <w:tc>
          <w:tcPr>
            <w:tcW w:w="578" w:type="dxa"/>
          </w:tcPr>
          <w:p w14:paraId="2BB6036A" w14:textId="77777777" w:rsidR="00213A54" w:rsidRPr="00146963" w:rsidRDefault="00213A54" w:rsidP="00213A54">
            <w:pPr>
              <w:spacing w:line="320" w:lineRule="exact"/>
              <w:ind w:right="28"/>
              <w:rPr>
                <w:rFonts w:ascii="BrowalliaUPC" w:hAnsi="BrowalliaUPC" w:cs="BrowalliaUPC"/>
                <w:sz w:val="26"/>
                <w:szCs w:val="26"/>
                <w:u w:val="single"/>
                <w:lang w:val="en-GB"/>
              </w:rPr>
            </w:pPr>
          </w:p>
        </w:tc>
        <w:tc>
          <w:tcPr>
            <w:tcW w:w="3892" w:type="dxa"/>
            <w:gridSpan w:val="2"/>
          </w:tcPr>
          <w:p w14:paraId="00ADC796" w14:textId="77777777" w:rsidR="00213A54" w:rsidRPr="00146963" w:rsidRDefault="00213A54" w:rsidP="00213A54">
            <w:pPr>
              <w:spacing w:line="320" w:lineRule="exact"/>
              <w:ind w:right="28"/>
              <w:rPr>
                <w:rFonts w:ascii="BrowalliaUPC" w:hAnsi="BrowalliaUPC" w:cs="BrowalliaUPC"/>
                <w:sz w:val="26"/>
                <w:szCs w:val="26"/>
              </w:rPr>
            </w:pPr>
            <w:r w:rsidRPr="00146963">
              <w:rPr>
                <w:rFonts w:ascii="BrowalliaUPC" w:hAnsi="BrowalliaUPC" w:cs="BrowalliaUPC"/>
                <w:sz w:val="26"/>
                <w:szCs w:val="26"/>
                <w:u w:val="single"/>
                <w:lang w:val="en-GB"/>
              </w:rPr>
              <w:t>Less</w:t>
            </w:r>
            <w:r w:rsidRPr="00146963">
              <w:rPr>
                <w:rFonts w:ascii="BrowalliaUPC" w:hAnsi="BrowalliaUPC" w:cs="BrowalliaUPC"/>
                <w:sz w:val="26"/>
                <w:szCs w:val="26"/>
                <w:lang w:val="en-GB"/>
              </w:rPr>
              <w:t xml:space="preserve"> Deferred front-end fee</w:t>
            </w:r>
          </w:p>
        </w:tc>
        <w:tc>
          <w:tcPr>
            <w:tcW w:w="3784" w:type="dxa"/>
          </w:tcPr>
          <w:p w14:paraId="25CE834F" w14:textId="77777777" w:rsidR="00213A54" w:rsidRPr="005A27A4"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4"/>
                <w:szCs w:val="24"/>
              </w:rPr>
            </w:pPr>
          </w:p>
        </w:tc>
        <w:tc>
          <w:tcPr>
            <w:tcW w:w="2475" w:type="dxa"/>
          </w:tcPr>
          <w:p w14:paraId="7E9041EB"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p>
        </w:tc>
        <w:tc>
          <w:tcPr>
            <w:tcW w:w="2006" w:type="dxa"/>
          </w:tcPr>
          <w:p w14:paraId="7F3DC001" w14:textId="6587048C" w:rsidR="00213A54" w:rsidRPr="00146963" w:rsidRDefault="004E3BEA" w:rsidP="00213A5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 xml:space="preserve">(6,491) </w:t>
            </w:r>
            <w:r w:rsidR="00213A54" w:rsidRPr="00146963">
              <w:rPr>
                <w:rFonts w:ascii="Browallia New" w:hAnsi="Browallia New" w:cs="Browallia New"/>
                <w:sz w:val="26"/>
                <w:szCs w:val="26"/>
              </w:rPr>
              <w:t xml:space="preserve"> </w:t>
            </w:r>
          </w:p>
        </w:tc>
        <w:tc>
          <w:tcPr>
            <w:tcW w:w="2007" w:type="dxa"/>
          </w:tcPr>
          <w:p w14:paraId="7EFBD0AF" w14:textId="3272E0C8" w:rsidR="00213A54" w:rsidRPr="00146963" w:rsidRDefault="00213A54" w:rsidP="00213A5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 xml:space="preserve"> (6,491) </w:t>
            </w:r>
          </w:p>
        </w:tc>
      </w:tr>
      <w:tr w:rsidR="00213A54" w:rsidRPr="00146963" w14:paraId="5ABC191E" w14:textId="77777777" w:rsidTr="00C1769C">
        <w:trPr>
          <w:trHeight w:val="324"/>
        </w:trPr>
        <w:tc>
          <w:tcPr>
            <w:tcW w:w="578" w:type="dxa"/>
          </w:tcPr>
          <w:p w14:paraId="15B6B999" w14:textId="77777777" w:rsidR="00213A54" w:rsidRPr="00146963" w:rsidRDefault="00213A54" w:rsidP="00213A54">
            <w:pPr>
              <w:spacing w:line="320" w:lineRule="exact"/>
              <w:ind w:right="28"/>
              <w:rPr>
                <w:rFonts w:ascii="BrowalliaUPC" w:hAnsi="BrowalliaUPC" w:cs="BrowalliaUPC"/>
                <w:sz w:val="26"/>
                <w:szCs w:val="26"/>
              </w:rPr>
            </w:pPr>
          </w:p>
        </w:tc>
        <w:tc>
          <w:tcPr>
            <w:tcW w:w="1033" w:type="dxa"/>
          </w:tcPr>
          <w:p w14:paraId="1DFAD2FD" w14:textId="77777777" w:rsidR="00213A54" w:rsidRPr="00146963" w:rsidRDefault="00213A54" w:rsidP="00213A54">
            <w:pPr>
              <w:spacing w:line="320" w:lineRule="exact"/>
              <w:ind w:right="28"/>
              <w:rPr>
                <w:rFonts w:ascii="BrowalliaUPC" w:hAnsi="BrowalliaUPC" w:cs="BrowalliaUPC"/>
                <w:sz w:val="26"/>
                <w:szCs w:val="26"/>
              </w:rPr>
            </w:pPr>
          </w:p>
        </w:tc>
        <w:tc>
          <w:tcPr>
            <w:tcW w:w="2859" w:type="dxa"/>
          </w:tcPr>
          <w:p w14:paraId="3A7CF46D" w14:textId="77777777" w:rsidR="00213A54" w:rsidRPr="00146963" w:rsidRDefault="00213A54" w:rsidP="00213A54">
            <w:pPr>
              <w:spacing w:line="320" w:lineRule="exact"/>
              <w:ind w:right="28"/>
              <w:jc w:val="center"/>
              <w:rPr>
                <w:rFonts w:ascii="BrowalliaUPC" w:hAnsi="BrowalliaUPC" w:cs="BrowalliaUPC"/>
                <w:sz w:val="26"/>
                <w:szCs w:val="26"/>
              </w:rPr>
            </w:pPr>
          </w:p>
        </w:tc>
        <w:tc>
          <w:tcPr>
            <w:tcW w:w="3784" w:type="dxa"/>
          </w:tcPr>
          <w:p w14:paraId="66B9BC22" w14:textId="77777777" w:rsidR="00213A54" w:rsidRPr="005A27A4" w:rsidRDefault="00213A54" w:rsidP="00213A54">
            <w:pPr>
              <w:spacing w:line="320" w:lineRule="exact"/>
              <w:ind w:right="28"/>
              <w:jc w:val="right"/>
              <w:rPr>
                <w:rFonts w:ascii="BrowalliaUPC" w:hAnsi="BrowalliaUPC" w:cs="BrowalliaUPC"/>
                <w:sz w:val="24"/>
                <w:szCs w:val="24"/>
              </w:rPr>
            </w:pPr>
          </w:p>
        </w:tc>
        <w:tc>
          <w:tcPr>
            <w:tcW w:w="2475" w:type="dxa"/>
          </w:tcPr>
          <w:p w14:paraId="7E734994" w14:textId="77777777" w:rsidR="00213A54" w:rsidRPr="00146963" w:rsidRDefault="00213A54" w:rsidP="00213A54">
            <w:pPr>
              <w:spacing w:line="320" w:lineRule="exact"/>
              <w:ind w:right="28"/>
              <w:jc w:val="right"/>
              <w:rPr>
                <w:rFonts w:ascii="BrowalliaUPC" w:hAnsi="BrowalliaUPC" w:cs="BrowalliaUPC"/>
                <w:sz w:val="26"/>
                <w:szCs w:val="26"/>
              </w:rPr>
            </w:pPr>
          </w:p>
        </w:tc>
        <w:tc>
          <w:tcPr>
            <w:tcW w:w="2006" w:type="dxa"/>
          </w:tcPr>
          <w:p w14:paraId="27DA9BD1" w14:textId="35413679" w:rsidR="00213A54" w:rsidRPr="00146963" w:rsidRDefault="00C25AEA"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6,6</w:t>
            </w:r>
            <w:r w:rsidR="004E3BEA" w:rsidRPr="00146963">
              <w:rPr>
                <w:rFonts w:ascii="Browallia New" w:hAnsi="Browallia New" w:cs="Browallia New"/>
                <w:sz w:val="26"/>
                <w:szCs w:val="26"/>
              </w:rPr>
              <w:t>44</w:t>
            </w:r>
            <w:r w:rsidRPr="00146963">
              <w:rPr>
                <w:rFonts w:ascii="Browallia New" w:hAnsi="Browallia New" w:cs="Browallia New"/>
                <w:sz w:val="26"/>
                <w:szCs w:val="26"/>
              </w:rPr>
              <w:t>,</w:t>
            </w:r>
            <w:r w:rsidR="004E3BEA" w:rsidRPr="00146963">
              <w:rPr>
                <w:rFonts w:ascii="Browallia New" w:hAnsi="Browallia New" w:cs="Browallia New"/>
                <w:sz w:val="26"/>
                <w:szCs w:val="26"/>
              </w:rPr>
              <w:t>933</w:t>
            </w:r>
          </w:p>
        </w:tc>
        <w:tc>
          <w:tcPr>
            <w:tcW w:w="2007" w:type="dxa"/>
          </w:tcPr>
          <w:p w14:paraId="08986DE1" w14:textId="3AEE765D"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cs/>
              </w:rPr>
            </w:pPr>
            <w:r w:rsidRPr="00146963">
              <w:rPr>
                <w:rFonts w:ascii="Browallia New" w:hAnsi="Browallia New" w:cs="Browallia New"/>
                <w:sz w:val="26"/>
                <w:szCs w:val="26"/>
              </w:rPr>
              <w:t>8,973,867</w:t>
            </w:r>
          </w:p>
        </w:tc>
      </w:tr>
      <w:tr w:rsidR="00213A54" w:rsidRPr="00146963" w14:paraId="093EF478" w14:textId="77777777" w:rsidTr="00C1769C">
        <w:trPr>
          <w:trHeight w:val="324"/>
        </w:trPr>
        <w:tc>
          <w:tcPr>
            <w:tcW w:w="578" w:type="dxa"/>
          </w:tcPr>
          <w:p w14:paraId="7D1C7F91" w14:textId="77777777" w:rsidR="00213A54" w:rsidRPr="00146963" w:rsidRDefault="00213A54" w:rsidP="00213A54">
            <w:pPr>
              <w:spacing w:line="320" w:lineRule="exact"/>
              <w:ind w:right="28"/>
              <w:rPr>
                <w:rFonts w:ascii="BrowalliaUPC" w:hAnsi="BrowalliaUPC" w:cs="BrowalliaUPC"/>
                <w:sz w:val="26"/>
                <w:szCs w:val="26"/>
                <w:u w:val="single"/>
                <w:lang w:val="en-GB"/>
              </w:rPr>
            </w:pPr>
          </w:p>
        </w:tc>
        <w:tc>
          <w:tcPr>
            <w:tcW w:w="3892" w:type="dxa"/>
            <w:gridSpan w:val="2"/>
          </w:tcPr>
          <w:p w14:paraId="4956DE8D" w14:textId="77777777" w:rsidR="00213A54" w:rsidRPr="00146963" w:rsidRDefault="00213A54" w:rsidP="00213A54">
            <w:pPr>
              <w:spacing w:line="320" w:lineRule="exact"/>
              <w:ind w:right="28"/>
              <w:rPr>
                <w:rFonts w:ascii="BrowalliaUPC" w:hAnsi="BrowalliaUPC" w:cs="BrowalliaUPC"/>
                <w:sz w:val="26"/>
                <w:szCs w:val="26"/>
                <w:u w:val="single"/>
                <w:lang w:val="en-GB"/>
              </w:rPr>
            </w:pPr>
            <w:r w:rsidRPr="00146963">
              <w:rPr>
                <w:rFonts w:ascii="BrowalliaUPC" w:hAnsi="BrowalliaUPC" w:cs="BrowalliaUPC"/>
                <w:sz w:val="26"/>
                <w:szCs w:val="26"/>
                <w:u w:val="single"/>
                <w:lang w:val="en-GB"/>
              </w:rPr>
              <w:t>Less</w:t>
            </w:r>
            <w:r w:rsidRPr="00146963">
              <w:rPr>
                <w:rFonts w:ascii="BrowalliaUPC" w:hAnsi="BrowalliaUPC" w:cs="BrowalliaUPC"/>
                <w:sz w:val="26"/>
                <w:szCs w:val="26"/>
                <w:lang w:val="en-GB"/>
              </w:rPr>
              <w:t xml:space="preserve"> Current portion</w:t>
            </w:r>
          </w:p>
        </w:tc>
        <w:tc>
          <w:tcPr>
            <w:tcW w:w="3784" w:type="dxa"/>
          </w:tcPr>
          <w:p w14:paraId="24A4B140" w14:textId="77777777" w:rsidR="00213A54" w:rsidRPr="005A27A4" w:rsidRDefault="00213A54" w:rsidP="00213A54">
            <w:pPr>
              <w:spacing w:line="320" w:lineRule="exact"/>
              <w:ind w:right="28"/>
              <w:jc w:val="right"/>
              <w:rPr>
                <w:rFonts w:ascii="BrowalliaUPC" w:hAnsi="BrowalliaUPC" w:cs="BrowalliaUPC"/>
                <w:sz w:val="24"/>
                <w:szCs w:val="24"/>
              </w:rPr>
            </w:pPr>
          </w:p>
        </w:tc>
        <w:tc>
          <w:tcPr>
            <w:tcW w:w="2475" w:type="dxa"/>
          </w:tcPr>
          <w:p w14:paraId="5D30988C" w14:textId="77777777" w:rsidR="00213A54" w:rsidRPr="00146963" w:rsidRDefault="00213A54" w:rsidP="00213A54">
            <w:pPr>
              <w:spacing w:line="320" w:lineRule="exact"/>
              <w:ind w:right="28"/>
              <w:jc w:val="right"/>
              <w:rPr>
                <w:rFonts w:ascii="BrowalliaUPC" w:hAnsi="BrowalliaUPC" w:cs="BrowalliaUPC"/>
                <w:sz w:val="26"/>
                <w:szCs w:val="26"/>
              </w:rPr>
            </w:pPr>
          </w:p>
        </w:tc>
        <w:tc>
          <w:tcPr>
            <w:tcW w:w="2006" w:type="dxa"/>
            <w:vAlign w:val="bottom"/>
          </w:tcPr>
          <w:p w14:paraId="2C592AD2" w14:textId="4D60BBDB" w:rsidR="00213A54" w:rsidRPr="00146963" w:rsidRDefault="00213A54" w:rsidP="00213A5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w:t>
            </w:r>
            <w:r w:rsidR="00F03183" w:rsidRPr="00146963">
              <w:rPr>
                <w:rFonts w:ascii="Browallia New" w:hAnsi="Browallia New" w:cs="Browallia New"/>
                <w:sz w:val="26"/>
                <w:szCs w:val="26"/>
              </w:rPr>
              <w:t>2,931,549)</w:t>
            </w:r>
          </w:p>
        </w:tc>
        <w:tc>
          <w:tcPr>
            <w:tcW w:w="2007" w:type="dxa"/>
            <w:vAlign w:val="bottom"/>
          </w:tcPr>
          <w:p w14:paraId="73CC8CB5" w14:textId="3AF580C9" w:rsidR="00213A54" w:rsidRPr="00146963" w:rsidRDefault="00213A54" w:rsidP="00213A5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cs/>
              </w:rPr>
            </w:pPr>
            <w:r w:rsidRPr="00146963">
              <w:rPr>
                <w:rFonts w:ascii="Browallia New" w:hAnsi="Browallia New" w:cs="Browallia New"/>
                <w:sz w:val="26"/>
                <w:szCs w:val="26"/>
              </w:rPr>
              <w:t>(3,045,600)</w:t>
            </w:r>
          </w:p>
        </w:tc>
      </w:tr>
      <w:tr w:rsidR="00213A54" w:rsidRPr="00146963" w14:paraId="6D30DAA5" w14:textId="77777777" w:rsidTr="00C1769C">
        <w:trPr>
          <w:trHeight w:val="346"/>
        </w:trPr>
        <w:tc>
          <w:tcPr>
            <w:tcW w:w="578" w:type="dxa"/>
          </w:tcPr>
          <w:p w14:paraId="4F3544AF" w14:textId="77777777" w:rsidR="00213A54" w:rsidRPr="00146963" w:rsidRDefault="00213A54" w:rsidP="00213A54">
            <w:pPr>
              <w:spacing w:line="320" w:lineRule="exact"/>
              <w:ind w:right="28"/>
              <w:rPr>
                <w:rFonts w:ascii="BrowalliaUPC" w:hAnsi="BrowalliaUPC" w:cs="BrowalliaUPC"/>
                <w:sz w:val="26"/>
                <w:szCs w:val="26"/>
                <w:lang w:val="en-GB"/>
              </w:rPr>
            </w:pPr>
          </w:p>
        </w:tc>
        <w:tc>
          <w:tcPr>
            <w:tcW w:w="1033" w:type="dxa"/>
          </w:tcPr>
          <w:p w14:paraId="4998C40B" w14:textId="77777777" w:rsidR="00213A54" w:rsidRPr="00146963" w:rsidRDefault="00213A54" w:rsidP="00213A54">
            <w:pPr>
              <w:spacing w:line="320" w:lineRule="exact"/>
              <w:ind w:right="28"/>
              <w:rPr>
                <w:rFonts w:ascii="BrowalliaUPC" w:hAnsi="BrowalliaUPC" w:cs="BrowalliaUPC"/>
                <w:sz w:val="26"/>
                <w:szCs w:val="26"/>
                <w:lang w:val="en-GB"/>
              </w:rPr>
            </w:pPr>
            <w:r w:rsidRPr="00146963">
              <w:rPr>
                <w:rFonts w:ascii="BrowalliaUPC" w:hAnsi="BrowalliaUPC" w:cs="BrowalliaUPC"/>
                <w:sz w:val="26"/>
                <w:szCs w:val="26"/>
                <w:lang w:val="en-GB"/>
              </w:rPr>
              <w:t xml:space="preserve">Net </w:t>
            </w:r>
          </w:p>
        </w:tc>
        <w:tc>
          <w:tcPr>
            <w:tcW w:w="2859" w:type="dxa"/>
          </w:tcPr>
          <w:p w14:paraId="04A5A501" w14:textId="77777777" w:rsidR="00213A54" w:rsidRPr="00146963" w:rsidRDefault="00213A54" w:rsidP="00213A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rPr>
            </w:pPr>
          </w:p>
        </w:tc>
        <w:tc>
          <w:tcPr>
            <w:tcW w:w="3784" w:type="dxa"/>
          </w:tcPr>
          <w:p w14:paraId="61B7C405" w14:textId="77777777" w:rsidR="00213A54" w:rsidRPr="005A27A4" w:rsidRDefault="00213A54" w:rsidP="00213A54">
            <w:pPr>
              <w:spacing w:line="320" w:lineRule="exact"/>
              <w:ind w:right="-15"/>
              <w:jc w:val="right"/>
              <w:rPr>
                <w:rFonts w:ascii="BrowalliaUPC" w:hAnsi="BrowalliaUPC" w:cs="BrowalliaUPC"/>
                <w:spacing w:val="-4"/>
                <w:sz w:val="24"/>
                <w:szCs w:val="24"/>
              </w:rPr>
            </w:pPr>
          </w:p>
        </w:tc>
        <w:tc>
          <w:tcPr>
            <w:tcW w:w="2475" w:type="dxa"/>
          </w:tcPr>
          <w:p w14:paraId="61E7D78B" w14:textId="77777777" w:rsidR="00213A54" w:rsidRPr="00146963" w:rsidRDefault="00213A54" w:rsidP="00213A54">
            <w:pPr>
              <w:spacing w:line="320" w:lineRule="exact"/>
              <w:ind w:right="-15"/>
              <w:jc w:val="right"/>
              <w:rPr>
                <w:rFonts w:ascii="BrowalliaUPC" w:hAnsi="BrowalliaUPC" w:cs="BrowalliaUPC"/>
                <w:spacing w:val="-4"/>
                <w:sz w:val="26"/>
                <w:szCs w:val="26"/>
              </w:rPr>
            </w:pPr>
          </w:p>
        </w:tc>
        <w:tc>
          <w:tcPr>
            <w:tcW w:w="2006" w:type="dxa"/>
          </w:tcPr>
          <w:p w14:paraId="1644E6A3" w14:textId="510A705D" w:rsidR="00213A54" w:rsidRPr="00146963" w:rsidRDefault="00F03183" w:rsidP="00213A5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3,71</w:t>
            </w:r>
            <w:r w:rsidR="004E3BEA" w:rsidRPr="00146963">
              <w:rPr>
                <w:rFonts w:ascii="Browallia New" w:hAnsi="Browallia New" w:cs="Browallia New"/>
                <w:sz w:val="26"/>
                <w:szCs w:val="26"/>
              </w:rPr>
              <w:t>3</w:t>
            </w:r>
            <w:r w:rsidRPr="00146963">
              <w:rPr>
                <w:rFonts w:ascii="Browallia New" w:hAnsi="Browallia New" w:cs="Browallia New"/>
                <w:sz w:val="26"/>
                <w:szCs w:val="26"/>
              </w:rPr>
              <w:t>,</w:t>
            </w:r>
            <w:r w:rsidR="004E3BEA" w:rsidRPr="00146963">
              <w:rPr>
                <w:rFonts w:ascii="Browallia New" w:hAnsi="Browallia New" w:cs="Browallia New"/>
                <w:sz w:val="26"/>
                <w:szCs w:val="26"/>
              </w:rPr>
              <w:t>384</w:t>
            </w:r>
          </w:p>
        </w:tc>
        <w:tc>
          <w:tcPr>
            <w:tcW w:w="2007" w:type="dxa"/>
          </w:tcPr>
          <w:p w14:paraId="6C50A758" w14:textId="491FE188" w:rsidR="00213A54" w:rsidRPr="00146963" w:rsidRDefault="00213A54" w:rsidP="00213A5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146963">
              <w:rPr>
                <w:rFonts w:ascii="Browallia New" w:hAnsi="Browallia New" w:cs="Browallia New"/>
                <w:sz w:val="26"/>
                <w:szCs w:val="26"/>
              </w:rPr>
              <w:t>5,928,267</w:t>
            </w:r>
          </w:p>
        </w:tc>
      </w:tr>
    </w:tbl>
    <w:p w14:paraId="21F94226" w14:textId="77777777" w:rsidR="00160410" w:rsidRPr="005A27A4" w:rsidRDefault="00160410" w:rsidP="00160410">
      <w:pPr>
        <w:spacing w:line="0" w:lineRule="atLeast"/>
        <w:rPr>
          <w:rFonts w:ascii="BrowalliaUPC" w:hAnsi="BrowalliaUPC" w:cs="BrowalliaUPC"/>
          <w:b/>
          <w:bCs/>
          <w:i/>
          <w:iCs/>
          <w:sz w:val="26"/>
          <w:szCs w:val="26"/>
        </w:rPr>
        <w:sectPr w:rsidR="00160410" w:rsidRPr="005A27A4" w:rsidSect="00866701">
          <w:pgSz w:w="16840" w:h="11907" w:orient="landscape" w:code="9"/>
          <w:pgMar w:top="1197" w:right="1152" w:bottom="1282" w:left="1152" w:header="720" w:footer="720" w:gutter="0"/>
          <w:paperSrc w:first="15" w:other="15"/>
          <w:cols w:space="720"/>
          <w:docGrid w:linePitch="381"/>
        </w:sectPr>
      </w:pPr>
    </w:p>
    <w:p w14:paraId="66B137E5" w14:textId="06E24761" w:rsidR="00F3518B" w:rsidRPr="005A27A4" w:rsidRDefault="00160410" w:rsidP="00160410">
      <w:pPr>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lastRenderedPageBreak/>
        <w:t xml:space="preserve">Movements in long-term loans for the years ended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w:t>
      </w:r>
      <w:r w:rsidR="001E0D0A">
        <w:rPr>
          <w:rFonts w:ascii="BrowalliaUPC" w:hAnsi="BrowalliaUPC" w:cs="BrowalliaUPC"/>
          <w:sz w:val="26"/>
          <w:szCs w:val="26"/>
        </w:rPr>
        <w:t>are</w:t>
      </w:r>
      <w:r w:rsidRPr="005A27A4">
        <w:rPr>
          <w:rFonts w:ascii="BrowalliaUPC" w:hAnsi="BrowalliaUPC" w:cs="BrowalliaUPC"/>
          <w:sz w:val="26"/>
          <w:szCs w:val="26"/>
        </w:rPr>
        <w:t xml:space="preserve"> as follow:</w:t>
      </w:r>
    </w:p>
    <w:p w14:paraId="251C4EBB" w14:textId="77777777" w:rsidR="000353DE" w:rsidRPr="005A27A4" w:rsidRDefault="000353DE" w:rsidP="00160410">
      <w:pPr>
        <w:spacing w:line="240" w:lineRule="atLeast"/>
        <w:ind w:left="540"/>
        <w:jc w:val="both"/>
        <w:rPr>
          <w:rFonts w:ascii="BrowalliaUPC" w:hAnsi="BrowalliaUPC" w:cs="BrowalliaUPC"/>
          <w:sz w:val="26"/>
          <w:szCs w:val="26"/>
        </w:rPr>
      </w:pPr>
    </w:p>
    <w:tbl>
      <w:tblPr>
        <w:tblW w:w="9540" w:type="dxa"/>
        <w:tblInd w:w="270" w:type="dxa"/>
        <w:tblLayout w:type="fixed"/>
        <w:tblLook w:val="0000" w:firstRow="0" w:lastRow="0" w:firstColumn="0" w:lastColumn="0" w:noHBand="0" w:noVBand="0"/>
      </w:tblPr>
      <w:tblGrid>
        <w:gridCol w:w="6030"/>
        <w:gridCol w:w="1755"/>
        <w:gridCol w:w="1755"/>
      </w:tblGrid>
      <w:tr w:rsidR="00045C57" w:rsidRPr="005A27A4" w14:paraId="56FC67D8" w14:textId="77777777" w:rsidTr="003C2435">
        <w:trPr>
          <w:cantSplit/>
          <w:trHeight w:val="333"/>
        </w:trPr>
        <w:tc>
          <w:tcPr>
            <w:tcW w:w="6030" w:type="dxa"/>
            <w:vAlign w:val="bottom"/>
          </w:tcPr>
          <w:p w14:paraId="5C29D37E" w14:textId="77777777" w:rsidR="00045C57" w:rsidRPr="005A27A4" w:rsidRDefault="00045C57" w:rsidP="005A345F">
            <w:pPr>
              <w:spacing w:line="320" w:lineRule="exact"/>
              <w:ind w:left="-24" w:right="-108" w:firstLine="180"/>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(Unit: Baht)</w:t>
            </w:r>
          </w:p>
        </w:tc>
        <w:tc>
          <w:tcPr>
            <w:tcW w:w="3510" w:type="dxa"/>
            <w:gridSpan w:val="2"/>
            <w:tcBorders>
              <w:left w:val="nil"/>
            </w:tcBorders>
            <w:vAlign w:val="bottom"/>
          </w:tcPr>
          <w:p w14:paraId="4BA368E8" w14:textId="6C6A8D96" w:rsidR="00045C57" w:rsidRPr="005A27A4" w:rsidRDefault="00045C5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r>
      <w:tr w:rsidR="00045C57" w:rsidRPr="005A27A4" w14:paraId="054D807F" w14:textId="77777777" w:rsidTr="003C2435">
        <w:trPr>
          <w:cantSplit/>
          <w:trHeight w:val="407"/>
        </w:trPr>
        <w:tc>
          <w:tcPr>
            <w:tcW w:w="6030" w:type="dxa"/>
          </w:tcPr>
          <w:p w14:paraId="2C28A1F6" w14:textId="77777777" w:rsidR="00045C57" w:rsidRPr="005A27A4" w:rsidRDefault="00045C57" w:rsidP="005A345F">
            <w:pPr>
              <w:pStyle w:val="30"/>
              <w:tabs>
                <w:tab w:val="clear" w:pos="360"/>
                <w:tab w:val="clear" w:pos="720"/>
              </w:tabs>
              <w:spacing w:line="380" w:lineRule="exact"/>
              <w:ind w:firstLine="180"/>
              <w:rPr>
                <w:rFonts w:ascii="BrowalliaUPC" w:hAnsi="BrowalliaUPC" w:cs="BrowalliaUPC"/>
                <w:sz w:val="26"/>
                <w:szCs w:val="26"/>
                <w:cs/>
              </w:rPr>
            </w:pPr>
          </w:p>
        </w:tc>
        <w:tc>
          <w:tcPr>
            <w:tcW w:w="1755" w:type="dxa"/>
            <w:tcBorders>
              <w:left w:val="nil"/>
            </w:tcBorders>
          </w:tcPr>
          <w:p w14:paraId="2DDA21B3" w14:textId="1C177345" w:rsidR="00045C57"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2025</w:t>
            </w:r>
          </w:p>
        </w:tc>
        <w:tc>
          <w:tcPr>
            <w:tcW w:w="1755" w:type="dxa"/>
          </w:tcPr>
          <w:p w14:paraId="244BA6DF" w14:textId="43FA78BD" w:rsidR="00045C57"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r>
      <w:tr w:rsidR="00045C57" w:rsidRPr="005A27A4" w14:paraId="0B10CB46" w14:textId="77777777" w:rsidTr="003C2435">
        <w:trPr>
          <w:cantSplit/>
          <w:trHeight w:val="304"/>
        </w:trPr>
        <w:tc>
          <w:tcPr>
            <w:tcW w:w="6030" w:type="dxa"/>
          </w:tcPr>
          <w:p w14:paraId="0947468E" w14:textId="77777777" w:rsidR="00045C57" w:rsidRPr="005A27A4" w:rsidRDefault="00045C57" w:rsidP="005A345F">
            <w:pPr>
              <w:pStyle w:val="30"/>
              <w:tabs>
                <w:tab w:val="clear" w:pos="360"/>
                <w:tab w:val="clear" w:pos="720"/>
              </w:tabs>
              <w:spacing w:line="380" w:lineRule="exact"/>
              <w:ind w:firstLine="180"/>
              <w:rPr>
                <w:rFonts w:ascii="BrowalliaUPC" w:hAnsi="BrowalliaUPC" w:cs="BrowalliaUPC"/>
                <w:sz w:val="26"/>
                <w:szCs w:val="26"/>
                <w:u w:val="single"/>
                <w:cs/>
              </w:rPr>
            </w:pPr>
          </w:p>
        </w:tc>
        <w:tc>
          <w:tcPr>
            <w:tcW w:w="1755" w:type="dxa"/>
            <w:tcBorders>
              <w:left w:val="nil"/>
            </w:tcBorders>
          </w:tcPr>
          <w:p w14:paraId="0E6A74D4" w14:textId="77777777" w:rsidR="00045C57" w:rsidRPr="005A27A4" w:rsidRDefault="00045C57">
            <w:pPr>
              <w:pStyle w:val="30"/>
              <w:tabs>
                <w:tab w:val="clear" w:pos="360"/>
                <w:tab w:val="clear" w:pos="720"/>
              </w:tabs>
              <w:spacing w:line="380" w:lineRule="exact"/>
              <w:rPr>
                <w:rFonts w:ascii="BrowalliaUPC" w:hAnsi="BrowalliaUPC" w:cs="BrowalliaUPC"/>
                <w:sz w:val="26"/>
                <w:szCs w:val="26"/>
              </w:rPr>
            </w:pPr>
          </w:p>
        </w:tc>
        <w:tc>
          <w:tcPr>
            <w:tcW w:w="1755" w:type="dxa"/>
          </w:tcPr>
          <w:p w14:paraId="2510A82F" w14:textId="77777777" w:rsidR="00045C57" w:rsidRPr="005A27A4" w:rsidRDefault="00045C57">
            <w:pPr>
              <w:pStyle w:val="30"/>
              <w:tabs>
                <w:tab w:val="clear" w:pos="360"/>
                <w:tab w:val="clear" w:pos="720"/>
              </w:tabs>
              <w:spacing w:line="380" w:lineRule="exact"/>
              <w:jc w:val="center"/>
              <w:rPr>
                <w:rFonts w:ascii="BrowalliaUPC" w:hAnsi="BrowalliaUPC" w:cs="BrowalliaUPC"/>
                <w:sz w:val="26"/>
                <w:szCs w:val="26"/>
                <w:lang w:val="en-GB"/>
              </w:rPr>
            </w:pPr>
          </w:p>
        </w:tc>
      </w:tr>
      <w:tr w:rsidR="00DC5F88" w:rsidRPr="005A27A4" w14:paraId="5A9E2322" w14:textId="77777777" w:rsidTr="003C2435">
        <w:trPr>
          <w:cantSplit/>
          <w:trHeight w:val="383"/>
        </w:trPr>
        <w:tc>
          <w:tcPr>
            <w:tcW w:w="6030" w:type="dxa"/>
          </w:tcPr>
          <w:p w14:paraId="1E52F8C0" w14:textId="77777777" w:rsidR="00DC5F88" w:rsidRPr="005A27A4" w:rsidRDefault="00DC5F88" w:rsidP="005A345F">
            <w:pPr>
              <w:spacing w:line="380" w:lineRule="exact"/>
              <w:ind w:firstLine="180"/>
              <w:rPr>
                <w:rFonts w:ascii="BrowalliaUPC" w:hAnsi="BrowalliaUPC" w:cs="BrowalliaUPC"/>
                <w:bCs/>
                <w:sz w:val="26"/>
                <w:szCs w:val="26"/>
                <w:lang w:bidi="ar-SA"/>
              </w:rPr>
            </w:pPr>
            <w:r w:rsidRPr="005A27A4">
              <w:rPr>
                <w:rFonts w:ascii="BrowalliaUPC" w:hAnsi="BrowalliaUPC" w:cs="BrowalliaUPC"/>
                <w:bCs/>
                <w:sz w:val="26"/>
                <w:szCs w:val="26"/>
                <w:lang w:val="en-GB" w:bidi="ar-SA"/>
              </w:rPr>
              <w:t>Balance as at 1 January</w:t>
            </w:r>
          </w:p>
        </w:tc>
        <w:tc>
          <w:tcPr>
            <w:tcW w:w="1755" w:type="dxa"/>
            <w:tcBorders>
              <w:left w:val="nil"/>
            </w:tcBorders>
          </w:tcPr>
          <w:p w14:paraId="701D99B1" w14:textId="515E9348" w:rsidR="00DC5F88" w:rsidRPr="005E33FF" w:rsidRDefault="005E33FF" w:rsidP="00DC5F88">
            <w:pPr>
              <w:spacing w:line="380" w:lineRule="exact"/>
              <w:jc w:val="right"/>
              <w:rPr>
                <w:rFonts w:ascii="BrowalliaUPC" w:hAnsi="BrowalliaUPC" w:cs="BrowalliaUPC"/>
                <w:sz w:val="26"/>
                <w:szCs w:val="26"/>
                <w:lang w:val="en-GB"/>
              </w:rPr>
            </w:pPr>
            <w:r>
              <w:rPr>
                <w:rFonts w:ascii="Browallia New" w:hAnsi="Browallia New" w:cs="Browallia New"/>
                <w:spacing w:val="-4"/>
                <w:sz w:val="26"/>
                <w:szCs w:val="26"/>
              </w:rPr>
              <w:t>8,973,867</w:t>
            </w:r>
          </w:p>
        </w:tc>
        <w:tc>
          <w:tcPr>
            <w:tcW w:w="1755" w:type="dxa"/>
          </w:tcPr>
          <w:p w14:paraId="3A9E0121" w14:textId="1631B539" w:rsidR="00DC5F88" w:rsidRPr="005A27A4" w:rsidRDefault="00DC5F88" w:rsidP="00DC5F88">
            <w:pP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rPr>
              <w:t>11,343,012</w:t>
            </w:r>
          </w:p>
        </w:tc>
      </w:tr>
      <w:tr w:rsidR="00DC5F88" w:rsidRPr="005A27A4" w14:paraId="1BD9792E" w14:textId="77777777" w:rsidTr="003C2435">
        <w:trPr>
          <w:cantSplit/>
          <w:trHeight w:val="383"/>
        </w:trPr>
        <w:tc>
          <w:tcPr>
            <w:tcW w:w="6030" w:type="dxa"/>
          </w:tcPr>
          <w:p w14:paraId="5A72EA0E" w14:textId="025C5D37" w:rsidR="00DC5F88" w:rsidRPr="005A27A4" w:rsidRDefault="00DC5F88" w:rsidP="005A345F">
            <w:pPr>
              <w:spacing w:line="380" w:lineRule="exact"/>
              <w:ind w:firstLine="180"/>
              <w:rPr>
                <w:rFonts w:ascii="BrowalliaUPC" w:hAnsi="BrowalliaUPC" w:cs="BrowalliaUPC"/>
                <w:bCs/>
                <w:sz w:val="26"/>
                <w:szCs w:val="26"/>
                <w:lang w:val="en-GB" w:bidi="ar-SA"/>
              </w:rPr>
            </w:pPr>
            <w:r w:rsidRPr="005A27A4">
              <w:rPr>
                <w:rFonts w:ascii="BrowalliaUPC" w:hAnsi="BrowalliaUPC" w:cs="BrowalliaUPC"/>
                <w:bCs/>
                <w:sz w:val="26"/>
                <w:szCs w:val="26"/>
                <w:u w:val="single"/>
                <w:lang w:val="en-GB" w:bidi="ar-SA"/>
              </w:rPr>
              <w:t>Add</w:t>
            </w:r>
            <w:r w:rsidRPr="005A27A4">
              <w:rPr>
                <w:rFonts w:ascii="BrowalliaUPC" w:hAnsi="BrowalliaUPC" w:cs="BrowalliaUPC"/>
                <w:bCs/>
                <w:sz w:val="26"/>
                <w:szCs w:val="26"/>
                <w:lang w:val="en-GB" w:bidi="ar-SA"/>
              </w:rPr>
              <w:t xml:space="preserve"> Amorti</w:t>
            </w:r>
            <w:r w:rsidR="00841B8A">
              <w:rPr>
                <w:rFonts w:ascii="BrowalliaUPC" w:hAnsi="BrowalliaUPC" w:cs="BrowalliaUPC"/>
                <w:bCs/>
                <w:sz w:val="26"/>
                <w:szCs w:val="26"/>
                <w:lang w:val="en-GB" w:bidi="ar-SA"/>
              </w:rPr>
              <w:t>z</w:t>
            </w:r>
            <w:r w:rsidRPr="005A27A4">
              <w:rPr>
                <w:rFonts w:ascii="BrowalliaUPC" w:hAnsi="BrowalliaUPC" w:cs="BrowalliaUPC"/>
                <w:bCs/>
                <w:sz w:val="26"/>
                <w:szCs w:val="26"/>
                <w:lang w:val="en-GB" w:bidi="ar-SA"/>
              </w:rPr>
              <w:t>ation front-end fee</w:t>
            </w:r>
          </w:p>
        </w:tc>
        <w:tc>
          <w:tcPr>
            <w:tcW w:w="1755" w:type="dxa"/>
            <w:tcBorders>
              <w:left w:val="nil"/>
            </w:tcBorders>
          </w:tcPr>
          <w:p w14:paraId="0589F993" w14:textId="1FB0010E" w:rsidR="00DC5F88" w:rsidRPr="005E33FF" w:rsidRDefault="00CA6932" w:rsidP="00DC5F88">
            <w:pPr>
              <w:spacing w:line="380" w:lineRule="exact"/>
              <w:jc w:val="right"/>
              <w:rPr>
                <w:rFonts w:ascii="BrowalliaUPC" w:hAnsi="BrowalliaUPC" w:cs="BrowalliaUPC"/>
                <w:sz w:val="26"/>
                <w:szCs w:val="26"/>
                <w:lang w:val="en-GB"/>
              </w:rPr>
            </w:pPr>
            <w:r>
              <w:rPr>
                <w:rFonts w:ascii="Browallia New" w:hAnsi="Browallia New" w:cs="Browallia New"/>
                <w:spacing w:val="-4"/>
                <w:sz w:val="26"/>
                <w:szCs w:val="26"/>
              </w:rPr>
              <w:t>-</w:t>
            </w:r>
          </w:p>
        </w:tc>
        <w:tc>
          <w:tcPr>
            <w:tcW w:w="1755" w:type="dxa"/>
          </w:tcPr>
          <w:p w14:paraId="193831C1" w14:textId="44739690" w:rsidR="00DC5F88" w:rsidRPr="005A27A4" w:rsidRDefault="00DC5F88" w:rsidP="00DC5F88">
            <w:pP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rPr>
              <w:t>15,484</w:t>
            </w:r>
          </w:p>
        </w:tc>
      </w:tr>
      <w:tr w:rsidR="00DC5F88" w:rsidRPr="005A27A4" w14:paraId="48811BC4" w14:textId="77777777" w:rsidTr="003C2435">
        <w:trPr>
          <w:cantSplit/>
          <w:trHeight w:val="371"/>
        </w:trPr>
        <w:tc>
          <w:tcPr>
            <w:tcW w:w="6030" w:type="dxa"/>
          </w:tcPr>
          <w:p w14:paraId="6BC5FE45" w14:textId="71ECEB5B" w:rsidR="00DC5F88" w:rsidRPr="005A27A4" w:rsidRDefault="00DC5F88" w:rsidP="005A345F">
            <w:pPr>
              <w:spacing w:line="380" w:lineRule="exact"/>
              <w:ind w:firstLine="180"/>
              <w:rPr>
                <w:rFonts w:ascii="BrowalliaUPC" w:hAnsi="BrowalliaUPC" w:cs="BrowalliaUPC"/>
                <w:bCs/>
                <w:sz w:val="26"/>
                <w:szCs w:val="26"/>
                <w:cs/>
                <w:lang w:val="en-GB"/>
              </w:rPr>
            </w:pPr>
            <w:r w:rsidRPr="005A27A4">
              <w:rPr>
                <w:rFonts w:ascii="BrowalliaUPC" w:hAnsi="BrowalliaUPC" w:cs="BrowalliaUPC"/>
                <w:bCs/>
                <w:sz w:val="26"/>
                <w:szCs w:val="26"/>
                <w:u w:val="single"/>
                <w:lang w:val="en-GB" w:bidi="ar-SA"/>
              </w:rPr>
              <w:t>Less</w:t>
            </w:r>
            <w:r w:rsidRPr="005A27A4">
              <w:rPr>
                <w:rFonts w:ascii="BrowalliaUPC" w:hAnsi="BrowalliaUPC" w:cs="BrowalliaUPC"/>
                <w:bCs/>
                <w:sz w:val="26"/>
                <w:szCs w:val="26"/>
                <w:lang w:val="en-GB" w:bidi="ar-SA"/>
              </w:rPr>
              <w:t xml:space="preserve"> Loan repayment</w:t>
            </w:r>
          </w:p>
        </w:tc>
        <w:tc>
          <w:tcPr>
            <w:tcW w:w="1755" w:type="dxa"/>
            <w:tcBorders>
              <w:left w:val="nil"/>
            </w:tcBorders>
          </w:tcPr>
          <w:p w14:paraId="25B8896A" w14:textId="71FE559A" w:rsidR="00DC5F88" w:rsidRPr="005E33FF" w:rsidRDefault="00DC5F88" w:rsidP="00DC5F88">
            <w:pPr>
              <w:spacing w:line="380" w:lineRule="exact"/>
              <w:jc w:val="right"/>
              <w:rPr>
                <w:rFonts w:ascii="BrowalliaUPC" w:hAnsi="BrowalliaUPC" w:cs="BrowalliaUPC"/>
                <w:sz w:val="26"/>
                <w:szCs w:val="26"/>
                <w:lang w:val="en-GB"/>
              </w:rPr>
            </w:pPr>
            <w:r w:rsidRPr="005E33FF">
              <w:rPr>
                <w:rFonts w:ascii="Browallia New" w:hAnsi="Browallia New" w:cs="Browallia New"/>
                <w:spacing w:val="-4"/>
                <w:sz w:val="26"/>
                <w:szCs w:val="26"/>
                <w:cs/>
              </w:rPr>
              <w:t xml:space="preserve"> </w:t>
            </w:r>
            <w:r w:rsidRPr="005E33FF">
              <w:rPr>
                <w:rFonts w:ascii="Browallia New" w:hAnsi="Browallia New" w:cs="Browallia New"/>
                <w:sz w:val="26"/>
                <w:szCs w:val="26"/>
                <w:cs/>
              </w:rPr>
              <w:t>(</w:t>
            </w:r>
            <w:r w:rsidRPr="005E33FF">
              <w:rPr>
                <w:rFonts w:ascii="Browallia New" w:hAnsi="Browallia New" w:cs="Browallia New"/>
                <w:sz w:val="26"/>
                <w:szCs w:val="26"/>
              </w:rPr>
              <w:t>2,</w:t>
            </w:r>
            <w:r w:rsidR="005E33FF">
              <w:rPr>
                <w:rFonts w:ascii="Browallia New" w:hAnsi="Browallia New" w:cs="Browallia New"/>
                <w:sz w:val="26"/>
                <w:szCs w:val="26"/>
              </w:rPr>
              <w:t>328</w:t>
            </w:r>
            <w:r w:rsidR="008628A0">
              <w:rPr>
                <w:rFonts w:ascii="Browallia New" w:hAnsi="Browallia New" w:cs="Browallia New"/>
                <w:sz w:val="26"/>
                <w:szCs w:val="26"/>
              </w:rPr>
              <w:t>,934</w:t>
            </w:r>
            <w:r w:rsidRPr="005E33FF">
              <w:rPr>
                <w:rFonts w:ascii="Browallia New" w:hAnsi="Browallia New" w:cs="Browallia New"/>
                <w:sz w:val="26"/>
                <w:szCs w:val="26"/>
                <w:cs/>
              </w:rPr>
              <w:t>)</w:t>
            </w:r>
            <w:r w:rsidRPr="005E33FF">
              <w:rPr>
                <w:rFonts w:ascii="Browallia New" w:hAnsi="Browallia New" w:cs="Browallia New"/>
                <w:spacing w:val="-4"/>
                <w:sz w:val="26"/>
                <w:szCs w:val="26"/>
                <w:cs/>
              </w:rPr>
              <w:t xml:space="preserve"> </w:t>
            </w:r>
          </w:p>
        </w:tc>
        <w:tc>
          <w:tcPr>
            <w:tcW w:w="1755" w:type="dxa"/>
          </w:tcPr>
          <w:p w14:paraId="337C7429" w14:textId="137B2DEB" w:rsidR="00DC5F88" w:rsidRPr="005A27A4" w:rsidRDefault="00DC5F88" w:rsidP="00DC5F88">
            <w:pP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cs/>
              </w:rPr>
              <w:t xml:space="preserve"> </w:t>
            </w:r>
            <w:r w:rsidRPr="005A27A4">
              <w:rPr>
                <w:rFonts w:ascii="Browallia New" w:hAnsi="Browallia New" w:cs="Browallia New"/>
                <w:sz w:val="26"/>
                <w:szCs w:val="26"/>
                <w:cs/>
              </w:rPr>
              <w:t>(</w:t>
            </w:r>
            <w:r w:rsidRPr="005A27A4">
              <w:rPr>
                <w:rFonts w:ascii="Browallia New" w:hAnsi="Browallia New" w:cs="Browallia New"/>
                <w:sz w:val="26"/>
                <w:szCs w:val="26"/>
              </w:rPr>
              <w:t>2,384,629</w:t>
            </w:r>
            <w:r w:rsidRPr="005A27A4">
              <w:rPr>
                <w:rFonts w:ascii="Browallia New" w:hAnsi="Browallia New" w:cs="Browallia New"/>
                <w:sz w:val="26"/>
                <w:szCs w:val="26"/>
                <w:cs/>
              </w:rPr>
              <w:t>)</w:t>
            </w:r>
            <w:r w:rsidRPr="005A27A4">
              <w:rPr>
                <w:rFonts w:ascii="Browallia New" w:hAnsi="Browallia New" w:cs="Browallia New"/>
                <w:spacing w:val="-4"/>
                <w:sz w:val="26"/>
                <w:szCs w:val="26"/>
                <w:cs/>
              </w:rPr>
              <w:t xml:space="preserve"> </w:t>
            </w:r>
          </w:p>
        </w:tc>
      </w:tr>
      <w:tr w:rsidR="00DC5F88" w:rsidRPr="005A27A4" w14:paraId="33CD10DE" w14:textId="77777777" w:rsidTr="003C2435">
        <w:trPr>
          <w:cantSplit/>
          <w:trHeight w:val="466"/>
        </w:trPr>
        <w:tc>
          <w:tcPr>
            <w:tcW w:w="6030" w:type="dxa"/>
          </w:tcPr>
          <w:p w14:paraId="1C130400" w14:textId="77777777" w:rsidR="00DC5F88" w:rsidRPr="005A27A4" w:rsidRDefault="00DC5F88" w:rsidP="005A345F">
            <w:pPr>
              <w:spacing w:line="380" w:lineRule="exact"/>
              <w:ind w:firstLine="180"/>
              <w:rPr>
                <w:rFonts w:ascii="BrowalliaUPC" w:hAnsi="BrowalliaUPC" w:cs="BrowalliaUPC"/>
                <w:bCs/>
                <w:sz w:val="26"/>
                <w:szCs w:val="26"/>
                <w:cs/>
                <w:lang w:val="en-GB"/>
              </w:rPr>
            </w:pPr>
            <w:r w:rsidRPr="005A27A4">
              <w:rPr>
                <w:rFonts w:ascii="BrowalliaUPC" w:hAnsi="BrowalliaUPC" w:cs="BrowalliaUPC"/>
                <w:bCs/>
                <w:sz w:val="26"/>
                <w:szCs w:val="26"/>
                <w:lang w:val="en-GB" w:bidi="ar-SA"/>
              </w:rPr>
              <w:t>Balance as at 31 December</w:t>
            </w:r>
          </w:p>
        </w:tc>
        <w:tc>
          <w:tcPr>
            <w:tcW w:w="1755" w:type="dxa"/>
            <w:tcBorders>
              <w:left w:val="nil"/>
            </w:tcBorders>
          </w:tcPr>
          <w:p w14:paraId="208D26A7" w14:textId="1E521F1C" w:rsidR="00DC5F88" w:rsidRPr="005E33FF" w:rsidRDefault="00DC5F88" w:rsidP="00DC5F88">
            <w:pPr>
              <w:pBdr>
                <w:top w:val="single" w:sz="4" w:space="1" w:color="auto"/>
                <w:bottom w:val="single" w:sz="12" w:space="1" w:color="auto"/>
              </w:pBdr>
              <w:spacing w:line="380" w:lineRule="exact"/>
              <w:jc w:val="right"/>
              <w:rPr>
                <w:rFonts w:ascii="BrowalliaUPC" w:hAnsi="BrowalliaUPC" w:cs="BrowalliaUPC"/>
                <w:sz w:val="26"/>
                <w:szCs w:val="26"/>
                <w:lang w:val="en-GB"/>
              </w:rPr>
            </w:pPr>
            <w:r w:rsidRPr="005E33FF">
              <w:rPr>
                <w:rFonts w:ascii="Browallia New" w:hAnsi="Browallia New" w:cs="Browallia New"/>
                <w:spacing w:val="-4"/>
                <w:sz w:val="26"/>
                <w:szCs w:val="26"/>
                <w:cs/>
              </w:rPr>
              <w:t xml:space="preserve"> </w:t>
            </w:r>
            <w:r w:rsidR="008628A0">
              <w:rPr>
                <w:rFonts w:ascii="Browallia New" w:hAnsi="Browallia New" w:cs="Browallia New"/>
                <w:spacing w:val="-4"/>
                <w:sz w:val="26"/>
                <w:szCs w:val="26"/>
              </w:rPr>
              <w:t>6,6</w:t>
            </w:r>
            <w:r w:rsidR="00A62F8A">
              <w:rPr>
                <w:rFonts w:ascii="Browallia New" w:hAnsi="Browallia New" w:cs="Browallia New"/>
                <w:spacing w:val="-4"/>
                <w:sz w:val="26"/>
                <w:szCs w:val="26"/>
              </w:rPr>
              <w:t>4</w:t>
            </w:r>
            <w:r w:rsidR="00841B8A">
              <w:rPr>
                <w:rFonts w:ascii="Browallia New" w:hAnsi="Browallia New" w:cs="Browallia New"/>
                <w:spacing w:val="-4"/>
                <w:sz w:val="26"/>
                <w:szCs w:val="26"/>
              </w:rPr>
              <w:t>4</w:t>
            </w:r>
            <w:r w:rsidR="008628A0">
              <w:rPr>
                <w:rFonts w:ascii="Browallia New" w:hAnsi="Browallia New" w:cs="Browallia New"/>
                <w:spacing w:val="-4"/>
                <w:sz w:val="26"/>
                <w:szCs w:val="26"/>
              </w:rPr>
              <w:t>,</w:t>
            </w:r>
            <w:r w:rsidR="00A62F8A">
              <w:rPr>
                <w:rFonts w:ascii="Browallia New" w:hAnsi="Browallia New" w:cs="Browallia New"/>
                <w:spacing w:val="-4"/>
                <w:sz w:val="26"/>
                <w:szCs w:val="26"/>
              </w:rPr>
              <w:t>933</w:t>
            </w:r>
          </w:p>
        </w:tc>
        <w:tc>
          <w:tcPr>
            <w:tcW w:w="1755" w:type="dxa"/>
          </w:tcPr>
          <w:p w14:paraId="6210A66A" w14:textId="67EA45DF" w:rsidR="00DC5F88" w:rsidRPr="005A27A4" w:rsidRDefault="00DC5F88" w:rsidP="00DC5F88">
            <w:pPr>
              <w:pBdr>
                <w:top w:val="single" w:sz="4" w:space="1" w:color="auto"/>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pacing w:val="-4"/>
                <w:sz w:val="26"/>
                <w:szCs w:val="26"/>
                <w:cs/>
              </w:rPr>
              <w:t xml:space="preserve"> </w:t>
            </w:r>
            <w:r w:rsidRPr="005A27A4">
              <w:rPr>
                <w:rFonts w:ascii="Browallia New" w:hAnsi="Browallia New" w:cs="Browallia New"/>
                <w:spacing w:val="-4"/>
                <w:sz w:val="26"/>
                <w:szCs w:val="26"/>
              </w:rPr>
              <w:t>8,973,867</w:t>
            </w:r>
          </w:p>
        </w:tc>
      </w:tr>
    </w:tbl>
    <w:p w14:paraId="1448B1A4" w14:textId="77777777" w:rsidR="00160410" w:rsidRPr="005A27A4" w:rsidRDefault="00160410" w:rsidP="000353DE">
      <w:pPr>
        <w:spacing w:line="240" w:lineRule="atLeast"/>
        <w:jc w:val="both"/>
        <w:rPr>
          <w:rFonts w:ascii="BrowalliaUPC" w:hAnsi="BrowalliaUPC" w:cs="BrowalliaUPC"/>
          <w:sz w:val="26"/>
          <w:szCs w:val="26"/>
        </w:rPr>
      </w:pPr>
    </w:p>
    <w:p w14:paraId="7BB66E0C" w14:textId="7A180770" w:rsidR="00F3518B" w:rsidRPr="005A27A4" w:rsidRDefault="00044142" w:rsidP="00541F8E">
      <w:pPr>
        <w:tabs>
          <w:tab w:val="left" w:pos="540"/>
        </w:tabs>
        <w:spacing w:line="240" w:lineRule="atLeast"/>
        <w:ind w:left="540" w:right="-167"/>
        <w:jc w:val="both"/>
        <w:rPr>
          <w:rFonts w:ascii="BrowalliaUPC" w:hAnsi="BrowalliaUPC" w:cs="BrowalliaUPC"/>
          <w:b/>
          <w:bCs/>
          <w:i/>
          <w:iCs/>
          <w:spacing w:val="-4"/>
          <w:sz w:val="26"/>
          <w:szCs w:val="26"/>
        </w:rPr>
      </w:pPr>
      <w:r w:rsidRPr="005A27A4">
        <w:rPr>
          <w:rFonts w:ascii="BrowalliaUPC" w:hAnsi="BrowalliaUPC" w:cs="BrowalliaUPC"/>
          <w:sz w:val="26"/>
          <w:szCs w:val="26"/>
        </w:rPr>
        <w:t>Under the term</w:t>
      </w:r>
      <w:r w:rsidR="00F126E9">
        <w:rPr>
          <w:rFonts w:ascii="BrowalliaUPC" w:hAnsi="BrowalliaUPC" w:cs="BrowalliaUPC"/>
          <w:sz w:val="26"/>
          <w:szCs w:val="26"/>
        </w:rPr>
        <w:t>s</w:t>
      </w:r>
      <w:r w:rsidRPr="005A27A4">
        <w:rPr>
          <w:rFonts w:ascii="BrowalliaUPC" w:hAnsi="BrowalliaUPC" w:cs="BrowalliaUPC"/>
          <w:sz w:val="26"/>
          <w:szCs w:val="26"/>
        </w:rPr>
        <w:t xml:space="preserve"> of loan agreements with a bank, the indirect subsidiary is required to comply with loan covenants as specified in the agreements. As at 31 December </w:t>
      </w:r>
      <w:r w:rsidR="0068786D">
        <w:rPr>
          <w:rFonts w:ascii="BrowalliaUPC" w:hAnsi="BrowalliaUPC" w:cs="BrowalliaUPC"/>
          <w:sz w:val="26"/>
          <w:szCs w:val="26"/>
        </w:rPr>
        <w:t>2025</w:t>
      </w:r>
      <w:r w:rsidRPr="005A27A4">
        <w:rPr>
          <w:rFonts w:ascii="BrowalliaUPC" w:hAnsi="BrowalliaUPC" w:cs="BrowalliaUPC"/>
          <w:sz w:val="26"/>
          <w:szCs w:val="26"/>
        </w:rPr>
        <w:t>, the indirect subsidiary was able to comply as stipulated in the loan agreements.</w:t>
      </w:r>
    </w:p>
    <w:p w14:paraId="64DB1421" w14:textId="77777777" w:rsidR="00044142" w:rsidRPr="005A27A4" w:rsidRDefault="00044142" w:rsidP="00F3518B">
      <w:pPr>
        <w:spacing w:line="240" w:lineRule="atLeast"/>
        <w:ind w:left="540"/>
        <w:jc w:val="thaiDistribute"/>
        <w:rPr>
          <w:rFonts w:ascii="BrowalliaUPC" w:hAnsi="BrowalliaUPC" w:cs="BrowalliaUPC"/>
          <w:b/>
          <w:bCs/>
          <w:i/>
          <w:iCs/>
          <w:spacing w:val="-4"/>
          <w:sz w:val="26"/>
          <w:szCs w:val="26"/>
        </w:rPr>
      </w:pPr>
    </w:p>
    <w:p w14:paraId="4FE5644A" w14:textId="5373C07C" w:rsidR="00044142" w:rsidRPr="005A27A4" w:rsidRDefault="00044142"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Income Tax and Deferred Tax</w:t>
      </w:r>
    </w:p>
    <w:p w14:paraId="068D30DB" w14:textId="77777777" w:rsidR="00F3518B" w:rsidRPr="005A27A4" w:rsidRDefault="00F3518B" w:rsidP="00F3518B">
      <w:pPr>
        <w:ind w:left="540"/>
        <w:jc w:val="both"/>
        <w:rPr>
          <w:rFonts w:ascii="BrowalliaUPC" w:hAnsi="BrowalliaUPC" w:cs="BrowalliaUPC"/>
          <w:sz w:val="26"/>
          <w:szCs w:val="26"/>
        </w:rPr>
      </w:pPr>
    </w:p>
    <w:p w14:paraId="786CFD3F" w14:textId="34D9D32D" w:rsidR="00044142" w:rsidRPr="005A27A4" w:rsidRDefault="00044142" w:rsidP="005A345F">
      <w:pPr>
        <w:pStyle w:val="BodyTextIndent3"/>
        <w:spacing w:after="0" w:line="360" w:lineRule="auto"/>
        <w:ind w:left="1260" w:hanging="720"/>
        <w:jc w:val="both"/>
        <w:rPr>
          <w:rFonts w:ascii="BrowalliaUPC" w:hAnsi="BrowalliaUPC" w:cs="BrowalliaUPC"/>
          <w:bCs/>
          <w:sz w:val="26"/>
          <w:szCs w:val="26"/>
          <w:lang w:val="en-GB"/>
        </w:rPr>
      </w:pPr>
      <w:r w:rsidRPr="005A27A4">
        <w:rPr>
          <w:rFonts w:ascii="BrowalliaUPC" w:hAnsi="BrowalliaUPC" w:cs="BrowalliaUPC"/>
          <w:bCs/>
          <w:sz w:val="26"/>
          <w:szCs w:val="26"/>
          <w:lang w:val="en-GB"/>
        </w:rPr>
        <w:t>2</w:t>
      </w:r>
      <w:r w:rsidR="00261DE9" w:rsidRPr="005A27A4">
        <w:rPr>
          <w:rFonts w:ascii="BrowalliaUPC" w:hAnsi="BrowalliaUPC" w:cs="BrowalliaUPC"/>
          <w:bCs/>
          <w:sz w:val="26"/>
          <w:szCs w:val="26"/>
        </w:rPr>
        <w:t>2</w:t>
      </w:r>
      <w:r w:rsidRPr="005A27A4">
        <w:rPr>
          <w:rFonts w:ascii="BrowalliaUPC" w:hAnsi="BrowalliaUPC" w:cs="BrowalliaUPC"/>
          <w:bCs/>
          <w:sz w:val="26"/>
          <w:szCs w:val="26"/>
          <w:lang w:val="en-GB"/>
        </w:rPr>
        <w:t>.1</w:t>
      </w:r>
      <w:r w:rsidR="005A345F">
        <w:rPr>
          <w:rFonts w:ascii="BrowalliaUPC" w:hAnsi="BrowalliaUPC" w:cs="BrowalliaUPC"/>
          <w:bCs/>
          <w:sz w:val="26"/>
          <w:szCs w:val="26"/>
          <w:lang w:val="en-GB"/>
        </w:rPr>
        <w:tab/>
      </w:r>
      <w:r w:rsidRPr="005A27A4">
        <w:rPr>
          <w:rFonts w:ascii="BrowalliaUPC" w:hAnsi="BrowalliaUPC" w:cs="BrowalliaUPC"/>
          <w:bCs/>
          <w:sz w:val="26"/>
          <w:szCs w:val="26"/>
          <w:lang w:val="en-GB"/>
        </w:rPr>
        <w:t>Income tax</w:t>
      </w:r>
    </w:p>
    <w:p w14:paraId="6D68DDA3" w14:textId="6A165A90" w:rsidR="00044142" w:rsidRPr="005A27A4" w:rsidRDefault="00044142" w:rsidP="005A345F">
      <w:pPr>
        <w:pStyle w:val="BodyTextIndent3"/>
        <w:spacing w:after="0" w:line="360" w:lineRule="auto"/>
        <w:ind w:left="432" w:firstLine="108"/>
        <w:jc w:val="both"/>
        <w:rPr>
          <w:rFonts w:ascii="BrowalliaUPC" w:hAnsi="BrowalliaUPC" w:cs="BrowalliaUPC"/>
          <w:bCs/>
          <w:sz w:val="26"/>
          <w:szCs w:val="26"/>
          <w:lang w:val="en-GB"/>
        </w:rPr>
      </w:pPr>
      <w:r w:rsidRPr="005A27A4">
        <w:rPr>
          <w:rFonts w:ascii="BrowalliaUPC" w:hAnsi="BrowalliaUPC" w:cs="BrowalliaUPC"/>
          <w:bCs/>
          <w:sz w:val="26"/>
          <w:szCs w:val="26"/>
          <w:lang w:val="en-GB"/>
        </w:rPr>
        <w:t xml:space="preserve">Income tax recognised for the years ended 31 December </w:t>
      </w:r>
      <w:r w:rsidR="0068786D">
        <w:rPr>
          <w:rFonts w:ascii="BrowalliaUPC" w:hAnsi="BrowalliaUPC" w:cs="BrowalliaUPC"/>
          <w:bCs/>
          <w:sz w:val="26"/>
          <w:szCs w:val="26"/>
          <w:lang w:val="en-GB"/>
        </w:rPr>
        <w:t>2025</w:t>
      </w:r>
      <w:r w:rsidRPr="005A27A4">
        <w:rPr>
          <w:rFonts w:ascii="BrowalliaUPC" w:hAnsi="BrowalliaUPC" w:cs="BrowalliaUPC"/>
          <w:bCs/>
          <w:sz w:val="26"/>
          <w:szCs w:val="26"/>
          <w:lang w:val="en-GB"/>
        </w:rPr>
        <w:t xml:space="preserve"> and </w:t>
      </w:r>
      <w:r w:rsidR="0068786D">
        <w:rPr>
          <w:rFonts w:ascii="BrowalliaUPC" w:hAnsi="BrowalliaUPC" w:cs="BrowalliaUPC"/>
          <w:bCs/>
          <w:sz w:val="26"/>
          <w:szCs w:val="26"/>
          <w:lang w:val="en-GB"/>
        </w:rPr>
        <w:t>2024</w:t>
      </w:r>
      <w:r w:rsidRPr="005A27A4">
        <w:rPr>
          <w:rFonts w:ascii="BrowalliaUPC" w:hAnsi="BrowalliaUPC" w:cs="BrowalliaUPC"/>
          <w:bCs/>
          <w:sz w:val="26"/>
          <w:szCs w:val="26"/>
          <w:lang w:val="en-GB"/>
        </w:rPr>
        <w:t xml:space="preserve"> are as follows:</w:t>
      </w:r>
    </w:p>
    <w:p w14:paraId="264A5D30" w14:textId="77777777" w:rsidR="00D306F8" w:rsidRPr="005A27A4" w:rsidRDefault="00D306F8" w:rsidP="00F006E6">
      <w:pPr>
        <w:ind w:left="540"/>
        <w:jc w:val="both"/>
        <w:rPr>
          <w:rFonts w:ascii="BrowalliaUPC" w:hAnsi="BrowalliaUPC" w:cs="BrowalliaUPC"/>
          <w:bCs/>
          <w:sz w:val="26"/>
          <w:szCs w:val="26"/>
          <w:lang w:val="en-GB"/>
        </w:rPr>
      </w:pPr>
    </w:p>
    <w:tbl>
      <w:tblPr>
        <w:tblW w:w="9639" w:type="dxa"/>
        <w:tblInd w:w="284" w:type="dxa"/>
        <w:tblLayout w:type="fixed"/>
        <w:tblLook w:val="0000" w:firstRow="0" w:lastRow="0" w:firstColumn="0" w:lastColumn="0" w:noHBand="0" w:noVBand="0"/>
      </w:tblPr>
      <w:tblGrid>
        <w:gridCol w:w="4092"/>
        <w:gridCol w:w="1386"/>
        <w:gridCol w:w="1387"/>
        <w:gridCol w:w="1387"/>
        <w:gridCol w:w="1387"/>
      </w:tblGrid>
      <w:tr w:rsidR="00D306F8" w:rsidRPr="005A27A4" w14:paraId="3ED3510E" w14:textId="77777777" w:rsidTr="00C1769C">
        <w:trPr>
          <w:trHeight w:val="349"/>
          <w:tblHeader/>
        </w:trPr>
        <w:tc>
          <w:tcPr>
            <w:tcW w:w="4092" w:type="dxa"/>
          </w:tcPr>
          <w:p w14:paraId="50FC5F08" w14:textId="77777777" w:rsidR="00D306F8" w:rsidRPr="005A27A4" w:rsidRDefault="00D306F8" w:rsidP="005A345F">
            <w:pPr>
              <w:spacing w:line="320" w:lineRule="exact"/>
              <w:ind w:left="-24"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773" w:type="dxa"/>
            <w:gridSpan w:val="2"/>
            <w:vAlign w:val="bottom"/>
          </w:tcPr>
          <w:p w14:paraId="7CD69270" w14:textId="358720D4" w:rsidR="00D306F8" w:rsidRPr="005A27A4" w:rsidRDefault="00D306F8">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2774" w:type="dxa"/>
            <w:gridSpan w:val="2"/>
            <w:vAlign w:val="bottom"/>
          </w:tcPr>
          <w:p w14:paraId="4EBCDF67" w14:textId="1C033CAF" w:rsidR="00D306F8" w:rsidRPr="005A27A4" w:rsidRDefault="00D306F8">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D306F8" w:rsidRPr="005A27A4" w14:paraId="77E524B9" w14:textId="77777777" w:rsidTr="00C1769C">
        <w:trPr>
          <w:trHeight w:val="352"/>
          <w:tblHeader/>
        </w:trPr>
        <w:tc>
          <w:tcPr>
            <w:tcW w:w="4092" w:type="dxa"/>
          </w:tcPr>
          <w:p w14:paraId="4BD9495F" w14:textId="77777777" w:rsidR="00D306F8" w:rsidRPr="005A27A4" w:rsidRDefault="00D306F8" w:rsidP="005A345F">
            <w:pPr>
              <w:tabs>
                <w:tab w:val="left" w:pos="162"/>
              </w:tabs>
              <w:spacing w:line="320" w:lineRule="exact"/>
              <w:ind w:right="-108" w:firstLine="168"/>
              <w:rPr>
                <w:rFonts w:ascii="BrowalliaUPC" w:hAnsi="BrowalliaUPC" w:cs="BrowalliaUPC"/>
                <w:snapToGrid w:val="0"/>
                <w:sz w:val="26"/>
                <w:szCs w:val="26"/>
                <w:lang w:eastAsia="th-TH"/>
              </w:rPr>
            </w:pPr>
          </w:p>
        </w:tc>
        <w:tc>
          <w:tcPr>
            <w:tcW w:w="1386" w:type="dxa"/>
          </w:tcPr>
          <w:p w14:paraId="69E09FB2" w14:textId="5D31C64C" w:rsidR="00D306F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387" w:type="dxa"/>
          </w:tcPr>
          <w:p w14:paraId="695B55DD" w14:textId="09091A40" w:rsidR="00D306F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387" w:type="dxa"/>
          </w:tcPr>
          <w:p w14:paraId="6FF9F632" w14:textId="30B87266" w:rsidR="00D306F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387" w:type="dxa"/>
          </w:tcPr>
          <w:p w14:paraId="6366C01E" w14:textId="7A3B5EB8" w:rsidR="00D306F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D306F8" w:rsidRPr="005A27A4" w14:paraId="75B9AA05" w14:textId="77777777" w:rsidTr="00C1769C">
        <w:trPr>
          <w:trHeight w:val="325"/>
        </w:trPr>
        <w:tc>
          <w:tcPr>
            <w:tcW w:w="4092" w:type="dxa"/>
          </w:tcPr>
          <w:p w14:paraId="2CBEC7A4" w14:textId="77777777" w:rsidR="00D306F8" w:rsidRPr="005A27A4" w:rsidRDefault="00D306F8" w:rsidP="005A345F">
            <w:pPr>
              <w:spacing w:line="320" w:lineRule="exact"/>
              <w:ind w:left="-24" w:right="-108" w:firstLine="168"/>
              <w:rPr>
                <w:rFonts w:ascii="BrowalliaUPC" w:hAnsi="BrowalliaUPC" w:cs="BrowalliaUPC"/>
                <w:snapToGrid w:val="0"/>
                <w:sz w:val="26"/>
                <w:szCs w:val="26"/>
                <w:lang w:eastAsia="th-TH"/>
              </w:rPr>
            </w:pPr>
          </w:p>
        </w:tc>
        <w:tc>
          <w:tcPr>
            <w:tcW w:w="1386" w:type="dxa"/>
            <w:vAlign w:val="center"/>
          </w:tcPr>
          <w:p w14:paraId="2DFDB0ED" w14:textId="77777777" w:rsidR="00D306F8" w:rsidRPr="005A27A4" w:rsidRDefault="00D306F8">
            <w:pPr>
              <w:spacing w:line="380" w:lineRule="exact"/>
              <w:jc w:val="right"/>
              <w:rPr>
                <w:rFonts w:ascii="BrowalliaUPC" w:hAnsi="BrowalliaUPC" w:cs="BrowalliaUPC"/>
                <w:sz w:val="26"/>
                <w:szCs w:val="26"/>
              </w:rPr>
            </w:pPr>
          </w:p>
        </w:tc>
        <w:tc>
          <w:tcPr>
            <w:tcW w:w="1387" w:type="dxa"/>
            <w:vAlign w:val="center"/>
          </w:tcPr>
          <w:p w14:paraId="78793F79" w14:textId="77777777" w:rsidR="00D306F8" w:rsidRPr="005A27A4" w:rsidRDefault="00D306F8">
            <w:pPr>
              <w:spacing w:line="380" w:lineRule="exact"/>
              <w:jc w:val="right"/>
              <w:rPr>
                <w:rFonts w:ascii="BrowalliaUPC" w:hAnsi="BrowalliaUPC" w:cs="BrowalliaUPC"/>
                <w:sz w:val="26"/>
                <w:szCs w:val="26"/>
              </w:rPr>
            </w:pPr>
          </w:p>
        </w:tc>
        <w:tc>
          <w:tcPr>
            <w:tcW w:w="1387" w:type="dxa"/>
            <w:vAlign w:val="center"/>
          </w:tcPr>
          <w:p w14:paraId="5E84FAD1" w14:textId="77777777" w:rsidR="00D306F8" w:rsidRPr="005A27A4" w:rsidRDefault="00D306F8">
            <w:pPr>
              <w:spacing w:line="380" w:lineRule="exact"/>
              <w:jc w:val="right"/>
              <w:rPr>
                <w:rFonts w:ascii="BrowalliaUPC" w:hAnsi="BrowalliaUPC" w:cs="BrowalliaUPC"/>
                <w:sz w:val="26"/>
                <w:szCs w:val="26"/>
              </w:rPr>
            </w:pPr>
          </w:p>
        </w:tc>
        <w:tc>
          <w:tcPr>
            <w:tcW w:w="1387" w:type="dxa"/>
            <w:vAlign w:val="center"/>
          </w:tcPr>
          <w:p w14:paraId="2E97197D" w14:textId="77777777" w:rsidR="00D306F8" w:rsidRPr="005A27A4" w:rsidRDefault="00D306F8">
            <w:pPr>
              <w:spacing w:line="380" w:lineRule="exact"/>
              <w:jc w:val="right"/>
              <w:rPr>
                <w:rFonts w:ascii="BrowalliaUPC" w:hAnsi="BrowalliaUPC" w:cs="BrowalliaUPC"/>
                <w:sz w:val="26"/>
                <w:szCs w:val="26"/>
              </w:rPr>
            </w:pPr>
          </w:p>
        </w:tc>
      </w:tr>
      <w:tr w:rsidR="00DC5F88" w:rsidRPr="005A27A4" w14:paraId="295FC5D2" w14:textId="77777777" w:rsidTr="00C1769C">
        <w:trPr>
          <w:trHeight w:val="68"/>
        </w:trPr>
        <w:tc>
          <w:tcPr>
            <w:tcW w:w="4092" w:type="dxa"/>
          </w:tcPr>
          <w:p w14:paraId="79A947A8" w14:textId="3F2AD291" w:rsidR="00DC5F88" w:rsidRPr="005A27A4" w:rsidRDefault="00DC5F88" w:rsidP="005A345F">
            <w:pPr>
              <w:tabs>
                <w:tab w:val="left" w:pos="162"/>
              </w:tabs>
              <w:spacing w:line="320" w:lineRule="exact"/>
              <w:ind w:right="-108" w:firstLine="16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Deferred tax</w:t>
            </w:r>
          </w:p>
        </w:tc>
        <w:tc>
          <w:tcPr>
            <w:tcW w:w="1386" w:type="dxa"/>
          </w:tcPr>
          <w:p w14:paraId="6E2EFDED" w14:textId="292ADE85" w:rsidR="00DC5F88" w:rsidRPr="00C750CB" w:rsidRDefault="00DC5F88" w:rsidP="00DC5F88">
            <w:pPr>
              <w:pBdr>
                <w:bottom w:val="single" w:sz="4" w:space="1" w:color="auto"/>
              </w:pBdr>
              <w:spacing w:line="380" w:lineRule="exact"/>
              <w:jc w:val="right"/>
              <w:rPr>
                <w:rFonts w:ascii="BrowalliaUPC" w:hAnsi="BrowalliaUPC" w:cs="BrowalliaUPC"/>
                <w:sz w:val="26"/>
                <w:szCs w:val="26"/>
              </w:rPr>
            </w:pPr>
            <w:r w:rsidRPr="00C750CB">
              <w:rPr>
                <w:rFonts w:ascii="BrowalliaUPC" w:hAnsi="BrowalliaUPC" w:cs="BrowalliaUPC"/>
                <w:sz w:val="26"/>
                <w:szCs w:val="26"/>
              </w:rPr>
              <w:t>(</w:t>
            </w:r>
            <w:r w:rsidR="00C750CB">
              <w:rPr>
                <w:rFonts w:ascii="BrowalliaUPC" w:hAnsi="BrowalliaUPC" w:cs="BrowalliaUPC"/>
                <w:sz w:val="26"/>
                <w:szCs w:val="26"/>
              </w:rPr>
              <w:t>3,245,137</w:t>
            </w:r>
            <w:r w:rsidRPr="00C750CB">
              <w:rPr>
                <w:rFonts w:ascii="BrowalliaUPC" w:hAnsi="BrowalliaUPC" w:cs="BrowalliaUPC"/>
                <w:sz w:val="26"/>
                <w:szCs w:val="26"/>
              </w:rPr>
              <w:t>)</w:t>
            </w:r>
          </w:p>
        </w:tc>
        <w:tc>
          <w:tcPr>
            <w:tcW w:w="1387" w:type="dxa"/>
          </w:tcPr>
          <w:p w14:paraId="1BD05DB8" w14:textId="4069567E" w:rsidR="00DC5F88" w:rsidRPr="005A27A4" w:rsidRDefault="00DC5F88" w:rsidP="00DC5F88">
            <w:pPr>
              <w:pBdr>
                <w:bottom w:val="single" w:sz="4"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rPr>
              <w:t>(15,842,015)</w:t>
            </w:r>
          </w:p>
        </w:tc>
        <w:tc>
          <w:tcPr>
            <w:tcW w:w="1387" w:type="dxa"/>
            <w:vAlign w:val="center"/>
          </w:tcPr>
          <w:p w14:paraId="23A80F9F" w14:textId="7E312F4B" w:rsidR="00DC5F88" w:rsidRPr="005A27A4" w:rsidRDefault="00DC5F88" w:rsidP="00DC5F88">
            <w:pPr>
              <w:pBdr>
                <w:bottom w:val="single" w:sz="4" w:space="1" w:color="auto"/>
              </w:pBdr>
              <w:tabs>
                <w:tab w:val="decimal" w:pos="744"/>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387" w:type="dxa"/>
          </w:tcPr>
          <w:p w14:paraId="016C0DF3" w14:textId="77777777" w:rsidR="00DC5F88" w:rsidRPr="005A27A4" w:rsidRDefault="00DC5F88" w:rsidP="00DC5F88">
            <w:pPr>
              <w:pBdr>
                <w:bottom w:val="single" w:sz="4"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bl>
    <w:p w14:paraId="28885B7E" w14:textId="77777777" w:rsidR="006D7CC9" w:rsidRPr="005A27A4" w:rsidRDefault="006D7CC9" w:rsidP="00EF0B48">
      <w:pPr>
        <w:jc w:val="both"/>
        <w:rPr>
          <w:rFonts w:ascii="BrowalliaUPC" w:hAnsi="BrowalliaUPC" w:cs="BrowalliaUPC"/>
          <w:b/>
          <w:bCs/>
          <w:i/>
          <w:iCs/>
          <w:sz w:val="26"/>
          <w:szCs w:val="26"/>
        </w:rPr>
      </w:pPr>
    </w:p>
    <w:p w14:paraId="6B56876A" w14:textId="77777777" w:rsidR="007D1F7E" w:rsidRPr="005A27A4" w:rsidRDefault="007D1F7E" w:rsidP="00F006E6">
      <w:pPr>
        <w:pStyle w:val="BodyTextIndent3"/>
        <w:spacing w:after="0" w:line="360" w:lineRule="auto"/>
        <w:jc w:val="both"/>
        <w:rPr>
          <w:rFonts w:ascii="BrowalliaUPC" w:hAnsi="BrowalliaUPC" w:cs="BrowalliaUPC"/>
          <w:bCs/>
          <w:sz w:val="26"/>
          <w:szCs w:val="26"/>
          <w:lang w:val="en-GB"/>
        </w:rPr>
        <w:sectPr w:rsidR="007D1F7E" w:rsidRPr="005A27A4" w:rsidSect="00866701">
          <w:pgSz w:w="11907" w:h="16840" w:code="9"/>
          <w:pgMar w:top="1152" w:right="1197" w:bottom="1152" w:left="1282" w:header="720" w:footer="720" w:gutter="0"/>
          <w:paperSrc w:first="15" w:other="15"/>
          <w:cols w:space="720"/>
          <w:docGrid w:linePitch="381"/>
        </w:sectPr>
      </w:pPr>
    </w:p>
    <w:p w14:paraId="5904CC8A" w14:textId="7195EA7C" w:rsidR="001406FD" w:rsidRPr="005A27A4" w:rsidRDefault="00044142" w:rsidP="005A345F">
      <w:pPr>
        <w:pStyle w:val="BodyTextIndent3"/>
        <w:spacing w:after="0" w:line="360" w:lineRule="auto"/>
        <w:ind w:left="432" w:firstLine="108"/>
        <w:jc w:val="both"/>
        <w:rPr>
          <w:rFonts w:ascii="BrowalliaUPC" w:hAnsi="BrowalliaUPC" w:cs="BrowalliaUPC"/>
          <w:bCs/>
          <w:sz w:val="26"/>
          <w:szCs w:val="26"/>
          <w:lang w:val="en-GB"/>
        </w:rPr>
      </w:pPr>
      <w:r w:rsidRPr="005A27A4">
        <w:rPr>
          <w:rFonts w:ascii="BrowalliaUPC" w:hAnsi="BrowalliaUPC" w:cs="BrowalliaUPC"/>
          <w:bCs/>
          <w:sz w:val="26"/>
          <w:szCs w:val="26"/>
          <w:lang w:val="en-GB"/>
        </w:rPr>
        <w:lastRenderedPageBreak/>
        <w:t>Reconciliation of income tax are as follows:</w:t>
      </w:r>
    </w:p>
    <w:tbl>
      <w:tblPr>
        <w:tblW w:w="9662" w:type="dxa"/>
        <w:tblInd w:w="261" w:type="dxa"/>
        <w:tblLayout w:type="fixed"/>
        <w:tblLook w:val="0000" w:firstRow="0" w:lastRow="0" w:firstColumn="0" w:lastColumn="0" w:noHBand="0" w:noVBand="0"/>
      </w:tblPr>
      <w:tblGrid>
        <w:gridCol w:w="3992"/>
        <w:gridCol w:w="1417"/>
        <w:gridCol w:w="1418"/>
        <w:gridCol w:w="22"/>
        <w:gridCol w:w="1395"/>
        <w:gridCol w:w="1418"/>
      </w:tblGrid>
      <w:tr w:rsidR="00EF0B48" w:rsidRPr="005A27A4" w14:paraId="6129B3EC" w14:textId="77777777" w:rsidTr="003C2435">
        <w:trPr>
          <w:trHeight w:val="349"/>
          <w:tblHeader/>
        </w:trPr>
        <w:tc>
          <w:tcPr>
            <w:tcW w:w="3992" w:type="dxa"/>
          </w:tcPr>
          <w:p w14:paraId="3AF2B7D4" w14:textId="77777777" w:rsidR="00EF0B48" w:rsidRPr="005A27A4" w:rsidRDefault="00EF0B48" w:rsidP="005A345F">
            <w:pPr>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857" w:type="dxa"/>
            <w:gridSpan w:val="3"/>
            <w:vAlign w:val="bottom"/>
          </w:tcPr>
          <w:p w14:paraId="0C830B66" w14:textId="433BCCFB" w:rsidR="00EF0B48" w:rsidRPr="005A27A4" w:rsidRDefault="00EF0B48">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2813" w:type="dxa"/>
            <w:gridSpan w:val="2"/>
            <w:vAlign w:val="bottom"/>
          </w:tcPr>
          <w:p w14:paraId="1A58F131" w14:textId="683396FE" w:rsidR="00EF0B48" w:rsidRPr="005A27A4" w:rsidRDefault="00EF0B48">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EF0B48" w:rsidRPr="005A27A4" w14:paraId="0E68902D" w14:textId="77777777" w:rsidTr="00951FB7">
        <w:trPr>
          <w:trHeight w:val="352"/>
          <w:tblHeader/>
        </w:trPr>
        <w:tc>
          <w:tcPr>
            <w:tcW w:w="3992" w:type="dxa"/>
          </w:tcPr>
          <w:p w14:paraId="17E85DBF" w14:textId="77777777" w:rsidR="00EF0B48" w:rsidRPr="005A27A4" w:rsidRDefault="00EF0B48" w:rsidP="005A345F">
            <w:pPr>
              <w:tabs>
                <w:tab w:val="left" w:pos="162"/>
              </w:tabs>
              <w:spacing w:line="320" w:lineRule="exact"/>
              <w:ind w:left="168" w:right="-108"/>
              <w:rPr>
                <w:rFonts w:ascii="BrowalliaUPC" w:hAnsi="BrowalliaUPC" w:cs="BrowalliaUPC"/>
                <w:snapToGrid w:val="0"/>
                <w:sz w:val="26"/>
                <w:szCs w:val="26"/>
                <w:lang w:eastAsia="th-TH"/>
              </w:rPr>
            </w:pPr>
          </w:p>
        </w:tc>
        <w:tc>
          <w:tcPr>
            <w:tcW w:w="1417" w:type="dxa"/>
          </w:tcPr>
          <w:p w14:paraId="48612946" w14:textId="1C078386" w:rsidR="00EF0B4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18" w:type="dxa"/>
          </w:tcPr>
          <w:p w14:paraId="527947CF" w14:textId="6B8A2B29" w:rsidR="00EF0B4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417" w:type="dxa"/>
            <w:gridSpan w:val="2"/>
          </w:tcPr>
          <w:p w14:paraId="11C4A0D3" w14:textId="1D739CC7" w:rsidR="00EF0B4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18" w:type="dxa"/>
          </w:tcPr>
          <w:p w14:paraId="3F5A8336" w14:textId="49DB5D03" w:rsidR="00EF0B48"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EF0B48" w:rsidRPr="005A27A4" w14:paraId="2909BB95" w14:textId="77777777" w:rsidTr="00951FB7">
        <w:trPr>
          <w:trHeight w:val="325"/>
        </w:trPr>
        <w:tc>
          <w:tcPr>
            <w:tcW w:w="3992" w:type="dxa"/>
          </w:tcPr>
          <w:p w14:paraId="5C6FD4DB" w14:textId="77777777" w:rsidR="00EF0B48" w:rsidRPr="005A27A4" w:rsidRDefault="00EF0B48" w:rsidP="005A345F">
            <w:pPr>
              <w:spacing w:line="320" w:lineRule="exact"/>
              <w:ind w:left="168" w:right="-108"/>
              <w:rPr>
                <w:rFonts w:ascii="BrowalliaUPC" w:hAnsi="BrowalliaUPC" w:cs="BrowalliaUPC"/>
                <w:snapToGrid w:val="0"/>
                <w:sz w:val="26"/>
                <w:szCs w:val="26"/>
                <w:lang w:eastAsia="th-TH"/>
              </w:rPr>
            </w:pPr>
          </w:p>
        </w:tc>
        <w:tc>
          <w:tcPr>
            <w:tcW w:w="1417" w:type="dxa"/>
            <w:vAlign w:val="center"/>
          </w:tcPr>
          <w:p w14:paraId="4945AC7A" w14:textId="77777777" w:rsidR="00EF0B48" w:rsidRPr="005A27A4" w:rsidRDefault="00EF0B48">
            <w:pPr>
              <w:spacing w:line="380" w:lineRule="exact"/>
              <w:jc w:val="right"/>
              <w:rPr>
                <w:rFonts w:ascii="BrowalliaUPC" w:hAnsi="BrowalliaUPC" w:cs="BrowalliaUPC"/>
                <w:sz w:val="26"/>
                <w:szCs w:val="26"/>
              </w:rPr>
            </w:pPr>
          </w:p>
        </w:tc>
        <w:tc>
          <w:tcPr>
            <w:tcW w:w="1418" w:type="dxa"/>
            <w:vAlign w:val="center"/>
          </w:tcPr>
          <w:p w14:paraId="10F692C6" w14:textId="77777777" w:rsidR="00EF0B48" w:rsidRPr="005A27A4" w:rsidRDefault="00EF0B48">
            <w:pPr>
              <w:spacing w:line="380" w:lineRule="exact"/>
              <w:jc w:val="right"/>
              <w:rPr>
                <w:rFonts w:ascii="BrowalliaUPC" w:hAnsi="BrowalliaUPC" w:cs="BrowalliaUPC"/>
                <w:sz w:val="26"/>
                <w:szCs w:val="26"/>
              </w:rPr>
            </w:pPr>
          </w:p>
        </w:tc>
        <w:tc>
          <w:tcPr>
            <w:tcW w:w="1417" w:type="dxa"/>
            <w:gridSpan w:val="2"/>
            <w:vAlign w:val="center"/>
          </w:tcPr>
          <w:p w14:paraId="5E697039" w14:textId="77777777" w:rsidR="00EF0B48" w:rsidRPr="005A27A4" w:rsidRDefault="00EF0B48">
            <w:pPr>
              <w:spacing w:line="380" w:lineRule="exact"/>
              <w:jc w:val="right"/>
              <w:rPr>
                <w:rFonts w:ascii="BrowalliaUPC" w:hAnsi="BrowalliaUPC" w:cs="BrowalliaUPC"/>
                <w:sz w:val="26"/>
                <w:szCs w:val="26"/>
              </w:rPr>
            </w:pPr>
          </w:p>
        </w:tc>
        <w:tc>
          <w:tcPr>
            <w:tcW w:w="1418" w:type="dxa"/>
            <w:vAlign w:val="center"/>
          </w:tcPr>
          <w:p w14:paraId="0E0320B0" w14:textId="77777777" w:rsidR="00EF0B48" w:rsidRPr="005A27A4" w:rsidRDefault="00EF0B48">
            <w:pPr>
              <w:spacing w:line="380" w:lineRule="exact"/>
              <w:jc w:val="right"/>
              <w:rPr>
                <w:rFonts w:ascii="BrowalliaUPC" w:hAnsi="BrowalliaUPC" w:cs="BrowalliaUPC"/>
                <w:sz w:val="26"/>
                <w:szCs w:val="26"/>
              </w:rPr>
            </w:pPr>
          </w:p>
        </w:tc>
      </w:tr>
      <w:tr w:rsidR="00896CD2" w:rsidRPr="005A27A4" w14:paraId="2C11DEA8" w14:textId="77777777" w:rsidTr="00951FB7">
        <w:trPr>
          <w:trHeight w:val="325"/>
        </w:trPr>
        <w:tc>
          <w:tcPr>
            <w:tcW w:w="3992" w:type="dxa"/>
          </w:tcPr>
          <w:p w14:paraId="756E0D15" w14:textId="35AA8BFD"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Profit (loss) before income tax</w:t>
            </w:r>
          </w:p>
        </w:tc>
        <w:tc>
          <w:tcPr>
            <w:tcW w:w="1417" w:type="dxa"/>
          </w:tcPr>
          <w:p w14:paraId="19F8C32F" w14:textId="65184796" w:rsidR="00896CD2" w:rsidRPr="000212C6" w:rsidRDefault="00896CD2" w:rsidP="00896CD2">
            <w:pPr>
              <w:pBdr>
                <w:bottom w:val="single" w:sz="8" w:space="1" w:color="auto"/>
              </w:pBdr>
              <w:spacing w:line="380" w:lineRule="exact"/>
              <w:jc w:val="right"/>
              <w:rPr>
                <w:rFonts w:ascii="BrowalliaUPC" w:hAnsi="BrowalliaUPC" w:cs="BrowalliaUPC"/>
                <w:sz w:val="26"/>
                <w:szCs w:val="26"/>
                <w:cs/>
              </w:rPr>
            </w:pPr>
            <w:r w:rsidRPr="000212C6">
              <w:rPr>
                <w:rFonts w:ascii="BrowalliaUPC" w:hAnsi="BrowalliaUPC" w:cs="BrowalliaUPC"/>
                <w:sz w:val="26"/>
                <w:szCs w:val="26"/>
              </w:rPr>
              <w:t>(</w:t>
            </w:r>
            <w:r w:rsidR="000212C6">
              <w:rPr>
                <w:rFonts w:ascii="BrowalliaUPC" w:hAnsi="BrowalliaUPC" w:cs="BrowalliaUPC"/>
                <w:sz w:val="26"/>
                <w:szCs w:val="26"/>
              </w:rPr>
              <w:t>455,727,138</w:t>
            </w:r>
            <w:r w:rsidRPr="000212C6">
              <w:rPr>
                <w:rFonts w:ascii="BrowalliaUPC" w:hAnsi="BrowalliaUPC" w:cs="BrowalliaUPC"/>
                <w:sz w:val="26"/>
                <w:szCs w:val="26"/>
              </w:rPr>
              <w:t>)</w:t>
            </w:r>
          </w:p>
        </w:tc>
        <w:tc>
          <w:tcPr>
            <w:tcW w:w="1418" w:type="dxa"/>
          </w:tcPr>
          <w:p w14:paraId="7764B2EB" w14:textId="69AE0CCB" w:rsidR="00896CD2" w:rsidRPr="005A27A4" w:rsidRDefault="00896CD2" w:rsidP="00896CD2">
            <w:pPr>
              <w:pBdr>
                <w:bottom w:val="single" w:sz="8"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rPr>
              <w:t>(277,916,895)</w:t>
            </w:r>
          </w:p>
        </w:tc>
        <w:tc>
          <w:tcPr>
            <w:tcW w:w="1417" w:type="dxa"/>
            <w:gridSpan w:val="2"/>
          </w:tcPr>
          <w:p w14:paraId="6D30E132" w14:textId="26EE131F" w:rsidR="00896CD2" w:rsidRPr="00E0396C" w:rsidRDefault="00896CD2" w:rsidP="00896CD2">
            <w:pPr>
              <w:pBdr>
                <w:bottom w:val="single" w:sz="8" w:space="1" w:color="auto"/>
              </w:pBdr>
              <w:spacing w:line="380" w:lineRule="exact"/>
              <w:jc w:val="right"/>
              <w:rPr>
                <w:rFonts w:ascii="BrowalliaUPC" w:hAnsi="BrowalliaUPC" w:cs="BrowalliaUPC"/>
                <w:sz w:val="26"/>
                <w:szCs w:val="26"/>
              </w:rPr>
            </w:pPr>
            <w:r w:rsidRPr="00E0396C">
              <w:rPr>
                <w:rFonts w:ascii="BrowalliaUPC" w:hAnsi="BrowalliaUPC" w:cs="BrowalliaUPC"/>
                <w:sz w:val="26"/>
                <w:szCs w:val="26"/>
              </w:rPr>
              <w:t>(2</w:t>
            </w:r>
            <w:r w:rsidR="00E0396C">
              <w:rPr>
                <w:rFonts w:ascii="BrowalliaUPC" w:hAnsi="BrowalliaUPC" w:cs="BrowalliaUPC"/>
                <w:sz w:val="26"/>
                <w:szCs w:val="26"/>
              </w:rPr>
              <w:t>68,027,232</w:t>
            </w:r>
            <w:r w:rsidRPr="00E0396C">
              <w:rPr>
                <w:rFonts w:ascii="BrowalliaUPC" w:hAnsi="BrowalliaUPC" w:cs="BrowalliaUPC"/>
                <w:sz w:val="26"/>
                <w:szCs w:val="26"/>
              </w:rPr>
              <w:t>)</w:t>
            </w:r>
          </w:p>
        </w:tc>
        <w:tc>
          <w:tcPr>
            <w:tcW w:w="1418" w:type="dxa"/>
          </w:tcPr>
          <w:p w14:paraId="073C36E0" w14:textId="60105A62" w:rsidR="00896CD2" w:rsidRPr="005A27A4" w:rsidRDefault="00896CD2" w:rsidP="00896CD2">
            <w:pPr>
              <w:pBdr>
                <w:bottom w:val="single" w:sz="8" w:space="1" w:color="auto"/>
              </w:pBdr>
              <w:spacing w:line="380" w:lineRule="exact"/>
              <w:jc w:val="right"/>
              <w:rPr>
                <w:rFonts w:ascii="BrowalliaUPC" w:hAnsi="BrowalliaUPC" w:cs="BrowalliaUPC"/>
                <w:sz w:val="26"/>
                <w:szCs w:val="26"/>
                <w:cs/>
              </w:rPr>
            </w:pPr>
            <w:r w:rsidRPr="005A27A4">
              <w:rPr>
                <w:rFonts w:ascii="BrowalliaUPC" w:hAnsi="BrowalliaUPC" w:cs="BrowalliaUPC"/>
                <w:sz w:val="26"/>
                <w:szCs w:val="26"/>
              </w:rPr>
              <w:t>(249,355,414)</w:t>
            </w:r>
          </w:p>
        </w:tc>
      </w:tr>
      <w:tr w:rsidR="00896CD2" w:rsidRPr="005A27A4" w14:paraId="289B46E3" w14:textId="77777777" w:rsidTr="00951FB7">
        <w:trPr>
          <w:trHeight w:val="325"/>
        </w:trPr>
        <w:tc>
          <w:tcPr>
            <w:tcW w:w="3992" w:type="dxa"/>
          </w:tcPr>
          <w:p w14:paraId="44979E1C" w14:textId="5119406C"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Tax calculated at a tax rate of 20%</w:t>
            </w:r>
          </w:p>
        </w:tc>
        <w:tc>
          <w:tcPr>
            <w:tcW w:w="1417" w:type="dxa"/>
          </w:tcPr>
          <w:p w14:paraId="0799722A" w14:textId="55B19644" w:rsidR="00896CD2" w:rsidRPr="000212C6" w:rsidRDefault="00896CD2" w:rsidP="00896CD2">
            <w:pPr>
              <w:spacing w:line="380" w:lineRule="exact"/>
              <w:jc w:val="right"/>
              <w:rPr>
                <w:rFonts w:ascii="BrowalliaUPC" w:hAnsi="BrowalliaUPC" w:cs="BrowalliaUPC"/>
                <w:sz w:val="26"/>
                <w:szCs w:val="26"/>
              </w:rPr>
            </w:pPr>
            <w:r w:rsidRPr="000212C6">
              <w:rPr>
                <w:rFonts w:ascii="BrowalliaUPC" w:hAnsi="BrowalliaUPC" w:cs="BrowalliaUPC"/>
                <w:sz w:val="26"/>
                <w:szCs w:val="26"/>
              </w:rPr>
              <w:t>(</w:t>
            </w:r>
            <w:r w:rsidR="000212C6">
              <w:rPr>
                <w:rFonts w:ascii="BrowalliaUPC" w:hAnsi="BrowalliaUPC" w:cs="BrowalliaUPC"/>
                <w:sz w:val="26"/>
                <w:szCs w:val="26"/>
              </w:rPr>
              <w:t>91,145,428</w:t>
            </w:r>
            <w:r w:rsidRPr="000212C6">
              <w:rPr>
                <w:rFonts w:ascii="BrowalliaUPC" w:hAnsi="BrowalliaUPC" w:cs="BrowalliaUPC"/>
                <w:sz w:val="26"/>
                <w:szCs w:val="26"/>
              </w:rPr>
              <w:t>)</w:t>
            </w:r>
          </w:p>
        </w:tc>
        <w:tc>
          <w:tcPr>
            <w:tcW w:w="1418" w:type="dxa"/>
          </w:tcPr>
          <w:p w14:paraId="24BD6E81" w14:textId="53B95C5C" w:rsidR="00896CD2" w:rsidRPr="005A27A4" w:rsidRDefault="00896CD2" w:rsidP="00896CD2">
            <w:pPr>
              <w:spacing w:line="380" w:lineRule="exact"/>
              <w:jc w:val="right"/>
              <w:rPr>
                <w:rFonts w:ascii="BrowalliaUPC" w:hAnsi="BrowalliaUPC" w:cs="BrowalliaUPC"/>
                <w:sz w:val="26"/>
                <w:szCs w:val="26"/>
              </w:rPr>
            </w:pPr>
            <w:r w:rsidRPr="005A27A4">
              <w:rPr>
                <w:rFonts w:ascii="BrowalliaUPC" w:hAnsi="BrowalliaUPC" w:cs="BrowalliaUPC"/>
                <w:sz w:val="26"/>
                <w:szCs w:val="26"/>
              </w:rPr>
              <w:t>(55,583,379)</w:t>
            </w:r>
          </w:p>
        </w:tc>
        <w:tc>
          <w:tcPr>
            <w:tcW w:w="1417" w:type="dxa"/>
            <w:gridSpan w:val="2"/>
          </w:tcPr>
          <w:p w14:paraId="12451C04" w14:textId="3E4E06E4" w:rsidR="00896CD2" w:rsidRPr="00E0396C" w:rsidRDefault="00896CD2" w:rsidP="00896CD2">
            <w:pPr>
              <w:spacing w:line="380" w:lineRule="exact"/>
              <w:jc w:val="right"/>
              <w:rPr>
                <w:rFonts w:ascii="BrowalliaUPC" w:hAnsi="BrowalliaUPC" w:cs="BrowalliaUPC"/>
                <w:sz w:val="26"/>
                <w:szCs w:val="26"/>
              </w:rPr>
            </w:pPr>
            <w:r w:rsidRPr="00E0396C">
              <w:rPr>
                <w:rFonts w:ascii="BrowalliaUPC" w:hAnsi="BrowalliaUPC" w:cs="BrowalliaUPC"/>
                <w:sz w:val="26"/>
                <w:szCs w:val="26"/>
              </w:rPr>
              <w:t>(</w:t>
            </w:r>
            <w:r w:rsidR="00E0396C">
              <w:rPr>
                <w:rFonts w:ascii="BrowalliaUPC" w:hAnsi="BrowalliaUPC" w:cs="BrowalliaUPC"/>
                <w:sz w:val="26"/>
                <w:szCs w:val="26"/>
              </w:rPr>
              <w:t>53,605,446</w:t>
            </w:r>
            <w:r w:rsidRPr="00E0396C">
              <w:rPr>
                <w:rFonts w:ascii="BrowalliaUPC" w:hAnsi="BrowalliaUPC" w:cs="BrowalliaUPC"/>
                <w:sz w:val="26"/>
                <w:szCs w:val="26"/>
              </w:rPr>
              <w:t>)</w:t>
            </w:r>
          </w:p>
        </w:tc>
        <w:tc>
          <w:tcPr>
            <w:tcW w:w="1418" w:type="dxa"/>
          </w:tcPr>
          <w:p w14:paraId="00506E12" w14:textId="320D5515" w:rsidR="00896CD2" w:rsidRPr="005A27A4" w:rsidRDefault="00896CD2" w:rsidP="00896CD2">
            <w:pPr>
              <w:spacing w:line="380" w:lineRule="exact"/>
              <w:jc w:val="right"/>
              <w:rPr>
                <w:rFonts w:ascii="BrowalliaUPC" w:hAnsi="BrowalliaUPC" w:cs="BrowalliaUPC"/>
                <w:sz w:val="26"/>
                <w:szCs w:val="26"/>
              </w:rPr>
            </w:pPr>
            <w:r w:rsidRPr="005A27A4">
              <w:rPr>
                <w:rFonts w:ascii="BrowalliaUPC" w:hAnsi="BrowalliaUPC" w:cs="BrowalliaUPC"/>
                <w:sz w:val="26"/>
                <w:szCs w:val="26"/>
              </w:rPr>
              <w:t>(49,871,083)</w:t>
            </w:r>
          </w:p>
        </w:tc>
      </w:tr>
      <w:tr w:rsidR="00896CD2" w:rsidRPr="005A27A4" w14:paraId="3F9C1FED" w14:textId="77777777" w:rsidTr="00951FB7">
        <w:trPr>
          <w:trHeight w:val="325"/>
        </w:trPr>
        <w:tc>
          <w:tcPr>
            <w:tcW w:w="3992" w:type="dxa"/>
          </w:tcPr>
          <w:p w14:paraId="67FB3B98" w14:textId="0416AD7B"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Tax effect of :</w:t>
            </w:r>
          </w:p>
        </w:tc>
        <w:tc>
          <w:tcPr>
            <w:tcW w:w="1417" w:type="dxa"/>
          </w:tcPr>
          <w:p w14:paraId="2C2A293C" w14:textId="18E4CDD1" w:rsidR="00896CD2" w:rsidRPr="000212C6" w:rsidRDefault="00896CD2" w:rsidP="00896CD2">
            <w:pPr>
              <w:spacing w:line="380" w:lineRule="exact"/>
              <w:jc w:val="right"/>
              <w:rPr>
                <w:rFonts w:ascii="BrowalliaUPC" w:hAnsi="BrowalliaUPC" w:cs="BrowalliaUPC"/>
                <w:sz w:val="26"/>
                <w:szCs w:val="26"/>
              </w:rPr>
            </w:pPr>
          </w:p>
        </w:tc>
        <w:tc>
          <w:tcPr>
            <w:tcW w:w="1418" w:type="dxa"/>
          </w:tcPr>
          <w:p w14:paraId="687CB5AA" w14:textId="3E693078" w:rsidR="00896CD2" w:rsidRPr="005A27A4" w:rsidRDefault="00896CD2" w:rsidP="00896CD2">
            <w:pPr>
              <w:spacing w:line="380" w:lineRule="exact"/>
              <w:jc w:val="right"/>
              <w:rPr>
                <w:rFonts w:ascii="BrowalliaUPC" w:hAnsi="BrowalliaUPC" w:cs="BrowalliaUPC"/>
                <w:sz w:val="26"/>
                <w:szCs w:val="26"/>
              </w:rPr>
            </w:pPr>
          </w:p>
        </w:tc>
        <w:tc>
          <w:tcPr>
            <w:tcW w:w="1417" w:type="dxa"/>
            <w:gridSpan w:val="2"/>
          </w:tcPr>
          <w:p w14:paraId="135236EB" w14:textId="40B5C8CA" w:rsidR="00896CD2" w:rsidRPr="00E0396C" w:rsidRDefault="00896CD2" w:rsidP="00896CD2">
            <w:pPr>
              <w:spacing w:line="380" w:lineRule="exact"/>
              <w:jc w:val="right"/>
              <w:rPr>
                <w:rFonts w:ascii="BrowalliaUPC" w:hAnsi="BrowalliaUPC" w:cs="BrowalliaUPC"/>
                <w:sz w:val="26"/>
                <w:szCs w:val="26"/>
              </w:rPr>
            </w:pPr>
          </w:p>
        </w:tc>
        <w:tc>
          <w:tcPr>
            <w:tcW w:w="1418" w:type="dxa"/>
          </w:tcPr>
          <w:p w14:paraId="54118806" w14:textId="6EFB3EF0" w:rsidR="00896CD2" w:rsidRPr="005A27A4" w:rsidRDefault="00896CD2" w:rsidP="00896CD2">
            <w:pPr>
              <w:spacing w:line="380" w:lineRule="exact"/>
              <w:jc w:val="right"/>
              <w:rPr>
                <w:rFonts w:ascii="BrowalliaUPC" w:hAnsi="BrowalliaUPC" w:cs="BrowalliaUPC"/>
                <w:sz w:val="26"/>
                <w:szCs w:val="26"/>
              </w:rPr>
            </w:pPr>
          </w:p>
        </w:tc>
      </w:tr>
      <w:tr w:rsidR="00896CD2" w:rsidRPr="005A27A4" w14:paraId="1E82B821" w14:textId="77777777" w:rsidTr="00951FB7">
        <w:trPr>
          <w:trHeight w:val="325"/>
        </w:trPr>
        <w:tc>
          <w:tcPr>
            <w:tcW w:w="3992" w:type="dxa"/>
          </w:tcPr>
          <w:p w14:paraId="6381A774" w14:textId="2207F236"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Exemption of income</w:t>
            </w:r>
          </w:p>
        </w:tc>
        <w:tc>
          <w:tcPr>
            <w:tcW w:w="1417" w:type="dxa"/>
          </w:tcPr>
          <w:p w14:paraId="0001FD9D" w14:textId="19C2F24D" w:rsidR="00896CD2" w:rsidRPr="000212C6" w:rsidRDefault="00896CD2" w:rsidP="00896CD2">
            <w:pPr>
              <w:spacing w:line="380" w:lineRule="exact"/>
              <w:jc w:val="right"/>
              <w:rPr>
                <w:rFonts w:ascii="BrowalliaUPC" w:hAnsi="BrowalliaUPC" w:cs="BrowalliaUPC"/>
                <w:sz w:val="26"/>
                <w:szCs w:val="26"/>
              </w:rPr>
            </w:pPr>
            <w:r w:rsidRPr="000212C6">
              <w:rPr>
                <w:rFonts w:ascii="BrowalliaUPC" w:hAnsi="BrowalliaUPC" w:cs="BrowalliaUPC"/>
                <w:sz w:val="26"/>
                <w:szCs w:val="26"/>
              </w:rPr>
              <w:t>-</w:t>
            </w:r>
          </w:p>
        </w:tc>
        <w:tc>
          <w:tcPr>
            <w:tcW w:w="1418" w:type="dxa"/>
          </w:tcPr>
          <w:p w14:paraId="676B15CC" w14:textId="2373979B" w:rsidR="00896CD2" w:rsidRPr="005A27A4" w:rsidRDefault="00896CD2" w:rsidP="00896CD2">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417" w:type="dxa"/>
            <w:gridSpan w:val="2"/>
          </w:tcPr>
          <w:p w14:paraId="123021EF" w14:textId="1102F8B1" w:rsidR="00896CD2" w:rsidRPr="00E0396C" w:rsidRDefault="00896CD2" w:rsidP="00896CD2">
            <w:pPr>
              <w:spacing w:line="380" w:lineRule="exact"/>
              <w:jc w:val="right"/>
              <w:rPr>
                <w:rFonts w:ascii="BrowalliaUPC" w:hAnsi="BrowalliaUPC" w:cs="BrowalliaUPC"/>
                <w:sz w:val="26"/>
                <w:szCs w:val="26"/>
              </w:rPr>
            </w:pPr>
            <w:r w:rsidRPr="00E0396C">
              <w:rPr>
                <w:rFonts w:ascii="BrowalliaUPC" w:hAnsi="BrowalliaUPC" w:cs="BrowalliaUPC"/>
                <w:sz w:val="26"/>
                <w:szCs w:val="26"/>
              </w:rPr>
              <w:t>-</w:t>
            </w:r>
          </w:p>
        </w:tc>
        <w:tc>
          <w:tcPr>
            <w:tcW w:w="1418" w:type="dxa"/>
          </w:tcPr>
          <w:p w14:paraId="5B928199" w14:textId="5E323693" w:rsidR="00896CD2" w:rsidRPr="005A27A4" w:rsidRDefault="00896CD2" w:rsidP="00896CD2">
            <w:pP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896CD2" w:rsidRPr="005A27A4" w14:paraId="48BC8518" w14:textId="77777777" w:rsidTr="00951FB7">
        <w:trPr>
          <w:trHeight w:val="325"/>
        </w:trPr>
        <w:tc>
          <w:tcPr>
            <w:tcW w:w="3992" w:type="dxa"/>
          </w:tcPr>
          <w:p w14:paraId="017AA70A" w14:textId="4F123F30"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Income subjected to tax</w:t>
            </w:r>
          </w:p>
        </w:tc>
        <w:tc>
          <w:tcPr>
            <w:tcW w:w="1417" w:type="dxa"/>
          </w:tcPr>
          <w:p w14:paraId="5966C9A7" w14:textId="3FD6E268" w:rsidR="00896CD2" w:rsidRPr="000212C6" w:rsidRDefault="00896CD2" w:rsidP="00896CD2">
            <w:pPr>
              <w:spacing w:line="380" w:lineRule="exact"/>
              <w:jc w:val="right"/>
              <w:rPr>
                <w:rFonts w:ascii="BrowalliaUPC" w:hAnsi="BrowalliaUPC" w:cs="BrowalliaUPC"/>
                <w:sz w:val="26"/>
                <w:szCs w:val="26"/>
              </w:rPr>
            </w:pPr>
            <w:r w:rsidRPr="000212C6">
              <w:rPr>
                <w:rFonts w:ascii="BrowalliaUPC" w:hAnsi="BrowalliaUPC" w:cs="BrowalliaUPC"/>
                <w:sz w:val="26"/>
                <w:szCs w:val="26"/>
              </w:rPr>
              <w:t>-</w:t>
            </w:r>
          </w:p>
        </w:tc>
        <w:tc>
          <w:tcPr>
            <w:tcW w:w="1418" w:type="dxa"/>
          </w:tcPr>
          <w:p w14:paraId="5752ED26" w14:textId="24C4949D" w:rsidR="00896CD2" w:rsidRPr="005A27A4" w:rsidRDefault="00896CD2" w:rsidP="00896CD2">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c>
          <w:tcPr>
            <w:tcW w:w="1417" w:type="dxa"/>
            <w:gridSpan w:val="2"/>
          </w:tcPr>
          <w:p w14:paraId="2360BC2C" w14:textId="5E8C79A1" w:rsidR="00896CD2" w:rsidRPr="00E0396C" w:rsidRDefault="00896CD2" w:rsidP="00896CD2">
            <w:pPr>
              <w:spacing w:line="380" w:lineRule="exact"/>
              <w:jc w:val="right"/>
              <w:rPr>
                <w:rFonts w:ascii="BrowalliaUPC" w:hAnsi="BrowalliaUPC" w:cs="BrowalliaUPC"/>
                <w:sz w:val="26"/>
                <w:szCs w:val="26"/>
              </w:rPr>
            </w:pPr>
            <w:r w:rsidRPr="00E0396C">
              <w:rPr>
                <w:rFonts w:ascii="BrowalliaUPC" w:hAnsi="BrowalliaUPC" w:cs="BrowalliaUPC"/>
                <w:sz w:val="26"/>
                <w:szCs w:val="26"/>
              </w:rPr>
              <w:t>-</w:t>
            </w:r>
          </w:p>
        </w:tc>
        <w:tc>
          <w:tcPr>
            <w:tcW w:w="1418" w:type="dxa"/>
          </w:tcPr>
          <w:p w14:paraId="511FB701" w14:textId="7999CF57" w:rsidR="00896CD2" w:rsidRPr="005A27A4" w:rsidRDefault="00896CD2" w:rsidP="00896CD2">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896CD2" w:rsidRPr="005A27A4" w14:paraId="267C8953" w14:textId="77777777" w:rsidTr="00951FB7">
        <w:trPr>
          <w:trHeight w:val="325"/>
        </w:trPr>
        <w:tc>
          <w:tcPr>
            <w:tcW w:w="3992" w:type="dxa"/>
          </w:tcPr>
          <w:p w14:paraId="1B351820" w14:textId="4E0FE4EA"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Non – deductible expenses for tax purposes</w:t>
            </w:r>
          </w:p>
        </w:tc>
        <w:tc>
          <w:tcPr>
            <w:tcW w:w="1417" w:type="dxa"/>
          </w:tcPr>
          <w:p w14:paraId="5EEB4FC0" w14:textId="62CCDA39" w:rsidR="00896CD2" w:rsidRPr="000212C6" w:rsidRDefault="00564FEE" w:rsidP="00896CD2">
            <w:pPr>
              <w:spacing w:line="380" w:lineRule="exact"/>
              <w:jc w:val="right"/>
              <w:rPr>
                <w:rFonts w:ascii="BrowalliaUPC" w:hAnsi="BrowalliaUPC" w:cs="BrowalliaUPC"/>
                <w:sz w:val="26"/>
                <w:szCs w:val="26"/>
              </w:rPr>
            </w:pPr>
            <w:r w:rsidRPr="00E86442">
              <w:rPr>
                <w:rFonts w:ascii="Browallia New" w:hAnsi="Browallia New" w:cs="Browallia New"/>
                <w:sz w:val="26"/>
                <w:szCs w:val="26"/>
              </w:rPr>
              <w:t>25,114,243</w:t>
            </w:r>
          </w:p>
        </w:tc>
        <w:tc>
          <w:tcPr>
            <w:tcW w:w="1418" w:type="dxa"/>
          </w:tcPr>
          <w:p w14:paraId="045F6793" w14:textId="439B9819" w:rsidR="00896CD2" w:rsidRPr="001113A8" w:rsidRDefault="00896CD2" w:rsidP="00896CD2">
            <w:pPr>
              <w:spacing w:line="380" w:lineRule="exact"/>
              <w:jc w:val="right"/>
              <w:rPr>
                <w:rFonts w:ascii="BrowalliaUPC" w:hAnsi="BrowalliaUPC" w:cs="BrowalliaUPC"/>
                <w:sz w:val="26"/>
                <w:szCs w:val="26"/>
              </w:rPr>
            </w:pPr>
            <w:r w:rsidRPr="001113A8">
              <w:rPr>
                <w:rFonts w:ascii="Browallia New" w:hAnsi="Browallia New" w:cs="Browallia New"/>
                <w:sz w:val="26"/>
                <w:szCs w:val="26"/>
              </w:rPr>
              <w:t>19,413,811</w:t>
            </w:r>
          </w:p>
        </w:tc>
        <w:tc>
          <w:tcPr>
            <w:tcW w:w="1417" w:type="dxa"/>
            <w:gridSpan w:val="2"/>
          </w:tcPr>
          <w:p w14:paraId="5B151851" w14:textId="78D5BF79" w:rsidR="00896CD2" w:rsidRPr="00E0396C" w:rsidRDefault="00564FEE" w:rsidP="00896CD2">
            <w:pPr>
              <w:spacing w:line="380" w:lineRule="exact"/>
              <w:jc w:val="right"/>
              <w:rPr>
                <w:rFonts w:ascii="BrowalliaUPC" w:hAnsi="BrowalliaUPC" w:cs="BrowalliaUPC"/>
                <w:sz w:val="26"/>
                <w:szCs w:val="26"/>
              </w:rPr>
            </w:pPr>
            <w:r w:rsidRPr="00E86442">
              <w:rPr>
                <w:rFonts w:ascii="Browallia New" w:hAnsi="Browallia New" w:cs="Browallia New"/>
                <w:sz w:val="26"/>
                <w:szCs w:val="26"/>
              </w:rPr>
              <w:t>19,185,907</w:t>
            </w:r>
          </w:p>
        </w:tc>
        <w:tc>
          <w:tcPr>
            <w:tcW w:w="1418" w:type="dxa"/>
          </w:tcPr>
          <w:p w14:paraId="5352B1D1" w14:textId="4AF212E9" w:rsidR="00896CD2" w:rsidRPr="005A27A4" w:rsidRDefault="00896CD2" w:rsidP="00896CD2">
            <w:pPr>
              <w:spacing w:line="380" w:lineRule="exact"/>
              <w:jc w:val="right"/>
              <w:rPr>
                <w:rFonts w:ascii="BrowalliaUPC" w:hAnsi="BrowalliaUPC" w:cs="BrowalliaUPC"/>
                <w:sz w:val="26"/>
                <w:szCs w:val="26"/>
              </w:rPr>
            </w:pPr>
            <w:r w:rsidRPr="001113A8">
              <w:rPr>
                <w:rFonts w:ascii="Browallia New" w:hAnsi="Browallia New" w:cs="Browallia New"/>
                <w:sz w:val="26"/>
                <w:szCs w:val="26"/>
              </w:rPr>
              <w:t>39,411,422</w:t>
            </w:r>
          </w:p>
        </w:tc>
      </w:tr>
      <w:tr w:rsidR="00896CD2" w:rsidRPr="005A27A4" w14:paraId="4D28CF51" w14:textId="77777777" w:rsidTr="00951FB7">
        <w:trPr>
          <w:trHeight w:val="325"/>
        </w:trPr>
        <w:tc>
          <w:tcPr>
            <w:tcW w:w="3992" w:type="dxa"/>
          </w:tcPr>
          <w:p w14:paraId="3CFAC9DA" w14:textId="157879B1"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   Expense subject to tax</w:t>
            </w:r>
          </w:p>
        </w:tc>
        <w:tc>
          <w:tcPr>
            <w:tcW w:w="1417" w:type="dxa"/>
          </w:tcPr>
          <w:p w14:paraId="7C1E7773" w14:textId="642A66DC" w:rsidR="00896CD2" w:rsidRPr="000212C6" w:rsidRDefault="00896CD2" w:rsidP="00896CD2">
            <w:pPr>
              <w:spacing w:line="380" w:lineRule="exact"/>
              <w:jc w:val="right"/>
              <w:rPr>
                <w:rFonts w:ascii="BrowalliaUPC" w:hAnsi="BrowalliaUPC" w:cs="BrowalliaUPC"/>
                <w:sz w:val="26"/>
                <w:szCs w:val="26"/>
              </w:rPr>
            </w:pPr>
            <w:r w:rsidRPr="000212C6">
              <w:rPr>
                <w:rFonts w:ascii="Browallia New" w:hAnsi="Browallia New" w:cs="Browallia New"/>
                <w:sz w:val="26"/>
                <w:szCs w:val="26"/>
              </w:rPr>
              <w:t>-</w:t>
            </w:r>
          </w:p>
        </w:tc>
        <w:tc>
          <w:tcPr>
            <w:tcW w:w="1418" w:type="dxa"/>
          </w:tcPr>
          <w:p w14:paraId="37D96D04" w14:textId="43495DFC" w:rsidR="00896CD2" w:rsidRPr="001113A8" w:rsidRDefault="00896CD2" w:rsidP="00896CD2">
            <w:pPr>
              <w:spacing w:line="380" w:lineRule="exact"/>
              <w:jc w:val="right"/>
              <w:rPr>
                <w:rFonts w:ascii="BrowalliaUPC" w:hAnsi="BrowalliaUPC" w:cs="BrowalliaUPC"/>
                <w:sz w:val="26"/>
                <w:szCs w:val="26"/>
              </w:rPr>
            </w:pPr>
            <w:r w:rsidRPr="001113A8">
              <w:rPr>
                <w:rFonts w:ascii="Browallia New" w:hAnsi="Browallia New" w:cs="Browallia New"/>
                <w:sz w:val="26"/>
                <w:szCs w:val="26"/>
              </w:rPr>
              <w:t>-</w:t>
            </w:r>
          </w:p>
        </w:tc>
        <w:tc>
          <w:tcPr>
            <w:tcW w:w="1417" w:type="dxa"/>
            <w:gridSpan w:val="2"/>
          </w:tcPr>
          <w:p w14:paraId="2B37FE35" w14:textId="5E3DEB2A" w:rsidR="00896CD2" w:rsidRPr="00E0396C" w:rsidRDefault="00896CD2" w:rsidP="00896CD2">
            <w:pPr>
              <w:spacing w:line="380" w:lineRule="exact"/>
              <w:jc w:val="right"/>
              <w:rPr>
                <w:rFonts w:ascii="BrowalliaUPC" w:hAnsi="BrowalliaUPC" w:cs="BrowalliaUPC"/>
                <w:sz w:val="26"/>
                <w:szCs w:val="26"/>
              </w:rPr>
            </w:pPr>
            <w:r w:rsidRPr="00E0396C">
              <w:rPr>
                <w:rFonts w:ascii="Browallia New" w:hAnsi="Browallia New" w:cs="Browallia New"/>
                <w:sz w:val="26"/>
                <w:szCs w:val="26"/>
              </w:rPr>
              <w:t>-</w:t>
            </w:r>
          </w:p>
        </w:tc>
        <w:tc>
          <w:tcPr>
            <w:tcW w:w="1418" w:type="dxa"/>
          </w:tcPr>
          <w:p w14:paraId="1E20033C" w14:textId="0F0E66AE" w:rsidR="00896CD2" w:rsidRPr="005A27A4" w:rsidRDefault="00896CD2" w:rsidP="00896CD2">
            <w:pPr>
              <w:spacing w:line="380" w:lineRule="exact"/>
              <w:jc w:val="right"/>
              <w:rPr>
                <w:rFonts w:ascii="BrowalliaUPC" w:hAnsi="BrowalliaUPC" w:cs="BrowalliaUPC"/>
                <w:sz w:val="26"/>
                <w:szCs w:val="26"/>
              </w:rPr>
            </w:pPr>
            <w:r w:rsidRPr="001113A8">
              <w:rPr>
                <w:rFonts w:ascii="Browallia New" w:hAnsi="Browallia New" w:cs="Browallia New"/>
                <w:sz w:val="26"/>
                <w:szCs w:val="26"/>
              </w:rPr>
              <w:t>-</w:t>
            </w:r>
          </w:p>
        </w:tc>
      </w:tr>
      <w:tr w:rsidR="00896CD2" w:rsidRPr="005A27A4" w14:paraId="263A9A75" w14:textId="77777777" w:rsidTr="00951FB7">
        <w:trPr>
          <w:trHeight w:val="325"/>
        </w:trPr>
        <w:tc>
          <w:tcPr>
            <w:tcW w:w="3992" w:type="dxa"/>
          </w:tcPr>
          <w:p w14:paraId="45A0782C" w14:textId="53415842" w:rsidR="00896CD2" w:rsidRPr="005A27A4" w:rsidRDefault="00896CD2" w:rsidP="005A345F">
            <w:pPr>
              <w:tabs>
                <w:tab w:val="left" w:pos="162"/>
              </w:tabs>
              <w:spacing w:line="320" w:lineRule="exact"/>
              <w:ind w:left="168" w:right="-108"/>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 xml:space="preserve">Current year losses which no deferred tax assets were recognized       </w:t>
            </w:r>
          </w:p>
        </w:tc>
        <w:tc>
          <w:tcPr>
            <w:tcW w:w="1417" w:type="dxa"/>
            <w:vAlign w:val="bottom"/>
          </w:tcPr>
          <w:p w14:paraId="382F0208" w14:textId="139990F1" w:rsidR="00896CD2" w:rsidRPr="000212C6" w:rsidRDefault="00564FEE" w:rsidP="00896CD2">
            <w:pPr>
              <w:spacing w:line="380" w:lineRule="exact"/>
              <w:jc w:val="right"/>
              <w:rPr>
                <w:rFonts w:ascii="BrowalliaUPC" w:hAnsi="BrowalliaUPC" w:cs="BrowalliaUPC"/>
                <w:sz w:val="26"/>
                <w:szCs w:val="26"/>
              </w:rPr>
            </w:pPr>
            <w:r w:rsidRPr="00E86442">
              <w:rPr>
                <w:rFonts w:ascii="Browallia New" w:hAnsi="Browallia New" w:cs="Browallia New"/>
                <w:sz w:val="26"/>
                <w:szCs w:val="26"/>
              </w:rPr>
              <w:t>62,786,048</w:t>
            </w:r>
          </w:p>
        </w:tc>
        <w:tc>
          <w:tcPr>
            <w:tcW w:w="1418" w:type="dxa"/>
            <w:vAlign w:val="bottom"/>
          </w:tcPr>
          <w:p w14:paraId="7E6DC2C5" w14:textId="5FF32270" w:rsidR="00896CD2" w:rsidRPr="001113A8" w:rsidRDefault="00896CD2" w:rsidP="00896CD2">
            <w:pPr>
              <w:spacing w:line="380" w:lineRule="exact"/>
              <w:jc w:val="right"/>
              <w:rPr>
                <w:rFonts w:ascii="BrowalliaUPC" w:hAnsi="BrowalliaUPC" w:cs="BrowalliaUPC"/>
                <w:sz w:val="26"/>
                <w:szCs w:val="26"/>
              </w:rPr>
            </w:pPr>
            <w:r w:rsidRPr="001113A8">
              <w:rPr>
                <w:rFonts w:ascii="Browallia New" w:hAnsi="Browallia New" w:cs="Browallia New"/>
                <w:sz w:val="26"/>
                <w:szCs w:val="26"/>
              </w:rPr>
              <w:t>20,327,553</w:t>
            </w:r>
          </w:p>
        </w:tc>
        <w:tc>
          <w:tcPr>
            <w:tcW w:w="1417" w:type="dxa"/>
            <w:gridSpan w:val="2"/>
            <w:vAlign w:val="bottom"/>
          </w:tcPr>
          <w:p w14:paraId="53D605E9" w14:textId="7579723B" w:rsidR="00896CD2" w:rsidRPr="00E0396C" w:rsidRDefault="00564FEE" w:rsidP="00896CD2">
            <w:pPr>
              <w:spacing w:line="380" w:lineRule="exact"/>
              <w:jc w:val="right"/>
              <w:rPr>
                <w:rFonts w:ascii="BrowalliaUPC" w:hAnsi="BrowalliaUPC" w:cs="BrowalliaUPC"/>
                <w:sz w:val="26"/>
                <w:szCs w:val="26"/>
              </w:rPr>
            </w:pPr>
            <w:r w:rsidRPr="00E86442">
              <w:rPr>
                <w:rFonts w:ascii="Browallia New" w:hAnsi="Browallia New" w:cs="Browallia New"/>
                <w:sz w:val="26"/>
                <w:szCs w:val="26"/>
              </w:rPr>
              <w:t>34,419,539</w:t>
            </w:r>
          </w:p>
        </w:tc>
        <w:tc>
          <w:tcPr>
            <w:tcW w:w="1418" w:type="dxa"/>
            <w:vAlign w:val="bottom"/>
          </w:tcPr>
          <w:p w14:paraId="54ADAFB5" w14:textId="48BB8469" w:rsidR="00896CD2" w:rsidRPr="005A27A4" w:rsidRDefault="00896CD2" w:rsidP="00896CD2">
            <w:pPr>
              <w:spacing w:line="380" w:lineRule="exact"/>
              <w:jc w:val="right"/>
              <w:rPr>
                <w:rFonts w:ascii="BrowalliaUPC" w:hAnsi="BrowalliaUPC" w:cs="BrowalliaUPC"/>
                <w:sz w:val="26"/>
                <w:szCs w:val="26"/>
              </w:rPr>
            </w:pPr>
            <w:r w:rsidRPr="001113A8">
              <w:rPr>
                <w:rFonts w:ascii="Browallia New" w:hAnsi="Browallia New" w:cs="Browallia New"/>
                <w:sz w:val="26"/>
                <w:szCs w:val="26"/>
              </w:rPr>
              <w:t>10,459,661</w:t>
            </w:r>
          </w:p>
        </w:tc>
      </w:tr>
      <w:tr w:rsidR="00896CD2" w:rsidRPr="005A27A4" w14:paraId="0A86CCE1" w14:textId="77777777" w:rsidTr="00951FB7">
        <w:trPr>
          <w:trHeight w:val="68"/>
        </w:trPr>
        <w:tc>
          <w:tcPr>
            <w:tcW w:w="3992" w:type="dxa"/>
          </w:tcPr>
          <w:p w14:paraId="270C78D3" w14:textId="4D517C43" w:rsidR="00896CD2" w:rsidRPr="005A27A4"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Temporary differences which were not recognized as deferred tax assets</w:t>
            </w:r>
          </w:p>
        </w:tc>
        <w:tc>
          <w:tcPr>
            <w:tcW w:w="1417" w:type="dxa"/>
          </w:tcPr>
          <w:p w14:paraId="5B67FBF2" w14:textId="77777777" w:rsidR="00896CD2" w:rsidRPr="000212C6" w:rsidRDefault="00896CD2" w:rsidP="00896CD2">
            <w:pPr>
              <w:pBdr>
                <w:bottom w:val="single" w:sz="4" w:space="1" w:color="auto"/>
              </w:pBdr>
              <w:spacing w:line="380" w:lineRule="exact"/>
              <w:jc w:val="right"/>
              <w:rPr>
                <w:rFonts w:ascii="BrowalliaUPC" w:hAnsi="BrowalliaUPC" w:cs="BrowalliaUPC"/>
                <w:sz w:val="26"/>
                <w:szCs w:val="26"/>
              </w:rPr>
            </w:pPr>
          </w:p>
          <w:p w14:paraId="24840195" w14:textId="3F394902" w:rsidR="00896CD2" w:rsidRPr="000212C6" w:rsidRDefault="00896CD2" w:rsidP="00896CD2">
            <w:pPr>
              <w:pBdr>
                <w:bottom w:val="single" w:sz="4" w:space="1" w:color="auto"/>
              </w:pBdr>
              <w:spacing w:line="380" w:lineRule="exact"/>
              <w:jc w:val="right"/>
              <w:rPr>
                <w:rFonts w:ascii="BrowalliaUPC" w:hAnsi="BrowalliaUPC" w:cs="BrowalliaUPC"/>
                <w:sz w:val="26"/>
                <w:szCs w:val="26"/>
              </w:rPr>
            </w:pPr>
            <w:r w:rsidRPr="000212C6">
              <w:rPr>
                <w:rFonts w:ascii="BrowalliaUPC" w:hAnsi="BrowalliaUPC" w:cs="BrowalliaUPC"/>
                <w:sz w:val="26"/>
                <w:szCs w:val="26"/>
              </w:rPr>
              <w:t xml:space="preserve"> -</w:t>
            </w:r>
          </w:p>
        </w:tc>
        <w:tc>
          <w:tcPr>
            <w:tcW w:w="1418" w:type="dxa"/>
          </w:tcPr>
          <w:p w14:paraId="12886F55" w14:textId="77777777" w:rsidR="00896CD2" w:rsidRPr="005A27A4" w:rsidRDefault="00896CD2" w:rsidP="00896CD2">
            <w:pPr>
              <w:pBdr>
                <w:bottom w:val="single" w:sz="4" w:space="1" w:color="auto"/>
              </w:pBdr>
              <w:spacing w:line="380" w:lineRule="exact"/>
              <w:jc w:val="right"/>
              <w:rPr>
                <w:rFonts w:ascii="BrowalliaUPC" w:hAnsi="BrowalliaUPC" w:cs="BrowalliaUPC"/>
                <w:sz w:val="26"/>
                <w:szCs w:val="26"/>
              </w:rPr>
            </w:pPr>
          </w:p>
          <w:p w14:paraId="773D7D2E" w14:textId="1723DAE3" w:rsidR="00896CD2" w:rsidRPr="005A27A4" w:rsidRDefault="00896CD2" w:rsidP="00896CD2">
            <w:pPr>
              <w:pBdr>
                <w:bottom w:val="single" w:sz="4"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 xml:space="preserve"> -</w:t>
            </w:r>
          </w:p>
        </w:tc>
        <w:tc>
          <w:tcPr>
            <w:tcW w:w="1417" w:type="dxa"/>
            <w:gridSpan w:val="2"/>
          </w:tcPr>
          <w:p w14:paraId="01FAAE5D" w14:textId="77777777" w:rsidR="00896CD2" w:rsidRPr="00E0396C" w:rsidRDefault="00896CD2" w:rsidP="00896CD2">
            <w:pPr>
              <w:pBdr>
                <w:bottom w:val="single" w:sz="4" w:space="1" w:color="auto"/>
              </w:pBdr>
              <w:spacing w:line="380" w:lineRule="exact"/>
              <w:jc w:val="right"/>
              <w:rPr>
                <w:rFonts w:ascii="BrowalliaUPC" w:hAnsi="BrowalliaUPC" w:cs="BrowalliaUPC"/>
                <w:sz w:val="26"/>
                <w:szCs w:val="26"/>
              </w:rPr>
            </w:pPr>
          </w:p>
          <w:p w14:paraId="0CF83591" w14:textId="08FFDAE0" w:rsidR="00896CD2" w:rsidRPr="00E0396C" w:rsidRDefault="00896CD2" w:rsidP="00896CD2">
            <w:pPr>
              <w:pBdr>
                <w:bottom w:val="single" w:sz="4" w:space="1" w:color="auto"/>
              </w:pBdr>
              <w:tabs>
                <w:tab w:val="decimal" w:pos="744"/>
              </w:tabs>
              <w:spacing w:line="380" w:lineRule="exact"/>
              <w:jc w:val="right"/>
              <w:rPr>
                <w:rFonts w:ascii="BrowalliaUPC" w:hAnsi="BrowalliaUPC" w:cs="BrowalliaUPC"/>
                <w:sz w:val="26"/>
                <w:szCs w:val="26"/>
              </w:rPr>
            </w:pPr>
            <w:r w:rsidRPr="00E0396C">
              <w:rPr>
                <w:rFonts w:ascii="BrowalliaUPC" w:hAnsi="BrowalliaUPC" w:cs="BrowalliaUPC"/>
                <w:sz w:val="26"/>
                <w:szCs w:val="26"/>
              </w:rPr>
              <w:t>-</w:t>
            </w:r>
          </w:p>
        </w:tc>
        <w:tc>
          <w:tcPr>
            <w:tcW w:w="1418" w:type="dxa"/>
          </w:tcPr>
          <w:p w14:paraId="38A98E02" w14:textId="77777777" w:rsidR="00896CD2" w:rsidRPr="005A27A4" w:rsidRDefault="00896CD2" w:rsidP="00896CD2">
            <w:pPr>
              <w:pBdr>
                <w:bottom w:val="single" w:sz="4" w:space="1" w:color="auto"/>
              </w:pBdr>
              <w:spacing w:line="380" w:lineRule="exact"/>
              <w:jc w:val="right"/>
              <w:rPr>
                <w:rFonts w:ascii="BrowalliaUPC" w:hAnsi="BrowalliaUPC" w:cs="BrowalliaUPC"/>
                <w:sz w:val="26"/>
                <w:szCs w:val="26"/>
              </w:rPr>
            </w:pPr>
          </w:p>
          <w:p w14:paraId="292BA5DD" w14:textId="5BB9A676" w:rsidR="00896CD2" w:rsidRPr="005A27A4" w:rsidRDefault="00896CD2" w:rsidP="00896CD2">
            <w:pPr>
              <w:pBdr>
                <w:bottom w:val="single" w:sz="4"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896CD2" w:rsidRPr="005A27A4" w14:paraId="2C7AD237" w14:textId="77777777" w:rsidTr="00951FB7">
        <w:trPr>
          <w:trHeight w:val="164"/>
        </w:trPr>
        <w:tc>
          <w:tcPr>
            <w:tcW w:w="3992" w:type="dxa"/>
          </w:tcPr>
          <w:p w14:paraId="706E930D" w14:textId="77777777" w:rsidR="00896CD2" w:rsidRPr="005A345F" w:rsidRDefault="00896CD2" w:rsidP="005A345F">
            <w:pPr>
              <w:tabs>
                <w:tab w:val="left" w:pos="162"/>
              </w:tabs>
              <w:spacing w:line="320" w:lineRule="exact"/>
              <w:ind w:left="168" w:right="-108"/>
              <w:rPr>
                <w:rFonts w:ascii="BrowalliaUPC" w:hAnsi="BrowalliaUPC" w:cs="BrowalliaUPC"/>
                <w:snapToGrid w:val="0"/>
                <w:sz w:val="26"/>
                <w:szCs w:val="26"/>
                <w:lang w:eastAsia="th-TH"/>
              </w:rPr>
            </w:pPr>
            <w:r w:rsidRPr="005A345F">
              <w:rPr>
                <w:rFonts w:ascii="BrowalliaUPC" w:hAnsi="BrowalliaUPC" w:cs="BrowalliaUPC"/>
                <w:snapToGrid w:val="0"/>
                <w:sz w:val="26"/>
                <w:szCs w:val="26"/>
                <w:lang w:eastAsia="th-TH"/>
              </w:rPr>
              <w:t>Total</w:t>
            </w:r>
          </w:p>
        </w:tc>
        <w:tc>
          <w:tcPr>
            <w:tcW w:w="1417" w:type="dxa"/>
          </w:tcPr>
          <w:p w14:paraId="5D0C4638" w14:textId="540551B5" w:rsidR="00896CD2" w:rsidRPr="000212C6" w:rsidRDefault="00896CD2" w:rsidP="00896CD2">
            <w:pPr>
              <w:pBdr>
                <w:bottom w:val="single" w:sz="12" w:space="1" w:color="auto"/>
              </w:pBdr>
              <w:spacing w:line="380" w:lineRule="exact"/>
              <w:jc w:val="right"/>
              <w:rPr>
                <w:rFonts w:ascii="BrowalliaUPC" w:hAnsi="BrowalliaUPC" w:cs="BrowalliaUPC"/>
                <w:sz w:val="26"/>
                <w:szCs w:val="26"/>
              </w:rPr>
            </w:pPr>
            <w:r w:rsidRPr="000212C6">
              <w:rPr>
                <w:rFonts w:ascii="BrowalliaUPC" w:hAnsi="BrowalliaUPC" w:cs="BrowalliaUPC"/>
                <w:sz w:val="26"/>
                <w:szCs w:val="26"/>
              </w:rPr>
              <w:t>(</w:t>
            </w:r>
            <w:r w:rsidR="000212C6">
              <w:rPr>
                <w:rFonts w:ascii="BrowalliaUPC" w:hAnsi="BrowalliaUPC" w:cs="BrowalliaUPC"/>
                <w:sz w:val="26"/>
                <w:szCs w:val="26"/>
              </w:rPr>
              <w:t>3,245,137</w:t>
            </w:r>
            <w:r w:rsidRPr="000212C6">
              <w:rPr>
                <w:rFonts w:ascii="BrowalliaUPC" w:hAnsi="BrowalliaUPC" w:cs="BrowalliaUPC"/>
                <w:sz w:val="26"/>
                <w:szCs w:val="26"/>
              </w:rPr>
              <w:t>)</w:t>
            </w:r>
          </w:p>
        </w:tc>
        <w:tc>
          <w:tcPr>
            <w:tcW w:w="1418" w:type="dxa"/>
          </w:tcPr>
          <w:p w14:paraId="3AEEACC8" w14:textId="3265FFFE" w:rsidR="00896CD2" w:rsidRPr="005A27A4" w:rsidRDefault="00896CD2" w:rsidP="00896CD2">
            <w:pPr>
              <w:pBdr>
                <w:bottom w:val="single" w:sz="12"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rPr>
              <w:t>(15,842,015)</w:t>
            </w:r>
          </w:p>
        </w:tc>
        <w:tc>
          <w:tcPr>
            <w:tcW w:w="1417" w:type="dxa"/>
            <w:gridSpan w:val="2"/>
          </w:tcPr>
          <w:p w14:paraId="716757B5" w14:textId="14552352" w:rsidR="00896CD2" w:rsidRPr="00E0396C" w:rsidRDefault="00896CD2" w:rsidP="00896CD2">
            <w:pPr>
              <w:pBdr>
                <w:bottom w:val="single" w:sz="12" w:space="1" w:color="auto"/>
              </w:pBdr>
              <w:spacing w:line="380" w:lineRule="exact"/>
              <w:jc w:val="right"/>
              <w:rPr>
                <w:rFonts w:ascii="BrowalliaUPC" w:hAnsi="BrowalliaUPC" w:cs="BrowalliaUPC"/>
                <w:sz w:val="26"/>
                <w:szCs w:val="26"/>
              </w:rPr>
            </w:pPr>
            <w:r w:rsidRPr="00E0396C">
              <w:rPr>
                <w:rFonts w:ascii="BrowalliaUPC" w:hAnsi="BrowalliaUPC" w:cs="BrowalliaUPC"/>
                <w:sz w:val="26"/>
                <w:szCs w:val="26"/>
              </w:rPr>
              <w:t>-</w:t>
            </w:r>
          </w:p>
        </w:tc>
        <w:tc>
          <w:tcPr>
            <w:tcW w:w="1418" w:type="dxa"/>
          </w:tcPr>
          <w:p w14:paraId="249CBFE7" w14:textId="6CEBA1F9" w:rsidR="00896CD2" w:rsidRPr="005A27A4" w:rsidRDefault="00896CD2" w:rsidP="00896CD2">
            <w:pPr>
              <w:pBdr>
                <w:bottom w:val="single" w:sz="12" w:space="1" w:color="auto"/>
              </w:pBdr>
              <w:tabs>
                <w:tab w:val="decimal" w:pos="866"/>
              </w:tabs>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bl>
    <w:p w14:paraId="1F18D8ED" w14:textId="39A2A718" w:rsidR="00EB7667" w:rsidRPr="00643892" w:rsidRDefault="00EB7667" w:rsidP="00643892">
      <w:pPr>
        <w:ind w:left="540"/>
        <w:jc w:val="both"/>
        <w:rPr>
          <w:rFonts w:ascii="BrowalliaUPC" w:hAnsi="BrowalliaUPC" w:cs="BrowalliaUPC"/>
          <w:sz w:val="26"/>
          <w:szCs w:val="26"/>
        </w:rPr>
      </w:pPr>
    </w:p>
    <w:p w14:paraId="131B31D8" w14:textId="787AE0CE" w:rsidR="00833A74" w:rsidRDefault="00833A74" w:rsidP="005A345F">
      <w:pPr>
        <w:pStyle w:val="BodyTextIndent3"/>
        <w:spacing w:after="0" w:line="360" w:lineRule="auto"/>
        <w:ind w:left="1260" w:hanging="720"/>
        <w:jc w:val="both"/>
        <w:rPr>
          <w:rFonts w:ascii="BrowalliaUPC" w:hAnsi="BrowalliaUPC" w:cs="BrowalliaUPC"/>
          <w:bCs/>
          <w:sz w:val="26"/>
          <w:szCs w:val="26"/>
          <w:lang w:val="en-GB"/>
        </w:rPr>
      </w:pPr>
      <w:r w:rsidRPr="005A27A4">
        <w:rPr>
          <w:rFonts w:ascii="BrowalliaUPC" w:hAnsi="BrowalliaUPC" w:cs="BrowalliaUPC"/>
          <w:bCs/>
          <w:sz w:val="26"/>
          <w:szCs w:val="26"/>
          <w:lang w:val="en-GB"/>
        </w:rPr>
        <w:t>2</w:t>
      </w:r>
      <w:r w:rsidR="00261DE9" w:rsidRPr="005A27A4">
        <w:rPr>
          <w:rFonts w:ascii="BrowalliaUPC" w:hAnsi="BrowalliaUPC" w:cs="BrowalliaUPC"/>
          <w:bCs/>
          <w:sz w:val="26"/>
          <w:szCs w:val="26"/>
          <w:lang w:val="en-GB"/>
        </w:rPr>
        <w:t>2</w:t>
      </w:r>
      <w:r w:rsidRPr="005A27A4">
        <w:rPr>
          <w:rFonts w:ascii="BrowalliaUPC" w:hAnsi="BrowalliaUPC" w:cs="BrowalliaUPC"/>
          <w:bCs/>
          <w:sz w:val="26"/>
          <w:szCs w:val="26"/>
          <w:lang w:val="en-GB"/>
        </w:rPr>
        <w:t>.2</w:t>
      </w:r>
      <w:r w:rsidR="005A345F">
        <w:rPr>
          <w:rFonts w:ascii="BrowalliaUPC" w:hAnsi="BrowalliaUPC" w:cs="BrowalliaUPC"/>
          <w:bCs/>
          <w:sz w:val="26"/>
          <w:szCs w:val="26"/>
          <w:lang w:val="en-GB"/>
        </w:rPr>
        <w:tab/>
      </w:r>
      <w:r w:rsidRPr="005A27A4">
        <w:rPr>
          <w:rFonts w:ascii="BrowalliaUPC" w:hAnsi="BrowalliaUPC" w:cs="BrowalliaUPC"/>
          <w:bCs/>
          <w:sz w:val="26"/>
          <w:szCs w:val="26"/>
          <w:lang w:val="en-GB"/>
        </w:rPr>
        <w:t>Deferred tax</w:t>
      </w:r>
    </w:p>
    <w:p w14:paraId="483FCFD7" w14:textId="77777777" w:rsidR="00643892" w:rsidRPr="00643892" w:rsidRDefault="00643892" w:rsidP="00643892">
      <w:pPr>
        <w:ind w:left="540"/>
        <w:jc w:val="both"/>
        <w:rPr>
          <w:rFonts w:ascii="BrowalliaUPC" w:hAnsi="BrowalliaUPC" w:cs="BrowalliaUPC"/>
          <w:sz w:val="26"/>
          <w:szCs w:val="26"/>
        </w:rPr>
      </w:pPr>
    </w:p>
    <w:p w14:paraId="3BCF19BD" w14:textId="4A8B8B41" w:rsidR="00833A74" w:rsidRDefault="00833A74" w:rsidP="003D38E5">
      <w:pPr>
        <w:pStyle w:val="BodyTextIndent3"/>
        <w:spacing w:after="0" w:line="360" w:lineRule="auto"/>
        <w:ind w:left="432" w:firstLine="108"/>
        <w:jc w:val="both"/>
        <w:rPr>
          <w:rFonts w:ascii="BrowalliaUPC" w:hAnsi="BrowalliaUPC" w:cs="BrowalliaUPC"/>
          <w:bCs/>
          <w:sz w:val="26"/>
          <w:szCs w:val="26"/>
          <w:lang w:val="en-GB"/>
        </w:rPr>
      </w:pPr>
      <w:r w:rsidRPr="005A27A4">
        <w:rPr>
          <w:rFonts w:ascii="BrowalliaUPC" w:hAnsi="BrowalliaUPC" w:cs="BrowalliaUPC"/>
          <w:bCs/>
          <w:sz w:val="26"/>
          <w:szCs w:val="26"/>
          <w:lang w:val="en-GB"/>
        </w:rPr>
        <w:t>Deferred tax assets and liabilities are as follows:</w:t>
      </w:r>
    </w:p>
    <w:p w14:paraId="47D7B8DC" w14:textId="77777777" w:rsidR="00643892" w:rsidRPr="00643892" w:rsidRDefault="00643892" w:rsidP="00643892">
      <w:pPr>
        <w:ind w:left="540"/>
        <w:jc w:val="both"/>
        <w:rPr>
          <w:rFonts w:ascii="BrowalliaUPC" w:hAnsi="BrowalliaUPC" w:cs="BrowalliaUPC"/>
          <w:sz w:val="26"/>
          <w:szCs w:val="26"/>
        </w:rPr>
      </w:pPr>
    </w:p>
    <w:tbl>
      <w:tblPr>
        <w:tblW w:w="9698" w:type="dxa"/>
        <w:tblInd w:w="225" w:type="dxa"/>
        <w:tblLayout w:type="fixed"/>
        <w:tblLook w:val="01E0" w:firstRow="1" w:lastRow="1" w:firstColumn="1" w:lastColumn="1" w:noHBand="0" w:noVBand="0"/>
      </w:tblPr>
      <w:tblGrid>
        <w:gridCol w:w="2745"/>
        <w:gridCol w:w="1440"/>
        <w:gridCol w:w="1350"/>
        <w:gridCol w:w="1268"/>
        <w:gridCol w:w="1432"/>
        <w:gridCol w:w="1463"/>
      </w:tblGrid>
      <w:tr w:rsidR="00D6369F" w:rsidRPr="005A27A4" w14:paraId="55ACA723" w14:textId="77777777" w:rsidTr="003D38E5">
        <w:trPr>
          <w:trHeight w:val="345"/>
        </w:trPr>
        <w:tc>
          <w:tcPr>
            <w:tcW w:w="2745" w:type="dxa"/>
            <w:vAlign w:val="bottom"/>
          </w:tcPr>
          <w:p w14:paraId="67A73E27" w14:textId="651E02EE" w:rsidR="00D6369F" w:rsidRPr="005A27A4" w:rsidRDefault="00D6369F" w:rsidP="003D38E5">
            <w:pPr>
              <w:spacing w:line="320" w:lineRule="exact"/>
              <w:ind w:firstLine="204"/>
              <w:rPr>
                <w:rFonts w:ascii="BrowalliaUPC" w:hAnsi="BrowalliaUPC" w:cs="BrowalliaUPC"/>
                <w:sz w:val="26"/>
                <w:szCs w:val="26"/>
                <w:lang w:val="en-GB"/>
              </w:rPr>
            </w:pPr>
            <w:r w:rsidRPr="005A27A4">
              <w:rPr>
                <w:rFonts w:ascii="BrowalliaUPC" w:hAnsi="BrowalliaUPC" w:cs="BrowalliaUPC"/>
                <w:sz w:val="26"/>
                <w:szCs w:val="26"/>
                <w:lang w:val="en-GB"/>
              </w:rPr>
              <w:t>(Unit: Baht)</w:t>
            </w:r>
          </w:p>
        </w:tc>
        <w:tc>
          <w:tcPr>
            <w:tcW w:w="6953" w:type="dxa"/>
            <w:gridSpan w:val="5"/>
          </w:tcPr>
          <w:p w14:paraId="160840DA" w14:textId="7D94D84B" w:rsidR="00D6369F" w:rsidRPr="00564FEE" w:rsidRDefault="00D6369F" w:rsidP="001406FD">
            <w:pPr>
              <w:pBdr>
                <w:bottom w:val="single" w:sz="4" w:space="1" w:color="auto"/>
              </w:pBdr>
              <w:spacing w:line="320" w:lineRule="exact"/>
              <w:ind w:left="-24" w:right="-108"/>
              <w:jc w:val="center"/>
              <w:rPr>
                <w:rFonts w:ascii="BrowalliaUPC" w:hAnsi="BrowalliaUPC" w:cs="BrowalliaUPC"/>
                <w:snapToGrid w:val="0"/>
                <w:sz w:val="26"/>
                <w:szCs w:val="26"/>
                <w:cs/>
                <w:lang w:eastAsia="th-TH"/>
              </w:rPr>
            </w:pPr>
            <w:r w:rsidRPr="00564FEE">
              <w:rPr>
                <w:rFonts w:ascii="BrowalliaUPC" w:hAnsi="BrowalliaUPC" w:cs="BrowalliaUPC"/>
                <w:snapToGrid w:val="0"/>
                <w:sz w:val="26"/>
                <w:szCs w:val="26"/>
                <w:lang w:eastAsia="th-TH"/>
              </w:rPr>
              <w:t xml:space="preserve">Consolidated </w:t>
            </w:r>
          </w:p>
        </w:tc>
      </w:tr>
      <w:tr w:rsidR="000F0640" w:rsidRPr="005A27A4" w14:paraId="6CBF9289" w14:textId="77777777" w:rsidTr="003D38E5">
        <w:trPr>
          <w:trHeight w:val="345"/>
        </w:trPr>
        <w:tc>
          <w:tcPr>
            <w:tcW w:w="2745" w:type="dxa"/>
            <w:vAlign w:val="bottom"/>
          </w:tcPr>
          <w:p w14:paraId="5B94CF8B" w14:textId="77777777" w:rsidR="000F0640" w:rsidRPr="005A27A4" w:rsidRDefault="000F0640">
            <w:pPr>
              <w:spacing w:line="320" w:lineRule="exact"/>
              <w:rPr>
                <w:rFonts w:ascii="BrowalliaUPC" w:hAnsi="BrowalliaUPC" w:cs="BrowalliaUPC"/>
                <w:sz w:val="26"/>
                <w:szCs w:val="26"/>
                <w:lang w:val="en-GB"/>
              </w:rPr>
            </w:pPr>
          </w:p>
        </w:tc>
        <w:tc>
          <w:tcPr>
            <w:tcW w:w="1440" w:type="dxa"/>
            <w:vAlign w:val="bottom"/>
          </w:tcPr>
          <w:p w14:paraId="77E2AF8D" w14:textId="496A2DC6" w:rsidR="000F0640" w:rsidRPr="005A27A4" w:rsidRDefault="000F0640" w:rsidP="000F0640">
            <w:pPr>
              <w:spacing w:line="380" w:lineRule="exact"/>
              <w:ind w:left="-18"/>
              <w:jc w:val="center"/>
              <w:rPr>
                <w:rFonts w:ascii="BrowalliaUPC" w:hAnsi="BrowalliaUPC" w:cs="BrowalliaUPC"/>
                <w:sz w:val="26"/>
                <w:szCs w:val="26"/>
                <w:cs/>
              </w:rPr>
            </w:pPr>
          </w:p>
        </w:tc>
        <w:tc>
          <w:tcPr>
            <w:tcW w:w="1350" w:type="dxa"/>
            <w:vAlign w:val="bottom"/>
          </w:tcPr>
          <w:p w14:paraId="4E75A4D7" w14:textId="77777777" w:rsidR="000F0640" w:rsidRPr="005A27A4" w:rsidRDefault="000F0640" w:rsidP="000F0640">
            <w:pPr>
              <w:spacing w:line="380" w:lineRule="exact"/>
              <w:ind w:left="-18"/>
              <w:jc w:val="center"/>
              <w:rPr>
                <w:rFonts w:ascii="BrowalliaUPC" w:hAnsi="BrowalliaUPC" w:cs="BrowalliaUPC"/>
                <w:sz w:val="26"/>
                <w:szCs w:val="26"/>
                <w:cs/>
              </w:rPr>
            </w:pPr>
          </w:p>
        </w:tc>
        <w:tc>
          <w:tcPr>
            <w:tcW w:w="2700" w:type="dxa"/>
            <w:gridSpan w:val="2"/>
            <w:vAlign w:val="bottom"/>
          </w:tcPr>
          <w:p w14:paraId="2AF61BE0" w14:textId="7356748F" w:rsidR="000F0640" w:rsidRPr="005A27A4" w:rsidRDefault="000F0640" w:rsidP="001406FD">
            <w:pPr>
              <w:pBdr>
                <w:bottom w:val="single" w:sz="4" w:space="1" w:color="auto"/>
              </w:pBdr>
              <w:spacing w:line="380" w:lineRule="exact"/>
              <w:ind w:left="-18"/>
              <w:jc w:val="center"/>
              <w:rPr>
                <w:rFonts w:ascii="BrowalliaUPC" w:hAnsi="BrowalliaUPC" w:cs="BrowalliaUPC"/>
                <w:sz w:val="26"/>
                <w:szCs w:val="26"/>
                <w:cs/>
              </w:rPr>
            </w:pPr>
            <w:r w:rsidRPr="005A27A4">
              <w:rPr>
                <w:rFonts w:ascii="BrowalliaUPC" w:hAnsi="BrowalliaUPC" w:cs="BrowalliaUPC"/>
                <w:sz w:val="26"/>
                <w:szCs w:val="26"/>
              </w:rPr>
              <w:t>Recognition in</w:t>
            </w:r>
          </w:p>
        </w:tc>
        <w:tc>
          <w:tcPr>
            <w:tcW w:w="1463" w:type="dxa"/>
            <w:vAlign w:val="bottom"/>
          </w:tcPr>
          <w:p w14:paraId="3E981DE4" w14:textId="77777777" w:rsidR="000F0640" w:rsidRPr="005A27A4" w:rsidRDefault="000F0640">
            <w:pPr>
              <w:spacing w:line="320" w:lineRule="exact"/>
              <w:jc w:val="center"/>
              <w:rPr>
                <w:rFonts w:ascii="BrowalliaUPC" w:hAnsi="BrowalliaUPC" w:cs="BrowalliaUPC"/>
                <w:sz w:val="26"/>
                <w:szCs w:val="26"/>
                <w:cs/>
                <w:lang w:val="en-GB"/>
              </w:rPr>
            </w:pPr>
          </w:p>
        </w:tc>
      </w:tr>
      <w:tr w:rsidR="00FC6881" w:rsidRPr="005A27A4" w14:paraId="319F160B" w14:textId="77777777" w:rsidTr="003D38E5">
        <w:trPr>
          <w:trHeight w:val="791"/>
        </w:trPr>
        <w:tc>
          <w:tcPr>
            <w:tcW w:w="2745" w:type="dxa"/>
            <w:vAlign w:val="bottom"/>
          </w:tcPr>
          <w:p w14:paraId="0C658264" w14:textId="77777777" w:rsidR="00FC6881" w:rsidRPr="005A27A4" w:rsidRDefault="00FC6881">
            <w:pPr>
              <w:spacing w:line="320" w:lineRule="exact"/>
              <w:rPr>
                <w:rFonts w:ascii="BrowalliaUPC" w:hAnsi="BrowalliaUPC" w:cs="BrowalliaUPC"/>
                <w:sz w:val="26"/>
                <w:szCs w:val="26"/>
                <w:lang w:val="en-GB"/>
              </w:rPr>
            </w:pPr>
          </w:p>
        </w:tc>
        <w:tc>
          <w:tcPr>
            <w:tcW w:w="1440" w:type="dxa"/>
            <w:vAlign w:val="bottom"/>
          </w:tcPr>
          <w:p w14:paraId="2D47EA1B" w14:textId="68572E28" w:rsidR="00FC6881" w:rsidRPr="005A27A4" w:rsidRDefault="001113A8" w:rsidP="001406FD">
            <w:pPr>
              <w:pBdr>
                <w:bottom w:val="single" w:sz="4" w:space="1" w:color="auto"/>
              </w:pBdr>
              <w:spacing w:line="380" w:lineRule="exact"/>
              <w:ind w:left="-18"/>
              <w:jc w:val="center"/>
              <w:rPr>
                <w:rFonts w:ascii="BrowalliaUPC" w:hAnsi="BrowalliaUPC" w:cs="BrowalliaUPC"/>
                <w:sz w:val="26"/>
                <w:szCs w:val="26"/>
              </w:rPr>
            </w:pPr>
            <w:r w:rsidRPr="001113A8">
              <w:rPr>
                <w:rFonts w:ascii="BrowalliaUPC" w:hAnsi="BrowalliaUPC" w:cs="BrowalliaUPC"/>
                <w:sz w:val="26"/>
                <w:szCs w:val="26"/>
              </w:rPr>
              <w:t>1</w:t>
            </w:r>
            <w:r w:rsidR="00FC6881" w:rsidRPr="005A27A4">
              <w:rPr>
                <w:rFonts w:ascii="BrowalliaUPC" w:hAnsi="BrowalliaUPC" w:cs="BrowalliaUPC"/>
                <w:sz w:val="26"/>
                <w:szCs w:val="26"/>
                <w:cs/>
              </w:rPr>
              <w:t xml:space="preserve"> </w:t>
            </w:r>
            <w:r w:rsidR="00FC6881" w:rsidRPr="005A27A4">
              <w:rPr>
                <w:rFonts w:ascii="BrowalliaUPC" w:hAnsi="BrowalliaUPC" w:cs="BrowalliaUPC"/>
                <w:sz w:val="26"/>
                <w:szCs w:val="26"/>
              </w:rPr>
              <w:t>January</w:t>
            </w:r>
          </w:p>
          <w:p w14:paraId="3AECD4FE" w14:textId="26F02861" w:rsidR="00FC6881" w:rsidRPr="005A27A4" w:rsidRDefault="0068786D" w:rsidP="001406F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350" w:type="dxa"/>
          </w:tcPr>
          <w:p w14:paraId="17666558" w14:textId="5065FC78" w:rsidR="00FC6881" w:rsidRPr="005A27A4" w:rsidRDefault="00495A1A" w:rsidP="001406F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De</w:t>
            </w:r>
            <w:r w:rsidR="00247E08" w:rsidRPr="005A27A4">
              <w:rPr>
                <w:rFonts w:ascii="BrowalliaUPC" w:hAnsi="BrowalliaUPC" w:cs="BrowalliaUPC"/>
                <w:sz w:val="26"/>
                <w:szCs w:val="26"/>
              </w:rPr>
              <w:t>crease</w:t>
            </w:r>
            <w:r w:rsidR="00F01599">
              <w:rPr>
                <w:rFonts w:ascii="BrowalliaUPC" w:hAnsi="BrowalliaUPC" w:cs="BrowalliaUPC"/>
                <w:sz w:val="26"/>
                <w:szCs w:val="26"/>
              </w:rPr>
              <w:t>s</w:t>
            </w:r>
            <w:r w:rsidR="00247E08" w:rsidRPr="005A27A4">
              <w:rPr>
                <w:rFonts w:ascii="BrowalliaUPC" w:hAnsi="BrowalliaUPC" w:cs="BrowalliaUPC"/>
                <w:sz w:val="26"/>
                <w:szCs w:val="26"/>
              </w:rPr>
              <w:t xml:space="preserve"> from </w:t>
            </w:r>
            <w:r>
              <w:rPr>
                <w:rFonts w:ascii="BrowalliaUPC" w:hAnsi="BrowalliaUPC" w:cs="BrowalliaUPC"/>
                <w:sz w:val="26"/>
                <w:szCs w:val="26"/>
              </w:rPr>
              <w:t>sales of investment</w:t>
            </w:r>
          </w:p>
        </w:tc>
        <w:tc>
          <w:tcPr>
            <w:tcW w:w="1268" w:type="dxa"/>
            <w:vAlign w:val="bottom"/>
          </w:tcPr>
          <w:p w14:paraId="2AB3DD2E" w14:textId="14BFA695" w:rsidR="00FC6881" w:rsidRPr="005A27A4" w:rsidRDefault="00FC6881" w:rsidP="001406FD">
            <w:pPr>
              <w:pBdr>
                <w:bottom w:val="single" w:sz="4" w:space="1" w:color="auto"/>
              </w:pBdr>
              <w:spacing w:line="380" w:lineRule="exact"/>
              <w:ind w:left="-18"/>
              <w:jc w:val="center"/>
              <w:rPr>
                <w:rFonts w:ascii="BrowalliaUPC" w:hAnsi="BrowalliaUPC" w:cs="BrowalliaUPC"/>
                <w:sz w:val="26"/>
                <w:szCs w:val="26"/>
              </w:rPr>
            </w:pPr>
          </w:p>
          <w:p w14:paraId="5138FD6F" w14:textId="1B26E178" w:rsidR="00FC6881" w:rsidRPr="005A27A4" w:rsidRDefault="0098606C" w:rsidP="000F0640">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Profit</w:t>
            </w:r>
            <w:r w:rsidRPr="0098606C">
              <w:rPr>
                <w:rFonts w:ascii="BrowalliaUPC" w:hAnsi="BrowalliaUPC" w:cs="BrowalliaUPC"/>
                <w:sz w:val="26"/>
                <w:szCs w:val="26"/>
              </w:rPr>
              <w:t xml:space="preserve"> </w:t>
            </w:r>
            <w:r>
              <w:rPr>
                <w:rFonts w:ascii="BrowalliaUPC" w:hAnsi="BrowalliaUPC" w:cs="BrowalliaUPC"/>
                <w:sz w:val="26"/>
                <w:szCs w:val="26"/>
              </w:rPr>
              <w:t xml:space="preserve">and </w:t>
            </w:r>
            <w:r w:rsidRPr="0098606C">
              <w:rPr>
                <w:rFonts w:ascii="BrowalliaUPC" w:hAnsi="BrowalliaUPC" w:cs="BrowalliaUPC"/>
                <w:sz w:val="26"/>
                <w:szCs w:val="26"/>
              </w:rPr>
              <w:t>Loss</w:t>
            </w:r>
          </w:p>
        </w:tc>
        <w:tc>
          <w:tcPr>
            <w:tcW w:w="1432" w:type="dxa"/>
            <w:vAlign w:val="bottom"/>
          </w:tcPr>
          <w:p w14:paraId="125F6F5B" w14:textId="77777777" w:rsidR="00FC6881" w:rsidRPr="005A27A4" w:rsidRDefault="00FC6881" w:rsidP="001406FD">
            <w:pPr>
              <w:pBdr>
                <w:bottom w:val="single" w:sz="4" w:space="1" w:color="auto"/>
              </w:pBdr>
              <w:spacing w:line="380" w:lineRule="exact"/>
              <w:ind w:left="-18" w:right="-121"/>
              <w:jc w:val="center"/>
              <w:rPr>
                <w:rFonts w:ascii="BrowalliaUPC" w:hAnsi="BrowalliaUPC" w:cs="BrowalliaUPC"/>
                <w:sz w:val="26"/>
                <w:szCs w:val="26"/>
              </w:rPr>
            </w:pPr>
            <w:r w:rsidRPr="005A27A4">
              <w:rPr>
                <w:rFonts w:ascii="BrowalliaUPC" w:hAnsi="BrowalliaUPC" w:cs="BrowalliaUPC"/>
                <w:sz w:val="26"/>
                <w:szCs w:val="26"/>
              </w:rPr>
              <w:t>Other</w:t>
            </w:r>
          </w:p>
          <w:p w14:paraId="723FBC57" w14:textId="77777777" w:rsidR="00FC6881" w:rsidRPr="005A27A4" w:rsidRDefault="00FC6881" w:rsidP="001406FD">
            <w:pPr>
              <w:pBdr>
                <w:bottom w:val="single" w:sz="4" w:space="1" w:color="auto"/>
              </w:pBdr>
              <w:spacing w:line="380" w:lineRule="exact"/>
              <w:ind w:left="-18" w:right="-121"/>
              <w:jc w:val="center"/>
              <w:rPr>
                <w:rFonts w:ascii="BrowalliaUPC" w:hAnsi="BrowalliaUPC" w:cs="BrowalliaUPC"/>
                <w:sz w:val="26"/>
                <w:szCs w:val="26"/>
              </w:rPr>
            </w:pPr>
            <w:r w:rsidRPr="005A27A4">
              <w:rPr>
                <w:rFonts w:ascii="BrowalliaUPC" w:hAnsi="BrowalliaUPC" w:cs="BrowalliaUPC"/>
                <w:sz w:val="26"/>
                <w:szCs w:val="26"/>
              </w:rPr>
              <w:t>comprehensive income</w:t>
            </w:r>
          </w:p>
        </w:tc>
        <w:tc>
          <w:tcPr>
            <w:tcW w:w="1463" w:type="dxa"/>
            <w:vAlign w:val="bottom"/>
          </w:tcPr>
          <w:p w14:paraId="12293DFC" w14:textId="77777777" w:rsidR="00FC6881" w:rsidRPr="005A27A4" w:rsidRDefault="00FC6881" w:rsidP="001406FD">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31 December</w:t>
            </w:r>
          </w:p>
          <w:p w14:paraId="533BA112" w14:textId="03B6F7C9" w:rsidR="00FC6881" w:rsidRPr="005A27A4" w:rsidRDefault="0068786D" w:rsidP="001406F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r>
      <w:tr w:rsidR="00FC6881" w:rsidRPr="005A27A4" w14:paraId="2F6E8C8F" w14:textId="77777777" w:rsidTr="003D38E5">
        <w:trPr>
          <w:trHeight w:val="321"/>
        </w:trPr>
        <w:tc>
          <w:tcPr>
            <w:tcW w:w="2745" w:type="dxa"/>
            <w:vAlign w:val="bottom"/>
          </w:tcPr>
          <w:p w14:paraId="588CE518" w14:textId="3BF26BF1" w:rsidR="00FC6881" w:rsidRPr="005A27A4" w:rsidRDefault="00FC6881" w:rsidP="003D38E5">
            <w:pPr>
              <w:spacing w:line="320" w:lineRule="exact"/>
              <w:ind w:left="204"/>
              <w:rPr>
                <w:rFonts w:ascii="BrowalliaUPC" w:hAnsi="BrowalliaUPC" w:cs="BrowalliaUPC"/>
                <w:b/>
                <w:bCs/>
                <w:sz w:val="26"/>
                <w:szCs w:val="26"/>
              </w:rPr>
            </w:pPr>
            <w:r w:rsidRPr="005A27A4">
              <w:rPr>
                <w:rFonts w:ascii="BrowalliaUPC" w:hAnsi="BrowalliaUPC" w:cs="BrowalliaUPC"/>
                <w:b/>
                <w:bCs/>
                <w:sz w:val="26"/>
                <w:szCs w:val="26"/>
              </w:rPr>
              <w:t>Deferred tax assets :</w:t>
            </w:r>
          </w:p>
        </w:tc>
        <w:tc>
          <w:tcPr>
            <w:tcW w:w="1440" w:type="dxa"/>
          </w:tcPr>
          <w:p w14:paraId="303DAB80" w14:textId="77777777" w:rsidR="00FC6881" w:rsidRPr="005A27A4" w:rsidRDefault="00FC6881" w:rsidP="00D55A1A">
            <w:pPr>
              <w:spacing w:line="320" w:lineRule="exact"/>
              <w:ind w:hanging="234"/>
              <w:jc w:val="right"/>
              <w:rPr>
                <w:rFonts w:ascii="BrowalliaUPC" w:hAnsi="BrowalliaUPC" w:cs="BrowalliaUPC"/>
                <w:sz w:val="26"/>
                <w:szCs w:val="26"/>
              </w:rPr>
            </w:pPr>
          </w:p>
        </w:tc>
        <w:tc>
          <w:tcPr>
            <w:tcW w:w="1350" w:type="dxa"/>
          </w:tcPr>
          <w:p w14:paraId="60223ABA" w14:textId="77777777" w:rsidR="00FC6881" w:rsidRPr="005A27A4" w:rsidRDefault="00FC6881" w:rsidP="00D55A1A">
            <w:pPr>
              <w:spacing w:line="320" w:lineRule="exact"/>
              <w:jc w:val="right"/>
              <w:rPr>
                <w:rFonts w:ascii="BrowalliaUPC" w:hAnsi="BrowalliaUPC" w:cs="BrowalliaUPC"/>
                <w:sz w:val="26"/>
                <w:szCs w:val="26"/>
              </w:rPr>
            </w:pPr>
          </w:p>
        </w:tc>
        <w:tc>
          <w:tcPr>
            <w:tcW w:w="1268" w:type="dxa"/>
          </w:tcPr>
          <w:p w14:paraId="48E928EA" w14:textId="4568CA35" w:rsidR="00FC6881" w:rsidRPr="005A27A4" w:rsidRDefault="00FC6881" w:rsidP="00D55A1A">
            <w:pPr>
              <w:spacing w:line="320" w:lineRule="exact"/>
              <w:jc w:val="right"/>
              <w:rPr>
                <w:rFonts w:ascii="BrowalliaUPC" w:hAnsi="BrowalliaUPC" w:cs="BrowalliaUPC"/>
                <w:sz w:val="26"/>
                <w:szCs w:val="26"/>
              </w:rPr>
            </w:pPr>
          </w:p>
        </w:tc>
        <w:tc>
          <w:tcPr>
            <w:tcW w:w="1432" w:type="dxa"/>
          </w:tcPr>
          <w:p w14:paraId="33D36390" w14:textId="77777777" w:rsidR="00FC6881" w:rsidRPr="005A27A4" w:rsidRDefault="00FC6881" w:rsidP="00D55A1A">
            <w:pPr>
              <w:spacing w:line="320" w:lineRule="exact"/>
              <w:jc w:val="right"/>
              <w:rPr>
                <w:rFonts w:ascii="BrowalliaUPC" w:hAnsi="BrowalliaUPC" w:cs="BrowalliaUPC"/>
                <w:sz w:val="26"/>
                <w:szCs w:val="26"/>
              </w:rPr>
            </w:pPr>
          </w:p>
        </w:tc>
        <w:tc>
          <w:tcPr>
            <w:tcW w:w="1463" w:type="dxa"/>
          </w:tcPr>
          <w:p w14:paraId="4F9F5AE3" w14:textId="77777777" w:rsidR="00FC6881" w:rsidRPr="005A27A4" w:rsidRDefault="00FC6881" w:rsidP="00D55A1A">
            <w:pPr>
              <w:spacing w:line="320" w:lineRule="exact"/>
              <w:jc w:val="right"/>
              <w:rPr>
                <w:rFonts w:ascii="BrowalliaUPC" w:hAnsi="BrowalliaUPC" w:cs="BrowalliaUPC"/>
                <w:sz w:val="26"/>
                <w:szCs w:val="26"/>
              </w:rPr>
            </w:pPr>
          </w:p>
        </w:tc>
      </w:tr>
      <w:tr w:rsidR="00FD6EBB" w:rsidRPr="005A27A4" w14:paraId="1488CB8D" w14:textId="77777777" w:rsidTr="003D38E5">
        <w:trPr>
          <w:trHeight w:val="321"/>
        </w:trPr>
        <w:tc>
          <w:tcPr>
            <w:tcW w:w="2745" w:type="dxa"/>
            <w:vAlign w:val="bottom"/>
          </w:tcPr>
          <w:p w14:paraId="5D745B00" w14:textId="6FA53043" w:rsidR="00FD6EBB" w:rsidRPr="005A27A4" w:rsidRDefault="00FD6EBB" w:rsidP="003D38E5">
            <w:pPr>
              <w:spacing w:line="320" w:lineRule="exact"/>
              <w:ind w:left="204"/>
              <w:rPr>
                <w:rFonts w:ascii="BrowalliaUPC" w:hAnsi="BrowalliaUPC" w:cs="BrowalliaUPC"/>
                <w:b/>
                <w:bCs/>
                <w:sz w:val="26"/>
                <w:szCs w:val="26"/>
              </w:rPr>
            </w:pPr>
            <w:r w:rsidRPr="005A27A4">
              <w:rPr>
                <w:rFonts w:ascii="BrowalliaUPC" w:hAnsi="BrowalliaUPC" w:cs="BrowalliaUPC"/>
                <w:snapToGrid w:val="0"/>
                <w:sz w:val="26"/>
                <w:szCs w:val="26"/>
                <w:lang w:eastAsia="th-TH"/>
              </w:rPr>
              <w:t xml:space="preserve">Lease </w:t>
            </w:r>
            <w:r w:rsidR="003D38E5">
              <w:rPr>
                <w:rFonts w:ascii="BrowalliaUPC" w:hAnsi="BrowalliaUPC" w:cs="BrowalliaUPC"/>
                <w:snapToGrid w:val="0"/>
                <w:sz w:val="26"/>
                <w:szCs w:val="26"/>
                <w:lang w:eastAsia="th-TH"/>
              </w:rPr>
              <w:t>–</w:t>
            </w:r>
            <w:r w:rsidRPr="005A27A4">
              <w:rPr>
                <w:rFonts w:ascii="BrowalliaUPC" w:hAnsi="BrowalliaUPC" w:cs="BrowalliaUPC"/>
                <w:snapToGrid w:val="0"/>
                <w:sz w:val="26"/>
                <w:szCs w:val="26"/>
                <w:lang w:eastAsia="th-TH"/>
              </w:rPr>
              <w:t xml:space="preserve"> net</w:t>
            </w:r>
          </w:p>
        </w:tc>
        <w:tc>
          <w:tcPr>
            <w:tcW w:w="1440" w:type="dxa"/>
            <w:vAlign w:val="bottom"/>
          </w:tcPr>
          <w:p w14:paraId="53D3F786" w14:textId="7FB67985" w:rsidR="00FD6EBB" w:rsidRPr="00666A5D" w:rsidRDefault="00666A5D" w:rsidP="00FD6EBB">
            <w:pPr>
              <w:spacing w:line="320" w:lineRule="exact"/>
              <w:ind w:hanging="234"/>
              <w:jc w:val="right"/>
              <w:rPr>
                <w:rFonts w:ascii="BrowalliaUPC" w:hAnsi="BrowalliaUPC" w:cs="BrowalliaUPC"/>
                <w:sz w:val="26"/>
                <w:szCs w:val="26"/>
              </w:rPr>
            </w:pPr>
            <w:r>
              <w:rPr>
                <w:rFonts w:ascii="BrowalliaUPC" w:hAnsi="BrowalliaUPC" w:cs="BrowalliaUPC"/>
                <w:sz w:val="26"/>
                <w:szCs w:val="26"/>
              </w:rPr>
              <w:t>23,475</w:t>
            </w:r>
          </w:p>
        </w:tc>
        <w:tc>
          <w:tcPr>
            <w:tcW w:w="1350" w:type="dxa"/>
            <w:vAlign w:val="bottom"/>
          </w:tcPr>
          <w:p w14:paraId="01B8E474" w14:textId="2738A83D" w:rsidR="00FD6EBB" w:rsidRPr="00073F31" w:rsidRDefault="00073F31" w:rsidP="00FD6EBB">
            <w:pPr>
              <w:spacing w:line="320" w:lineRule="exact"/>
              <w:jc w:val="right"/>
              <w:rPr>
                <w:rFonts w:ascii="BrowalliaUPC" w:hAnsi="BrowalliaUPC" w:cs="BrowalliaUPC"/>
                <w:sz w:val="26"/>
                <w:szCs w:val="26"/>
              </w:rPr>
            </w:pPr>
            <w:r>
              <w:rPr>
                <w:rFonts w:ascii="BrowalliaUPC" w:hAnsi="BrowalliaUPC" w:cs="BrowalliaUPC"/>
                <w:sz w:val="26"/>
                <w:szCs w:val="26"/>
              </w:rPr>
              <w:t>(23</w:t>
            </w:r>
            <w:r w:rsidR="001B2860">
              <w:rPr>
                <w:rFonts w:ascii="BrowalliaUPC" w:hAnsi="BrowalliaUPC" w:cs="BrowalliaUPC"/>
                <w:sz w:val="26"/>
                <w:szCs w:val="26"/>
              </w:rPr>
              <w:t>,475)</w:t>
            </w:r>
          </w:p>
        </w:tc>
        <w:tc>
          <w:tcPr>
            <w:tcW w:w="1268" w:type="dxa"/>
          </w:tcPr>
          <w:p w14:paraId="05CBB86F" w14:textId="3C986CEE" w:rsidR="00FD6EBB" w:rsidRPr="00073F31" w:rsidRDefault="00117FC0" w:rsidP="00FD6EBB">
            <w:pPr>
              <w:spacing w:line="320" w:lineRule="exact"/>
              <w:jc w:val="right"/>
              <w:rPr>
                <w:rFonts w:ascii="BrowalliaUPC" w:hAnsi="BrowalliaUPC" w:cs="BrowalliaUPC"/>
                <w:sz w:val="26"/>
                <w:szCs w:val="26"/>
              </w:rPr>
            </w:pPr>
            <w:r>
              <w:rPr>
                <w:rFonts w:ascii="BrowalliaUPC" w:hAnsi="BrowalliaUPC" w:cs="BrowalliaUPC"/>
                <w:sz w:val="26"/>
                <w:szCs w:val="26"/>
              </w:rPr>
              <w:t>-</w:t>
            </w:r>
          </w:p>
        </w:tc>
        <w:tc>
          <w:tcPr>
            <w:tcW w:w="1432" w:type="dxa"/>
            <w:vAlign w:val="bottom"/>
          </w:tcPr>
          <w:p w14:paraId="736F2B40" w14:textId="78A36F44" w:rsidR="00FD6EBB" w:rsidRPr="00073F31" w:rsidRDefault="00FD6EBB" w:rsidP="00FD6EBB">
            <w:pPr>
              <w:spacing w:line="320" w:lineRule="exact"/>
              <w:jc w:val="right"/>
              <w:rPr>
                <w:rFonts w:ascii="BrowalliaUPC" w:hAnsi="BrowalliaUPC" w:cs="BrowalliaUPC"/>
                <w:sz w:val="26"/>
                <w:szCs w:val="26"/>
              </w:rPr>
            </w:pPr>
            <w:r w:rsidRPr="00073F31">
              <w:rPr>
                <w:rFonts w:ascii="BrowalliaUPC" w:hAnsi="BrowalliaUPC" w:cs="BrowalliaUPC"/>
                <w:sz w:val="26"/>
                <w:szCs w:val="26"/>
              </w:rPr>
              <w:t>-</w:t>
            </w:r>
          </w:p>
        </w:tc>
        <w:tc>
          <w:tcPr>
            <w:tcW w:w="1463" w:type="dxa"/>
            <w:vAlign w:val="bottom"/>
          </w:tcPr>
          <w:p w14:paraId="0ADB278C" w14:textId="76052328" w:rsidR="00FD6EBB" w:rsidRPr="00073F31" w:rsidRDefault="003D3EDD" w:rsidP="00FD6EBB">
            <w:pPr>
              <w:spacing w:line="320" w:lineRule="exact"/>
              <w:jc w:val="right"/>
              <w:rPr>
                <w:rFonts w:ascii="BrowalliaUPC" w:hAnsi="BrowalliaUPC" w:cs="BrowalliaUPC"/>
                <w:sz w:val="26"/>
                <w:szCs w:val="26"/>
              </w:rPr>
            </w:pPr>
            <w:r>
              <w:rPr>
                <w:rFonts w:ascii="BrowalliaUPC" w:hAnsi="BrowalliaUPC" w:cs="BrowalliaUPC"/>
                <w:sz w:val="26"/>
                <w:szCs w:val="26"/>
              </w:rPr>
              <w:t>-</w:t>
            </w:r>
          </w:p>
        </w:tc>
      </w:tr>
      <w:tr w:rsidR="00FD6EBB" w:rsidRPr="005A27A4" w14:paraId="09FD14E0" w14:textId="77777777" w:rsidTr="003D38E5">
        <w:trPr>
          <w:trHeight w:val="321"/>
        </w:trPr>
        <w:tc>
          <w:tcPr>
            <w:tcW w:w="2745" w:type="dxa"/>
            <w:vAlign w:val="bottom"/>
          </w:tcPr>
          <w:p w14:paraId="0B1F9956" w14:textId="429F3F12" w:rsidR="00FD6EBB" w:rsidRPr="005A27A4" w:rsidRDefault="00FD6EBB" w:rsidP="003D38E5">
            <w:pPr>
              <w:spacing w:line="320" w:lineRule="exact"/>
              <w:ind w:left="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Employee Benefit Obligations</w:t>
            </w:r>
          </w:p>
        </w:tc>
        <w:tc>
          <w:tcPr>
            <w:tcW w:w="1440" w:type="dxa"/>
            <w:vAlign w:val="bottom"/>
          </w:tcPr>
          <w:p w14:paraId="564A3A54" w14:textId="2203A118" w:rsidR="00FD6EBB" w:rsidRPr="00666A5D" w:rsidRDefault="00666A5D" w:rsidP="00FD6EBB">
            <w:pPr>
              <w:pBdr>
                <w:bottom w:val="single" w:sz="4" w:space="1" w:color="auto"/>
              </w:pBdr>
              <w:spacing w:line="320" w:lineRule="exact"/>
              <w:ind w:hanging="234"/>
              <w:jc w:val="right"/>
              <w:rPr>
                <w:rFonts w:ascii="BrowalliaUPC" w:hAnsi="BrowalliaUPC" w:cs="BrowalliaUPC"/>
                <w:sz w:val="26"/>
                <w:szCs w:val="26"/>
              </w:rPr>
            </w:pPr>
            <w:r>
              <w:rPr>
                <w:rFonts w:ascii="BrowalliaUPC" w:hAnsi="BrowalliaUPC" w:cs="BrowalliaUPC"/>
                <w:sz w:val="26"/>
                <w:szCs w:val="26"/>
              </w:rPr>
              <w:t>110,83</w:t>
            </w:r>
            <w:r w:rsidR="00A52722">
              <w:rPr>
                <w:rFonts w:ascii="BrowalliaUPC" w:hAnsi="BrowalliaUPC" w:cs="BrowalliaUPC"/>
                <w:sz w:val="26"/>
                <w:szCs w:val="26"/>
              </w:rPr>
              <w:t>4</w:t>
            </w:r>
          </w:p>
        </w:tc>
        <w:tc>
          <w:tcPr>
            <w:tcW w:w="1350" w:type="dxa"/>
            <w:vAlign w:val="bottom"/>
          </w:tcPr>
          <w:p w14:paraId="246B3806" w14:textId="4519CA6A" w:rsidR="00FD6EBB" w:rsidRPr="00073F31" w:rsidRDefault="001B2860" w:rsidP="00FD6EBB">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(110,83</w:t>
            </w:r>
            <w:r w:rsidR="00A52722">
              <w:rPr>
                <w:rFonts w:ascii="BrowalliaUPC" w:hAnsi="BrowalliaUPC" w:cs="BrowalliaUPC"/>
                <w:sz w:val="26"/>
                <w:szCs w:val="26"/>
              </w:rPr>
              <w:t>4</w:t>
            </w:r>
            <w:r>
              <w:rPr>
                <w:rFonts w:ascii="BrowalliaUPC" w:hAnsi="BrowalliaUPC" w:cs="BrowalliaUPC"/>
                <w:sz w:val="26"/>
                <w:szCs w:val="26"/>
              </w:rPr>
              <w:t>)</w:t>
            </w:r>
          </w:p>
        </w:tc>
        <w:tc>
          <w:tcPr>
            <w:tcW w:w="1268" w:type="dxa"/>
          </w:tcPr>
          <w:p w14:paraId="78AC8A4B" w14:textId="4DD191FB" w:rsidR="00FD6EBB" w:rsidRPr="00073F31" w:rsidRDefault="0098606C" w:rsidP="00FD6EBB">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w:t>
            </w:r>
          </w:p>
        </w:tc>
        <w:tc>
          <w:tcPr>
            <w:tcW w:w="1432" w:type="dxa"/>
            <w:vAlign w:val="bottom"/>
          </w:tcPr>
          <w:p w14:paraId="0E426106" w14:textId="746CE0A2" w:rsidR="00FD6EBB" w:rsidRPr="00073F31" w:rsidRDefault="00FD6EBB" w:rsidP="00FD6EBB">
            <w:pPr>
              <w:pBdr>
                <w:bottom w:val="single" w:sz="4" w:space="1" w:color="auto"/>
              </w:pBdr>
              <w:spacing w:line="320" w:lineRule="exact"/>
              <w:jc w:val="right"/>
              <w:rPr>
                <w:rFonts w:ascii="BrowalliaUPC" w:hAnsi="BrowalliaUPC" w:cs="BrowalliaUPC"/>
                <w:sz w:val="26"/>
                <w:szCs w:val="26"/>
              </w:rPr>
            </w:pPr>
            <w:r w:rsidRPr="00073F31">
              <w:rPr>
                <w:rFonts w:ascii="BrowalliaUPC" w:hAnsi="BrowalliaUPC" w:cs="BrowalliaUPC"/>
                <w:sz w:val="26"/>
                <w:szCs w:val="26"/>
              </w:rPr>
              <w:t>-</w:t>
            </w:r>
          </w:p>
        </w:tc>
        <w:tc>
          <w:tcPr>
            <w:tcW w:w="1463" w:type="dxa"/>
            <w:vAlign w:val="bottom"/>
          </w:tcPr>
          <w:p w14:paraId="2390EDBC" w14:textId="3E22BAD4" w:rsidR="00FD6EBB" w:rsidRPr="00073F31" w:rsidRDefault="003D3EDD" w:rsidP="00FD6EBB">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w:t>
            </w:r>
          </w:p>
        </w:tc>
      </w:tr>
      <w:tr w:rsidR="00FD6EBB" w:rsidRPr="005A27A4" w14:paraId="022864F1" w14:textId="77777777" w:rsidTr="003D38E5">
        <w:trPr>
          <w:trHeight w:val="321"/>
        </w:trPr>
        <w:tc>
          <w:tcPr>
            <w:tcW w:w="2745" w:type="dxa"/>
            <w:vAlign w:val="bottom"/>
          </w:tcPr>
          <w:p w14:paraId="5581D7B6" w14:textId="77777777" w:rsidR="00FD6EBB" w:rsidRPr="005A27A4" w:rsidRDefault="00FD6EBB" w:rsidP="003D38E5">
            <w:pPr>
              <w:spacing w:line="320" w:lineRule="exact"/>
              <w:ind w:left="204"/>
              <w:rPr>
                <w:rFonts w:ascii="BrowalliaUPC" w:hAnsi="BrowalliaUPC" w:cs="BrowalliaUPC"/>
                <w:b/>
                <w:bCs/>
                <w:sz w:val="26"/>
                <w:szCs w:val="26"/>
              </w:rPr>
            </w:pPr>
          </w:p>
        </w:tc>
        <w:tc>
          <w:tcPr>
            <w:tcW w:w="1440" w:type="dxa"/>
            <w:vAlign w:val="bottom"/>
          </w:tcPr>
          <w:p w14:paraId="713D351C" w14:textId="5E03E911" w:rsidR="00FD6EBB" w:rsidRPr="00666A5D" w:rsidRDefault="00666A5D" w:rsidP="00FD6EBB">
            <w:pPr>
              <w:pBdr>
                <w:bottom w:val="single" w:sz="4" w:space="1" w:color="auto"/>
              </w:pBdr>
              <w:spacing w:line="320" w:lineRule="exact"/>
              <w:ind w:hanging="234"/>
              <w:jc w:val="right"/>
              <w:rPr>
                <w:rFonts w:ascii="BrowalliaUPC" w:hAnsi="BrowalliaUPC" w:cs="BrowalliaUPC"/>
                <w:sz w:val="26"/>
                <w:szCs w:val="26"/>
              </w:rPr>
            </w:pPr>
            <w:r>
              <w:rPr>
                <w:rFonts w:ascii="BrowalliaUPC" w:hAnsi="BrowalliaUPC" w:cs="BrowalliaUPC"/>
                <w:sz w:val="26"/>
                <w:szCs w:val="26"/>
              </w:rPr>
              <w:t>134,30</w:t>
            </w:r>
            <w:r w:rsidR="00A52722">
              <w:rPr>
                <w:rFonts w:ascii="BrowalliaUPC" w:hAnsi="BrowalliaUPC" w:cs="BrowalliaUPC"/>
                <w:sz w:val="26"/>
                <w:szCs w:val="26"/>
              </w:rPr>
              <w:t>9</w:t>
            </w:r>
          </w:p>
        </w:tc>
        <w:tc>
          <w:tcPr>
            <w:tcW w:w="1350" w:type="dxa"/>
            <w:vAlign w:val="bottom"/>
          </w:tcPr>
          <w:p w14:paraId="58C07B41" w14:textId="3AB723CA" w:rsidR="00FD6EBB" w:rsidRPr="00073F31" w:rsidRDefault="001B2860" w:rsidP="00FD6EBB">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(134,30</w:t>
            </w:r>
            <w:r w:rsidR="00A52722">
              <w:rPr>
                <w:rFonts w:ascii="BrowalliaUPC" w:hAnsi="BrowalliaUPC" w:cs="BrowalliaUPC"/>
                <w:sz w:val="26"/>
                <w:szCs w:val="26"/>
              </w:rPr>
              <w:t>9</w:t>
            </w:r>
            <w:r>
              <w:rPr>
                <w:rFonts w:ascii="BrowalliaUPC" w:hAnsi="BrowalliaUPC" w:cs="BrowalliaUPC"/>
                <w:sz w:val="26"/>
                <w:szCs w:val="26"/>
              </w:rPr>
              <w:t>)</w:t>
            </w:r>
          </w:p>
        </w:tc>
        <w:tc>
          <w:tcPr>
            <w:tcW w:w="1268" w:type="dxa"/>
            <w:vAlign w:val="bottom"/>
          </w:tcPr>
          <w:p w14:paraId="542B64C3" w14:textId="5B134B2E" w:rsidR="00FD6EBB" w:rsidRPr="00073F31" w:rsidRDefault="0098606C" w:rsidP="00FD6EBB">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w:t>
            </w:r>
          </w:p>
        </w:tc>
        <w:tc>
          <w:tcPr>
            <w:tcW w:w="1432" w:type="dxa"/>
            <w:vAlign w:val="bottom"/>
          </w:tcPr>
          <w:p w14:paraId="1FC574C5" w14:textId="6EAB2833" w:rsidR="00FD6EBB" w:rsidRPr="00073F31" w:rsidRDefault="00FD6EBB" w:rsidP="00FD6EBB">
            <w:pPr>
              <w:pBdr>
                <w:bottom w:val="single" w:sz="4" w:space="1" w:color="auto"/>
              </w:pBdr>
              <w:spacing w:line="320" w:lineRule="exact"/>
              <w:jc w:val="right"/>
              <w:rPr>
                <w:rFonts w:ascii="BrowalliaUPC" w:hAnsi="BrowalliaUPC" w:cs="BrowalliaUPC"/>
                <w:sz w:val="26"/>
                <w:szCs w:val="26"/>
              </w:rPr>
            </w:pPr>
            <w:r w:rsidRPr="00073F31">
              <w:rPr>
                <w:rFonts w:ascii="BrowalliaUPC" w:hAnsi="BrowalliaUPC" w:cs="BrowalliaUPC"/>
                <w:sz w:val="26"/>
                <w:szCs w:val="26"/>
              </w:rPr>
              <w:t>-</w:t>
            </w:r>
          </w:p>
        </w:tc>
        <w:tc>
          <w:tcPr>
            <w:tcW w:w="1463" w:type="dxa"/>
            <w:vAlign w:val="bottom"/>
          </w:tcPr>
          <w:p w14:paraId="751D5A91" w14:textId="55663640" w:rsidR="00FD6EBB" w:rsidRPr="00073F31" w:rsidRDefault="003D3EDD" w:rsidP="00FD6EBB">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w:t>
            </w:r>
          </w:p>
        </w:tc>
      </w:tr>
      <w:tr w:rsidR="00FC6881" w:rsidRPr="005A27A4" w14:paraId="2811B3D4" w14:textId="77777777" w:rsidTr="00C51825">
        <w:trPr>
          <w:trHeight w:val="321"/>
        </w:trPr>
        <w:tc>
          <w:tcPr>
            <w:tcW w:w="2745" w:type="dxa"/>
            <w:vAlign w:val="bottom"/>
          </w:tcPr>
          <w:p w14:paraId="3F1D6A0E" w14:textId="77777777" w:rsidR="00FC6881" w:rsidRPr="005A27A4" w:rsidRDefault="00FC6881" w:rsidP="003D38E5">
            <w:pPr>
              <w:spacing w:line="320" w:lineRule="exact"/>
              <w:ind w:left="204"/>
              <w:rPr>
                <w:rFonts w:ascii="BrowalliaUPC" w:hAnsi="BrowalliaUPC" w:cs="BrowalliaUPC"/>
                <w:b/>
                <w:bCs/>
                <w:sz w:val="26"/>
                <w:szCs w:val="26"/>
              </w:rPr>
            </w:pPr>
            <w:r w:rsidRPr="005A27A4">
              <w:rPr>
                <w:rFonts w:ascii="BrowalliaUPC" w:hAnsi="BrowalliaUPC" w:cs="BrowalliaUPC"/>
                <w:b/>
                <w:bCs/>
                <w:sz w:val="26"/>
                <w:szCs w:val="26"/>
              </w:rPr>
              <w:t>Deferred tax liabilities :</w:t>
            </w:r>
          </w:p>
        </w:tc>
        <w:tc>
          <w:tcPr>
            <w:tcW w:w="1440" w:type="dxa"/>
          </w:tcPr>
          <w:p w14:paraId="667A6E8E" w14:textId="77777777" w:rsidR="00FC6881" w:rsidRPr="00666A5D" w:rsidRDefault="00FC6881" w:rsidP="00D55A1A">
            <w:pPr>
              <w:spacing w:line="320" w:lineRule="exact"/>
              <w:ind w:hanging="234"/>
              <w:jc w:val="right"/>
              <w:rPr>
                <w:rFonts w:ascii="BrowalliaUPC" w:hAnsi="BrowalliaUPC" w:cs="BrowalliaUPC"/>
                <w:sz w:val="26"/>
                <w:szCs w:val="26"/>
              </w:rPr>
            </w:pPr>
          </w:p>
        </w:tc>
        <w:tc>
          <w:tcPr>
            <w:tcW w:w="1350" w:type="dxa"/>
          </w:tcPr>
          <w:p w14:paraId="67EE6C66" w14:textId="77777777" w:rsidR="00FC6881" w:rsidRPr="00073F31" w:rsidRDefault="00FC6881" w:rsidP="00D55A1A">
            <w:pPr>
              <w:spacing w:line="320" w:lineRule="exact"/>
              <w:jc w:val="right"/>
              <w:rPr>
                <w:rFonts w:ascii="BrowalliaUPC" w:hAnsi="BrowalliaUPC" w:cs="BrowalliaUPC"/>
                <w:sz w:val="26"/>
                <w:szCs w:val="26"/>
              </w:rPr>
            </w:pPr>
          </w:p>
        </w:tc>
        <w:tc>
          <w:tcPr>
            <w:tcW w:w="1268" w:type="dxa"/>
          </w:tcPr>
          <w:p w14:paraId="01F024C4" w14:textId="2D13B408" w:rsidR="00FC6881" w:rsidRPr="00073F31" w:rsidRDefault="00FC6881" w:rsidP="00D55A1A">
            <w:pPr>
              <w:spacing w:line="320" w:lineRule="exact"/>
              <w:jc w:val="right"/>
              <w:rPr>
                <w:rFonts w:ascii="BrowalliaUPC" w:hAnsi="BrowalliaUPC" w:cs="BrowalliaUPC"/>
                <w:sz w:val="26"/>
                <w:szCs w:val="26"/>
              </w:rPr>
            </w:pPr>
          </w:p>
        </w:tc>
        <w:tc>
          <w:tcPr>
            <w:tcW w:w="1432" w:type="dxa"/>
          </w:tcPr>
          <w:p w14:paraId="74BF2B3F" w14:textId="77777777" w:rsidR="00FC6881" w:rsidRPr="00073F31" w:rsidRDefault="00FC6881" w:rsidP="00D55A1A">
            <w:pPr>
              <w:spacing w:line="320" w:lineRule="exact"/>
              <w:jc w:val="right"/>
              <w:rPr>
                <w:rFonts w:ascii="BrowalliaUPC" w:hAnsi="BrowalliaUPC" w:cs="BrowalliaUPC"/>
                <w:sz w:val="26"/>
                <w:szCs w:val="26"/>
              </w:rPr>
            </w:pPr>
          </w:p>
        </w:tc>
        <w:tc>
          <w:tcPr>
            <w:tcW w:w="1463" w:type="dxa"/>
          </w:tcPr>
          <w:p w14:paraId="64EB0AFF" w14:textId="4EBB4BBF" w:rsidR="00FC6881" w:rsidRPr="00073F31" w:rsidRDefault="00FC6881" w:rsidP="00D55A1A">
            <w:pPr>
              <w:spacing w:line="320" w:lineRule="exact"/>
              <w:jc w:val="right"/>
              <w:rPr>
                <w:rFonts w:ascii="BrowalliaUPC" w:hAnsi="BrowalliaUPC" w:cs="BrowalliaUPC"/>
                <w:sz w:val="26"/>
                <w:szCs w:val="26"/>
              </w:rPr>
            </w:pPr>
          </w:p>
        </w:tc>
      </w:tr>
      <w:tr w:rsidR="00FD6EBB" w:rsidRPr="005A27A4" w14:paraId="369E04DA" w14:textId="77777777" w:rsidTr="00C51825">
        <w:trPr>
          <w:trHeight w:val="439"/>
        </w:trPr>
        <w:tc>
          <w:tcPr>
            <w:tcW w:w="2745" w:type="dxa"/>
            <w:vAlign w:val="bottom"/>
          </w:tcPr>
          <w:p w14:paraId="287732B2" w14:textId="1DB23CF5" w:rsidR="00FD6EBB" w:rsidRPr="005A27A4" w:rsidRDefault="00FD6EBB" w:rsidP="003D38E5">
            <w:pPr>
              <w:tabs>
                <w:tab w:val="left" w:pos="162"/>
              </w:tabs>
              <w:spacing w:line="320" w:lineRule="exact"/>
              <w:ind w:left="204" w:right="-108"/>
              <w:rPr>
                <w:rFonts w:ascii="BrowalliaUPC" w:hAnsi="BrowalliaUPC" w:cs="BrowalliaUPC"/>
                <w:sz w:val="26"/>
                <w:szCs w:val="26"/>
              </w:rPr>
            </w:pPr>
            <w:r w:rsidRPr="005A27A4">
              <w:rPr>
                <w:rFonts w:ascii="BrowalliaUPC" w:hAnsi="BrowalliaUPC" w:cs="BrowalliaUPC"/>
                <w:snapToGrid w:val="0"/>
                <w:sz w:val="26"/>
                <w:szCs w:val="26"/>
                <w:lang w:eastAsia="th-TH"/>
              </w:rPr>
              <w:t>Excess of fair value over carrying</w:t>
            </w:r>
            <w:r w:rsidR="008F5019" w:rsidRPr="005A27A4">
              <w:rPr>
                <w:rFonts w:ascii="BrowalliaUPC" w:hAnsi="BrowalliaUPC" w:cs="BrowalliaUPC" w:hint="cs"/>
                <w:sz w:val="26"/>
                <w:szCs w:val="26"/>
                <w:cs/>
              </w:rPr>
              <w:t xml:space="preserve"> </w:t>
            </w:r>
            <w:r w:rsidRPr="005A27A4">
              <w:rPr>
                <w:rFonts w:ascii="BrowalliaUPC" w:hAnsi="BrowalliaUPC" w:cs="BrowalliaUPC"/>
                <w:sz w:val="26"/>
                <w:szCs w:val="26"/>
              </w:rPr>
              <w:t>amount of intangible asset</w:t>
            </w:r>
          </w:p>
        </w:tc>
        <w:tc>
          <w:tcPr>
            <w:tcW w:w="1440" w:type="dxa"/>
            <w:vAlign w:val="bottom"/>
          </w:tcPr>
          <w:p w14:paraId="69253EF0" w14:textId="491E1B5B" w:rsidR="00FD6EBB" w:rsidRPr="00666A5D" w:rsidRDefault="00FD6EBB" w:rsidP="00C51825">
            <w:pPr>
              <w:pBdr>
                <w:bottom w:val="single" w:sz="4" w:space="1" w:color="auto"/>
              </w:pBdr>
              <w:spacing w:line="380" w:lineRule="exact"/>
              <w:jc w:val="right"/>
              <w:rPr>
                <w:rFonts w:ascii="BrowalliaUPC" w:hAnsi="BrowalliaUPC" w:cs="BrowalliaUPC"/>
                <w:sz w:val="26"/>
                <w:szCs w:val="26"/>
              </w:rPr>
            </w:pPr>
            <w:r w:rsidRPr="00666A5D">
              <w:rPr>
                <w:rFonts w:ascii="BrowalliaUPC" w:hAnsi="BrowalliaUPC" w:cs="BrowalliaUPC"/>
                <w:sz w:val="26"/>
                <w:szCs w:val="26"/>
              </w:rPr>
              <w:t>(</w:t>
            </w:r>
            <w:r w:rsidR="00666A5D">
              <w:rPr>
                <w:rFonts w:ascii="BrowalliaUPC" w:hAnsi="BrowalliaUPC" w:cs="BrowalliaUPC"/>
                <w:sz w:val="26"/>
                <w:szCs w:val="26"/>
              </w:rPr>
              <w:t>64,884,89</w:t>
            </w:r>
            <w:r w:rsidR="00A52722">
              <w:rPr>
                <w:rFonts w:ascii="BrowalliaUPC" w:hAnsi="BrowalliaUPC" w:cs="BrowalliaUPC"/>
                <w:sz w:val="26"/>
                <w:szCs w:val="26"/>
              </w:rPr>
              <w:t>2</w:t>
            </w:r>
            <w:r w:rsidRPr="00666A5D">
              <w:rPr>
                <w:rFonts w:ascii="BrowalliaUPC" w:hAnsi="BrowalliaUPC" w:cs="BrowalliaUPC"/>
                <w:sz w:val="26"/>
                <w:szCs w:val="26"/>
              </w:rPr>
              <w:t>)</w:t>
            </w:r>
          </w:p>
        </w:tc>
        <w:tc>
          <w:tcPr>
            <w:tcW w:w="1350" w:type="dxa"/>
            <w:vAlign w:val="bottom"/>
          </w:tcPr>
          <w:p w14:paraId="484A683B" w14:textId="4D725625" w:rsidR="00FD6EBB" w:rsidRPr="00073F31" w:rsidRDefault="00495A1A" w:rsidP="00C51825">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51,027,231</w:t>
            </w:r>
          </w:p>
        </w:tc>
        <w:tc>
          <w:tcPr>
            <w:tcW w:w="1268" w:type="dxa"/>
            <w:vAlign w:val="bottom"/>
          </w:tcPr>
          <w:p w14:paraId="0F6AF8D0" w14:textId="0B700AF2" w:rsidR="00FD6EBB" w:rsidRPr="00073F31" w:rsidRDefault="00495A1A" w:rsidP="00C51825">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3,245,137</w:t>
            </w:r>
          </w:p>
        </w:tc>
        <w:tc>
          <w:tcPr>
            <w:tcW w:w="1432" w:type="dxa"/>
            <w:vAlign w:val="bottom"/>
          </w:tcPr>
          <w:p w14:paraId="1C016BB8" w14:textId="05636271" w:rsidR="00FD6EBB" w:rsidRPr="00073F31" w:rsidRDefault="00247E08" w:rsidP="00C51825">
            <w:pPr>
              <w:pBdr>
                <w:bottom w:val="single" w:sz="4" w:space="1" w:color="auto"/>
              </w:pBdr>
              <w:tabs>
                <w:tab w:val="decimal" w:pos="660"/>
              </w:tabs>
              <w:spacing w:line="380" w:lineRule="exact"/>
              <w:jc w:val="right"/>
              <w:rPr>
                <w:rFonts w:ascii="BrowalliaUPC" w:hAnsi="BrowalliaUPC" w:cs="BrowalliaUPC"/>
                <w:sz w:val="26"/>
                <w:szCs w:val="26"/>
              </w:rPr>
            </w:pPr>
            <w:r w:rsidRPr="00073F31">
              <w:rPr>
                <w:rFonts w:ascii="BrowalliaUPC" w:hAnsi="BrowalliaUPC" w:cs="BrowalliaUPC"/>
                <w:sz w:val="26"/>
                <w:szCs w:val="26"/>
              </w:rPr>
              <w:t>-</w:t>
            </w:r>
          </w:p>
        </w:tc>
        <w:tc>
          <w:tcPr>
            <w:tcW w:w="1463" w:type="dxa"/>
            <w:vAlign w:val="bottom"/>
          </w:tcPr>
          <w:p w14:paraId="50C1D1E4" w14:textId="35DC0FC6" w:rsidR="00FD6EBB" w:rsidRPr="00073F31" w:rsidRDefault="00FD6EBB" w:rsidP="00C51825">
            <w:pPr>
              <w:pBdr>
                <w:bottom w:val="single" w:sz="4" w:space="1" w:color="auto"/>
              </w:pBdr>
              <w:spacing w:line="380" w:lineRule="exact"/>
              <w:jc w:val="right"/>
              <w:rPr>
                <w:rFonts w:ascii="BrowalliaUPC" w:hAnsi="BrowalliaUPC" w:cs="BrowalliaUPC"/>
                <w:sz w:val="26"/>
                <w:szCs w:val="26"/>
              </w:rPr>
            </w:pPr>
            <w:r w:rsidRPr="00073F31">
              <w:rPr>
                <w:rFonts w:ascii="BrowalliaUPC" w:hAnsi="BrowalliaUPC" w:cs="BrowalliaUPC"/>
                <w:sz w:val="26"/>
                <w:szCs w:val="26"/>
              </w:rPr>
              <w:t>(</w:t>
            </w:r>
            <w:r w:rsidR="003D3EDD">
              <w:rPr>
                <w:rFonts w:ascii="BrowalliaUPC" w:hAnsi="BrowalliaUPC" w:cs="BrowalliaUPC"/>
                <w:sz w:val="26"/>
                <w:szCs w:val="26"/>
              </w:rPr>
              <w:t>10,</w:t>
            </w:r>
            <w:r w:rsidR="00067D07">
              <w:rPr>
                <w:rFonts w:ascii="BrowalliaUPC" w:hAnsi="BrowalliaUPC" w:cs="BrowalliaUPC"/>
                <w:sz w:val="26"/>
                <w:szCs w:val="26"/>
              </w:rPr>
              <w:t>612,524</w:t>
            </w:r>
            <w:r w:rsidR="003D3EDD">
              <w:rPr>
                <w:rFonts w:ascii="BrowalliaUPC" w:hAnsi="BrowalliaUPC" w:cs="BrowalliaUPC"/>
                <w:sz w:val="26"/>
                <w:szCs w:val="26"/>
              </w:rPr>
              <w:t>)</w:t>
            </w:r>
          </w:p>
        </w:tc>
      </w:tr>
      <w:tr w:rsidR="00495A1A" w:rsidRPr="005A27A4" w14:paraId="6DC7FABF" w14:textId="77777777" w:rsidTr="00C51825">
        <w:trPr>
          <w:trHeight w:val="439"/>
        </w:trPr>
        <w:tc>
          <w:tcPr>
            <w:tcW w:w="2745" w:type="dxa"/>
            <w:vAlign w:val="bottom"/>
          </w:tcPr>
          <w:p w14:paraId="0EBF2684" w14:textId="77777777" w:rsidR="00495A1A" w:rsidRPr="005A27A4" w:rsidRDefault="00495A1A" w:rsidP="00495A1A">
            <w:pPr>
              <w:tabs>
                <w:tab w:val="left" w:pos="162"/>
              </w:tabs>
              <w:spacing w:line="320" w:lineRule="exact"/>
              <w:ind w:right="-108"/>
              <w:rPr>
                <w:rFonts w:ascii="BrowalliaUPC" w:hAnsi="BrowalliaUPC" w:cs="BrowalliaUPC"/>
                <w:snapToGrid w:val="0"/>
                <w:sz w:val="26"/>
                <w:szCs w:val="26"/>
                <w:lang w:eastAsia="th-TH"/>
              </w:rPr>
            </w:pPr>
          </w:p>
        </w:tc>
        <w:tc>
          <w:tcPr>
            <w:tcW w:w="1440" w:type="dxa"/>
            <w:vAlign w:val="bottom"/>
          </w:tcPr>
          <w:p w14:paraId="56354981" w14:textId="2BF90F02" w:rsidR="00495A1A" w:rsidRPr="00666A5D" w:rsidRDefault="00495A1A" w:rsidP="00495A1A">
            <w:pPr>
              <w:pBdr>
                <w:bottom w:val="single" w:sz="12" w:space="1" w:color="auto"/>
              </w:pBdr>
              <w:spacing w:line="380" w:lineRule="exact"/>
              <w:jc w:val="right"/>
              <w:rPr>
                <w:rFonts w:ascii="BrowalliaUPC" w:hAnsi="BrowalliaUPC" w:cs="BrowalliaUPC"/>
                <w:sz w:val="26"/>
                <w:szCs w:val="26"/>
              </w:rPr>
            </w:pPr>
            <w:r w:rsidRPr="00666A5D">
              <w:rPr>
                <w:rFonts w:ascii="BrowalliaUPC" w:hAnsi="BrowalliaUPC" w:cs="BrowalliaUPC"/>
                <w:sz w:val="26"/>
                <w:szCs w:val="26"/>
              </w:rPr>
              <w:t>(</w:t>
            </w:r>
            <w:r>
              <w:rPr>
                <w:rFonts w:ascii="BrowalliaUPC" w:hAnsi="BrowalliaUPC" w:cs="BrowalliaUPC"/>
                <w:sz w:val="26"/>
                <w:szCs w:val="26"/>
              </w:rPr>
              <w:t>64,884,892</w:t>
            </w:r>
            <w:r w:rsidRPr="00666A5D">
              <w:rPr>
                <w:rFonts w:ascii="BrowalliaUPC" w:hAnsi="BrowalliaUPC" w:cs="BrowalliaUPC"/>
                <w:sz w:val="26"/>
                <w:szCs w:val="26"/>
              </w:rPr>
              <w:t>)</w:t>
            </w:r>
          </w:p>
        </w:tc>
        <w:tc>
          <w:tcPr>
            <w:tcW w:w="1350" w:type="dxa"/>
            <w:vAlign w:val="bottom"/>
          </w:tcPr>
          <w:p w14:paraId="5551B281" w14:textId="2450DFC3" w:rsidR="00495A1A" w:rsidRPr="00073F31" w:rsidRDefault="00495A1A" w:rsidP="00495A1A">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51,027,231</w:t>
            </w:r>
          </w:p>
        </w:tc>
        <w:tc>
          <w:tcPr>
            <w:tcW w:w="1268" w:type="dxa"/>
            <w:vAlign w:val="bottom"/>
          </w:tcPr>
          <w:p w14:paraId="3A39D422" w14:textId="4E522782" w:rsidR="00495A1A" w:rsidRPr="00073F31" w:rsidRDefault="00495A1A" w:rsidP="00495A1A">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3,245,137</w:t>
            </w:r>
          </w:p>
        </w:tc>
        <w:tc>
          <w:tcPr>
            <w:tcW w:w="1432" w:type="dxa"/>
            <w:vAlign w:val="bottom"/>
          </w:tcPr>
          <w:p w14:paraId="578BEAF3" w14:textId="50C43DE0" w:rsidR="00495A1A" w:rsidRPr="00073F31" w:rsidRDefault="00495A1A" w:rsidP="00495A1A">
            <w:pPr>
              <w:pBdr>
                <w:bottom w:val="single" w:sz="12" w:space="1" w:color="auto"/>
              </w:pBdr>
              <w:tabs>
                <w:tab w:val="decimal" w:pos="660"/>
              </w:tabs>
              <w:spacing w:line="380" w:lineRule="exact"/>
              <w:jc w:val="right"/>
              <w:rPr>
                <w:rFonts w:ascii="BrowalliaUPC" w:hAnsi="BrowalliaUPC" w:cs="BrowalliaUPC"/>
                <w:sz w:val="26"/>
                <w:szCs w:val="26"/>
              </w:rPr>
            </w:pPr>
            <w:r w:rsidRPr="00073F31">
              <w:rPr>
                <w:rFonts w:ascii="BrowalliaUPC" w:hAnsi="BrowalliaUPC" w:cs="BrowalliaUPC"/>
                <w:sz w:val="26"/>
                <w:szCs w:val="26"/>
              </w:rPr>
              <w:t>-</w:t>
            </w:r>
          </w:p>
        </w:tc>
        <w:tc>
          <w:tcPr>
            <w:tcW w:w="1463" w:type="dxa"/>
            <w:vAlign w:val="bottom"/>
          </w:tcPr>
          <w:p w14:paraId="2DC15ADF" w14:textId="429627CF" w:rsidR="00495A1A" w:rsidRPr="00073F31" w:rsidRDefault="00495A1A" w:rsidP="00495A1A">
            <w:pPr>
              <w:pBdr>
                <w:bottom w:val="single" w:sz="12" w:space="1" w:color="auto"/>
              </w:pBdr>
              <w:spacing w:line="380" w:lineRule="exact"/>
              <w:jc w:val="right"/>
              <w:rPr>
                <w:rFonts w:ascii="BrowalliaUPC" w:hAnsi="BrowalliaUPC" w:cs="BrowalliaUPC"/>
                <w:sz w:val="26"/>
                <w:szCs w:val="26"/>
              </w:rPr>
            </w:pPr>
            <w:r w:rsidRPr="00073F31">
              <w:rPr>
                <w:rFonts w:ascii="BrowalliaUPC" w:hAnsi="BrowalliaUPC" w:cs="BrowalliaUPC"/>
                <w:sz w:val="26"/>
                <w:szCs w:val="26"/>
              </w:rPr>
              <w:t>(</w:t>
            </w:r>
            <w:r>
              <w:rPr>
                <w:rFonts w:ascii="BrowalliaUPC" w:hAnsi="BrowalliaUPC" w:cs="BrowalliaUPC"/>
                <w:sz w:val="26"/>
                <w:szCs w:val="26"/>
              </w:rPr>
              <w:t>10,612,524</w:t>
            </w:r>
            <w:r w:rsidRPr="00073F31">
              <w:rPr>
                <w:rFonts w:ascii="BrowalliaUPC" w:hAnsi="BrowalliaUPC" w:cs="BrowalliaUPC"/>
                <w:sz w:val="26"/>
                <w:szCs w:val="26"/>
              </w:rPr>
              <w:t>)</w:t>
            </w:r>
          </w:p>
        </w:tc>
      </w:tr>
    </w:tbl>
    <w:p w14:paraId="1801C58D" w14:textId="77777777" w:rsidR="007D1F7E" w:rsidRPr="005A27A4" w:rsidRDefault="007D1F7E" w:rsidP="004D10D0">
      <w:pPr>
        <w:pStyle w:val="BodyTextIndent3"/>
        <w:spacing w:after="0" w:line="360" w:lineRule="auto"/>
        <w:ind w:left="432"/>
        <w:jc w:val="both"/>
        <w:rPr>
          <w:rFonts w:ascii="BrowalliaUPC" w:hAnsi="BrowalliaUPC" w:cs="BrowalliaUPC"/>
          <w:bCs/>
          <w:sz w:val="26"/>
          <w:szCs w:val="26"/>
          <w:lang w:val="en-GB"/>
        </w:rPr>
        <w:sectPr w:rsidR="007D1F7E" w:rsidRPr="005A27A4" w:rsidSect="00866701">
          <w:pgSz w:w="11907" w:h="16840" w:code="9"/>
          <w:pgMar w:top="1152" w:right="1197" w:bottom="1152" w:left="1282" w:header="720" w:footer="720" w:gutter="0"/>
          <w:paperSrc w:first="15" w:other="15"/>
          <w:cols w:space="720"/>
          <w:docGrid w:linePitch="381"/>
        </w:sectPr>
      </w:pPr>
    </w:p>
    <w:tbl>
      <w:tblPr>
        <w:tblW w:w="9683" w:type="dxa"/>
        <w:tblInd w:w="225" w:type="dxa"/>
        <w:tblLayout w:type="fixed"/>
        <w:tblLook w:val="01E0" w:firstRow="1" w:lastRow="1" w:firstColumn="1" w:lastColumn="1" w:noHBand="0" w:noVBand="0"/>
      </w:tblPr>
      <w:tblGrid>
        <w:gridCol w:w="2835"/>
        <w:gridCol w:w="1335"/>
        <w:gridCol w:w="1260"/>
        <w:gridCol w:w="1358"/>
        <w:gridCol w:w="1432"/>
        <w:gridCol w:w="1463"/>
      </w:tblGrid>
      <w:tr w:rsidR="00355234" w:rsidRPr="005A27A4" w14:paraId="0003D6B6" w14:textId="77777777" w:rsidTr="00F01599">
        <w:trPr>
          <w:trHeight w:val="345"/>
        </w:trPr>
        <w:tc>
          <w:tcPr>
            <w:tcW w:w="2835" w:type="dxa"/>
            <w:vAlign w:val="bottom"/>
          </w:tcPr>
          <w:p w14:paraId="400C189E" w14:textId="77777777" w:rsidR="00355234" w:rsidRPr="005A27A4" w:rsidRDefault="00355234" w:rsidP="003D38E5">
            <w:pPr>
              <w:spacing w:line="320" w:lineRule="exact"/>
              <w:ind w:firstLine="204"/>
              <w:rPr>
                <w:rFonts w:ascii="BrowalliaUPC" w:hAnsi="BrowalliaUPC" w:cs="BrowalliaUPC"/>
                <w:sz w:val="26"/>
                <w:szCs w:val="26"/>
                <w:lang w:val="en-GB"/>
              </w:rPr>
            </w:pPr>
            <w:r w:rsidRPr="005A27A4">
              <w:rPr>
                <w:rFonts w:ascii="BrowalliaUPC" w:hAnsi="BrowalliaUPC" w:cs="BrowalliaUPC"/>
                <w:sz w:val="26"/>
                <w:szCs w:val="26"/>
                <w:lang w:val="en-GB"/>
              </w:rPr>
              <w:lastRenderedPageBreak/>
              <w:t>(Unit: Baht)</w:t>
            </w:r>
          </w:p>
        </w:tc>
        <w:tc>
          <w:tcPr>
            <w:tcW w:w="6845" w:type="dxa"/>
            <w:gridSpan w:val="5"/>
          </w:tcPr>
          <w:p w14:paraId="2B192DEE" w14:textId="77777777" w:rsidR="00355234" w:rsidRPr="00564FEE" w:rsidRDefault="00355234">
            <w:pPr>
              <w:pBdr>
                <w:bottom w:val="single" w:sz="4" w:space="1" w:color="auto"/>
              </w:pBdr>
              <w:spacing w:line="320" w:lineRule="exact"/>
              <w:ind w:left="-24" w:right="-108"/>
              <w:jc w:val="center"/>
              <w:rPr>
                <w:rFonts w:ascii="BrowalliaUPC" w:hAnsi="BrowalliaUPC" w:cs="BrowalliaUPC"/>
                <w:snapToGrid w:val="0"/>
                <w:sz w:val="26"/>
                <w:szCs w:val="26"/>
                <w:cs/>
                <w:lang w:eastAsia="th-TH"/>
              </w:rPr>
            </w:pPr>
            <w:r w:rsidRPr="00564FEE">
              <w:rPr>
                <w:rFonts w:ascii="BrowalliaUPC" w:hAnsi="BrowalliaUPC" w:cs="BrowalliaUPC"/>
                <w:snapToGrid w:val="0"/>
                <w:sz w:val="26"/>
                <w:szCs w:val="26"/>
                <w:lang w:eastAsia="th-TH"/>
              </w:rPr>
              <w:t xml:space="preserve">Consolidated </w:t>
            </w:r>
          </w:p>
        </w:tc>
      </w:tr>
      <w:tr w:rsidR="00355234" w:rsidRPr="005A27A4" w14:paraId="2D84299B" w14:textId="77777777" w:rsidTr="00F01599">
        <w:trPr>
          <w:trHeight w:val="345"/>
        </w:trPr>
        <w:tc>
          <w:tcPr>
            <w:tcW w:w="2835" w:type="dxa"/>
            <w:vAlign w:val="bottom"/>
          </w:tcPr>
          <w:p w14:paraId="2E50B007" w14:textId="77777777" w:rsidR="00355234" w:rsidRPr="005A27A4" w:rsidRDefault="00355234">
            <w:pPr>
              <w:spacing w:line="320" w:lineRule="exact"/>
              <w:rPr>
                <w:rFonts w:ascii="BrowalliaUPC" w:hAnsi="BrowalliaUPC" w:cs="BrowalliaUPC"/>
                <w:sz w:val="26"/>
                <w:szCs w:val="26"/>
                <w:lang w:val="en-GB"/>
              </w:rPr>
            </w:pPr>
          </w:p>
        </w:tc>
        <w:tc>
          <w:tcPr>
            <w:tcW w:w="1335" w:type="dxa"/>
            <w:vAlign w:val="bottom"/>
          </w:tcPr>
          <w:p w14:paraId="687DC0F4" w14:textId="77777777" w:rsidR="00355234" w:rsidRPr="005A27A4" w:rsidRDefault="00355234">
            <w:pPr>
              <w:spacing w:line="380" w:lineRule="exact"/>
              <w:ind w:left="-18"/>
              <w:jc w:val="center"/>
              <w:rPr>
                <w:rFonts w:ascii="BrowalliaUPC" w:hAnsi="BrowalliaUPC" w:cs="BrowalliaUPC"/>
                <w:sz w:val="26"/>
                <w:szCs w:val="26"/>
                <w:cs/>
              </w:rPr>
            </w:pPr>
          </w:p>
        </w:tc>
        <w:tc>
          <w:tcPr>
            <w:tcW w:w="1260" w:type="dxa"/>
            <w:vAlign w:val="bottom"/>
          </w:tcPr>
          <w:p w14:paraId="3B603216" w14:textId="77777777" w:rsidR="00355234" w:rsidRPr="005A27A4" w:rsidRDefault="00355234">
            <w:pPr>
              <w:spacing w:line="380" w:lineRule="exact"/>
              <w:ind w:left="-18"/>
              <w:jc w:val="center"/>
              <w:rPr>
                <w:rFonts w:ascii="BrowalliaUPC" w:hAnsi="BrowalliaUPC" w:cs="BrowalliaUPC"/>
                <w:sz w:val="26"/>
                <w:szCs w:val="26"/>
                <w:cs/>
              </w:rPr>
            </w:pPr>
          </w:p>
        </w:tc>
        <w:tc>
          <w:tcPr>
            <w:tcW w:w="2790" w:type="dxa"/>
            <w:gridSpan w:val="2"/>
            <w:vAlign w:val="bottom"/>
          </w:tcPr>
          <w:p w14:paraId="746E4543" w14:textId="77777777" w:rsidR="00355234" w:rsidRPr="005A27A4" w:rsidRDefault="00355234">
            <w:pPr>
              <w:pBdr>
                <w:bottom w:val="single" w:sz="4" w:space="1" w:color="auto"/>
              </w:pBdr>
              <w:spacing w:line="380" w:lineRule="exact"/>
              <w:ind w:left="-18"/>
              <w:jc w:val="center"/>
              <w:rPr>
                <w:rFonts w:ascii="BrowalliaUPC" w:hAnsi="BrowalliaUPC" w:cs="BrowalliaUPC"/>
                <w:sz w:val="26"/>
                <w:szCs w:val="26"/>
                <w:cs/>
              </w:rPr>
            </w:pPr>
            <w:r w:rsidRPr="005A27A4">
              <w:rPr>
                <w:rFonts w:ascii="BrowalliaUPC" w:hAnsi="BrowalliaUPC" w:cs="BrowalliaUPC"/>
                <w:sz w:val="26"/>
                <w:szCs w:val="26"/>
              </w:rPr>
              <w:t>Recognition in</w:t>
            </w:r>
          </w:p>
        </w:tc>
        <w:tc>
          <w:tcPr>
            <w:tcW w:w="1463" w:type="dxa"/>
            <w:vAlign w:val="bottom"/>
          </w:tcPr>
          <w:p w14:paraId="45642249" w14:textId="77777777" w:rsidR="00355234" w:rsidRPr="005A27A4" w:rsidRDefault="00355234">
            <w:pPr>
              <w:spacing w:line="320" w:lineRule="exact"/>
              <w:jc w:val="center"/>
              <w:rPr>
                <w:rFonts w:ascii="BrowalliaUPC" w:hAnsi="BrowalliaUPC" w:cs="BrowalliaUPC"/>
                <w:sz w:val="26"/>
                <w:szCs w:val="26"/>
                <w:cs/>
                <w:lang w:val="en-GB"/>
              </w:rPr>
            </w:pPr>
          </w:p>
        </w:tc>
      </w:tr>
      <w:tr w:rsidR="00355234" w:rsidRPr="005A27A4" w14:paraId="28F167D0" w14:textId="77777777" w:rsidTr="00F01599">
        <w:trPr>
          <w:trHeight w:val="737"/>
        </w:trPr>
        <w:tc>
          <w:tcPr>
            <w:tcW w:w="2835" w:type="dxa"/>
            <w:vAlign w:val="bottom"/>
          </w:tcPr>
          <w:p w14:paraId="423CE60B" w14:textId="77777777" w:rsidR="00355234" w:rsidRPr="005A27A4" w:rsidRDefault="00355234">
            <w:pPr>
              <w:spacing w:line="320" w:lineRule="exact"/>
              <w:rPr>
                <w:rFonts w:ascii="BrowalliaUPC" w:hAnsi="BrowalliaUPC" w:cs="BrowalliaUPC"/>
                <w:sz w:val="26"/>
                <w:szCs w:val="26"/>
                <w:lang w:val="en-GB"/>
              </w:rPr>
            </w:pPr>
          </w:p>
        </w:tc>
        <w:tc>
          <w:tcPr>
            <w:tcW w:w="1335" w:type="dxa"/>
            <w:vAlign w:val="bottom"/>
          </w:tcPr>
          <w:p w14:paraId="3551F975" w14:textId="77777777" w:rsidR="00355234" w:rsidRPr="005A27A4" w:rsidRDefault="00355234">
            <w:pPr>
              <w:pBdr>
                <w:bottom w:val="single" w:sz="4" w:space="1" w:color="auto"/>
              </w:pBdr>
              <w:spacing w:line="380" w:lineRule="exact"/>
              <w:ind w:left="-18"/>
              <w:jc w:val="center"/>
              <w:rPr>
                <w:rFonts w:ascii="BrowalliaUPC" w:hAnsi="BrowalliaUPC" w:cs="BrowalliaUPC"/>
                <w:sz w:val="26"/>
                <w:szCs w:val="26"/>
              </w:rPr>
            </w:pPr>
            <w:r w:rsidRPr="001113A8">
              <w:rPr>
                <w:rFonts w:ascii="BrowalliaUPC" w:hAnsi="BrowalliaUPC" w:cs="BrowalliaUPC"/>
                <w:sz w:val="26"/>
                <w:szCs w:val="26"/>
              </w:rPr>
              <w:t>1</w:t>
            </w:r>
            <w:r w:rsidRPr="005A27A4">
              <w:rPr>
                <w:rFonts w:ascii="BrowalliaUPC" w:hAnsi="BrowalliaUPC" w:cs="BrowalliaUPC"/>
                <w:sz w:val="26"/>
                <w:szCs w:val="26"/>
                <w:cs/>
              </w:rPr>
              <w:t xml:space="preserve"> </w:t>
            </w:r>
            <w:r w:rsidRPr="005A27A4">
              <w:rPr>
                <w:rFonts w:ascii="BrowalliaUPC" w:hAnsi="BrowalliaUPC" w:cs="BrowalliaUPC"/>
                <w:sz w:val="26"/>
                <w:szCs w:val="26"/>
              </w:rPr>
              <w:t>January</w:t>
            </w:r>
          </w:p>
          <w:p w14:paraId="24DBBF98" w14:textId="7962AE0E" w:rsidR="00355234" w:rsidRPr="005A27A4" w:rsidRDefault="00355234">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260" w:type="dxa"/>
          </w:tcPr>
          <w:p w14:paraId="1D51E5A4" w14:textId="19852F0E" w:rsidR="00355234" w:rsidRPr="005A27A4" w:rsidRDefault="00355234">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Increase</w:t>
            </w:r>
            <w:r w:rsidR="00F01599">
              <w:rPr>
                <w:rFonts w:ascii="BrowalliaUPC" w:hAnsi="BrowalliaUPC" w:cs="BrowalliaUPC"/>
                <w:sz w:val="26"/>
                <w:szCs w:val="26"/>
              </w:rPr>
              <w:t>s</w:t>
            </w:r>
            <w:r w:rsidRPr="005A27A4">
              <w:rPr>
                <w:rFonts w:ascii="BrowalliaUPC" w:hAnsi="BrowalliaUPC" w:cs="BrowalliaUPC"/>
                <w:sz w:val="26"/>
                <w:szCs w:val="26"/>
              </w:rPr>
              <w:t xml:space="preserve"> from business acquisition</w:t>
            </w:r>
          </w:p>
        </w:tc>
        <w:tc>
          <w:tcPr>
            <w:tcW w:w="1358" w:type="dxa"/>
            <w:vAlign w:val="bottom"/>
          </w:tcPr>
          <w:p w14:paraId="69E379A0" w14:textId="77777777" w:rsidR="00355234" w:rsidRPr="005A27A4" w:rsidRDefault="00355234">
            <w:pPr>
              <w:pBdr>
                <w:bottom w:val="single" w:sz="4" w:space="1" w:color="auto"/>
              </w:pBdr>
              <w:spacing w:line="380" w:lineRule="exact"/>
              <w:ind w:left="-18"/>
              <w:jc w:val="center"/>
              <w:rPr>
                <w:rFonts w:ascii="BrowalliaUPC" w:hAnsi="BrowalliaUPC" w:cs="BrowalliaUPC"/>
                <w:sz w:val="26"/>
                <w:szCs w:val="26"/>
              </w:rPr>
            </w:pPr>
          </w:p>
          <w:p w14:paraId="7433A3B6" w14:textId="77777777" w:rsidR="004F1342" w:rsidRPr="005A27A4" w:rsidRDefault="004F1342">
            <w:pPr>
              <w:pBdr>
                <w:bottom w:val="single" w:sz="4" w:space="1" w:color="auto"/>
              </w:pBdr>
              <w:spacing w:line="380" w:lineRule="exact"/>
              <w:ind w:left="-18"/>
              <w:jc w:val="center"/>
              <w:rPr>
                <w:rFonts w:ascii="BrowalliaUPC" w:hAnsi="BrowalliaUPC" w:cs="BrowalliaUPC"/>
                <w:sz w:val="26"/>
                <w:szCs w:val="26"/>
              </w:rPr>
            </w:pPr>
          </w:p>
          <w:p w14:paraId="4D48D592" w14:textId="7C1C6E55" w:rsidR="00355234" w:rsidRPr="005A27A4" w:rsidRDefault="004F1342">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Profit</w:t>
            </w:r>
            <w:r w:rsidRPr="0098606C">
              <w:rPr>
                <w:rFonts w:ascii="BrowalliaUPC" w:hAnsi="BrowalliaUPC" w:cs="BrowalliaUPC"/>
                <w:sz w:val="26"/>
                <w:szCs w:val="26"/>
              </w:rPr>
              <w:t xml:space="preserve"> </w:t>
            </w:r>
            <w:r>
              <w:rPr>
                <w:rFonts w:ascii="BrowalliaUPC" w:hAnsi="BrowalliaUPC" w:cs="BrowalliaUPC"/>
                <w:sz w:val="26"/>
                <w:szCs w:val="26"/>
              </w:rPr>
              <w:t xml:space="preserve">and </w:t>
            </w:r>
            <w:r w:rsidRPr="0098606C">
              <w:rPr>
                <w:rFonts w:ascii="BrowalliaUPC" w:hAnsi="BrowalliaUPC" w:cs="BrowalliaUPC"/>
                <w:sz w:val="26"/>
                <w:szCs w:val="26"/>
              </w:rPr>
              <w:t>Loss</w:t>
            </w:r>
          </w:p>
        </w:tc>
        <w:tc>
          <w:tcPr>
            <w:tcW w:w="1432" w:type="dxa"/>
            <w:vAlign w:val="bottom"/>
          </w:tcPr>
          <w:p w14:paraId="7E361821" w14:textId="77777777" w:rsidR="00355234" w:rsidRPr="005A27A4" w:rsidRDefault="00355234">
            <w:pPr>
              <w:pBdr>
                <w:bottom w:val="single" w:sz="4" w:space="1" w:color="auto"/>
              </w:pBdr>
              <w:spacing w:line="380" w:lineRule="exact"/>
              <w:ind w:left="-18" w:right="-121"/>
              <w:jc w:val="center"/>
              <w:rPr>
                <w:rFonts w:ascii="BrowalliaUPC" w:hAnsi="BrowalliaUPC" w:cs="BrowalliaUPC"/>
                <w:sz w:val="26"/>
                <w:szCs w:val="26"/>
              </w:rPr>
            </w:pPr>
            <w:r w:rsidRPr="005A27A4">
              <w:rPr>
                <w:rFonts w:ascii="BrowalliaUPC" w:hAnsi="BrowalliaUPC" w:cs="BrowalliaUPC"/>
                <w:sz w:val="26"/>
                <w:szCs w:val="26"/>
              </w:rPr>
              <w:t>Other</w:t>
            </w:r>
          </w:p>
          <w:p w14:paraId="7C489EE0" w14:textId="77777777" w:rsidR="00355234" w:rsidRPr="005A27A4" w:rsidRDefault="00355234">
            <w:pPr>
              <w:pBdr>
                <w:bottom w:val="single" w:sz="4" w:space="1" w:color="auto"/>
              </w:pBdr>
              <w:spacing w:line="380" w:lineRule="exact"/>
              <w:ind w:left="-18" w:right="-121"/>
              <w:jc w:val="center"/>
              <w:rPr>
                <w:rFonts w:ascii="BrowalliaUPC" w:hAnsi="BrowalliaUPC" w:cs="BrowalliaUPC"/>
                <w:sz w:val="26"/>
                <w:szCs w:val="26"/>
              </w:rPr>
            </w:pPr>
            <w:r w:rsidRPr="005A27A4">
              <w:rPr>
                <w:rFonts w:ascii="BrowalliaUPC" w:hAnsi="BrowalliaUPC" w:cs="BrowalliaUPC"/>
                <w:sz w:val="26"/>
                <w:szCs w:val="26"/>
              </w:rPr>
              <w:t>comprehensive income</w:t>
            </w:r>
          </w:p>
        </w:tc>
        <w:tc>
          <w:tcPr>
            <w:tcW w:w="1463" w:type="dxa"/>
            <w:vAlign w:val="bottom"/>
          </w:tcPr>
          <w:p w14:paraId="0903DF01" w14:textId="77777777" w:rsidR="00355234" w:rsidRPr="005A27A4" w:rsidRDefault="00355234">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31 December</w:t>
            </w:r>
          </w:p>
          <w:p w14:paraId="748EE4EE" w14:textId="359732CB" w:rsidR="00355234" w:rsidRPr="005A27A4" w:rsidRDefault="00355234">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355234" w:rsidRPr="005A27A4" w14:paraId="535561FC" w14:textId="77777777" w:rsidTr="00F01599">
        <w:trPr>
          <w:trHeight w:val="321"/>
        </w:trPr>
        <w:tc>
          <w:tcPr>
            <w:tcW w:w="2835" w:type="dxa"/>
            <w:vAlign w:val="bottom"/>
          </w:tcPr>
          <w:p w14:paraId="50285906" w14:textId="77777777" w:rsidR="00355234" w:rsidRPr="005A27A4" w:rsidRDefault="00355234" w:rsidP="003D38E5">
            <w:pPr>
              <w:spacing w:line="320" w:lineRule="exact"/>
              <w:ind w:left="204"/>
              <w:rPr>
                <w:rFonts w:ascii="BrowalliaUPC" w:hAnsi="BrowalliaUPC" w:cs="BrowalliaUPC"/>
                <w:b/>
                <w:bCs/>
                <w:sz w:val="26"/>
                <w:szCs w:val="26"/>
              </w:rPr>
            </w:pPr>
            <w:r w:rsidRPr="005A27A4">
              <w:rPr>
                <w:rFonts w:ascii="BrowalliaUPC" w:hAnsi="BrowalliaUPC" w:cs="BrowalliaUPC"/>
                <w:b/>
                <w:bCs/>
                <w:sz w:val="26"/>
                <w:szCs w:val="26"/>
              </w:rPr>
              <w:t>Deferred tax assets :</w:t>
            </w:r>
          </w:p>
        </w:tc>
        <w:tc>
          <w:tcPr>
            <w:tcW w:w="1335" w:type="dxa"/>
          </w:tcPr>
          <w:p w14:paraId="36EC1971" w14:textId="77777777" w:rsidR="00355234" w:rsidRPr="005A27A4" w:rsidRDefault="00355234">
            <w:pPr>
              <w:spacing w:line="320" w:lineRule="exact"/>
              <w:ind w:hanging="234"/>
              <w:jc w:val="right"/>
              <w:rPr>
                <w:rFonts w:ascii="BrowalliaUPC" w:hAnsi="BrowalliaUPC" w:cs="BrowalliaUPC"/>
                <w:sz w:val="26"/>
                <w:szCs w:val="26"/>
              </w:rPr>
            </w:pPr>
          </w:p>
        </w:tc>
        <w:tc>
          <w:tcPr>
            <w:tcW w:w="1260" w:type="dxa"/>
          </w:tcPr>
          <w:p w14:paraId="1A98CADC" w14:textId="77777777" w:rsidR="00355234" w:rsidRPr="005A27A4" w:rsidRDefault="00355234">
            <w:pPr>
              <w:spacing w:line="320" w:lineRule="exact"/>
              <w:jc w:val="right"/>
              <w:rPr>
                <w:rFonts w:ascii="BrowalliaUPC" w:hAnsi="BrowalliaUPC" w:cs="BrowalliaUPC"/>
                <w:sz w:val="26"/>
                <w:szCs w:val="26"/>
              </w:rPr>
            </w:pPr>
          </w:p>
        </w:tc>
        <w:tc>
          <w:tcPr>
            <w:tcW w:w="1358" w:type="dxa"/>
          </w:tcPr>
          <w:p w14:paraId="72AB2659" w14:textId="77777777" w:rsidR="00355234" w:rsidRPr="005A27A4" w:rsidRDefault="00355234">
            <w:pPr>
              <w:spacing w:line="320" w:lineRule="exact"/>
              <w:jc w:val="right"/>
              <w:rPr>
                <w:rFonts w:ascii="BrowalliaUPC" w:hAnsi="BrowalliaUPC" w:cs="BrowalliaUPC"/>
                <w:sz w:val="26"/>
                <w:szCs w:val="26"/>
              </w:rPr>
            </w:pPr>
          </w:p>
        </w:tc>
        <w:tc>
          <w:tcPr>
            <w:tcW w:w="1432" w:type="dxa"/>
          </w:tcPr>
          <w:p w14:paraId="2AEB08AA" w14:textId="77777777" w:rsidR="00355234" w:rsidRPr="005A27A4" w:rsidRDefault="00355234">
            <w:pPr>
              <w:spacing w:line="320" w:lineRule="exact"/>
              <w:jc w:val="right"/>
              <w:rPr>
                <w:rFonts w:ascii="BrowalliaUPC" w:hAnsi="BrowalliaUPC" w:cs="BrowalliaUPC"/>
                <w:sz w:val="26"/>
                <w:szCs w:val="26"/>
              </w:rPr>
            </w:pPr>
          </w:p>
        </w:tc>
        <w:tc>
          <w:tcPr>
            <w:tcW w:w="1463" w:type="dxa"/>
          </w:tcPr>
          <w:p w14:paraId="15B81DA1" w14:textId="77777777" w:rsidR="00355234" w:rsidRPr="005A27A4" w:rsidRDefault="00355234">
            <w:pPr>
              <w:spacing w:line="320" w:lineRule="exact"/>
              <w:jc w:val="right"/>
              <w:rPr>
                <w:rFonts w:ascii="BrowalliaUPC" w:hAnsi="BrowalliaUPC" w:cs="BrowalliaUPC"/>
                <w:sz w:val="26"/>
                <w:szCs w:val="26"/>
              </w:rPr>
            </w:pPr>
          </w:p>
        </w:tc>
      </w:tr>
      <w:tr w:rsidR="00355234" w:rsidRPr="005A27A4" w14:paraId="373E2863" w14:textId="77777777" w:rsidTr="00F01599">
        <w:trPr>
          <w:trHeight w:val="321"/>
        </w:trPr>
        <w:tc>
          <w:tcPr>
            <w:tcW w:w="2835" w:type="dxa"/>
            <w:vAlign w:val="bottom"/>
          </w:tcPr>
          <w:p w14:paraId="0D9CD8BE" w14:textId="77777777" w:rsidR="00355234" w:rsidRPr="005A27A4" w:rsidRDefault="00355234" w:rsidP="003D38E5">
            <w:pPr>
              <w:spacing w:line="320" w:lineRule="exact"/>
              <w:ind w:left="204"/>
              <w:rPr>
                <w:rFonts w:ascii="BrowalliaUPC" w:hAnsi="BrowalliaUPC" w:cs="BrowalliaUPC"/>
                <w:b/>
                <w:bCs/>
                <w:sz w:val="26"/>
                <w:szCs w:val="26"/>
              </w:rPr>
            </w:pPr>
            <w:r w:rsidRPr="005A27A4">
              <w:rPr>
                <w:rFonts w:ascii="BrowalliaUPC" w:hAnsi="BrowalliaUPC" w:cs="BrowalliaUPC"/>
                <w:snapToGrid w:val="0"/>
                <w:sz w:val="26"/>
                <w:szCs w:val="26"/>
                <w:lang w:eastAsia="th-TH"/>
              </w:rPr>
              <w:t>Lease - net</w:t>
            </w:r>
          </w:p>
        </w:tc>
        <w:tc>
          <w:tcPr>
            <w:tcW w:w="1335" w:type="dxa"/>
            <w:vAlign w:val="bottom"/>
          </w:tcPr>
          <w:p w14:paraId="55339C7B" w14:textId="5CAA16E8" w:rsidR="00355234" w:rsidRPr="00355234" w:rsidRDefault="00355234">
            <w:pPr>
              <w:spacing w:line="320" w:lineRule="exact"/>
              <w:ind w:hanging="234"/>
              <w:jc w:val="right"/>
              <w:rPr>
                <w:rFonts w:ascii="BrowalliaUPC" w:hAnsi="BrowalliaUPC" w:cs="BrowalliaUPC"/>
                <w:sz w:val="26"/>
                <w:szCs w:val="26"/>
              </w:rPr>
            </w:pPr>
            <w:r>
              <w:rPr>
                <w:rFonts w:ascii="BrowalliaUPC" w:hAnsi="BrowalliaUPC" w:cs="BrowalliaUPC"/>
                <w:sz w:val="26"/>
                <w:szCs w:val="26"/>
              </w:rPr>
              <w:t>-</w:t>
            </w:r>
          </w:p>
        </w:tc>
        <w:tc>
          <w:tcPr>
            <w:tcW w:w="1260" w:type="dxa"/>
            <w:vAlign w:val="bottom"/>
          </w:tcPr>
          <w:p w14:paraId="38070203" w14:textId="77777777" w:rsidR="00355234" w:rsidRPr="00355234" w:rsidRDefault="00355234">
            <w:pPr>
              <w:spacing w:line="320" w:lineRule="exact"/>
              <w:jc w:val="right"/>
              <w:rPr>
                <w:rFonts w:ascii="BrowalliaUPC" w:hAnsi="BrowalliaUPC" w:cs="BrowalliaUPC"/>
                <w:sz w:val="26"/>
                <w:szCs w:val="26"/>
              </w:rPr>
            </w:pPr>
            <w:r w:rsidRPr="00355234">
              <w:rPr>
                <w:rFonts w:ascii="BrowalliaUPC" w:hAnsi="BrowalliaUPC" w:cs="BrowalliaUPC"/>
                <w:sz w:val="26"/>
                <w:szCs w:val="26"/>
              </w:rPr>
              <w:t>45,174</w:t>
            </w:r>
          </w:p>
        </w:tc>
        <w:tc>
          <w:tcPr>
            <w:tcW w:w="1358" w:type="dxa"/>
          </w:tcPr>
          <w:p w14:paraId="7FE4F312" w14:textId="7D06A932" w:rsidR="00355234" w:rsidRPr="00355234" w:rsidRDefault="00355234">
            <w:pPr>
              <w:spacing w:line="320" w:lineRule="exact"/>
              <w:jc w:val="right"/>
              <w:rPr>
                <w:rFonts w:ascii="BrowalliaUPC" w:hAnsi="BrowalliaUPC" w:cs="BrowalliaUPC"/>
                <w:sz w:val="26"/>
                <w:szCs w:val="26"/>
              </w:rPr>
            </w:pPr>
            <w:r>
              <w:rPr>
                <w:rFonts w:ascii="BrowalliaUPC" w:hAnsi="BrowalliaUPC" w:cs="BrowalliaUPC"/>
                <w:sz w:val="26"/>
                <w:szCs w:val="26"/>
              </w:rPr>
              <w:t>(21,699)</w:t>
            </w:r>
          </w:p>
        </w:tc>
        <w:tc>
          <w:tcPr>
            <w:tcW w:w="1432" w:type="dxa"/>
            <w:vAlign w:val="bottom"/>
          </w:tcPr>
          <w:p w14:paraId="0D4DEC68" w14:textId="77777777" w:rsidR="00355234" w:rsidRPr="00355234" w:rsidRDefault="00355234">
            <w:pPr>
              <w:spacing w:line="320" w:lineRule="exact"/>
              <w:jc w:val="right"/>
              <w:rPr>
                <w:rFonts w:ascii="BrowalliaUPC" w:hAnsi="BrowalliaUPC" w:cs="BrowalliaUPC"/>
                <w:sz w:val="26"/>
                <w:szCs w:val="26"/>
              </w:rPr>
            </w:pPr>
            <w:r w:rsidRPr="00355234">
              <w:rPr>
                <w:rFonts w:ascii="BrowalliaUPC" w:hAnsi="BrowalliaUPC" w:cs="BrowalliaUPC"/>
                <w:sz w:val="26"/>
                <w:szCs w:val="26"/>
              </w:rPr>
              <w:t>-</w:t>
            </w:r>
          </w:p>
        </w:tc>
        <w:tc>
          <w:tcPr>
            <w:tcW w:w="1463" w:type="dxa"/>
            <w:vAlign w:val="bottom"/>
          </w:tcPr>
          <w:p w14:paraId="017316CB" w14:textId="77777777" w:rsidR="00355234" w:rsidRPr="00355234" w:rsidRDefault="00355234">
            <w:pPr>
              <w:spacing w:line="320" w:lineRule="exact"/>
              <w:jc w:val="right"/>
              <w:rPr>
                <w:rFonts w:ascii="BrowalliaUPC" w:hAnsi="BrowalliaUPC" w:cs="BrowalliaUPC"/>
                <w:sz w:val="26"/>
                <w:szCs w:val="26"/>
              </w:rPr>
            </w:pPr>
            <w:r w:rsidRPr="00355234">
              <w:rPr>
                <w:rFonts w:ascii="BrowalliaUPC" w:hAnsi="BrowalliaUPC" w:cs="BrowalliaUPC"/>
                <w:sz w:val="26"/>
                <w:szCs w:val="26"/>
              </w:rPr>
              <w:t>23,475</w:t>
            </w:r>
          </w:p>
        </w:tc>
      </w:tr>
      <w:tr w:rsidR="00355234" w:rsidRPr="005A27A4" w14:paraId="3FCACC4F" w14:textId="77777777" w:rsidTr="00F01599">
        <w:trPr>
          <w:trHeight w:val="321"/>
        </w:trPr>
        <w:tc>
          <w:tcPr>
            <w:tcW w:w="2835" w:type="dxa"/>
            <w:vAlign w:val="bottom"/>
          </w:tcPr>
          <w:p w14:paraId="66A0321C" w14:textId="77777777" w:rsidR="00355234" w:rsidRPr="005A27A4" w:rsidRDefault="00355234" w:rsidP="003D38E5">
            <w:pPr>
              <w:spacing w:line="320" w:lineRule="exact"/>
              <w:ind w:left="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Employee Benefit Obligations</w:t>
            </w:r>
          </w:p>
        </w:tc>
        <w:tc>
          <w:tcPr>
            <w:tcW w:w="1335" w:type="dxa"/>
            <w:vAlign w:val="bottom"/>
          </w:tcPr>
          <w:p w14:paraId="2AAF40CD" w14:textId="204B1FFE" w:rsidR="00355234" w:rsidRPr="00355234" w:rsidRDefault="00355234">
            <w:pPr>
              <w:pBdr>
                <w:bottom w:val="single" w:sz="4" w:space="1" w:color="auto"/>
              </w:pBdr>
              <w:spacing w:line="320" w:lineRule="exact"/>
              <w:ind w:hanging="234"/>
              <w:jc w:val="right"/>
              <w:rPr>
                <w:rFonts w:ascii="BrowalliaUPC" w:hAnsi="BrowalliaUPC" w:cs="BrowalliaUPC"/>
                <w:sz w:val="26"/>
                <w:szCs w:val="26"/>
              </w:rPr>
            </w:pPr>
            <w:r>
              <w:rPr>
                <w:rFonts w:ascii="BrowalliaUPC" w:hAnsi="BrowalliaUPC" w:cs="BrowalliaUPC"/>
                <w:sz w:val="26"/>
                <w:szCs w:val="26"/>
              </w:rPr>
              <w:t>-</w:t>
            </w:r>
          </w:p>
        </w:tc>
        <w:tc>
          <w:tcPr>
            <w:tcW w:w="1260" w:type="dxa"/>
            <w:vAlign w:val="bottom"/>
          </w:tcPr>
          <w:p w14:paraId="2055D024" w14:textId="77777777"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100,625</w:t>
            </w:r>
          </w:p>
        </w:tc>
        <w:tc>
          <w:tcPr>
            <w:tcW w:w="1358" w:type="dxa"/>
          </w:tcPr>
          <w:p w14:paraId="171EBC7D" w14:textId="66C7F448"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1</w:t>
            </w:r>
            <w:r>
              <w:rPr>
                <w:rFonts w:ascii="BrowalliaUPC" w:hAnsi="BrowalliaUPC" w:cs="BrowalliaUPC"/>
                <w:sz w:val="26"/>
                <w:szCs w:val="26"/>
              </w:rPr>
              <w:t>0,20</w:t>
            </w:r>
            <w:r w:rsidR="0042615F">
              <w:rPr>
                <w:rFonts w:ascii="BrowalliaUPC" w:hAnsi="BrowalliaUPC" w:cs="BrowalliaUPC"/>
                <w:sz w:val="26"/>
                <w:szCs w:val="26"/>
              </w:rPr>
              <w:t>9</w:t>
            </w:r>
          </w:p>
        </w:tc>
        <w:tc>
          <w:tcPr>
            <w:tcW w:w="1432" w:type="dxa"/>
            <w:vAlign w:val="bottom"/>
          </w:tcPr>
          <w:p w14:paraId="1131BEDC" w14:textId="77777777"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w:t>
            </w:r>
          </w:p>
        </w:tc>
        <w:tc>
          <w:tcPr>
            <w:tcW w:w="1463" w:type="dxa"/>
            <w:vAlign w:val="bottom"/>
          </w:tcPr>
          <w:p w14:paraId="3C73C148" w14:textId="4331F189"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1</w:t>
            </w:r>
            <w:r w:rsidR="00560D80">
              <w:rPr>
                <w:rFonts w:ascii="BrowalliaUPC" w:hAnsi="BrowalliaUPC" w:cs="BrowalliaUPC"/>
                <w:sz w:val="26"/>
                <w:szCs w:val="26"/>
              </w:rPr>
              <w:t>10,83</w:t>
            </w:r>
            <w:r w:rsidR="0042615F">
              <w:rPr>
                <w:rFonts w:ascii="BrowalliaUPC" w:hAnsi="BrowalliaUPC" w:cs="BrowalliaUPC"/>
                <w:sz w:val="26"/>
                <w:szCs w:val="26"/>
              </w:rPr>
              <w:t>4</w:t>
            </w:r>
          </w:p>
        </w:tc>
      </w:tr>
      <w:tr w:rsidR="00355234" w:rsidRPr="005A27A4" w14:paraId="206C86A5" w14:textId="77777777" w:rsidTr="00F01599">
        <w:trPr>
          <w:trHeight w:val="321"/>
        </w:trPr>
        <w:tc>
          <w:tcPr>
            <w:tcW w:w="2835" w:type="dxa"/>
            <w:vAlign w:val="bottom"/>
          </w:tcPr>
          <w:p w14:paraId="620CD4C7" w14:textId="77777777" w:rsidR="00355234" w:rsidRPr="005A27A4" w:rsidRDefault="00355234" w:rsidP="003D38E5">
            <w:pPr>
              <w:spacing w:line="320" w:lineRule="exact"/>
              <w:ind w:left="204"/>
              <w:rPr>
                <w:rFonts w:ascii="BrowalliaUPC" w:hAnsi="BrowalliaUPC" w:cs="BrowalliaUPC"/>
                <w:b/>
                <w:bCs/>
                <w:sz w:val="26"/>
                <w:szCs w:val="26"/>
              </w:rPr>
            </w:pPr>
          </w:p>
        </w:tc>
        <w:tc>
          <w:tcPr>
            <w:tcW w:w="1335" w:type="dxa"/>
            <w:vAlign w:val="bottom"/>
          </w:tcPr>
          <w:p w14:paraId="214BCD95" w14:textId="6674DB23" w:rsidR="00355234" w:rsidRPr="00355234" w:rsidRDefault="00355234">
            <w:pPr>
              <w:pBdr>
                <w:bottom w:val="single" w:sz="4" w:space="1" w:color="auto"/>
              </w:pBdr>
              <w:spacing w:line="320" w:lineRule="exact"/>
              <w:ind w:hanging="234"/>
              <w:jc w:val="right"/>
              <w:rPr>
                <w:rFonts w:ascii="BrowalliaUPC" w:hAnsi="BrowalliaUPC" w:cs="BrowalliaUPC"/>
                <w:sz w:val="26"/>
                <w:szCs w:val="26"/>
              </w:rPr>
            </w:pPr>
            <w:r>
              <w:rPr>
                <w:rFonts w:ascii="BrowalliaUPC" w:hAnsi="BrowalliaUPC" w:cs="BrowalliaUPC"/>
                <w:sz w:val="26"/>
                <w:szCs w:val="26"/>
              </w:rPr>
              <w:t>-</w:t>
            </w:r>
          </w:p>
        </w:tc>
        <w:tc>
          <w:tcPr>
            <w:tcW w:w="1260" w:type="dxa"/>
            <w:vAlign w:val="bottom"/>
          </w:tcPr>
          <w:p w14:paraId="741A8732" w14:textId="77777777"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145,799</w:t>
            </w:r>
          </w:p>
        </w:tc>
        <w:tc>
          <w:tcPr>
            <w:tcW w:w="1358" w:type="dxa"/>
            <w:vAlign w:val="bottom"/>
          </w:tcPr>
          <w:p w14:paraId="38C1809A" w14:textId="56FD86B1" w:rsidR="00355234" w:rsidRPr="00355234" w:rsidRDefault="00355234">
            <w:pPr>
              <w:pBdr>
                <w:bottom w:val="single" w:sz="4" w:space="1" w:color="auto"/>
              </w:pBdr>
              <w:spacing w:line="320" w:lineRule="exact"/>
              <w:jc w:val="right"/>
              <w:rPr>
                <w:rFonts w:ascii="BrowalliaUPC" w:hAnsi="BrowalliaUPC" w:cs="BrowalliaUPC"/>
                <w:sz w:val="26"/>
                <w:szCs w:val="26"/>
              </w:rPr>
            </w:pPr>
            <w:r>
              <w:rPr>
                <w:rFonts w:ascii="BrowalliaUPC" w:hAnsi="BrowalliaUPC" w:cs="BrowalliaUPC"/>
                <w:sz w:val="26"/>
                <w:szCs w:val="26"/>
              </w:rPr>
              <w:t>(11,49</w:t>
            </w:r>
            <w:r w:rsidR="0042615F">
              <w:rPr>
                <w:rFonts w:ascii="BrowalliaUPC" w:hAnsi="BrowalliaUPC" w:cs="BrowalliaUPC"/>
                <w:sz w:val="26"/>
                <w:szCs w:val="26"/>
              </w:rPr>
              <w:t>0</w:t>
            </w:r>
            <w:r>
              <w:rPr>
                <w:rFonts w:ascii="BrowalliaUPC" w:hAnsi="BrowalliaUPC" w:cs="BrowalliaUPC"/>
                <w:sz w:val="26"/>
                <w:szCs w:val="26"/>
              </w:rPr>
              <w:t>)</w:t>
            </w:r>
          </w:p>
        </w:tc>
        <w:tc>
          <w:tcPr>
            <w:tcW w:w="1432" w:type="dxa"/>
            <w:vAlign w:val="bottom"/>
          </w:tcPr>
          <w:p w14:paraId="726F5C19" w14:textId="77777777"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w:t>
            </w:r>
          </w:p>
        </w:tc>
        <w:tc>
          <w:tcPr>
            <w:tcW w:w="1463" w:type="dxa"/>
            <w:vAlign w:val="bottom"/>
          </w:tcPr>
          <w:p w14:paraId="352D2837" w14:textId="5A970ACD" w:rsidR="00355234" w:rsidRPr="00355234" w:rsidRDefault="00355234">
            <w:pPr>
              <w:pBdr>
                <w:bottom w:val="single" w:sz="4" w:space="1" w:color="auto"/>
              </w:pBdr>
              <w:spacing w:line="320" w:lineRule="exact"/>
              <w:jc w:val="right"/>
              <w:rPr>
                <w:rFonts w:ascii="BrowalliaUPC" w:hAnsi="BrowalliaUPC" w:cs="BrowalliaUPC"/>
                <w:sz w:val="26"/>
                <w:szCs w:val="26"/>
              </w:rPr>
            </w:pPr>
            <w:r w:rsidRPr="00355234">
              <w:rPr>
                <w:rFonts w:ascii="BrowalliaUPC" w:hAnsi="BrowalliaUPC" w:cs="BrowalliaUPC"/>
                <w:sz w:val="26"/>
                <w:szCs w:val="26"/>
              </w:rPr>
              <w:t>134,30</w:t>
            </w:r>
            <w:r w:rsidR="0042615F">
              <w:rPr>
                <w:rFonts w:ascii="BrowalliaUPC" w:hAnsi="BrowalliaUPC" w:cs="BrowalliaUPC"/>
                <w:sz w:val="26"/>
                <w:szCs w:val="26"/>
              </w:rPr>
              <w:t>9</w:t>
            </w:r>
          </w:p>
        </w:tc>
      </w:tr>
      <w:tr w:rsidR="00355234" w:rsidRPr="005A27A4" w14:paraId="1538F8D8" w14:textId="77777777" w:rsidTr="00F01599">
        <w:trPr>
          <w:trHeight w:val="321"/>
        </w:trPr>
        <w:tc>
          <w:tcPr>
            <w:tcW w:w="2835" w:type="dxa"/>
            <w:vAlign w:val="bottom"/>
          </w:tcPr>
          <w:p w14:paraId="7E763869" w14:textId="77777777" w:rsidR="00355234" w:rsidRPr="005A27A4" w:rsidRDefault="00355234" w:rsidP="003D38E5">
            <w:pPr>
              <w:spacing w:line="320" w:lineRule="exact"/>
              <w:ind w:left="204"/>
              <w:rPr>
                <w:rFonts w:ascii="BrowalliaUPC" w:hAnsi="BrowalliaUPC" w:cs="BrowalliaUPC"/>
                <w:b/>
                <w:bCs/>
                <w:sz w:val="26"/>
                <w:szCs w:val="26"/>
              </w:rPr>
            </w:pPr>
            <w:r w:rsidRPr="005A27A4">
              <w:rPr>
                <w:rFonts w:ascii="BrowalliaUPC" w:hAnsi="BrowalliaUPC" w:cs="BrowalliaUPC"/>
                <w:b/>
                <w:bCs/>
                <w:sz w:val="26"/>
                <w:szCs w:val="26"/>
              </w:rPr>
              <w:t>Deferred tax liabilities :</w:t>
            </w:r>
          </w:p>
        </w:tc>
        <w:tc>
          <w:tcPr>
            <w:tcW w:w="1335" w:type="dxa"/>
          </w:tcPr>
          <w:p w14:paraId="185F177F" w14:textId="77777777" w:rsidR="00355234" w:rsidRPr="00355234" w:rsidRDefault="00355234">
            <w:pPr>
              <w:spacing w:line="320" w:lineRule="exact"/>
              <w:ind w:hanging="234"/>
              <w:jc w:val="right"/>
              <w:rPr>
                <w:rFonts w:ascii="BrowalliaUPC" w:hAnsi="BrowalliaUPC" w:cs="BrowalliaUPC"/>
                <w:sz w:val="26"/>
                <w:szCs w:val="26"/>
              </w:rPr>
            </w:pPr>
          </w:p>
        </w:tc>
        <w:tc>
          <w:tcPr>
            <w:tcW w:w="1260" w:type="dxa"/>
          </w:tcPr>
          <w:p w14:paraId="131526A6" w14:textId="77777777" w:rsidR="00355234" w:rsidRPr="00355234" w:rsidRDefault="00355234">
            <w:pPr>
              <w:spacing w:line="320" w:lineRule="exact"/>
              <w:jc w:val="right"/>
              <w:rPr>
                <w:rFonts w:ascii="BrowalliaUPC" w:hAnsi="BrowalliaUPC" w:cs="BrowalliaUPC"/>
                <w:sz w:val="26"/>
                <w:szCs w:val="26"/>
              </w:rPr>
            </w:pPr>
          </w:p>
        </w:tc>
        <w:tc>
          <w:tcPr>
            <w:tcW w:w="1358" w:type="dxa"/>
          </w:tcPr>
          <w:p w14:paraId="2D787B08" w14:textId="77777777" w:rsidR="00355234" w:rsidRPr="00355234" w:rsidRDefault="00355234">
            <w:pPr>
              <w:spacing w:line="320" w:lineRule="exact"/>
              <w:jc w:val="right"/>
              <w:rPr>
                <w:rFonts w:ascii="BrowalliaUPC" w:hAnsi="BrowalliaUPC" w:cs="BrowalliaUPC"/>
                <w:sz w:val="26"/>
                <w:szCs w:val="26"/>
              </w:rPr>
            </w:pPr>
          </w:p>
        </w:tc>
        <w:tc>
          <w:tcPr>
            <w:tcW w:w="1432" w:type="dxa"/>
          </w:tcPr>
          <w:p w14:paraId="0214BBC0" w14:textId="77777777" w:rsidR="00355234" w:rsidRPr="00355234" w:rsidRDefault="00355234">
            <w:pPr>
              <w:spacing w:line="320" w:lineRule="exact"/>
              <w:jc w:val="right"/>
              <w:rPr>
                <w:rFonts w:ascii="BrowalliaUPC" w:hAnsi="BrowalliaUPC" w:cs="BrowalliaUPC"/>
                <w:sz w:val="26"/>
                <w:szCs w:val="26"/>
              </w:rPr>
            </w:pPr>
          </w:p>
        </w:tc>
        <w:tc>
          <w:tcPr>
            <w:tcW w:w="1463" w:type="dxa"/>
          </w:tcPr>
          <w:p w14:paraId="7073600E" w14:textId="77777777" w:rsidR="00355234" w:rsidRPr="00355234" w:rsidRDefault="00355234">
            <w:pPr>
              <w:spacing w:line="320" w:lineRule="exact"/>
              <w:jc w:val="right"/>
              <w:rPr>
                <w:rFonts w:ascii="BrowalliaUPC" w:hAnsi="BrowalliaUPC" w:cs="BrowalliaUPC"/>
                <w:sz w:val="26"/>
                <w:szCs w:val="26"/>
              </w:rPr>
            </w:pPr>
          </w:p>
        </w:tc>
      </w:tr>
      <w:tr w:rsidR="00355234" w:rsidRPr="005A27A4" w14:paraId="065B2890" w14:textId="77777777" w:rsidTr="00F01599">
        <w:trPr>
          <w:trHeight w:val="439"/>
        </w:trPr>
        <w:tc>
          <w:tcPr>
            <w:tcW w:w="2835" w:type="dxa"/>
            <w:vAlign w:val="bottom"/>
          </w:tcPr>
          <w:p w14:paraId="45AF3555" w14:textId="77777777" w:rsidR="00355234" w:rsidRPr="005A27A4" w:rsidRDefault="00355234" w:rsidP="003D38E5">
            <w:pPr>
              <w:tabs>
                <w:tab w:val="left" w:pos="162"/>
              </w:tabs>
              <w:spacing w:line="320" w:lineRule="exact"/>
              <w:ind w:left="204" w:right="-108"/>
              <w:rPr>
                <w:rFonts w:ascii="BrowalliaUPC" w:hAnsi="BrowalliaUPC" w:cs="BrowalliaUPC"/>
                <w:sz w:val="26"/>
                <w:szCs w:val="26"/>
              </w:rPr>
            </w:pPr>
            <w:r w:rsidRPr="005A27A4">
              <w:rPr>
                <w:rFonts w:ascii="BrowalliaUPC" w:hAnsi="BrowalliaUPC" w:cs="BrowalliaUPC"/>
                <w:snapToGrid w:val="0"/>
                <w:sz w:val="26"/>
                <w:szCs w:val="26"/>
                <w:lang w:eastAsia="th-TH"/>
              </w:rPr>
              <w:t>Excess of fair value over carrying</w:t>
            </w:r>
            <w:r w:rsidRPr="005A27A4">
              <w:rPr>
                <w:rFonts w:ascii="BrowalliaUPC" w:hAnsi="BrowalliaUPC" w:cs="BrowalliaUPC" w:hint="cs"/>
                <w:sz w:val="26"/>
                <w:szCs w:val="26"/>
                <w:cs/>
              </w:rPr>
              <w:t xml:space="preserve"> </w:t>
            </w:r>
            <w:r w:rsidRPr="005A27A4">
              <w:rPr>
                <w:rFonts w:ascii="BrowalliaUPC" w:hAnsi="BrowalliaUPC" w:cs="BrowalliaUPC"/>
                <w:sz w:val="26"/>
                <w:szCs w:val="26"/>
              </w:rPr>
              <w:t>amount of intangible asset</w:t>
            </w:r>
          </w:p>
        </w:tc>
        <w:tc>
          <w:tcPr>
            <w:tcW w:w="1335" w:type="dxa"/>
            <w:vAlign w:val="bottom"/>
          </w:tcPr>
          <w:p w14:paraId="6D9DE6ED" w14:textId="5860BD4B" w:rsidR="00355234" w:rsidRPr="00355234" w:rsidRDefault="00355234" w:rsidP="00615524">
            <w:pPr>
              <w:pBdr>
                <w:bottom w:val="single" w:sz="4" w:space="1" w:color="auto"/>
              </w:pBdr>
              <w:spacing w:line="380" w:lineRule="exact"/>
              <w:jc w:val="right"/>
              <w:rPr>
                <w:rFonts w:ascii="BrowalliaUPC" w:hAnsi="BrowalliaUPC" w:cs="BrowalliaUPC"/>
                <w:sz w:val="26"/>
                <w:szCs w:val="26"/>
              </w:rPr>
            </w:pPr>
            <w:r w:rsidRPr="00355234">
              <w:rPr>
                <w:rFonts w:ascii="BrowalliaUPC" w:hAnsi="BrowalliaUPC" w:cs="BrowalliaUPC"/>
                <w:sz w:val="26"/>
                <w:szCs w:val="26"/>
              </w:rPr>
              <w:t>(</w:t>
            </w:r>
            <w:r>
              <w:rPr>
                <w:rFonts w:ascii="BrowalliaUPC" w:hAnsi="BrowalliaUPC" w:cs="BrowalliaUPC"/>
                <w:sz w:val="26"/>
                <w:szCs w:val="26"/>
              </w:rPr>
              <w:t>27,880,515</w:t>
            </w:r>
            <w:r w:rsidRPr="00355234">
              <w:rPr>
                <w:rFonts w:ascii="BrowalliaUPC" w:hAnsi="BrowalliaUPC" w:cs="BrowalliaUPC"/>
                <w:sz w:val="26"/>
                <w:szCs w:val="26"/>
              </w:rPr>
              <w:t>)</w:t>
            </w:r>
          </w:p>
        </w:tc>
        <w:tc>
          <w:tcPr>
            <w:tcW w:w="1260" w:type="dxa"/>
            <w:vAlign w:val="bottom"/>
          </w:tcPr>
          <w:p w14:paraId="5DB10543" w14:textId="77777777" w:rsidR="00355234" w:rsidRPr="00355234" w:rsidRDefault="00355234" w:rsidP="00615524">
            <w:pPr>
              <w:pBdr>
                <w:bottom w:val="single" w:sz="4" w:space="1" w:color="auto"/>
              </w:pBdr>
              <w:spacing w:line="380" w:lineRule="exact"/>
              <w:jc w:val="right"/>
              <w:rPr>
                <w:rFonts w:ascii="BrowalliaUPC" w:hAnsi="BrowalliaUPC" w:cs="BrowalliaUPC"/>
                <w:sz w:val="26"/>
                <w:szCs w:val="26"/>
              </w:rPr>
            </w:pPr>
            <w:r w:rsidRPr="00355234">
              <w:rPr>
                <w:rFonts w:ascii="BrowalliaUPC" w:hAnsi="BrowalliaUPC" w:cs="BrowalliaUPC"/>
                <w:sz w:val="26"/>
                <w:szCs w:val="26"/>
              </w:rPr>
              <w:t>(51,643,931)</w:t>
            </w:r>
          </w:p>
        </w:tc>
        <w:tc>
          <w:tcPr>
            <w:tcW w:w="1358" w:type="dxa"/>
            <w:vAlign w:val="bottom"/>
          </w:tcPr>
          <w:p w14:paraId="6B23BC38" w14:textId="0ABFB0AB" w:rsidR="00355234" w:rsidRPr="00355234" w:rsidRDefault="00355234" w:rsidP="00615524">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rPr>
              <w:t>14,639,55</w:t>
            </w:r>
            <w:r w:rsidR="0042615F">
              <w:rPr>
                <w:rFonts w:ascii="BrowalliaUPC" w:hAnsi="BrowalliaUPC" w:cs="BrowalliaUPC"/>
                <w:sz w:val="26"/>
                <w:szCs w:val="26"/>
              </w:rPr>
              <w:t>4</w:t>
            </w:r>
          </w:p>
        </w:tc>
        <w:tc>
          <w:tcPr>
            <w:tcW w:w="1432" w:type="dxa"/>
            <w:vAlign w:val="bottom"/>
          </w:tcPr>
          <w:p w14:paraId="54F8AB3A" w14:textId="77777777" w:rsidR="00355234" w:rsidRPr="00355234" w:rsidRDefault="00355234" w:rsidP="00615524">
            <w:pPr>
              <w:pBdr>
                <w:bottom w:val="single" w:sz="4" w:space="1" w:color="auto"/>
              </w:pBdr>
              <w:tabs>
                <w:tab w:val="decimal" w:pos="660"/>
              </w:tabs>
              <w:spacing w:line="380" w:lineRule="exact"/>
              <w:jc w:val="right"/>
              <w:rPr>
                <w:rFonts w:ascii="BrowalliaUPC" w:hAnsi="BrowalliaUPC" w:cs="BrowalliaUPC"/>
                <w:sz w:val="26"/>
                <w:szCs w:val="26"/>
              </w:rPr>
            </w:pPr>
            <w:r w:rsidRPr="00355234">
              <w:rPr>
                <w:rFonts w:ascii="BrowalliaUPC" w:hAnsi="BrowalliaUPC" w:cs="BrowalliaUPC"/>
                <w:sz w:val="26"/>
                <w:szCs w:val="26"/>
              </w:rPr>
              <w:t>-</w:t>
            </w:r>
          </w:p>
        </w:tc>
        <w:tc>
          <w:tcPr>
            <w:tcW w:w="1463" w:type="dxa"/>
            <w:vAlign w:val="bottom"/>
          </w:tcPr>
          <w:p w14:paraId="62CDA5B6" w14:textId="18BD86DA" w:rsidR="00355234" w:rsidRPr="00355234" w:rsidRDefault="00355234" w:rsidP="00615524">
            <w:pPr>
              <w:pBdr>
                <w:bottom w:val="single" w:sz="4" w:space="1" w:color="auto"/>
              </w:pBdr>
              <w:spacing w:line="380" w:lineRule="exact"/>
              <w:jc w:val="right"/>
              <w:rPr>
                <w:rFonts w:ascii="BrowalliaUPC" w:hAnsi="BrowalliaUPC" w:cs="BrowalliaUPC"/>
                <w:sz w:val="26"/>
                <w:szCs w:val="26"/>
              </w:rPr>
            </w:pPr>
            <w:r w:rsidRPr="00355234">
              <w:rPr>
                <w:rFonts w:ascii="BrowalliaUPC" w:hAnsi="BrowalliaUPC" w:cs="BrowalliaUPC"/>
                <w:sz w:val="26"/>
                <w:szCs w:val="26"/>
              </w:rPr>
              <w:t>(64,884,89</w:t>
            </w:r>
            <w:r w:rsidR="0042615F">
              <w:rPr>
                <w:rFonts w:ascii="BrowalliaUPC" w:hAnsi="BrowalliaUPC" w:cs="BrowalliaUPC"/>
                <w:sz w:val="26"/>
                <w:szCs w:val="26"/>
              </w:rPr>
              <w:t>2</w:t>
            </w:r>
            <w:r w:rsidRPr="00355234">
              <w:rPr>
                <w:rFonts w:ascii="BrowalliaUPC" w:hAnsi="BrowalliaUPC" w:cs="BrowalliaUPC"/>
                <w:sz w:val="26"/>
                <w:szCs w:val="26"/>
              </w:rPr>
              <w:t>)</w:t>
            </w:r>
          </w:p>
        </w:tc>
      </w:tr>
      <w:tr w:rsidR="00355234" w:rsidRPr="005A27A4" w14:paraId="0D6DF349" w14:textId="77777777" w:rsidTr="00F01599">
        <w:trPr>
          <w:trHeight w:val="439"/>
        </w:trPr>
        <w:tc>
          <w:tcPr>
            <w:tcW w:w="2835" w:type="dxa"/>
            <w:vAlign w:val="bottom"/>
          </w:tcPr>
          <w:p w14:paraId="722FCFEF" w14:textId="77777777" w:rsidR="00355234" w:rsidRPr="005A27A4" w:rsidRDefault="00355234">
            <w:pPr>
              <w:tabs>
                <w:tab w:val="left" w:pos="162"/>
              </w:tabs>
              <w:spacing w:line="320" w:lineRule="exact"/>
              <w:ind w:right="-108"/>
              <w:rPr>
                <w:rFonts w:ascii="BrowalliaUPC" w:hAnsi="BrowalliaUPC" w:cs="BrowalliaUPC"/>
                <w:snapToGrid w:val="0"/>
                <w:sz w:val="26"/>
                <w:szCs w:val="26"/>
                <w:lang w:eastAsia="th-TH"/>
              </w:rPr>
            </w:pPr>
          </w:p>
        </w:tc>
        <w:tc>
          <w:tcPr>
            <w:tcW w:w="1335" w:type="dxa"/>
            <w:vAlign w:val="bottom"/>
          </w:tcPr>
          <w:p w14:paraId="2F4909CC" w14:textId="46F067F3" w:rsidR="00355234" w:rsidRPr="00355234" w:rsidRDefault="00355234">
            <w:pPr>
              <w:pBdr>
                <w:bottom w:val="single" w:sz="12" w:space="1" w:color="auto"/>
              </w:pBdr>
              <w:spacing w:line="380" w:lineRule="exact"/>
              <w:jc w:val="right"/>
              <w:rPr>
                <w:rFonts w:ascii="BrowalliaUPC" w:hAnsi="BrowalliaUPC" w:cs="BrowalliaUPC"/>
                <w:sz w:val="26"/>
                <w:szCs w:val="26"/>
              </w:rPr>
            </w:pPr>
            <w:r w:rsidRPr="00355234">
              <w:rPr>
                <w:rFonts w:ascii="BrowalliaUPC" w:hAnsi="BrowalliaUPC" w:cs="BrowalliaUPC"/>
                <w:sz w:val="26"/>
                <w:szCs w:val="26"/>
              </w:rPr>
              <w:t>(</w:t>
            </w:r>
            <w:r>
              <w:rPr>
                <w:rFonts w:ascii="BrowalliaUPC" w:hAnsi="BrowalliaUPC" w:cs="BrowalliaUPC"/>
                <w:sz w:val="26"/>
                <w:szCs w:val="26"/>
              </w:rPr>
              <w:t>27,880,515</w:t>
            </w:r>
            <w:r w:rsidRPr="00355234">
              <w:rPr>
                <w:rFonts w:ascii="BrowalliaUPC" w:hAnsi="BrowalliaUPC" w:cs="BrowalliaUPC"/>
                <w:sz w:val="26"/>
                <w:szCs w:val="26"/>
              </w:rPr>
              <w:t>)</w:t>
            </w:r>
          </w:p>
        </w:tc>
        <w:tc>
          <w:tcPr>
            <w:tcW w:w="1260" w:type="dxa"/>
            <w:vAlign w:val="bottom"/>
          </w:tcPr>
          <w:p w14:paraId="2009A842" w14:textId="77777777" w:rsidR="00355234" w:rsidRPr="00355234" w:rsidRDefault="00355234">
            <w:pPr>
              <w:pBdr>
                <w:bottom w:val="single" w:sz="12" w:space="1" w:color="auto"/>
              </w:pBdr>
              <w:spacing w:line="380" w:lineRule="exact"/>
              <w:jc w:val="right"/>
              <w:rPr>
                <w:rFonts w:ascii="BrowalliaUPC" w:hAnsi="BrowalliaUPC" w:cs="BrowalliaUPC"/>
                <w:sz w:val="26"/>
                <w:szCs w:val="26"/>
              </w:rPr>
            </w:pPr>
            <w:r w:rsidRPr="00355234">
              <w:rPr>
                <w:rFonts w:ascii="BrowalliaUPC" w:hAnsi="BrowalliaUPC" w:cs="BrowalliaUPC"/>
                <w:sz w:val="26"/>
                <w:szCs w:val="26"/>
              </w:rPr>
              <w:t>(51,643,931)</w:t>
            </w:r>
          </w:p>
        </w:tc>
        <w:tc>
          <w:tcPr>
            <w:tcW w:w="1358" w:type="dxa"/>
            <w:vAlign w:val="bottom"/>
          </w:tcPr>
          <w:p w14:paraId="2D88BAF4" w14:textId="6F658425" w:rsidR="00355234" w:rsidRPr="00355234" w:rsidRDefault="00355234">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14,639,55</w:t>
            </w:r>
            <w:r w:rsidR="0042615F">
              <w:rPr>
                <w:rFonts w:ascii="BrowalliaUPC" w:hAnsi="BrowalliaUPC" w:cs="BrowalliaUPC"/>
                <w:sz w:val="26"/>
                <w:szCs w:val="26"/>
              </w:rPr>
              <w:t>4</w:t>
            </w:r>
          </w:p>
        </w:tc>
        <w:tc>
          <w:tcPr>
            <w:tcW w:w="1432" w:type="dxa"/>
            <w:vAlign w:val="bottom"/>
          </w:tcPr>
          <w:p w14:paraId="7178E759" w14:textId="77777777" w:rsidR="00355234" w:rsidRPr="00355234" w:rsidRDefault="00355234">
            <w:pPr>
              <w:pBdr>
                <w:bottom w:val="single" w:sz="12" w:space="1" w:color="auto"/>
              </w:pBdr>
              <w:tabs>
                <w:tab w:val="decimal" w:pos="660"/>
              </w:tabs>
              <w:spacing w:line="380" w:lineRule="exact"/>
              <w:jc w:val="right"/>
              <w:rPr>
                <w:rFonts w:ascii="BrowalliaUPC" w:hAnsi="BrowalliaUPC" w:cs="BrowalliaUPC"/>
                <w:sz w:val="26"/>
                <w:szCs w:val="26"/>
              </w:rPr>
            </w:pPr>
            <w:r w:rsidRPr="00355234">
              <w:rPr>
                <w:rFonts w:ascii="BrowalliaUPC" w:hAnsi="BrowalliaUPC" w:cs="BrowalliaUPC"/>
                <w:sz w:val="26"/>
                <w:szCs w:val="26"/>
              </w:rPr>
              <w:t>-</w:t>
            </w:r>
          </w:p>
        </w:tc>
        <w:tc>
          <w:tcPr>
            <w:tcW w:w="1463" w:type="dxa"/>
            <w:vAlign w:val="bottom"/>
          </w:tcPr>
          <w:p w14:paraId="465030D3" w14:textId="1667B1CB" w:rsidR="00355234" w:rsidRPr="00355234" w:rsidRDefault="00355234">
            <w:pPr>
              <w:pBdr>
                <w:bottom w:val="single" w:sz="12" w:space="1" w:color="auto"/>
              </w:pBdr>
              <w:spacing w:line="380" w:lineRule="exact"/>
              <w:jc w:val="right"/>
              <w:rPr>
                <w:rFonts w:ascii="BrowalliaUPC" w:hAnsi="BrowalliaUPC" w:cs="BrowalliaUPC"/>
                <w:sz w:val="26"/>
                <w:szCs w:val="26"/>
              </w:rPr>
            </w:pPr>
            <w:r w:rsidRPr="00355234">
              <w:rPr>
                <w:rFonts w:ascii="BrowalliaUPC" w:hAnsi="BrowalliaUPC" w:cs="BrowalliaUPC"/>
                <w:sz w:val="26"/>
                <w:szCs w:val="26"/>
              </w:rPr>
              <w:t>(64,884,89</w:t>
            </w:r>
            <w:r w:rsidR="0042615F">
              <w:rPr>
                <w:rFonts w:ascii="BrowalliaUPC" w:hAnsi="BrowalliaUPC" w:cs="BrowalliaUPC"/>
                <w:sz w:val="26"/>
                <w:szCs w:val="26"/>
              </w:rPr>
              <w:t>2</w:t>
            </w:r>
            <w:r w:rsidRPr="00355234">
              <w:rPr>
                <w:rFonts w:ascii="BrowalliaUPC" w:hAnsi="BrowalliaUPC" w:cs="BrowalliaUPC"/>
                <w:sz w:val="26"/>
                <w:szCs w:val="26"/>
              </w:rPr>
              <w:t>)</w:t>
            </w:r>
          </w:p>
        </w:tc>
      </w:tr>
    </w:tbl>
    <w:p w14:paraId="4C7B717D" w14:textId="77777777" w:rsidR="00833A74" w:rsidRPr="00643892" w:rsidRDefault="00833A74" w:rsidP="00643892">
      <w:pPr>
        <w:tabs>
          <w:tab w:val="left" w:pos="630"/>
        </w:tabs>
        <w:spacing w:line="240" w:lineRule="atLeast"/>
        <w:ind w:left="540"/>
        <w:jc w:val="both"/>
        <w:rPr>
          <w:rFonts w:ascii="BrowalliaUPC" w:hAnsi="BrowalliaUPC" w:cs="BrowalliaUPC"/>
          <w:b/>
          <w:bCs/>
          <w:i/>
          <w:iCs/>
          <w:sz w:val="26"/>
          <w:szCs w:val="26"/>
        </w:rPr>
      </w:pPr>
    </w:p>
    <w:p w14:paraId="23A48752" w14:textId="4D0572BC" w:rsidR="00833A74" w:rsidRPr="005A27A4" w:rsidRDefault="004D10D0"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As at </w:t>
      </w:r>
      <w:r w:rsidR="001113A8" w:rsidRPr="001113A8">
        <w:rPr>
          <w:rFonts w:ascii="BrowalliaUPC" w:hAnsi="BrowalliaUPC" w:cs="BrowalliaUPC"/>
          <w:sz w:val="26"/>
          <w:szCs w:val="26"/>
        </w:rPr>
        <w:t>31</w:t>
      </w:r>
      <w:r w:rsidRPr="005A27A4">
        <w:rPr>
          <w:rFonts w:ascii="BrowalliaUPC" w:hAnsi="BrowalliaUPC" w:cs="BrowalliaUPC"/>
          <w:sz w:val="26"/>
          <w:szCs w:val="26"/>
          <w:cs/>
        </w:rPr>
        <w:t xml:space="preserve"> </w:t>
      </w:r>
      <w:r w:rsidRPr="005A27A4">
        <w:rPr>
          <w:rFonts w:ascii="BrowalliaUPC" w:hAnsi="BrowalliaUPC" w:cs="BrowalliaUPC"/>
          <w:sz w:val="26"/>
          <w:szCs w:val="26"/>
        </w:rPr>
        <w:t xml:space="preserve">December </w:t>
      </w:r>
      <w:r w:rsidR="0068786D">
        <w:rPr>
          <w:rFonts w:ascii="BrowalliaUPC" w:hAnsi="BrowalliaUPC" w:cs="BrowalliaUPC"/>
          <w:sz w:val="26"/>
          <w:szCs w:val="26"/>
        </w:rPr>
        <w:t>2025</w:t>
      </w:r>
      <w:r w:rsidRPr="005A27A4">
        <w:rPr>
          <w:rFonts w:ascii="BrowalliaUPC" w:hAnsi="BrowalliaUPC" w:cs="BrowalliaUPC"/>
          <w:sz w:val="26"/>
          <w:szCs w:val="26"/>
        </w:rPr>
        <w:t xml:space="preserve">, </w:t>
      </w:r>
      <w:r w:rsidR="0042400C">
        <w:rPr>
          <w:rFonts w:ascii="BrowalliaUPC" w:hAnsi="BrowalliaUPC" w:cs="BrowalliaUPC"/>
          <w:sz w:val="26"/>
          <w:szCs w:val="26"/>
        </w:rPr>
        <w:t>the Group</w:t>
      </w:r>
      <w:r w:rsidRPr="005A27A4">
        <w:rPr>
          <w:rFonts w:ascii="BrowalliaUPC" w:hAnsi="BrowalliaUPC" w:cs="BrowalliaUPC"/>
          <w:sz w:val="26"/>
          <w:szCs w:val="26"/>
        </w:rPr>
        <w:t xml:space="preserve"> and the Company have unutilised taxable losses of </w:t>
      </w:r>
      <w:r w:rsidRPr="00216136">
        <w:rPr>
          <w:rFonts w:ascii="BrowalliaUPC" w:hAnsi="BrowalliaUPC" w:cs="BrowalliaUPC"/>
          <w:sz w:val="26"/>
          <w:szCs w:val="26"/>
        </w:rPr>
        <w:t xml:space="preserve">Baht </w:t>
      </w:r>
      <w:r w:rsidR="00216136" w:rsidRPr="00216136">
        <w:rPr>
          <w:rFonts w:ascii="BrowalliaUPC" w:hAnsi="BrowalliaUPC" w:cs="BrowalliaUPC"/>
          <w:sz w:val="26"/>
          <w:szCs w:val="26"/>
        </w:rPr>
        <w:t>1,4</w:t>
      </w:r>
      <w:r w:rsidR="00FD6EBB" w:rsidRPr="00216136">
        <w:rPr>
          <w:rFonts w:ascii="BrowalliaUPC" w:hAnsi="BrowalliaUPC" w:cs="BrowalliaUPC"/>
          <w:sz w:val="26"/>
          <w:szCs w:val="26"/>
        </w:rPr>
        <w:t>80</w:t>
      </w:r>
      <w:r w:rsidR="00216136" w:rsidRPr="00216136">
        <w:rPr>
          <w:rFonts w:ascii="BrowalliaUPC" w:hAnsi="BrowalliaUPC" w:cs="BrowalliaUPC"/>
          <w:sz w:val="26"/>
          <w:szCs w:val="26"/>
        </w:rPr>
        <w:t>.0</w:t>
      </w:r>
      <w:r w:rsidR="00DA7D1E" w:rsidRPr="005A27A4">
        <w:rPr>
          <w:rFonts w:ascii="BrowalliaUPC" w:hAnsi="BrowalliaUPC" w:cs="BrowalliaUPC"/>
          <w:sz w:val="26"/>
          <w:szCs w:val="26"/>
          <w:cs/>
        </w:rPr>
        <w:t xml:space="preserve"> </w:t>
      </w:r>
      <w:r w:rsidRPr="005A27A4">
        <w:rPr>
          <w:rFonts w:ascii="BrowalliaUPC" w:hAnsi="BrowalliaUPC" w:cs="BrowalliaUPC"/>
          <w:sz w:val="26"/>
          <w:szCs w:val="26"/>
        </w:rPr>
        <w:t>million (</w:t>
      </w:r>
      <w:r w:rsidR="0068786D">
        <w:rPr>
          <w:rFonts w:ascii="BrowalliaUPC" w:hAnsi="BrowalliaUPC" w:cs="BrowalliaUPC"/>
          <w:sz w:val="26"/>
          <w:szCs w:val="26"/>
        </w:rPr>
        <w:t>2024</w:t>
      </w:r>
      <w:r w:rsidRPr="005A27A4">
        <w:rPr>
          <w:rFonts w:ascii="BrowalliaUPC" w:hAnsi="BrowalliaUPC" w:cs="BrowalliaUPC"/>
          <w:sz w:val="26"/>
          <w:szCs w:val="26"/>
          <w:cs/>
        </w:rPr>
        <w:t xml:space="preserve"> : </w:t>
      </w:r>
      <w:r w:rsidRPr="005A27A4">
        <w:rPr>
          <w:rFonts w:ascii="BrowalliaUPC" w:hAnsi="BrowalliaUPC" w:cs="BrowalliaUPC"/>
          <w:sz w:val="26"/>
          <w:szCs w:val="26"/>
        </w:rPr>
        <w:t xml:space="preserve">Baht </w:t>
      </w:r>
      <w:r w:rsidR="00216136">
        <w:rPr>
          <w:rFonts w:ascii="BrowalliaUPC" w:hAnsi="BrowalliaUPC" w:cs="BrowalliaUPC"/>
          <w:sz w:val="26"/>
          <w:szCs w:val="26"/>
        </w:rPr>
        <w:t>1,226.2</w:t>
      </w:r>
      <w:r w:rsidR="00DA7D1E" w:rsidRPr="005A27A4">
        <w:rPr>
          <w:rFonts w:ascii="BrowalliaUPC" w:hAnsi="BrowalliaUPC" w:cs="BrowalliaUPC"/>
          <w:sz w:val="26"/>
          <w:szCs w:val="26"/>
          <w:cs/>
        </w:rPr>
        <w:t xml:space="preserve"> </w:t>
      </w:r>
      <w:r w:rsidRPr="005A27A4">
        <w:rPr>
          <w:rFonts w:ascii="BrowalliaUPC" w:hAnsi="BrowalliaUPC" w:cs="BrowalliaUPC"/>
          <w:sz w:val="26"/>
          <w:szCs w:val="26"/>
        </w:rPr>
        <w:t xml:space="preserve">million) and Baht </w:t>
      </w:r>
      <w:r w:rsidR="00216136">
        <w:rPr>
          <w:rFonts w:ascii="BrowalliaUPC" w:hAnsi="BrowalliaUPC" w:cs="BrowalliaUPC"/>
          <w:sz w:val="26"/>
          <w:szCs w:val="26"/>
        </w:rPr>
        <w:t>968.6</w:t>
      </w:r>
      <w:r w:rsidR="00DA7D1E" w:rsidRPr="005A27A4">
        <w:rPr>
          <w:rFonts w:ascii="BrowalliaUPC" w:hAnsi="BrowalliaUPC" w:cs="BrowalliaUPC"/>
          <w:sz w:val="26"/>
          <w:szCs w:val="26"/>
          <w:cs/>
        </w:rPr>
        <w:t xml:space="preserve"> </w:t>
      </w:r>
      <w:r w:rsidRPr="005A27A4">
        <w:rPr>
          <w:rFonts w:ascii="BrowalliaUPC" w:hAnsi="BrowalliaUPC" w:cs="BrowalliaUPC"/>
          <w:sz w:val="26"/>
          <w:szCs w:val="26"/>
        </w:rPr>
        <w:t>million (</w:t>
      </w:r>
      <w:r w:rsidR="0068786D">
        <w:rPr>
          <w:rFonts w:ascii="BrowalliaUPC" w:hAnsi="BrowalliaUPC" w:cs="BrowalliaUPC"/>
          <w:sz w:val="26"/>
          <w:szCs w:val="26"/>
        </w:rPr>
        <w:t>2024</w:t>
      </w:r>
      <w:r w:rsidRPr="005A27A4">
        <w:rPr>
          <w:rFonts w:ascii="BrowalliaUPC" w:hAnsi="BrowalliaUPC" w:cs="BrowalliaUPC"/>
          <w:sz w:val="26"/>
          <w:szCs w:val="26"/>
          <w:cs/>
        </w:rPr>
        <w:t xml:space="preserve">: </w:t>
      </w:r>
      <w:r w:rsidRPr="005A27A4">
        <w:rPr>
          <w:rFonts w:ascii="BrowalliaUPC" w:hAnsi="BrowalliaUPC" w:cs="BrowalliaUPC"/>
          <w:sz w:val="26"/>
          <w:szCs w:val="26"/>
        </w:rPr>
        <w:t xml:space="preserve">Baht </w:t>
      </w:r>
      <w:r w:rsidR="00216136">
        <w:rPr>
          <w:rFonts w:ascii="BrowalliaUPC" w:hAnsi="BrowalliaUPC" w:cs="BrowalliaUPC"/>
          <w:sz w:val="26"/>
          <w:szCs w:val="26"/>
        </w:rPr>
        <w:t>808.6</w:t>
      </w:r>
      <w:r w:rsidR="00FD6EBB" w:rsidRPr="005A27A4">
        <w:rPr>
          <w:rFonts w:ascii="BrowalliaUPC" w:hAnsi="BrowalliaUPC" w:cs="BrowalliaUPC"/>
          <w:sz w:val="26"/>
          <w:szCs w:val="26"/>
        </w:rPr>
        <w:t xml:space="preserve"> </w:t>
      </w:r>
      <w:r w:rsidRPr="005A27A4">
        <w:rPr>
          <w:rFonts w:ascii="BrowalliaUPC" w:hAnsi="BrowalliaUPC" w:cs="BrowalliaUPC"/>
          <w:sz w:val="26"/>
          <w:szCs w:val="26"/>
        </w:rPr>
        <w:t xml:space="preserve">million), respectively. Taxable losses will be expired in </w:t>
      </w:r>
      <w:r w:rsidR="001113A8" w:rsidRPr="001113A8">
        <w:rPr>
          <w:rFonts w:ascii="BrowalliaUPC" w:hAnsi="BrowalliaUPC" w:cs="BrowalliaUPC"/>
          <w:sz w:val="26"/>
          <w:szCs w:val="26"/>
        </w:rPr>
        <w:t>202</w:t>
      </w:r>
      <w:r w:rsidR="00E469DC">
        <w:rPr>
          <w:rFonts w:ascii="BrowalliaUPC" w:hAnsi="BrowalliaUPC" w:cs="BrowalliaUPC"/>
          <w:sz w:val="26"/>
          <w:szCs w:val="26"/>
        </w:rPr>
        <w:t>6</w:t>
      </w:r>
      <w:r w:rsidRPr="005A27A4">
        <w:rPr>
          <w:rFonts w:ascii="BrowalliaUPC" w:hAnsi="BrowalliaUPC" w:cs="BrowalliaUPC"/>
          <w:sz w:val="26"/>
          <w:szCs w:val="26"/>
          <w:cs/>
        </w:rPr>
        <w:t xml:space="preserve"> </w:t>
      </w:r>
      <w:r w:rsidRPr="005A27A4">
        <w:rPr>
          <w:rFonts w:ascii="BrowalliaUPC" w:hAnsi="BrowalliaUPC" w:cs="BrowalliaUPC"/>
          <w:sz w:val="26"/>
          <w:szCs w:val="26"/>
        </w:rPr>
        <w:t xml:space="preserve">to </w:t>
      </w:r>
      <w:r w:rsidR="001113A8" w:rsidRPr="001113A8">
        <w:rPr>
          <w:rFonts w:ascii="BrowalliaUPC" w:hAnsi="BrowalliaUPC" w:cs="BrowalliaUPC"/>
          <w:sz w:val="26"/>
          <w:szCs w:val="26"/>
        </w:rPr>
        <w:t>20</w:t>
      </w:r>
      <w:r w:rsidR="00E469DC">
        <w:rPr>
          <w:rFonts w:ascii="BrowalliaUPC" w:hAnsi="BrowalliaUPC" w:cs="BrowalliaUPC"/>
          <w:sz w:val="26"/>
          <w:szCs w:val="26"/>
        </w:rPr>
        <w:t>30</w:t>
      </w:r>
      <w:r w:rsidRPr="005A27A4">
        <w:rPr>
          <w:rFonts w:ascii="BrowalliaUPC" w:hAnsi="BrowalliaUPC" w:cs="BrowalliaUPC"/>
          <w:sz w:val="26"/>
          <w:szCs w:val="26"/>
          <w:cs/>
        </w:rPr>
        <w:t xml:space="preserve"> </w:t>
      </w:r>
      <w:r w:rsidRPr="005A27A4">
        <w:rPr>
          <w:rFonts w:ascii="BrowalliaUPC" w:hAnsi="BrowalliaUPC" w:cs="BrowalliaUPC"/>
          <w:sz w:val="26"/>
          <w:szCs w:val="26"/>
        </w:rPr>
        <w:t>and deductible temporally difference which are still available for current income tax will not recogni</w:t>
      </w:r>
      <w:r w:rsidR="00247E08" w:rsidRPr="005A27A4">
        <w:rPr>
          <w:rFonts w:ascii="BrowalliaUPC" w:hAnsi="BrowalliaUPC" w:cs="BrowalliaUPC"/>
          <w:sz w:val="26"/>
          <w:szCs w:val="26"/>
        </w:rPr>
        <w:t>z</w:t>
      </w:r>
      <w:r w:rsidRPr="005A27A4">
        <w:rPr>
          <w:rFonts w:ascii="BrowalliaUPC" w:hAnsi="BrowalliaUPC" w:cs="BrowalliaUPC"/>
          <w:sz w:val="26"/>
          <w:szCs w:val="26"/>
        </w:rPr>
        <w:t>e as deferred tax assets because the sufficient net income to utilize tax benefits are uncertainty.</w:t>
      </w:r>
    </w:p>
    <w:p w14:paraId="253368B8" w14:textId="77777777" w:rsidR="00946197" w:rsidRPr="00643892" w:rsidRDefault="00946197" w:rsidP="00643892">
      <w:pPr>
        <w:tabs>
          <w:tab w:val="left" w:pos="630"/>
        </w:tabs>
        <w:spacing w:line="240" w:lineRule="atLeast"/>
        <w:ind w:left="540"/>
        <w:jc w:val="both"/>
        <w:rPr>
          <w:rFonts w:ascii="BrowalliaUPC" w:hAnsi="BrowalliaUPC" w:cs="BrowalliaUPC"/>
          <w:b/>
          <w:bCs/>
          <w:i/>
          <w:iCs/>
          <w:sz w:val="26"/>
          <w:szCs w:val="26"/>
        </w:rPr>
      </w:pPr>
    </w:p>
    <w:p w14:paraId="5ACEC78B" w14:textId="26300E1C" w:rsidR="006D7CC9" w:rsidRPr="001F61FB" w:rsidRDefault="0070360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1F61FB">
        <w:rPr>
          <w:rFonts w:ascii="BrowalliaUPC" w:hAnsi="BrowalliaUPC" w:cs="BrowalliaUPC"/>
          <w:sz w:val="26"/>
          <w:szCs w:val="26"/>
          <w:u w:val="single"/>
        </w:rPr>
        <w:t>Employee Benefit Obligations</w:t>
      </w:r>
    </w:p>
    <w:p w14:paraId="0B83C860" w14:textId="77777777" w:rsidR="006D7CC9" w:rsidRPr="005A27A4" w:rsidRDefault="006D7CC9" w:rsidP="006D7CC9">
      <w:pPr>
        <w:tabs>
          <w:tab w:val="left" w:pos="540"/>
        </w:tabs>
        <w:spacing w:line="240" w:lineRule="atLeast"/>
        <w:jc w:val="thaiDistribute"/>
        <w:rPr>
          <w:rFonts w:ascii="BrowalliaUPC" w:hAnsi="BrowalliaUPC" w:cs="BrowalliaUPC"/>
          <w:sz w:val="26"/>
          <w:szCs w:val="26"/>
        </w:rPr>
      </w:pPr>
    </w:p>
    <w:p w14:paraId="7B124126" w14:textId="7FD535DF" w:rsidR="007D1A83" w:rsidRPr="005A27A4" w:rsidRDefault="007D1A83" w:rsidP="007D1A83">
      <w:pPr>
        <w:tabs>
          <w:tab w:val="left" w:pos="630"/>
        </w:tabs>
        <w:spacing w:line="240" w:lineRule="atLeast"/>
        <w:ind w:left="540"/>
        <w:jc w:val="both"/>
        <w:rPr>
          <w:rFonts w:ascii="BrowalliaUPC" w:hAnsi="BrowalliaUPC" w:cs="BrowalliaUPC"/>
          <w:b/>
          <w:bCs/>
          <w:i/>
          <w:iCs/>
          <w:sz w:val="26"/>
          <w:szCs w:val="26"/>
          <w:lang w:val="en-GB"/>
        </w:rPr>
      </w:pPr>
      <w:r w:rsidRPr="005A27A4">
        <w:rPr>
          <w:rFonts w:ascii="BrowalliaUPC" w:hAnsi="BrowalliaUPC" w:cs="BrowalliaUPC"/>
          <w:sz w:val="26"/>
          <w:szCs w:val="26"/>
        </w:rPr>
        <w:t xml:space="preserve">Movement of employee benefit obligations for the years ended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as follows:</w:t>
      </w:r>
    </w:p>
    <w:p w14:paraId="6E2D61B8" w14:textId="77777777" w:rsidR="009137E5" w:rsidRPr="005A27A4" w:rsidRDefault="009137E5" w:rsidP="007D1A83">
      <w:pPr>
        <w:tabs>
          <w:tab w:val="left" w:pos="630"/>
        </w:tabs>
        <w:spacing w:line="240" w:lineRule="atLeast"/>
        <w:ind w:left="540"/>
        <w:jc w:val="both"/>
        <w:rPr>
          <w:rFonts w:ascii="BrowalliaUPC" w:hAnsi="BrowalliaUPC" w:cs="BrowalliaUPC"/>
          <w:b/>
          <w:bCs/>
          <w:i/>
          <w:iCs/>
          <w:sz w:val="26"/>
          <w:szCs w:val="26"/>
        </w:rPr>
      </w:pPr>
    </w:p>
    <w:tbl>
      <w:tblPr>
        <w:tblW w:w="9740" w:type="dxa"/>
        <w:tblInd w:w="250" w:type="dxa"/>
        <w:tblLayout w:type="fixed"/>
        <w:tblLook w:val="0000" w:firstRow="0" w:lastRow="0" w:firstColumn="0" w:lastColumn="0" w:noHBand="0" w:noVBand="0"/>
      </w:tblPr>
      <w:tblGrid>
        <w:gridCol w:w="3620"/>
        <w:gridCol w:w="1530"/>
        <w:gridCol w:w="1530"/>
        <w:gridCol w:w="1530"/>
        <w:gridCol w:w="1530"/>
      </w:tblGrid>
      <w:tr w:rsidR="009137E5" w:rsidRPr="005A27A4" w14:paraId="2456FE4A" w14:textId="77777777" w:rsidTr="008D4BB1">
        <w:trPr>
          <w:trHeight w:val="349"/>
          <w:tblHeader/>
        </w:trPr>
        <w:tc>
          <w:tcPr>
            <w:tcW w:w="3620" w:type="dxa"/>
          </w:tcPr>
          <w:p w14:paraId="5E8FC2D7" w14:textId="77777777" w:rsidR="009137E5" w:rsidRPr="005A27A4" w:rsidRDefault="009137E5"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3060" w:type="dxa"/>
            <w:gridSpan w:val="2"/>
            <w:vAlign w:val="bottom"/>
          </w:tcPr>
          <w:p w14:paraId="4C328A4C" w14:textId="54A8ACA2" w:rsidR="009137E5" w:rsidRPr="005A27A4" w:rsidRDefault="009137E5">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3060" w:type="dxa"/>
            <w:gridSpan w:val="2"/>
            <w:vAlign w:val="bottom"/>
          </w:tcPr>
          <w:p w14:paraId="49F0576E" w14:textId="65F3B09F" w:rsidR="009137E5" w:rsidRPr="005A27A4" w:rsidRDefault="009137E5">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9137E5" w:rsidRPr="005A27A4" w14:paraId="5D0F3811" w14:textId="77777777" w:rsidTr="008D4BB1">
        <w:trPr>
          <w:trHeight w:val="352"/>
          <w:tblHeader/>
        </w:trPr>
        <w:tc>
          <w:tcPr>
            <w:tcW w:w="3620" w:type="dxa"/>
          </w:tcPr>
          <w:p w14:paraId="386622DE" w14:textId="77777777" w:rsidR="009137E5" w:rsidRPr="005A27A4" w:rsidRDefault="009137E5" w:rsidP="003D38E5">
            <w:pPr>
              <w:tabs>
                <w:tab w:val="left" w:pos="162"/>
              </w:tabs>
              <w:spacing w:line="320" w:lineRule="exact"/>
              <w:ind w:right="-108" w:firstLine="204"/>
              <w:rPr>
                <w:rFonts w:ascii="BrowalliaUPC" w:hAnsi="BrowalliaUPC" w:cs="BrowalliaUPC"/>
                <w:snapToGrid w:val="0"/>
                <w:sz w:val="26"/>
                <w:szCs w:val="26"/>
                <w:lang w:eastAsia="th-TH"/>
              </w:rPr>
            </w:pPr>
          </w:p>
        </w:tc>
        <w:tc>
          <w:tcPr>
            <w:tcW w:w="1530" w:type="dxa"/>
          </w:tcPr>
          <w:p w14:paraId="41546B27" w14:textId="79F0C29E"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30" w:type="dxa"/>
          </w:tcPr>
          <w:p w14:paraId="5E9F7C1A" w14:textId="30DA060A"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530" w:type="dxa"/>
          </w:tcPr>
          <w:p w14:paraId="2768CF7B" w14:textId="251F086B"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30" w:type="dxa"/>
          </w:tcPr>
          <w:p w14:paraId="7AEC79F2" w14:textId="58F4C37C"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9137E5" w:rsidRPr="005A27A4" w14:paraId="4291BCEB" w14:textId="77777777" w:rsidTr="008D4BB1">
        <w:trPr>
          <w:trHeight w:val="325"/>
        </w:trPr>
        <w:tc>
          <w:tcPr>
            <w:tcW w:w="3620" w:type="dxa"/>
          </w:tcPr>
          <w:p w14:paraId="2BE6C775" w14:textId="77777777" w:rsidR="009137E5" w:rsidRPr="005A27A4" w:rsidRDefault="009137E5" w:rsidP="003D38E5">
            <w:pPr>
              <w:spacing w:line="320" w:lineRule="exact"/>
              <w:ind w:left="-24" w:right="-108" w:firstLine="204"/>
              <w:rPr>
                <w:rFonts w:ascii="BrowalliaUPC" w:hAnsi="BrowalliaUPC" w:cs="BrowalliaUPC"/>
                <w:snapToGrid w:val="0"/>
                <w:sz w:val="26"/>
                <w:szCs w:val="26"/>
                <w:lang w:eastAsia="th-TH"/>
              </w:rPr>
            </w:pPr>
          </w:p>
        </w:tc>
        <w:tc>
          <w:tcPr>
            <w:tcW w:w="1530" w:type="dxa"/>
            <w:vAlign w:val="center"/>
          </w:tcPr>
          <w:p w14:paraId="4F7EA0D4" w14:textId="77777777" w:rsidR="009137E5" w:rsidRPr="005A27A4" w:rsidRDefault="009137E5">
            <w:pPr>
              <w:spacing w:line="380" w:lineRule="exact"/>
              <w:jc w:val="right"/>
              <w:rPr>
                <w:rFonts w:ascii="BrowalliaUPC" w:hAnsi="BrowalliaUPC" w:cs="BrowalliaUPC"/>
                <w:sz w:val="26"/>
                <w:szCs w:val="26"/>
              </w:rPr>
            </w:pPr>
          </w:p>
        </w:tc>
        <w:tc>
          <w:tcPr>
            <w:tcW w:w="1530" w:type="dxa"/>
            <w:vAlign w:val="center"/>
          </w:tcPr>
          <w:p w14:paraId="47ECD03D" w14:textId="77777777" w:rsidR="009137E5" w:rsidRPr="005A27A4" w:rsidRDefault="009137E5">
            <w:pPr>
              <w:spacing w:line="380" w:lineRule="exact"/>
              <w:jc w:val="right"/>
              <w:rPr>
                <w:rFonts w:ascii="BrowalliaUPC" w:hAnsi="BrowalliaUPC" w:cs="BrowalliaUPC"/>
                <w:sz w:val="26"/>
                <w:szCs w:val="26"/>
              </w:rPr>
            </w:pPr>
          </w:p>
        </w:tc>
        <w:tc>
          <w:tcPr>
            <w:tcW w:w="1530" w:type="dxa"/>
            <w:vAlign w:val="center"/>
          </w:tcPr>
          <w:p w14:paraId="62FD8B3A" w14:textId="77777777" w:rsidR="009137E5" w:rsidRPr="005A27A4" w:rsidRDefault="009137E5">
            <w:pPr>
              <w:spacing w:line="380" w:lineRule="exact"/>
              <w:jc w:val="right"/>
              <w:rPr>
                <w:rFonts w:ascii="BrowalliaUPC" w:hAnsi="BrowalliaUPC" w:cs="BrowalliaUPC"/>
                <w:sz w:val="26"/>
                <w:szCs w:val="26"/>
              </w:rPr>
            </w:pPr>
          </w:p>
        </w:tc>
        <w:tc>
          <w:tcPr>
            <w:tcW w:w="1530" w:type="dxa"/>
            <w:vAlign w:val="center"/>
          </w:tcPr>
          <w:p w14:paraId="33D30C75" w14:textId="77777777" w:rsidR="009137E5" w:rsidRPr="005A27A4" w:rsidRDefault="009137E5">
            <w:pPr>
              <w:spacing w:line="380" w:lineRule="exact"/>
              <w:jc w:val="right"/>
              <w:rPr>
                <w:rFonts w:ascii="BrowalliaUPC" w:hAnsi="BrowalliaUPC" w:cs="BrowalliaUPC"/>
                <w:sz w:val="26"/>
                <w:szCs w:val="26"/>
              </w:rPr>
            </w:pPr>
          </w:p>
        </w:tc>
      </w:tr>
      <w:tr w:rsidR="003D7B7D" w:rsidRPr="005A27A4" w14:paraId="7E7C7C4F" w14:textId="77777777">
        <w:trPr>
          <w:trHeight w:val="325"/>
        </w:trPr>
        <w:tc>
          <w:tcPr>
            <w:tcW w:w="3620" w:type="dxa"/>
          </w:tcPr>
          <w:p w14:paraId="6C096A18" w14:textId="4E358472" w:rsidR="003D7B7D" w:rsidRPr="005A27A4" w:rsidRDefault="003D7B7D"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As at 1 January</w:t>
            </w:r>
          </w:p>
        </w:tc>
        <w:tc>
          <w:tcPr>
            <w:tcW w:w="1530" w:type="dxa"/>
          </w:tcPr>
          <w:p w14:paraId="40381C0C" w14:textId="06758C0D" w:rsidR="003D7B7D" w:rsidRPr="00455B49" w:rsidRDefault="003D7B7D" w:rsidP="003D7B7D">
            <w:pPr>
              <w:spacing w:line="380" w:lineRule="exact"/>
              <w:jc w:val="right"/>
              <w:rPr>
                <w:rFonts w:ascii="BrowalliaUPC" w:hAnsi="BrowalliaUPC" w:cs="BrowalliaUPC"/>
                <w:sz w:val="26"/>
                <w:szCs w:val="26"/>
              </w:rPr>
            </w:pPr>
            <w:r>
              <w:rPr>
                <w:rFonts w:ascii="Browallia New" w:hAnsi="Browallia New" w:cs="Browallia New"/>
                <w:sz w:val="26"/>
                <w:szCs w:val="26"/>
              </w:rPr>
              <w:t>5,395,192</w:t>
            </w:r>
          </w:p>
        </w:tc>
        <w:tc>
          <w:tcPr>
            <w:tcW w:w="1530" w:type="dxa"/>
          </w:tcPr>
          <w:p w14:paraId="4398BF9E" w14:textId="2FE8EC84"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sz w:val="26"/>
                <w:szCs w:val="26"/>
                <w:lang w:val="en-GB"/>
              </w:rPr>
              <w:t>3,249,750</w:t>
            </w:r>
          </w:p>
        </w:tc>
        <w:tc>
          <w:tcPr>
            <w:tcW w:w="1530" w:type="dxa"/>
          </w:tcPr>
          <w:p w14:paraId="55FBE045" w14:textId="71C9195F" w:rsidR="003D7B7D" w:rsidRPr="00455B49" w:rsidRDefault="003D7B7D" w:rsidP="003D7B7D">
            <w:pPr>
              <w:spacing w:line="380" w:lineRule="exact"/>
              <w:jc w:val="right"/>
              <w:rPr>
                <w:rFonts w:ascii="BrowalliaUPC" w:hAnsi="BrowalliaUPC" w:cs="BrowalliaUPC"/>
                <w:sz w:val="26"/>
                <w:szCs w:val="26"/>
              </w:rPr>
            </w:pPr>
            <w:r>
              <w:rPr>
                <w:rFonts w:ascii="BrowalliaUPC" w:hAnsi="BrowalliaUPC" w:cs="BrowalliaUPC"/>
                <w:sz w:val="26"/>
                <w:szCs w:val="26"/>
              </w:rPr>
              <w:t>2,589,960</w:t>
            </w:r>
          </w:p>
        </w:tc>
        <w:tc>
          <w:tcPr>
            <w:tcW w:w="1530" w:type="dxa"/>
          </w:tcPr>
          <w:p w14:paraId="3AD7A908" w14:textId="6759DC4B" w:rsidR="003D7B7D" w:rsidRPr="005A27A4" w:rsidRDefault="003D7B7D" w:rsidP="003D7B7D">
            <w:pPr>
              <w:spacing w:line="380" w:lineRule="exact"/>
              <w:jc w:val="right"/>
              <w:rPr>
                <w:rFonts w:ascii="BrowalliaUPC" w:hAnsi="BrowalliaUPC" w:cs="BrowalliaUPC"/>
                <w:sz w:val="26"/>
                <w:szCs w:val="26"/>
              </w:rPr>
            </w:pPr>
            <w:r w:rsidRPr="005A27A4">
              <w:rPr>
                <w:rFonts w:ascii="BrowalliaUPC" w:hAnsi="BrowalliaUPC" w:cs="BrowalliaUPC"/>
                <w:sz w:val="26"/>
                <w:szCs w:val="26"/>
              </w:rPr>
              <w:t>1,809,394</w:t>
            </w:r>
          </w:p>
        </w:tc>
      </w:tr>
      <w:tr w:rsidR="003D7B7D" w:rsidRPr="005A27A4" w14:paraId="1542F2A6" w14:textId="77777777">
        <w:trPr>
          <w:trHeight w:val="325"/>
        </w:trPr>
        <w:tc>
          <w:tcPr>
            <w:tcW w:w="3620" w:type="dxa"/>
          </w:tcPr>
          <w:p w14:paraId="08EAD8DE" w14:textId="7626D77D" w:rsidR="003D7B7D" w:rsidRPr="005A27A4" w:rsidRDefault="003D7B7D"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Current service cost</w:t>
            </w:r>
          </w:p>
        </w:tc>
        <w:tc>
          <w:tcPr>
            <w:tcW w:w="1530" w:type="dxa"/>
          </w:tcPr>
          <w:p w14:paraId="348E81F5" w14:textId="047C75BB" w:rsidR="003D7B7D" w:rsidRPr="00455B49" w:rsidRDefault="003D7B7D" w:rsidP="003D7B7D">
            <w:pPr>
              <w:spacing w:line="380" w:lineRule="exact"/>
              <w:jc w:val="right"/>
              <w:rPr>
                <w:rFonts w:ascii="BrowalliaUPC" w:hAnsi="BrowalliaUPC" w:cs="BrowalliaUPC"/>
                <w:sz w:val="26"/>
                <w:szCs w:val="26"/>
              </w:rPr>
            </w:pPr>
            <w:r w:rsidRPr="00C563CC">
              <w:rPr>
                <w:rFonts w:ascii="Browallia New" w:hAnsi="Browallia New" w:cs="Browallia New"/>
                <w:sz w:val="26"/>
                <w:szCs w:val="26"/>
              </w:rPr>
              <w:t>1,</w:t>
            </w:r>
            <w:r>
              <w:rPr>
                <w:rFonts w:ascii="Browallia New" w:hAnsi="Browallia New" w:cs="Browallia New"/>
                <w:sz w:val="26"/>
                <w:szCs w:val="26"/>
              </w:rPr>
              <w:t>678</w:t>
            </w:r>
            <w:r w:rsidRPr="00C563CC">
              <w:rPr>
                <w:rFonts w:ascii="Browallia New" w:hAnsi="Browallia New" w:cs="Browallia New"/>
                <w:sz w:val="26"/>
                <w:szCs w:val="26"/>
              </w:rPr>
              <w:t>,</w:t>
            </w:r>
            <w:r>
              <w:rPr>
                <w:rFonts w:ascii="Browallia New" w:hAnsi="Browallia New" w:cs="Browallia New"/>
                <w:sz w:val="26"/>
                <w:szCs w:val="26"/>
              </w:rPr>
              <w:t>213</w:t>
            </w:r>
          </w:p>
        </w:tc>
        <w:tc>
          <w:tcPr>
            <w:tcW w:w="1530" w:type="dxa"/>
          </w:tcPr>
          <w:p w14:paraId="5A1C6E84" w14:textId="73CA2048"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hint="cs"/>
                <w:sz w:val="26"/>
                <w:szCs w:val="26"/>
              </w:rPr>
              <w:t>1</w:t>
            </w:r>
            <w:r w:rsidRPr="00455B49">
              <w:rPr>
                <w:rFonts w:ascii="BrowalliaUPC" w:hAnsi="BrowalliaUPC" w:cs="BrowalliaUPC"/>
                <w:sz w:val="26"/>
                <w:szCs w:val="26"/>
              </w:rPr>
              <w:t>,595</w:t>
            </w:r>
            <w:r w:rsidRPr="00455B49">
              <w:rPr>
                <w:rFonts w:ascii="BrowalliaUPC" w:hAnsi="BrowalliaUPC" w:cs="BrowalliaUPC"/>
                <w:sz w:val="26"/>
                <w:szCs w:val="26"/>
                <w:lang w:val="en-GB"/>
              </w:rPr>
              <w:t>,280</w:t>
            </w:r>
          </w:p>
        </w:tc>
        <w:tc>
          <w:tcPr>
            <w:tcW w:w="1530" w:type="dxa"/>
          </w:tcPr>
          <w:p w14:paraId="0FC8A7FB" w14:textId="5EB17B48" w:rsidR="003D7B7D" w:rsidRPr="00455B49" w:rsidRDefault="003D7B7D" w:rsidP="003D7B7D">
            <w:pPr>
              <w:spacing w:line="380" w:lineRule="exact"/>
              <w:jc w:val="right"/>
              <w:rPr>
                <w:rFonts w:ascii="BrowalliaUPC" w:hAnsi="BrowalliaUPC" w:cs="BrowalliaUPC"/>
                <w:sz w:val="26"/>
                <w:szCs w:val="26"/>
              </w:rPr>
            </w:pPr>
            <w:r>
              <w:rPr>
                <w:rFonts w:ascii="BrowalliaUPC" w:hAnsi="BrowalliaUPC" w:cs="BrowalliaUPC"/>
                <w:sz w:val="26"/>
                <w:szCs w:val="26"/>
              </w:rPr>
              <w:t>1,013,522</w:t>
            </w:r>
          </w:p>
        </w:tc>
        <w:tc>
          <w:tcPr>
            <w:tcW w:w="1530" w:type="dxa"/>
          </w:tcPr>
          <w:p w14:paraId="1FE0FC7C" w14:textId="29537C39" w:rsidR="003D7B7D" w:rsidRPr="005A27A4" w:rsidRDefault="003D7B7D" w:rsidP="003D7B7D">
            <w:pPr>
              <w:spacing w:line="380" w:lineRule="exact"/>
              <w:jc w:val="right"/>
              <w:rPr>
                <w:rFonts w:ascii="BrowalliaUPC" w:hAnsi="BrowalliaUPC" w:cs="BrowalliaUPC"/>
                <w:sz w:val="26"/>
                <w:szCs w:val="26"/>
              </w:rPr>
            </w:pPr>
            <w:r w:rsidRPr="005A27A4">
              <w:rPr>
                <w:rFonts w:ascii="BrowalliaUPC" w:hAnsi="BrowalliaUPC" w:cs="BrowalliaUPC"/>
                <w:sz w:val="26"/>
                <w:szCs w:val="26"/>
              </w:rPr>
              <w:t>997,402</w:t>
            </w:r>
          </w:p>
        </w:tc>
      </w:tr>
      <w:tr w:rsidR="003D7B7D" w:rsidRPr="005A27A4" w14:paraId="1C8D726F" w14:textId="77777777">
        <w:trPr>
          <w:trHeight w:val="325"/>
        </w:trPr>
        <w:tc>
          <w:tcPr>
            <w:tcW w:w="3620" w:type="dxa"/>
          </w:tcPr>
          <w:p w14:paraId="2739A91B" w14:textId="4B25BA97" w:rsidR="003D7B7D" w:rsidRPr="005A27A4" w:rsidRDefault="003D7B7D"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Interest cost</w:t>
            </w:r>
          </w:p>
        </w:tc>
        <w:tc>
          <w:tcPr>
            <w:tcW w:w="1530" w:type="dxa"/>
            <w:vAlign w:val="bottom"/>
          </w:tcPr>
          <w:p w14:paraId="6A192F12" w14:textId="39A166DB" w:rsidR="003D7B7D" w:rsidRPr="00455B49" w:rsidRDefault="003D7B7D" w:rsidP="003D7B7D">
            <w:pPr>
              <w:spacing w:line="380" w:lineRule="exact"/>
              <w:jc w:val="right"/>
              <w:rPr>
                <w:rFonts w:ascii="BrowalliaUPC" w:hAnsi="BrowalliaUPC" w:cs="BrowalliaUPC"/>
                <w:sz w:val="26"/>
                <w:szCs w:val="26"/>
              </w:rPr>
            </w:pPr>
            <w:r>
              <w:rPr>
                <w:rFonts w:ascii="Browallia New" w:hAnsi="Browallia New" w:cs="Browallia New"/>
                <w:sz w:val="26"/>
                <w:szCs w:val="26"/>
              </w:rPr>
              <w:t>149,882</w:t>
            </w:r>
          </w:p>
        </w:tc>
        <w:tc>
          <w:tcPr>
            <w:tcW w:w="1530" w:type="dxa"/>
            <w:vAlign w:val="bottom"/>
          </w:tcPr>
          <w:p w14:paraId="632FC391" w14:textId="7B060015"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sz w:val="26"/>
                <w:szCs w:val="26"/>
              </w:rPr>
              <w:t>95,995</w:t>
            </w:r>
          </w:p>
        </w:tc>
        <w:tc>
          <w:tcPr>
            <w:tcW w:w="1530" w:type="dxa"/>
            <w:vAlign w:val="bottom"/>
          </w:tcPr>
          <w:p w14:paraId="3A6E7F72" w14:textId="3EA988C8" w:rsidR="003D7B7D" w:rsidRPr="00455B49" w:rsidRDefault="003D7B7D" w:rsidP="003D7B7D">
            <w:pPr>
              <w:spacing w:line="380" w:lineRule="exact"/>
              <w:jc w:val="right"/>
              <w:rPr>
                <w:rFonts w:ascii="BrowalliaUPC" w:hAnsi="BrowalliaUPC" w:cs="BrowalliaUPC"/>
                <w:sz w:val="26"/>
                <w:szCs w:val="26"/>
              </w:rPr>
            </w:pPr>
            <w:r>
              <w:rPr>
                <w:rFonts w:ascii="BrowalliaUPC" w:hAnsi="BrowalliaUPC" w:cs="BrowalliaUPC"/>
                <w:sz w:val="26"/>
                <w:szCs w:val="26"/>
              </w:rPr>
              <w:t>79,837</w:t>
            </w:r>
          </w:p>
        </w:tc>
        <w:tc>
          <w:tcPr>
            <w:tcW w:w="1530" w:type="dxa"/>
            <w:vAlign w:val="bottom"/>
          </w:tcPr>
          <w:p w14:paraId="3C1C163A" w14:textId="360B9139" w:rsidR="003D7B7D" w:rsidRPr="005A27A4" w:rsidRDefault="003D7B7D" w:rsidP="003D7B7D">
            <w:pPr>
              <w:spacing w:line="380" w:lineRule="exact"/>
              <w:jc w:val="right"/>
              <w:rPr>
                <w:rFonts w:ascii="BrowalliaUPC" w:hAnsi="BrowalliaUPC" w:cs="BrowalliaUPC"/>
                <w:sz w:val="26"/>
                <w:szCs w:val="26"/>
              </w:rPr>
            </w:pPr>
            <w:r w:rsidRPr="005A27A4">
              <w:rPr>
                <w:rFonts w:ascii="BrowalliaUPC" w:hAnsi="BrowalliaUPC" w:cs="BrowalliaUPC"/>
                <w:sz w:val="26"/>
                <w:szCs w:val="26"/>
              </w:rPr>
              <w:t>47,798</w:t>
            </w:r>
          </w:p>
        </w:tc>
      </w:tr>
      <w:tr w:rsidR="003D7B7D" w:rsidRPr="005A27A4" w14:paraId="2DE1017C" w14:textId="77777777">
        <w:trPr>
          <w:trHeight w:val="320"/>
        </w:trPr>
        <w:tc>
          <w:tcPr>
            <w:tcW w:w="3620" w:type="dxa"/>
          </w:tcPr>
          <w:p w14:paraId="6B6A1298" w14:textId="34692AE7" w:rsidR="003D7B7D" w:rsidRPr="005A27A4" w:rsidRDefault="003D7B7D"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Increase</w:t>
            </w:r>
            <w:r w:rsidR="00B532C1">
              <w:rPr>
                <w:rFonts w:ascii="BrowalliaUPC" w:hAnsi="BrowalliaUPC" w:cs="BrowalliaUPC"/>
                <w:snapToGrid w:val="0"/>
                <w:sz w:val="26"/>
                <w:szCs w:val="26"/>
                <w:lang w:eastAsia="th-TH"/>
              </w:rPr>
              <w:t>s</w:t>
            </w:r>
            <w:r w:rsidRPr="005A27A4">
              <w:rPr>
                <w:rFonts w:ascii="BrowalliaUPC" w:hAnsi="BrowalliaUPC" w:cs="BrowalliaUPC"/>
                <w:snapToGrid w:val="0"/>
                <w:sz w:val="26"/>
                <w:szCs w:val="26"/>
                <w:lang w:eastAsia="th-TH"/>
              </w:rPr>
              <w:t xml:space="preserve"> from business acquisition</w:t>
            </w:r>
          </w:p>
        </w:tc>
        <w:tc>
          <w:tcPr>
            <w:tcW w:w="1530" w:type="dxa"/>
            <w:vAlign w:val="bottom"/>
          </w:tcPr>
          <w:p w14:paraId="5F58492D" w14:textId="1CF56CF1" w:rsidR="003D7B7D" w:rsidRPr="00455B49" w:rsidRDefault="003D7B7D" w:rsidP="003D7B7D">
            <w:pPr>
              <w:spacing w:line="380" w:lineRule="exact"/>
              <w:jc w:val="right"/>
              <w:rPr>
                <w:rFonts w:ascii="BrowalliaUPC" w:hAnsi="BrowalliaUPC" w:cs="BrowalliaUPC"/>
                <w:sz w:val="26"/>
                <w:szCs w:val="26"/>
              </w:rPr>
            </w:pPr>
            <w:r>
              <w:rPr>
                <w:rFonts w:ascii="Browallia New" w:hAnsi="Browallia New" w:cs="Browallia New"/>
                <w:sz w:val="26"/>
                <w:szCs w:val="26"/>
              </w:rPr>
              <w:t>-</w:t>
            </w:r>
          </w:p>
        </w:tc>
        <w:tc>
          <w:tcPr>
            <w:tcW w:w="1530" w:type="dxa"/>
            <w:vAlign w:val="bottom"/>
          </w:tcPr>
          <w:p w14:paraId="58FC3C35" w14:textId="5C3E028A"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sz w:val="26"/>
                <w:szCs w:val="26"/>
              </w:rPr>
              <w:t>554,167</w:t>
            </w:r>
          </w:p>
        </w:tc>
        <w:tc>
          <w:tcPr>
            <w:tcW w:w="1530" w:type="dxa"/>
            <w:vAlign w:val="bottom"/>
          </w:tcPr>
          <w:p w14:paraId="5F9E9691" w14:textId="362C1671"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sz w:val="26"/>
                <w:szCs w:val="26"/>
              </w:rPr>
              <w:t>-</w:t>
            </w:r>
          </w:p>
        </w:tc>
        <w:tc>
          <w:tcPr>
            <w:tcW w:w="1530" w:type="dxa"/>
            <w:vAlign w:val="bottom"/>
          </w:tcPr>
          <w:p w14:paraId="6203264B" w14:textId="47E3C4E5" w:rsidR="003D7B7D" w:rsidRPr="005A27A4" w:rsidRDefault="003D7B7D" w:rsidP="003D7B7D">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3D7B7D" w:rsidRPr="005A27A4" w14:paraId="3A6ECFC4" w14:textId="77777777">
        <w:trPr>
          <w:trHeight w:val="325"/>
        </w:trPr>
        <w:tc>
          <w:tcPr>
            <w:tcW w:w="3620" w:type="dxa"/>
          </w:tcPr>
          <w:p w14:paraId="0D82E0AB" w14:textId="419FB6E9" w:rsidR="003D7B7D" w:rsidRPr="005A27A4" w:rsidRDefault="00445F83" w:rsidP="003D38E5">
            <w:pPr>
              <w:tabs>
                <w:tab w:val="left" w:pos="162"/>
              </w:tabs>
              <w:spacing w:line="320" w:lineRule="exact"/>
              <w:ind w:right="-108" w:firstLine="204"/>
              <w:rPr>
                <w:rFonts w:ascii="BrowalliaUPC" w:hAnsi="BrowalliaUPC" w:cs="BrowalliaUPC"/>
                <w:snapToGrid w:val="0"/>
                <w:sz w:val="26"/>
                <w:szCs w:val="26"/>
                <w:lang w:eastAsia="th-TH"/>
              </w:rPr>
            </w:pPr>
            <w:r>
              <w:rPr>
                <w:rFonts w:ascii="BrowalliaUPC" w:hAnsi="BrowalliaUPC" w:cs="BrowalliaUPC"/>
                <w:snapToGrid w:val="0"/>
                <w:sz w:val="26"/>
                <w:szCs w:val="26"/>
                <w:lang w:eastAsia="th-TH"/>
              </w:rPr>
              <w:t>D</w:t>
            </w:r>
            <w:r w:rsidRPr="00445F83">
              <w:rPr>
                <w:rFonts w:ascii="BrowalliaUPC" w:hAnsi="BrowalliaUPC" w:cs="BrowalliaUPC"/>
                <w:snapToGrid w:val="0"/>
                <w:sz w:val="26"/>
                <w:szCs w:val="26"/>
                <w:lang w:eastAsia="th-TH"/>
              </w:rPr>
              <w:t>ecrease</w:t>
            </w:r>
            <w:r w:rsidR="00B532C1">
              <w:rPr>
                <w:rFonts w:ascii="BrowalliaUPC" w:hAnsi="BrowalliaUPC" w:cs="BrowalliaUPC"/>
                <w:snapToGrid w:val="0"/>
                <w:sz w:val="26"/>
                <w:szCs w:val="26"/>
                <w:lang w:eastAsia="th-TH"/>
              </w:rPr>
              <w:t>s</w:t>
            </w:r>
            <w:r w:rsidRPr="00445F83">
              <w:rPr>
                <w:rFonts w:ascii="BrowalliaUPC" w:hAnsi="BrowalliaUPC" w:cs="BrowalliaUPC"/>
                <w:snapToGrid w:val="0"/>
                <w:sz w:val="26"/>
                <w:szCs w:val="26"/>
                <w:lang w:eastAsia="th-TH"/>
              </w:rPr>
              <w:t xml:space="preserve"> from </w:t>
            </w:r>
            <w:r w:rsidR="002B31CA" w:rsidRPr="005A27A4">
              <w:rPr>
                <w:rFonts w:ascii="BrowalliaUPC" w:hAnsi="BrowalliaUPC" w:cs="BrowalliaUPC"/>
                <w:snapToGrid w:val="0"/>
                <w:sz w:val="26"/>
                <w:szCs w:val="26"/>
                <w:lang w:eastAsia="th-TH"/>
              </w:rPr>
              <w:t>business</w:t>
            </w:r>
            <w:r w:rsidRPr="00445F83">
              <w:rPr>
                <w:rFonts w:ascii="BrowalliaUPC" w:hAnsi="BrowalliaUPC" w:cs="BrowalliaUPC"/>
                <w:snapToGrid w:val="0"/>
                <w:sz w:val="26"/>
                <w:szCs w:val="26"/>
                <w:lang w:eastAsia="th-TH"/>
              </w:rPr>
              <w:t xml:space="preserve"> disposal</w:t>
            </w:r>
          </w:p>
        </w:tc>
        <w:tc>
          <w:tcPr>
            <w:tcW w:w="1530" w:type="dxa"/>
            <w:vAlign w:val="bottom"/>
          </w:tcPr>
          <w:p w14:paraId="70F1BB63" w14:textId="05E97507" w:rsidR="003D7B7D" w:rsidRPr="00455B49" w:rsidRDefault="003D7B7D" w:rsidP="003D7B7D">
            <w:pPr>
              <w:spacing w:line="380" w:lineRule="exact"/>
              <w:jc w:val="right"/>
              <w:rPr>
                <w:rFonts w:ascii="BrowalliaUPC" w:hAnsi="BrowalliaUPC" w:cs="BrowalliaUPC"/>
                <w:sz w:val="26"/>
                <w:szCs w:val="26"/>
              </w:rPr>
            </w:pPr>
            <w:r>
              <w:rPr>
                <w:rFonts w:ascii="Browallia New" w:hAnsi="Browallia New" w:cs="Browallia New"/>
                <w:sz w:val="26"/>
                <w:szCs w:val="26"/>
              </w:rPr>
              <w:t>(634</w:t>
            </w:r>
            <w:r w:rsidRPr="00473805">
              <w:rPr>
                <w:rFonts w:ascii="Browallia New" w:hAnsi="Browallia New" w:cs="Browallia New"/>
                <w:sz w:val="26"/>
                <w:szCs w:val="26"/>
              </w:rPr>
              <w:t>,</w:t>
            </w:r>
            <w:r>
              <w:rPr>
                <w:rFonts w:ascii="Browallia New" w:hAnsi="Browallia New" w:cs="Browallia New"/>
                <w:sz w:val="26"/>
                <w:szCs w:val="26"/>
              </w:rPr>
              <w:t>013)</w:t>
            </w:r>
          </w:p>
        </w:tc>
        <w:tc>
          <w:tcPr>
            <w:tcW w:w="1530" w:type="dxa"/>
            <w:vAlign w:val="bottom"/>
          </w:tcPr>
          <w:p w14:paraId="04AEB8CF" w14:textId="250942CF"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sz w:val="26"/>
                <w:szCs w:val="26"/>
              </w:rPr>
              <w:t>-</w:t>
            </w:r>
          </w:p>
        </w:tc>
        <w:tc>
          <w:tcPr>
            <w:tcW w:w="1530" w:type="dxa"/>
          </w:tcPr>
          <w:p w14:paraId="3DF489C8" w14:textId="34EA5B49" w:rsidR="003D7B7D" w:rsidRPr="00455B49" w:rsidRDefault="003D7B7D" w:rsidP="003D7B7D">
            <w:pPr>
              <w:spacing w:line="380" w:lineRule="exact"/>
              <w:jc w:val="right"/>
              <w:rPr>
                <w:rFonts w:ascii="BrowalliaUPC" w:hAnsi="BrowalliaUPC" w:cs="BrowalliaUPC"/>
                <w:sz w:val="26"/>
                <w:szCs w:val="26"/>
              </w:rPr>
            </w:pPr>
            <w:r w:rsidRPr="00455B49">
              <w:rPr>
                <w:rFonts w:ascii="BrowalliaUPC" w:hAnsi="BrowalliaUPC" w:cs="BrowalliaUPC"/>
                <w:sz w:val="26"/>
                <w:szCs w:val="26"/>
              </w:rPr>
              <w:t>-</w:t>
            </w:r>
          </w:p>
        </w:tc>
        <w:tc>
          <w:tcPr>
            <w:tcW w:w="1530" w:type="dxa"/>
          </w:tcPr>
          <w:p w14:paraId="69569A6A" w14:textId="519A01E3" w:rsidR="003D7B7D" w:rsidRPr="005A27A4" w:rsidRDefault="003D7B7D" w:rsidP="003D7B7D">
            <w:pPr>
              <w:spacing w:line="380" w:lineRule="exact"/>
              <w:jc w:val="right"/>
              <w:rPr>
                <w:rFonts w:ascii="BrowalliaUPC" w:hAnsi="BrowalliaUPC" w:cs="BrowalliaUPC"/>
                <w:sz w:val="26"/>
                <w:szCs w:val="26"/>
              </w:rPr>
            </w:pPr>
            <w:r w:rsidRPr="005A27A4">
              <w:rPr>
                <w:rFonts w:ascii="BrowalliaUPC" w:hAnsi="BrowalliaUPC" w:cs="BrowalliaUPC"/>
                <w:sz w:val="26"/>
                <w:szCs w:val="26"/>
              </w:rPr>
              <w:t>-</w:t>
            </w:r>
          </w:p>
        </w:tc>
      </w:tr>
      <w:tr w:rsidR="003D7B7D" w:rsidRPr="005A27A4" w14:paraId="3FAF010C" w14:textId="77777777">
        <w:trPr>
          <w:trHeight w:val="68"/>
        </w:trPr>
        <w:tc>
          <w:tcPr>
            <w:tcW w:w="3620" w:type="dxa"/>
          </w:tcPr>
          <w:p w14:paraId="08B9CBD4" w14:textId="0BF11F7D" w:rsidR="003D7B7D" w:rsidRPr="005A27A4" w:rsidRDefault="003D7B7D"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u w:val="single"/>
                <w:lang w:eastAsia="th-TH"/>
              </w:rPr>
              <w:t>Less</w:t>
            </w:r>
            <w:r w:rsidRPr="005A27A4">
              <w:rPr>
                <w:rFonts w:ascii="BrowalliaUPC" w:hAnsi="BrowalliaUPC" w:cs="BrowalliaUPC"/>
                <w:snapToGrid w:val="0"/>
                <w:sz w:val="26"/>
                <w:szCs w:val="26"/>
                <w:lang w:eastAsia="th-TH"/>
              </w:rPr>
              <w:t xml:space="preserve">  Actuarial gain</w:t>
            </w:r>
          </w:p>
        </w:tc>
        <w:tc>
          <w:tcPr>
            <w:tcW w:w="1530" w:type="dxa"/>
            <w:vAlign w:val="bottom"/>
          </w:tcPr>
          <w:p w14:paraId="5ACD317F" w14:textId="57230E39" w:rsidR="003D7B7D" w:rsidRPr="00455B49" w:rsidRDefault="003D7B7D" w:rsidP="003D7B7D">
            <w:pPr>
              <w:pBdr>
                <w:bottom w:val="single" w:sz="4" w:space="1" w:color="auto"/>
              </w:pBdr>
              <w:spacing w:line="380" w:lineRule="exact"/>
              <w:jc w:val="right"/>
              <w:rPr>
                <w:rFonts w:ascii="BrowalliaUPC" w:hAnsi="BrowalliaUPC" w:cs="BrowalliaUPC"/>
                <w:sz w:val="26"/>
                <w:szCs w:val="26"/>
              </w:rPr>
            </w:pPr>
            <w:r>
              <w:rPr>
                <w:rFonts w:ascii="Browallia New" w:hAnsi="Browallia New" w:cs="Browallia New"/>
                <w:sz w:val="26"/>
                <w:szCs w:val="26"/>
                <w:lang w:val="en-GB"/>
              </w:rPr>
              <w:t>-</w:t>
            </w:r>
          </w:p>
        </w:tc>
        <w:tc>
          <w:tcPr>
            <w:tcW w:w="1530" w:type="dxa"/>
            <w:vAlign w:val="bottom"/>
          </w:tcPr>
          <w:p w14:paraId="0CF0B8CB" w14:textId="2200A9DF" w:rsidR="003D7B7D" w:rsidRPr="00455B49" w:rsidRDefault="003D7B7D" w:rsidP="003D7B7D">
            <w:pPr>
              <w:pBdr>
                <w:bottom w:val="single" w:sz="4" w:space="1" w:color="auto"/>
              </w:pBdr>
              <w:spacing w:line="380" w:lineRule="exact"/>
              <w:jc w:val="right"/>
              <w:rPr>
                <w:rFonts w:ascii="BrowalliaUPC" w:hAnsi="BrowalliaUPC" w:cs="BrowalliaUPC"/>
                <w:sz w:val="26"/>
                <w:szCs w:val="26"/>
              </w:rPr>
            </w:pPr>
            <w:r w:rsidRPr="00455B49">
              <w:rPr>
                <w:rFonts w:ascii="BrowalliaUPC" w:hAnsi="BrowalliaUPC" w:cs="BrowalliaUPC"/>
                <w:sz w:val="26"/>
                <w:szCs w:val="26"/>
                <w:lang w:val="en-GB"/>
              </w:rPr>
              <w:t>(100,000)</w:t>
            </w:r>
          </w:p>
        </w:tc>
        <w:tc>
          <w:tcPr>
            <w:tcW w:w="1530" w:type="dxa"/>
            <w:vAlign w:val="bottom"/>
          </w:tcPr>
          <w:p w14:paraId="09EE0D8E" w14:textId="0EA07A8B" w:rsidR="003D7B7D" w:rsidRPr="00455B49" w:rsidRDefault="003D7B7D" w:rsidP="003D7B7D">
            <w:pPr>
              <w:pBdr>
                <w:bottom w:val="single" w:sz="4" w:space="1" w:color="auto"/>
              </w:pBdr>
              <w:spacing w:line="380" w:lineRule="exact"/>
              <w:jc w:val="right"/>
              <w:rPr>
                <w:rFonts w:ascii="BrowalliaUPC" w:hAnsi="BrowalliaUPC" w:cs="BrowalliaUPC"/>
                <w:sz w:val="26"/>
                <w:szCs w:val="26"/>
              </w:rPr>
            </w:pPr>
            <w:r>
              <w:rPr>
                <w:rFonts w:ascii="BrowalliaUPC" w:hAnsi="BrowalliaUPC" w:cs="BrowalliaUPC"/>
                <w:sz w:val="26"/>
                <w:szCs w:val="26"/>
                <w:lang w:val="en-GB"/>
              </w:rPr>
              <w:t>-</w:t>
            </w:r>
            <w:r w:rsidRPr="00455B49">
              <w:rPr>
                <w:rFonts w:ascii="BrowalliaUPC" w:hAnsi="BrowalliaUPC" w:cs="BrowalliaUPC"/>
                <w:sz w:val="26"/>
                <w:szCs w:val="26"/>
                <w:lang w:val="en-GB"/>
              </w:rPr>
              <w:t xml:space="preserve">        </w:t>
            </w:r>
          </w:p>
        </w:tc>
        <w:tc>
          <w:tcPr>
            <w:tcW w:w="1530" w:type="dxa"/>
            <w:vAlign w:val="bottom"/>
          </w:tcPr>
          <w:p w14:paraId="0C8AB0D8" w14:textId="753C1FAD" w:rsidR="003D7B7D" w:rsidRPr="005A27A4" w:rsidRDefault="003D7B7D" w:rsidP="003D7B7D">
            <w:pPr>
              <w:pBdr>
                <w:bottom w:val="single" w:sz="4"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lang w:val="en-GB"/>
              </w:rPr>
              <w:t xml:space="preserve">(264,635)        </w:t>
            </w:r>
          </w:p>
        </w:tc>
      </w:tr>
      <w:tr w:rsidR="00791664" w:rsidRPr="005A27A4" w14:paraId="2B3FD707" w14:textId="77777777">
        <w:trPr>
          <w:trHeight w:val="164"/>
        </w:trPr>
        <w:tc>
          <w:tcPr>
            <w:tcW w:w="3620" w:type="dxa"/>
          </w:tcPr>
          <w:p w14:paraId="37C7F423" w14:textId="26D7E64C" w:rsidR="00791664" w:rsidRPr="00216136" w:rsidRDefault="00791664" w:rsidP="003D38E5">
            <w:pPr>
              <w:tabs>
                <w:tab w:val="left" w:pos="162"/>
              </w:tabs>
              <w:spacing w:line="320" w:lineRule="exact"/>
              <w:ind w:right="-108" w:firstLine="204"/>
              <w:rPr>
                <w:rFonts w:ascii="BrowalliaUPC" w:hAnsi="BrowalliaUPC" w:cs="BrowalliaUPC"/>
                <w:snapToGrid w:val="0"/>
                <w:sz w:val="26"/>
                <w:szCs w:val="26"/>
                <w:lang w:eastAsia="th-TH"/>
              </w:rPr>
            </w:pPr>
            <w:r w:rsidRPr="00216136">
              <w:rPr>
                <w:rFonts w:ascii="BrowalliaUPC" w:hAnsi="BrowalliaUPC" w:cs="BrowalliaUPC"/>
                <w:snapToGrid w:val="0"/>
                <w:sz w:val="26"/>
                <w:szCs w:val="26"/>
                <w:lang w:eastAsia="th-TH"/>
              </w:rPr>
              <w:t>As at 31 December</w:t>
            </w:r>
          </w:p>
        </w:tc>
        <w:tc>
          <w:tcPr>
            <w:tcW w:w="1530" w:type="dxa"/>
            <w:vAlign w:val="bottom"/>
          </w:tcPr>
          <w:p w14:paraId="0CEDC732" w14:textId="67039EF0" w:rsidR="00791664" w:rsidRPr="00455B49" w:rsidRDefault="00455B49" w:rsidP="00791664">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lang w:val="en-GB"/>
              </w:rPr>
              <w:t>6,589,274</w:t>
            </w:r>
          </w:p>
        </w:tc>
        <w:tc>
          <w:tcPr>
            <w:tcW w:w="1530" w:type="dxa"/>
            <w:vAlign w:val="bottom"/>
          </w:tcPr>
          <w:p w14:paraId="18FF92E5" w14:textId="1CAC00E8" w:rsidR="00791664" w:rsidRPr="00455B49" w:rsidRDefault="00791664" w:rsidP="00791664">
            <w:pPr>
              <w:pBdr>
                <w:bottom w:val="single" w:sz="12" w:space="1" w:color="auto"/>
              </w:pBdr>
              <w:spacing w:line="380" w:lineRule="exact"/>
              <w:jc w:val="right"/>
              <w:rPr>
                <w:rFonts w:ascii="BrowalliaUPC" w:hAnsi="BrowalliaUPC" w:cs="BrowalliaUPC"/>
                <w:sz w:val="26"/>
                <w:szCs w:val="26"/>
              </w:rPr>
            </w:pPr>
            <w:r w:rsidRPr="00455B49">
              <w:rPr>
                <w:rFonts w:ascii="BrowalliaUPC" w:hAnsi="BrowalliaUPC" w:cs="BrowalliaUPC"/>
                <w:sz w:val="26"/>
                <w:szCs w:val="26"/>
                <w:lang w:val="en-GB"/>
              </w:rPr>
              <w:t>5,395,192</w:t>
            </w:r>
          </w:p>
        </w:tc>
        <w:tc>
          <w:tcPr>
            <w:tcW w:w="1530" w:type="dxa"/>
            <w:vAlign w:val="bottom"/>
          </w:tcPr>
          <w:p w14:paraId="1FB32AD8" w14:textId="6B824D7B" w:rsidR="00791664" w:rsidRPr="00455B49" w:rsidRDefault="00455B49" w:rsidP="00791664">
            <w:pPr>
              <w:pBdr>
                <w:bottom w:val="single" w:sz="12" w:space="1" w:color="auto"/>
              </w:pBdr>
              <w:spacing w:line="380" w:lineRule="exact"/>
              <w:jc w:val="right"/>
              <w:rPr>
                <w:rFonts w:ascii="BrowalliaUPC" w:hAnsi="BrowalliaUPC" w:cs="BrowalliaUPC"/>
                <w:sz w:val="26"/>
                <w:szCs w:val="26"/>
              </w:rPr>
            </w:pPr>
            <w:r>
              <w:rPr>
                <w:rFonts w:ascii="BrowalliaUPC" w:hAnsi="BrowalliaUPC" w:cs="BrowalliaUPC"/>
                <w:sz w:val="26"/>
                <w:szCs w:val="26"/>
              </w:rPr>
              <w:t>3,683,319</w:t>
            </w:r>
          </w:p>
        </w:tc>
        <w:tc>
          <w:tcPr>
            <w:tcW w:w="1530" w:type="dxa"/>
            <w:vAlign w:val="bottom"/>
          </w:tcPr>
          <w:p w14:paraId="377F572B" w14:textId="4D224F5E" w:rsidR="00791664" w:rsidRPr="005A27A4" w:rsidRDefault="00791664" w:rsidP="00791664">
            <w:pPr>
              <w:pBdr>
                <w:bottom w:val="single" w:sz="12" w:space="1" w:color="auto"/>
              </w:pBdr>
              <w:spacing w:line="380" w:lineRule="exact"/>
              <w:jc w:val="right"/>
              <w:rPr>
                <w:rFonts w:ascii="BrowalliaUPC" w:hAnsi="BrowalliaUPC" w:cs="BrowalliaUPC"/>
                <w:sz w:val="26"/>
                <w:szCs w:val="26"/>
              </w:rPr>
            </w:pPr>
            <w:r w:rsidRPr="005A27A4">
              <w:rPr>
                <w:rFonts w:ascii="BrowalliaUPC" w:hAnsi="BrowalliaUPC" w:cs="BrowalliaUPC"/>
                <w:sz w:val="26"/>
                <w:szCs w:val="26"/>
              </w:rPr>
              <w:t>2,589,959</w:t>
            </w:r>
          </w:p>
        </w:tc>
      </w:tr>
    </w:tbl>
    <w:p w14:paraId="6BF6F2D5" w14:textId="77777777" w:rsidR="007D1F7E" w:rsidRPr="005A27A4" w:rsidRDefault="007D1F7E" w:rsidP="009137E5">
      <w:pPr>
        <w:tabs>
          <w:tab w:val="left" w:pos="630"/>
        </w:tabs>
        <w:spacing w:line="240" w:lineRule="atLeast"/>
        <w:jc w:val="both"/>
        <w:rPr>
          <w:rFonts w:ascii="BrowalliaUPC" w:hAnsi="BrowalliaUPC" w:cs="BrowalliaUPC"/>
          <w:b/>
          <w:bCs/>
          <w:i/>
          <w:iCs/>
          <w:sz w:val="26"/>
          <w:szCs w:val="26"/>
          <w:lang w:val="en-GB"/>
        </w:rPr>
      </w:pPr>
    </w:p>
    <w:p w14:paraId="44FC33E2" w14:textId="77777777" w:rsidR="001344D3" w:rsidRPr="005A27A4" w:rsidRDefault="001344D3" w:rsidP="009137E5">
      <w:pPr>
        <w:tabs>
          <w:tab w:val="left" w:pos="630"/>
        </w:tabs>
        <w:spacing w:line="240" w:lineRule="atLeast"/>
        <w:jc w:val="both"/>
        <w:rPr>
          <w:rFonts w:ascii="BrowalliaUPC" w:hAnsi="BrowalliaUPC" w:cs="BrowalliaUPC"/>
          <w:b/>
          <w:bCs/>
          <w:i/>
          <w:iCs/>
          <w:sz w:val="26"/>
          <w:szCs w:val="26"/>
          <w:lang w:val="en-GB"/>
        </w:rPr>
      </w:pPr>
    </w:p>
    <w:p w14:paraId="1704774F" w14:textId="77777777" w:rsidR="001344D3" w:rsidRPr="005A27A4" w:rsidRDefault="001344D3" w:rsidP="009137E5">
      <w:pPr>
        <w:tabs>
          <w:tab w:val="left" w:pos="630"/>
        </w:tabs>
        <w:spacing w:line="240" w:lineRule="atLeast"/>
        <w:jc w:val="both"/>
        <w:rPr>
          <w:rFonts w:ascii="BrowalliaUPC" w:hAnsi="BrowalliaUPC" w:cs="BrowalliaUPC"/>
          <w:b/>
          <w:bCs/>
          <w:i/>
          <w:iCs/>
          <w:sz w:val="26"/>
          <w:szCs w:val="26"/>
          <w:lang w:val="en-GB"/>
        </w:rPr>
        <w:sectPr w:rsidR="001344D3" w:rsidRPr="005A27A4" w:rsidSect="00866701">
          <w:pgSz w:w="11907" w:h="16840" w:code="9"/>
          <w:pgMar w:top="1152" w:right="1197" w:bottom="1152" w:left="1282" w:header="720" w:footer="720" w:gutter="0"/>
          <w:paperSrc w:first="15" w:other="15"/>
          <w:cols w:space="720"/>
          <w:docGrid w:linePitch="381"/>
        </w:sectPr>
      </w:pPr>
    </w:p>
    <w:p w14:paraId="4C693384" w14:textId="05EF659F" w:rsidR="007D1A83" w:rsidRPr="005A27A4" w:rsidRDefault="00B904E3" w:rsidP="00B904E3">
      <w:pPr>
        <w:tabs>
          <w:tab w:val="left" w:pos="630"/>
        </w:tabs>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lastRenderedPageBreak/>
        <w:t>Actuarial gain recognized in other comprehensive income arising from:</w:t>
      </w:r>
    </w:p>
    <w:p w14:paraId="371C2F76" w14:textId="77777777" w:rsidR="009137E5" w:rsidRPr="005A27A4" w:rsidRDefault="009137E5" w:rsidP="00B904E3">
      <w:pPr>
        <w:tabs>
          <w:tab w:val="left" w:pos="630"/>
        </w:tabs>
        <w:spacing w:line="240" w:lineRule="atLeast"/>
        <w:ind w:left="540"/>
        <w:jc w:val="both"/>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3620"/>
        <w:gridCol w:w="1485"/>
        <w:gridCol w:w="1485"/>
        <w:gridCol w:w="1485"/>
        <w:gridCol w:w="1485"/>
      </w:tblGrid>
      <w:tr w:rsidR="009137E5" w:rsidRPr="005A27A4" w14:paraId="58EF5F95" w14:textId="77777777" w:rsidTr="003C2435">
        <w:trPr>
          <w:trHeight w:val="349"/>
          <w:tblHeader/>
        </w:trPr>
        <w:tc>
          <w:tcPr>
            <w:tcW w:w="3620" w:type="dxa"/>
          </w:tcPr>
          <w:p w14:paraId="48947162" w14:textId="77777777" w:rsidR="009137E5" w:rsidRPr="005A27A4" w:rsidRDefault="009137E5"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970" w:type="dxa"/>
            <w:gridSpan w:val="2"/>
            <w:vAlign w:val="bottom"/>
          </w:tcPr>
          <w:p w14:paraId="01CE95C5" w14:textId="0587E8FF" w:rsidR="009137E5" w:rsidRPr="005A27A4" w:rsidRDefault="009137E5">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2970" w:type="dxa"/>
            <w:gridSpan w:val="2"/>
            <w:vAlign w:val="bottom"/>
          </w:tcPr>
          <w:p w14:paraId="6D545FE2" w14:textId="4A023A5B" w:rsidR="009137E5" w:rsidRPr="005A27A4" w:rsidRDefault="009137E5">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9137E5" w:rsidRPr="005A27A4" w14:paraId="228CC4E7" w14:textId="77777777" w:rsidTr="003C2435">
        <w:trPr>
          <w:trHeight w:val="352"/>
          <w:tblHeader/>
        </w:trPr>
        <w:tc>
          <w:tcPr>
            <w:tcW w:w="3620" w:type="dxa"/>
          </w:tcPr>
          <w:p w14:paraId="7232B90F" w14:textId="77777777" w:rsidR="009137E5" w:rsidRPr="005A27A4" w:rsidRDefault="009137E5" w:rsidP="003D38E5">
            <w:pPr>
              <w:tabs>
                <w:tab w:val="left" w:pos="162"/>
              </w:tabs>
              <w:spacing w:line="320" w:lineRule="exact"/>
              <w:ind w:right="-108" w:firstLine="204"/>
              <w:rPr>
                <w:rFonts w:ascii="BrowalliaUPC" w:hAnsi="BrowalliaUPC" w:cs="BrowalliaUPC"/>
                <w:snapToGrid w:val="0"/>
                <w:sz w:val="26"/>
                <w:szCs w:val="26"/>
                <w:lang w:eastAsia="th-TH"/>
              </w:rPr>
            </w:pPr>
          </w:p>
        </w:tc>
        <w:tc>
          <w:tcPr>
            <w:tcW w:w="1485" w:type="dxa"/>
          </w:tcPr>
          <w:p w14:paraId="1EF25DCD" w14:textId="4069C87A"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85" w:type="dxa"/>
          </w:tcPr>
          <w:p w14:paraId="530543EF" w14:textId="2C8A1F2D"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485" w:type="dxa"/>
          </w:tcPr>
          <w:p w14:paraId="0C0C0616" w14:textId="76CE47F4"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85" w:type="dxa"/>
          </w:tcPr>
          <w:p w14:paraId="445240CD" w14:textId="6AE9BFB0" w:rsidR="009137E5"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9137E5" w:rsidRPr="005A27A4" w14:paraId="6A823668" w14:textId="77777777" w:rsidTr="003C2435">
        <w:trPr>
          <w:trHeight w:val="325"/>
        </w:trPr>
        <w:tc>
          <w:tcPr>
            <w:tcW w:w="3620" w:type="dxa"/>
          </w:tcPr>
          <w:p w14:paraId="0D6A8FE3" w14:textId="77777777" w:rsidR="009137E5" w:rsidRPr="005A27A4" w:rsidRDefault="009137E5" w:rsidP="003D38E5">
            <w:pPr>
              <w:spacing w:line="320" w:lineRule="exact"/>
              <w:ind w:left="-24" w:right="-108" w:firstLine="204"/>
              <w:rPr>
                <w:rFonts w:ascii="BrowalliaUPC" w:hAnsi="BrowalliaUPC" w:cs="BrowalliaUPC"/>
                <w:snapToGrid w:val="0"/>
                <w:sz w:val="26"/>
                <w:szCs w:val="26"/>
                <w:lang w:eastAsia="th-TH"/>
              </w:rPr>
            </w:pPr>
          </w:p>
        </w:tc>
        <w:tc>
          <w:tcPr>
            <w:tcW w:w="1485" w:type="dxa"/>
            <w:vAlign w:val="center"/>
          </w:tcPr>
          <w:p w14:paraId="4C1EB342" w14:textId="77777777" w:rsidR="009137E5" w:rsidRPr="005A27A4" w:rsidRDefault="009137E5">
            <w:pPr>
              <w:spacing w:line="380" w:lineRule="exact"/>
              <w:jc w:val="right"/>
              <w:rPr>
                <w:rFonts w:ascii="BrowalliaUPC" w:hAnsi="BrowalliaUPC" w:cs="BrowalliaUPC"/>
                <w:sz w:val="26"/>
                <w:szCs w:val="26"/>
              </w:rPr>
            </w:pPr>
          </w:p>
        </w:tc>
        <w:tc>
          <w:tcPr>
            <w:tcW w:w="1485" w:type="dxa"/>
            <w:vAlign w:val="center"/>
          </w:tcPr>
          <w:p w14:paraId="50CFC2DE" w14:textId="77777777" w:rsidR="009137E5" w:rsidRPr="005A27A4" w:rsidRDefault="009137E5">
            <w:pPr>
              <w:spacing w:line="380" w:lineRule="exact"/>
              <w:jc w:val="right"/>
              <w:rPr>
                <w:rFonts w:ascii="BrowalliaUPC" w:hAnsi="BrowalliaUPC" w:cs="BrowalliaUPC"/>
                <w:sz w:val="26"/>
                <w:szCs w:val="26"/>
              </w:rPr>
            </w:pPr>
          </w:p>
        </w:tc>
        <w:tc>
          <w:tcPr>
            <w:tcW w:w="1485" w:type="dxa"/>
            <w:vAlign w:val="center"/>
          </w:tcPr>
          <w:p w14:paraId="4D739AF6" w14:textId="77777777" w:rsidR="009137E5" w:rsidRPr="005A27A4" w:rsidRDefault="009137E5">
            <w:pPr>
              <w:spacing w:line="380" w:lineRule="exact"/>
              <w:jc w:val="right"/>
              <w:rPr>
                <w:rFonts w:ascii="BrowalliaUPC" w:hAnsi="BrowalliaUPC" w:cs="BrowalliaUPC"/>
                <w:sz w:val="26"/>
                <w:szCs w:val="26"/>
              </w:rPr>
            </w:pPr>
          </w:p>
        </w:tc>
        <w:tc>
          <w:tcPr>
            <w:tcW w:w="1485" w:type="dxa"/>
            <w:vAlign w:val="center"/>
          </w:tcPr>
          <w:p w14:paraId="670CA0D0" w14:textId="77777777" w:rsidR="009137E5" w:rsidRPr="005A27A4" w:rsidRDefault="009137E5">
            <w:pPr>
              <w:spacing w:line="380" w:lineRule="exact"/>
              <w:jc w:val="right"/>
              <w:rPr>
                <w:rFonts w:ascii="BrowalliaUPC" w:hAnsi="BrowalliaUPC" w:cs="BrowalliaUPC"/>
                <w:sz w:val="26"/>
                <w:szCs w:val="26"/>
              </w:rPr>
            </w:pPr>
          </w:p>
        </w:tc>
      </w:tr>
      <w:tr w:rsidR="00791664" w:rsidRPr="005A27A4" w14:paraId="76D5C25D" w14:textId="77777777" w:rsidTr="003C2435">
        <w:trPr>
          <w:trHeight w:val="325"/>
        </w:trPr>
        <w:tc>
          <w:tcPr>
            <w:tcW w:w="3620" w:type="dxa"/>
          </w:tcPr>
          <w:p w14:paraId="206E34BC" w14:textId="02AB3200" w:rsidR="00791664" w:rsidRPr="005A27A4" w:rsidRDefault="00791664"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Change in demographic assumptions</w:t>
            </w:r>
          </w:p>
        </w:tc>
        <w:tc>
          <w:tcPr>
            <w:tcW w:w="1485" w:type="dxa"/>
            <w:vAlign w:val="bottom"/>
          </w:tcPr>
          <w:p w14:paraId="3EE9DAED" w14:textId="0A291C3A" w:rsidR="00791664" w:rsidRPr="00D22197" w:rsidRDefault="00791664" w:rsidP="00791664">
            <w:pPr>
              <w:spacing w:line="380" w:lineRule="exact"/>
              <w:jc w:val="right"/>
              <w:rPr>
                <w:rFonts w:ascii="BrowalliaUPC" w:hAnsi="BrowalliaUPC" w:cs="BrowalliaUPC"/>
                <w:sz w:val="26"/>
                <w:szCs w:val="26"/>
              </w:rPr>
            </w:pPr>
            <w:r w:rsidRPr="00D22197">
              <w:rPr>
                <w:rFonts w:ascii="Browallia New" w:hAnsi="Browallia New" w:cs="Browallia New"/>
                <w:sz w:val="26"/>
                <w:szCs w:val="26"/>
              </w:rPr>
              <w:t>-</w:t>
            </w:r>
          </w:p>
        </w:tc>
        <w:tc>
          <w:tcPr>
            <w:tcW w:w="1485" w:type="dxa"/>
            <w:vAlign w:val="bottom"/>
          </w:tcPr>
          <w:p w14:paraId="2C808CA4" w14:textId="21E5D188" w:rsidR="00791664" w:rsidRPr="005A27A4" w:rsidRDefault="00791664" w:rsidP="00791664">
            <w:pPr>
              <w:tabs>
                <w:tab w:val="decimal" w:pos="866"/>
              </w:tabs>
              <w:spacing w:line="380" w:lineRule="exact"/>
              <w:jc w:val="right"/>
              <w:rPr>
                <w:rFonts w:ascii="BrowalliaUPC" w:hAnsi="BrowalliaUPC" w:cs="BrowalliaUPC"/>
                <w:sz w:val="26"/>
                <w:szCs w:val="26"/>
              </w:rPr>
            </w:pPr>
            <w:r w:rsidRPr="005A27A4">
              <w:rPr>
                <w:rFonts w:ascii="Browallia New" w:hAnsi="Browallia New" w:cs="Browallia New"/>
                <w:sz w:val="26"/>
                <w:szCs w:val="26"/>
              </w:rPr>
              <w:t>-</w:t>
            </w:r>
          </w:p>
        </w:tc>
        <w:tc>
          <w:tcPr>
            <w:tcW w:w="1485" w:type="dxa"/>
            <w:vAlign w:val="bottom"/>
          </w:tcPr>
          <w:p w14:paraId="5AA0418C" w14:textId="33AA53A0" w:rsidR="00791664" w:rsidRPr="00805A93" w:rsidRDefault="00791664" w:rsidP="00791664">
            <w:pPr>
              <w:spacing w:line="380" w:lineRule="exact"/>
              <w:jc w:val="right"/>
              <w:rPr>
                <w:rFonts w:ascii="BrowalliaUPC" w:hAnsi="BrowalliaUPC" w:cs="BrowalliaUPC"/>
                <w:color w:val="000000" w:themeColor="text1"/>
                <w:sz w:val="26"/>
                <w:szCs w:val="26"/>
              </w:rPr>
            </w:pPr>
            <w:r w:rsidRPr="00805A93">
              <w:rPr>
                <w:rFonts w:ascii="Browallia New" w:hAnsi="Browallia New" w:cs="Browallia New"/>
                <w:color w:val="000000" w:themeColor="text1"/>
                <w:sz w:val="26"/>
                <w:szCs w:val="26"/>
              </w:rPr>
              <w:t>-</w:t>
            </w:r>
          </w:p>
        </w:tc>
        <w:tc>
          <w:tcPr>
            <w:tcW w:w="1485" w:type="dxa"/>
            <w:vAlign w:val="bottom"/>
          </w:tcPr>
          <w:p w14:paraId="50FF8D1F" w14:textId="0504A195" w:rsidR="00791664" w:rsidRPr="005A27A4" w:rsidRDefault="00791664" w:rsidP="00791664">
            <w:pPr>
              <w:tabs>
                <w:tab w:val="decimal" w:pos="866"/>
              </w:tabs>
              <w:spacing w:line="380" w:lineRule="exact"/>
              <w:jc w:val="right"/>
              <w:rPr>
                <w:rFonts w:ascii="BrowalliaUPC" w:hAnsi="BrowalliaUPC" w:cs="BrowalliaUPC"/>
                <w:sz w:val="26"/>
                <w:szCs w:val="26"/>
              </w:rPr>
            </w:pPr>
            <w:r w:rsidRPr="00791664">
              <w:rPr>
                <w:rFonts w:ascii="Browallia New" w:hAnsi="Browallia New" w:cs="Browallia New"/>
                <w:color w:val="000000" w:themeColor="text1"/>
                <w:sz w:val="26"/>
                <w:szCs w:val="26"/>
              </w:rPr>
              <w:t>-</w:t>
            </w:r>
          </w:p>
        </w:tc>
      </w:tr>
      <w:tr w:rsidR="00791664" w:rsidRPr="005A27A4" w14:paraId="663798E7" w14:textId="77777777" w:rsidTr="003C2435">
        <w:trPr>
          <w:trHeight w:val="325"/>
        </w:trPr>
        <w:tc>
          <w:tcPr>
            <w:tcW w:w="3620" w:type="dxa"/>
          </w:tcPr>
          <w:p w14:paraId="63471082" w14:textId="7CA9DC46" w:rsidR="00791664" w:rsidRPr="005A27A4" w:rsidRDefault="00791664"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Change in financial assumptions</w:t>
            </w:r>
          </w:p>
        </w:tc>
        <w:tc>
          <w:tcPr>
            <w:tcW w:w="1485" w:type="dxa"/>
            <w:vAlign w:val="bottom"/>
          </w:tcPr>
          <w:p w14:paraId="38512A9D" w14:textId="694580B9" w:rsidR="00791664" w:rsidRPr="00D22197" w:rsidRDefault="00D22197" w:rsidP="00791664">
            <w:pPr>
              <w:spacing w:line="380" w:lineRule="exact"/>
              <w:jc w:val="right"/>
              <w:rPr>
                <w:rFonts w:ascii="BrowalliaUPC" w:hAnsi="BrowalliaUPC" w:cs="BrowalliaUPC"/>
                <w:sz w:val="26"/>
                <w:szCs w:val="26"/>
              </w:rPr>
            </w:pPr>
            <w:r>
              <w:rPr>
                <w:rFonts w:ascii="Browallia New" w:hAnsi="Browallia New" w:cs="Browallia New"/>
                <w:sz w:val="26"/>
                <w:szCs w:val="26"/>
              </w:rPr>
              <w:t>-</w:t>
            </w:r>
          </w:p>
        </w:tc>
        <w:tc>
          <w:tcPr>
            <w:tcW w:w="1485" w:type="dxa"/>
            <w:vAlign w:val="bottom"/>
          </w:tcPr>
          <w:p w14:paraId="1CDC90BE" w14:textId="1A58A534" w:rsidR="00791664" w:rsidRPr="005A27A4" w:rsidRDefault="00791664" w:rsidP="00791664">
            <w:pPr>
              <w:spacing w:line="380" w:lineRule="exact"/>
              <w:jc w:val="right"/>
              <w:rPr>
                <w:rFonts w:ascii="BrowalliaUPC" w:hAnsi="BrowalliaUPC" w:cs="BrowalliaUPC"/>
                <w:sz w:val="26"/>
                <w:szCs w:val="26"/>
              </w:rPr>
            </w:pPr>
            <w:r w:rsidRPr="005A27A4">
              <w:rPr>
                <w:rFonts w:ascii="Browallia New" w:hAnsi="Browallia New" w:cs="Browallia New"/>
                <w:sz w:val="26"/>
                <w:szCs w:val="26"/>
              </w:rPr>
              <w:t>101,211</w:t>
            </w:r>
          </w:p>
        </w:tc>
        <w:tc>
          <w:tcPr>
            <w:tcW w:w="1485" w:type="dxa"/>
            <w:vAlign w:val="bottom"/>
          </w:tcPr>
          <w:p w14:paraId="54A99C58" w14:textId="06FA13D6" w:rsidR="00791664" w:rsidRPr="00805A93" w:rsidRDefault="00D22197" w:rsidP="00791664">
            <w:pPr>
              <w:spacing w:line="380" w:lineRule="exact"/>
              <w:jc w:val="right"/>
              <w:rPr>
                <w:rFonts w:ascii="BrowalliaUPC" w:hAnsi="BrowalliaUPC" w:cs="BrowalliaUPC"/>
                <w:color w:val="000000" w:themeColor="text1"/>
                <w:sz w:val="26"/>
                <w:szCs w:val="26"/>
              </w:rPr>
            </w:pPr>
            <w:r>
              <w:rPr>
                <w:rFonts w:ascii="Browallia New" w:hAnsi="Browallia New" w:cs="Browallia New"/>
                <w:color w:val="000000" w:themeColor="text1"/>
                <w:sz w:val="26"/>
                <w:szCs w:val="26"/>
              </w:rPr>
              <w:t>-</w:t>
            </w:r>
          </w:p>
        </w:tc>
        <w:tc>
          <w:tcPr>
            <w:tcW w:w="1485" w:type="dxa"/>
            <w:vAlign w:val="bottom"/>
          </w:tcPr>
          <w:p w14:paraId="09DFB536" w14:textId="268EE727" w:rsidR="00791664" w:rsidRPr="005A27A4" w:rsidRDefault="00791664" w:rsidP="00791664">
            <w:pPr>
              <w:spacing w:line="380" w:lineRule="exact"/>
              <w:jc w:val="right"/>
              <w:rPr>
                <w:rFonts w:ascii="BrowalliaUPC" w:hAnsi="BrowalliaUPC" w:cs="BrowalliaUPC"/>
                <w:sz w:val="26"/>
                <w:szCs w:val="26"/>
              </w:rPr>
            </w:pPr>
            <w:r w:rsidRPr="00791664">
              <w:rPr>
                <w:rFonts w:ascii="Browallia New" w:hAnsi="Browallia New" w:cs="Browallia New"/>
                <w:color w:val="000000" w:themeColor="text1"/>
                <w:sz w:val="26"/>
                <w:szCs w:val="26"/>
              </w:rPr>
              <w:t>(13,091)</w:t>
            </w:r>
          </w:p>
        </w:tc>
      </w:tr>
      <w:tr w:rsidR="00791664" w:rsidRPr="005A27A4" w14:paraId="169A1897" w14:textId="77777777" w:rsidTr="003C2435">
        <w:trPr>
          <w:trHeight w:val="68"/>
        </w:trPr>
        <w:tc>
          <w:tcPr>
            <w:tcW w:w="3620" w:type="dxa"/>
          </w:tcPr>
          <w:p w14:paraId="018E5D67" w14:textId="5B55FC7D" w:rsidR="00791664" w:rsidRPr="005A27A4" w:rsidRDefault="00791664" w:rsidP="003D38E5">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Experience adjustments</w:t>
            </w:r>
          </w:p>
        </w:tc>
        <w:tc>
          <w:tcPr>
            <w:tcW w:w="1485" w:type="dxa"/>
            <w:vAlign w:val="bottom"/>
          </w:tcPr>
          <w:p w14:paraId="4DA1F662" w14:textId="23CDBEB8" w:rsidR="00791664" w:rsidRPr="00D22197" w:rsidRDefault="00D22197" w:rsidP="00791664">
            <w:pPr>
              <w:pBdr>
                <w:bottom w:val="single" w:sz="4" w:space="1" w:color="auto"/>
              </w:pBdr>
              <w:spacing w:line="380" w:lineRule="exact"/>
              <w:jc w:val="right"/>
              <w:rPr>
                <w:rFonts w:ascii="BrowalliaUPC" w:hAnsi="BrowalliaUPC" w:cs="BrowalliaUPC"/>
                <w:sz w:val="26"/>
                <w:szCs w:val="26"/>
              </w:rPr>
            </w:pPr>
            <w:r>
              <w:rPr>
                <w:rFonts w:ascii="Browallia New" w:hAnsi="Browallia New" w:cs="Browallia New"/>
                <w:sz w:val="26"/>
                <w:szCs w:val="26"/>
              </w:rPr>
              <w:t>-</w:t>
            </w:r>
          </w:p>
        </w:tc>
        <w:tc>
          <w:tcPr>
            <w:tcW w:w="1485" w:type="dxa"/>
            <w:vAlign w:val="bottom"/>
          </w:tcPr>
          <w:p w14:paraId="5975EFC2" w14:textId="3957B310" w:rsidR="00791664" w:rsidRPr="005A27A4" w:rsidRDefault="00791664" w:rsidP="00791664">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(201,211)</w:t>
            </w:r>
          </w:p>
        </w:tc>
        <w:tc>
          <w:tcPr>
            <w:tcW w:w="1485" w:type="dxa"/>
            <w:vAlign w:val="bottom"/>
          </w:tcPr>
          <w:p w14:paraId="1C7BC8D5" w14:textId="710B92CE" w:rsidR="00791664" w:rsidRPr="00805A93" w:rsidRDefault="00D22197" w:rsidP="00791664">
            <w:pPr>
              <w:pBdr>
                <w:bottom w:val="single" w:sz="4" w:space="1" w:color="auto"/>
              </w:pBdr>
              <w:spacing w:line="380" w:lineRule="exact"/>
              <w:jc w:val="right"/>
              <w:rPr>
                <w:rFonts w:ascii="BrowalliaUPC" w:hAnsi="BrowalliaUPC" w:cs="BrowalliaUPC"/>
                <w:color w:val="000000" w:themeColor="text1"/>
                <w:sz w:val="26"/>
                <w:szCs w:val="26"/>
              </w:rPr>
            </w:pPr>
            <w:r>
              <w:rPr>
                <w:rFonts w:ascii="Browallia New" w:hAnsi="Browallia New" w:cs="Browallia New"/>
                <w:color w:val="000000" w:themeColor="text1"/>
                <w:sz w:val="26"/>
                <w:szCs w:val="26"/>
              </w:rPr>
              <w:t>-</w:t>
            </w:r>
          </w:p>
        </w:tc>
        <w:tc>
          <w:tcPr>
            <w:tcW w:w="1485" w:type="dxa"/>
            <w:vAlign w:val="bottom"/>
          </w:tcPr>
          <w:p w14:paraId="53D467AC" w14:textId="5359118F" w:rsidR="00791664" w:rsidRPr="005A27A4" w:rsidRDefault="00791664" w:rsidP="00791664">
            <w:pPr>
              <w:pBdr>
                <w:bottom w:val="single" w:sz="4" w:space="1" w:color="auto"/>
              </w:pBdr>
              <w:spacing w:line="380" w:lineRule="exact"/>
              <w:jc w:val="right"/>
              <w:rPr>
                <w:rFonts w:ascii="BrowalliaUPC" w:hAnsi="BrowalliaUPC" w:cs="BrowalliaUPC"/>
                <w:sz w:val="26"/>
                <w:szCs w:val="26"/>
              </w:rPr>
            </w:pPr>
            <w:r w:rsidRPr="00791664">
              <w:rPr>
                <w:rFonts w:ascii="Browallia New" w:hAnsi="Browallia New" w:cs="Browallia New"/>
                <w:color w:val="000000" w:themeColor="text1"/>
                <w:sz w:val="26"/>
                <w:szCs w:val="26"/>
              </w:rPr>
              <w:t>(251,545)</w:t>
            </w:r>
          </w:p>
        </w:tc>
      </w:tr>
      <w:tr w:rsidR="00791664" w:rsidRPr="005A27A4" w14:paraId="29896EC4" w14:textId="77777777" w:rsidTr="003C2435">
        <w:trPr>
          <w:trHeight w:val="164"/>
        </w:trPr>
        <w:tc>
          <w:tcPr>
            <w:tcW w:w="3620" w:type="dxa"/>
          </w:tcPr>
          <w:p w14:paraId="30AE09EF" w14:textId="77777777" w:rsidR="00791664" w:rsidRPr="00216136" w:rsidRDefault="00791664" w:rsidP="003D38E5">
            <w:pPr>
              <w:tabs>
                <w:tab w:val="left" w:pos="162"/>
              </w:tabs>
              <w:spacing w:line="320" w:lineRule="exact"/>
              <w:ind w:right="-108" w:firstLine="204"/>
              <w:rPr>
                <w:rFonts w:ascii="BrowalliaUPC" w:hAnsi="BrowalliaUPC" w:cs="BrowalliaUPC"/>
                <w:snapToGrid w:val="0"/>
                <w:sz w:val="26"/>
                <w:szCs w:val="26"/>
                <w:lang w:eastAsia="th-TH"/>
              </w:rPr>
            </w:pPr>
            <w:r w:rsidRPr="00216136">
              <w:rPr>
                <w:rFonts w:ascii="BrowalliaUPC" w:hAnsi="BrowalliaUPC" w:cs="BrowalliaUPC"/>
                <w:snapToGrid w:val="0"/>
                <w:sz w:val="26"/>
                <w:szCs w:val="26"/>
                <w:lang w:eastAsia="th-TH"/>
              </w:rPr>
              <w:t>Total</w:t>
            </w:r>
          </w:p>
        </w:tc>
        <w:tc>
          <w:tcPr>
            <w:tcW w:w="1485" w:type="dxa"/>
            <w:vAlign w:val="bottom"/>
          </w:tcPr>
          <w:p w14:paraId="1FBFEEB1" w14:textId="2051775F" w:rsidR="00791664" w:rsidRPr="00D22197" w:rsidRDefault="00D22197" w:rsidP="00791664">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z w:val="26"/>
                <w:szCs w:val="26"/>
              </w:rPr>
              <w:t>-</w:t>
            </w:r>
          </w:p>
        </w:tc>
        <w:tc>
          <w:tcPr>
            <w:tcW w:w="1485" w:type="dxa"/>
            <w:vAlign w:val="bottom"/>
          </w:tcPr>
          <w:p w14:paraId="2134C01D" w14:textId="026BA49B" w:rsidR="00791664" w:rsidRPr="005A27A4" w:rsidRDefault="00791664" w:rsidP="00791664">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(100,000)</w:t>
            </w:r>
          </w:p>
        </w:tc>
        <w:tc>
          <w:tcPr>
            <w:tcW w:w="1485" w:type="dxa"/>
            <w:vAlign w:val="bottom"/>
          </w:tcPr>
          <w:p w14:paraId="7FBADAC5" w14:textId="567D5011" w:rsidR="00791664" w:rsidRPr="00805A93" w:rsidRDefault="00D75844" w:rsidP="00791664">
            <w:pPr>
              <w:pBdr>
                <w:bottom w:val="single" w:sz="12" w:space="1" w:color="auto"/>
              </w:pBdr>
              <w:spacing w:line="380" w:lineRule="exact"/>
              <w:jc w:val="right"/>
              <w:rPr>
                <w:rFonts w:ascii="BrowalliaUPC" w:hAnsi="BrowalliaUPC" w:cs="BrowalliaUPC"/>
                <w:color w:val="000000" w:themeColor="text1"/>
                <w:sz w:val="26"/>
                <w:szCs w:val="26"/>
              </w:rPr>
            </w:pPr>
            <w:r>
              <w:rPr>
                <w:rFonts w:ascii="Browallia New" w:hAnsi="Browallia New" w:cs="Browallia New"/>
                <w:color w:val="000000" w:themeColor="text1"/>
                <w:sz w:val="26"/>
                <w:szCs w:val="26"/>
              </w:rPr>
              <w:t>-</w:t>
            </w:r>
          </w:p>
        </w:tc>
        <w:tc>
          <w:tcPr>
            <w:tcW w:w="1485" w:type="dxa"/>
            <w:vAlign w:val="bottom"/>
          </w:tcPr>
          <w:p w14:paraId="3E67A749" w14:textId="32449A61" w:rsidR="00791664" w:rsidRPr="005A27A4" w:rsidRDefault="00791664" w:rsidP="00791664">
            <w:pPr>
              <w:pBdr>
                <w:bottom w:val="single" w:sz="12" w:space="1" w:color="auto"/>
              </w:pBdr>
              <w:spacing w:line="380" w:lineRule="exact"/>
              <w:jc w:val="right"/>
              <w:rPr>
                <w:rFonts w:ascii="BrowalliaUPC" w:hAnsi="BrowalliaUPC" w:cs="BrowalliaUPC"/>
                <w:sz w:val="26"/>
                <w:szCs w:val="26"/>
              </w:rPr>
            </w:pPr>
            <w:r w:rsidRPr="00791664">
              <w:rPr>
                <w:rFonts w:ascii="Browallia New" w:hAnsi="Browallia New" w:cs="Browallia New"/>
                <w:color w:val="000000" w:themeColor="text1"/>
                <w:sz w:val="26"/>
                <w:szCs w:val="26"/>
              </w:rPr>
              <w:t>(264,63</w:t>
            </w:r>
            <w:r w:rsidR="001D02E7">
              <w:rPr>
                <w:rFonts w:ascii="Browallia New" w:hAnsi="Browallia New" w:cs="Browallia New" w:hint="cs"/>
                <w:color w:val="000000" w:themeColor="text1"/>
                <w:sz w:val="26"/>
                <w:szCs w:val="26"/>
                <w:cs/>
              </w:rPr>
              <w:t>6</w:t>
            </w:r>
            <w:r w:rsidRPr="00791664">
              <w:rPr>
                <w:rFonts w:ascii="Browallia New" w:hAnsi="Browallia New" w:cs="Browallia New"/>
                <w:color w:val="000000" w:themeColor="text1"/>
                <w:sz w:val="26"/>
                <w:szCs w:val="26"/>
              </w:rPr>
              <w:t>)</w:t>
            </w:r>
          </w:p>
        </w:tc>
      </w:tr>
    </w:tbl>
    <w:p w14:paraId="1F242461" w14:textId="77777777" w:rsidR="009137E5" w:rsidRPr="005A27A4" w:rsidRDefault="009137E5" w:rsidP="00B904E3">
      <w:pPr>
        <w:tabs>
          <w:tab w:val="left" w:pos="630"/>
        </w:tabs>
        <w:spacing w:line="240" w:lineRule="atLeast"/>
        <w:ind w:left="540"/>
        <w:jc w:val="both"/>
        <w:rPr>
          <w:rFonts w:ascii="BrowalliaUPC" w:hAnsi="BrowalliaUPC" w:cs="BrowalliaUPC"/>
          <w:sz w:val="26"/>
          <w:szCs w:val="26"/>
        </w:rPr>
      </w:pPr>
    </w:p>
    <w:p w14:paraId="3B020641" w14:textId="50F41E3F" w:rsidR="00B904E3" w:rsidRPr="005A27A4" w:rsidRDefault="00A310FE" w:rsidP="00A310FE">
      <w:pPr>
        <w:tabs>
          <w:tab w:val="left" w:pos="630"/>
        </w:tabs>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t xml:space="preserve">Principal actuarial assumptions at the reporting date for the years ended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are as follows:</w:t>
      </w:r>
    </w:p>
    <w:p w14:paraId="6896570E" w14:textId="77777777" w:rsidR="00A310FE" w:rsidRPr="005A27A4" w:rsidRDefault="00A310FE" w:rsidP="00A862A3">
      <w:pPr>
        <w:ind w:left="540" w:hanging="540"/>
        <w:rPr>
          <w:rFonts w:ascii="BrowalliaUPC" w:hAnsi="BrowalliaUPC" w:cs="BrowalliaUPC"/>
          <w:b/>
          <w:bCs/>
          <w:i/>
          <w:iCs/>
          <w:sz w:val="26"/>
          <w:szCs w:val="26"/>
        </w:rPr>
      </w:pPr>
    </w:p>
    <w:tbl>
      <w:tblPr>
        <w:tblW w:w="9540" w:type="dxa"/>
        <w:tblInd w:w="270" w:type="dxa"/>
        <w:tblLayout w:type="fixed"/>
        <w:tblLook w:val="0000" w:firstRow="0" w:lastRow="0" w:firstColumn="0" w:lastColumn="0" w:noHBand="0" w:noVBand="0"/>
      </w:tblPr>
      <w:tblGrid>
        <w:gridCol w:w="3600"/>
        <w:gridCol w:w="2970"/>
        <w:gridCol w:w="2970"/>
      </w:tblGrid>
      <w:tr w:rsidR="00A310FE" w:rsidRPr="005A27A4" w14:paraId="166E4544" w14:textId="77777777" w:rsidTr="003C2435">
        <w:trPr>
          <w:cantSplit/>
          <w:trHeight w:val="359"/>
        </w:trPr>
        <w:tc>
          <w:tcPr>
            <w:tcW w:w="3600" w:type="dxa"/>
            <w:vAlign w:val="bottom"/>
          </w:tcPr>
          <w:p w14:paraId="214CCB9A" w14:textId="0949C852" w:rsidR="00A310FE" w:rsidRPr="005A27A4" w:rsidRDefault="009137E5" w:rsidP="003D38E5">
            <w:pPr>
              <w:spacing w:line="320" w:lineRule="exact"/>
              <w:ind w:left="-24" w:right="-108" w:firstLine="180"/>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(Unit: Baht)</w:t>
            </w:r>
          </w:p>
        </w:tc>
        <w:tc>
          <w:tcPr>
            <w:tcW w:w="5940" w:type="dxa"/>
            <w:gridSpan w:val="2"/>
            <w:tcBorders>
              <w:left w:val="nil"/>
            </w:tcBorders>
            <w:vAlign w:val="bottom"/>
          </w:tcPr>
          <w:p w14:paraId="1A2B9E8D" w14:textId="77777777" w:rsidR="00A310FE" w:rsidRPr="00216136" w:rsidRDefault="00A310FE" w:rsidP="009137E5">
            <w:pPr>
              <w:pStyle w:val="acctmergecolhdg"/>
              <w:pBdr>
                <w:bottom w:val="single" w:sz="4" w:space="1" w:color="auto"/>
              </w:pBdr>
              <w:spacing w:line="240" w:lineRule="auto"/>
              <w:rPr>
                <w:rFonts w:ascii="BrowalliaUPC" w:hAnsi="BrowalliaUPC" w:cs="BrowalliaUPC"/>
                <w:b w:val="0"/>
                <w:bCs/>
                <w:sz w:val="26"/>
                <w:szCs w:val="26"/>
              </w:rPr>
            </w:pPr>
            <w:r w:rsidRPr="00216136">
              <w:rPr>
                <w:rFonts w:ascii="BrowalliaUPC" w:hAnsi="BrowalliaUPC" w:cs="BrowalliaUPC"/>
                <w:b w:val="0"/>
                <w:bCs/>
                <w:sz w:val="26"/>
                <w:szCs w:val="26"/>
              </w:rPr>
              <w:t>Consolidated Financial Statements</w:t>
            </w:r>
          </w:p>
        </w:tc>
      </w:tr>
      <w:tr w:rsidR="00A310FE" w:rsidRPr="005A27A4" w14:paraId="113A7940" w14:textId="77777777" w:rsidTr="003C2435">
        <w:trPr>
          <w:cantSplit/>
          <w:trHeight w:val="335"/>
        </w:trPr>
        <w:tc>
          <w:tcPr>
            <w:tcW w:w="3600" w:type="dxa"/>
          </w:tcPr>
          <w:p w14:paraId="6866DEDC" w14:textId="77777777" w:rsidR="00A310FE" w:rsidRPr="005A27A4" w:rsidRDefault="00A310FE" w:rsidP="003D38E5">
            <w:pPr>
              <w:pStyle w:val="30"/>
              <w:tabs>
                <w:tab w:val="clear" w:pos="360"/>
                <w:tab w:val="clear" w:pos="720"/>
              </w:tabs>
              <w:spacing w:line="380" w:lineRule="exact"/>
              <w:ind w:firstLine="180"/>
              <w:rPr>
                <w:rFonts w:ascii="BrowalliaUPC" w:hAnsi="BrowalliaUPC" w:cs="BrowalliaUPC"/>
                <w:sz w:val="26"/>
                <w:szCs w:val="26"/>
                <w:cs/>
              </w:rPr>
            </w:pPr>
          </w:p>
        </w:tc>
        <w:tc>
          <w:tcPr>
            <w:tcW w:w="2970" w:type="dxa"/>
            <w:tcBorders>
              <w:left w:val="nil"/>
            </w:tcBorders>
          </w:tcPr>
          <w:p w14:paraId="4D809A87" w14:textId="50FAF2E0" w:rsidR="00A310FE"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2025</w:t>
            </w:r>
          </w:p>
        </w:tc>
        <w:tc>
          <w:tcPr>
            <w:tcW w:w="2970" w:type="dxa"/>
          </w:tcPr>
          <w:p w14:paraId="59B50981" w14:textId="6E9EAF43" w:rsidR="00A310FE"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r>
      <w:tr w:rsidR="00A310FE" w:rsidRPr="005A27A4" w14:paraId="509871F5" w14:textId="77777777" w:rsidTr="003C2435">
        <w:trPr>
          <w:cantSplit/>
          <w:trHeight w:val="327"/>
        </w:trPr>
        <w:tc>
          <w:tcPr>
            <w:tcW w:w="3600" w:type="dxa"/>
          </w:tcPr>
          <w:p w14:paraId="0B4A487F" w14:textId="77777777" w:rsidR="00A310FE" w:rsidRPr="005A27A4" w:rsidRDefault="00A310FE" w:rsidP="003D38E5">
            <w:pPr>
              <w:pStyle w:val="30"/>
              <w:tabs>
                <w:tab w:val="clear" w:pos="360"/>
                <w:tab w:val="clear" w:pos="720"/>
              </w:tabs>
              <w:spacing w:line="380" w:lineRule="exact"/>
              <w:ind w:firstLine="180"/>
              <w:rPr>
                <w:rFonts w:ascii="BrowalliaUPC" w:hAnsi="BrowalliaUPC" w:cs="BrowalliaUPC"/>
                <w:sz w:val="26"/>
                <w:szCs w:val="26"/>
                <w:u w:val="single"/>
                <w:cs/>
              </w:rPr>
            </w:pPr>
          </w:p>
        </w:tc>
        <w:tc>
          <w:tcPr>
            <w:tcW w:w="2970" w:type="dxa"/>
            <w:tcBorders>
              <w:left w:val="nil"/>
            </w:tcBorders>
          </w:tcPr>
          <w:p w14:paraId="3BCBE51D" w14:textId="77777777" w:rsidR="00A310FE" w:rsidRPr="005A27A4" w:rsidRDefault="00A310FE">
            <w:pPr>
              <w:pStyle w:val="30"/>
              <w:tabs>
                <w:tab w:val="clear" w:pos="360"/>
                <w:tab w:val="clear" w:pos="720"/>
              </w:tabs>
              <w:spacing w:line="380" w:lineRule="exact"/>
              <w:rPr>
                <w:rFonts w:ascii="BrowalliaUPC" w:hAnsi="BrowalliaUPC" w:cs="BrowalliaUPC"/>
                <w:sz w:val="26"/>
                <w:szCs w:val="26"/>
                <w:cs/>
              </w:rPr>
            </w:pPr>
          </w:p>
        </w:tc>
        <w:tc>
          <w:tcPr>
            <w:tcW w:w="2970" w:type="dxa"/>
          </w:tcPr>
          <w:p w14:paraId="18214D20" w14:textId="77777777" w:rsidR="00A310FE" w:rsidRPr="005A27A4" w:rsidRDefault="00A310FE">
            <w:pPr>
              <w:pStyle w:val="30"/>
              <w:tabs>
                <w:tab w:val="clear" w:pos="360"/>
                <w:tab w:val="clear" w:pos="720"/>
              </w:tabs>
              <w:spacing w:line="380" w:lineRule="exact"/>
              <w:jc w:val="center"/>
              <w:rPr>
                <w:rFonts w:ascii="BrowalliaUPC" w:hAnsi="BrowalliaUPC" w:cs="BrowalliaUPC"/>
                <w:sz w:val="26"/>
                <w:szCs w:val="26"/>
                <w:lang w:val="en-GB"/>
              </w:rPr>
            </w:pPr>
          </w:p>
        </w:tc>
      </w:tr>
      <w:tr w:rsidR="00F02614" w:rsidRPr="005A27A4" w14:paraId="25DBD5D2" w14:textId="77777777" w:rsidTr="003C2435">
        <w:trPr>
          <w:cantSplit/>
          <w:trHeight w:val="412"/>
        </w:trPr>
        <w:tc>
          <w:tcPr>
            <w:tcW w:w="3600" w:type="dxa"/>
          </w:tcPr>
          <w:p w14:paraId="035899BA" w14:textId="032EE8ED" w:rsidR="00F02614" w:rsidRPr="005A27A4" w:rsidRDefault="00F02614" w:rsidP="003D38E5">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Discount rates (%)</w:t>
            </w:r>
          </w:p>
        </w:tc>
        <w:tc>
          <w:tcPr>
            <w:tcW w:w="2970" w:type="dxa"/>
            <w:tcBorders>
              <w:left w:val="nil"/>
            </w:tcBorders>
            <w:vAlign w:val="bottom"/>
          </w:tcPr>
          <w:p w14:paraId="790E2040" w14:textId="509619F9" w:rsidR="00F02614" w:rsidRPr="001A778C" w:rsidRDefault="00F02614" w:rsidP="00F02614">
            <w:pPr>
              <w:spacing w:line="380" w:lineRule="exact"/>
              <w:jc w:val="center"/>
              <w:rPr>
                <w:rFonts w:ascii="BrowalliaUPC" w:hAnsi="BrowalliaUPC" w:cs="BrowalliaUPC"/>
                <w:sz w:val="26"/>
                <w:szCs w:val="26"/>
                <w:lang w:val="en-GB"/>
              </w:rPr>
            </w:pPr>
            <w:r w:rsidRPr="001A778C">
              <w:rPr>
                <w:rFonts w:ascii="BrowalliaUPC" w:hAnsi="BrowalliaUPC" w:cs="BrowalliaUPC"/>
                <w:sz w:val="26"/>
                <w:szCs w:val="26"/>
              </w:rPr>
              <w:t>2.12% - 3.16%</w:t>
            </w:r>
          </w:p>
        </w:tc>
        <w:tc>
          <w:tcPr>
            <w:tcW w:w="2970" w:type="dxa"/>
            <w:vAlign w:val="bottom"/>
          </w:tcPr>
          <w:p w14:paraId="2DF8337C" w14:textId="39BB4041" w:rsidR="00F02614" w:rsidRPr="005A27A4" w:rsidRDefault="00F02614" w:rsidP="00F02614">
            <w:pPr>
              <w:spacing w:line="380" w:lineRule="exact"/>
              <w:jc w:val="center"/>
              <w:rPr>
                <w:rFonts w:ascii="BrowalliaUPC" w:hAnsi="BrowalliaUPC" w:cs="BrowalliaUPC"/>
                <w:sz w:val="26"/>
                <w:szCs w:val="26"/>
              </w:rPr>
            </w:pPr>
            <w:r w:rsidRPr="005A27A4">
              <w:rPr>
                <w:rFonts w:ascii="BrowalliaUPC" w:hAnsi="BrowalliaUPC" w:cs="BrowalliaUPC"/>
                <w:sz w:val="26"/>
                <w:szCs w:val="26"/>
              </w:rPr>
              <w:t>2.12% - 3.16%</w:t>
            </w:r>
          </w:p>
        </w:tc>
      </w:tr>
      <w:tr w:rsidR="00F02614" w:rsidRPr="005A27A4" w14:paraId="69D13009" w14:textId="77777777" w:rsidTr="003C2435">
        <w:trPr>
          <w:cantSplit/>
          <w:trHeight w:val="412"/>
        </w:trPr>
        <w:tc>
          <w:tcPr>
            <w:tcW w:w="3600" w:type="dxa"/>
          </w:tcPr>
          <w:p w14:paraId="7DA68E7C" w14:textId="153B376A" w:rsidR="00F02614" w:rsidRPr="005A27A4" w:rsidRDefault="00F02614" w:rsidP="003D38E5">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Salary increase rates (%)</w:t>
            </w:r>
          </w:p>
        </w:tc>
        <w:tc>
          <w:tcPr>
            <w:tcW w:w="2970" w:type="dxa"/>
            <w:tcBorders>
              <w:left w:val="nil"/>
            </w:tcBorders>
          </w:tcPr>
          <w:p w14:paraId="79B529E6" w14:textId="10A0DFCD" w:rsidR="00F02614" w:rsidRPr="001A778C" w:rsidRDefault="00F02614" w:rsidP="00F02614">
            <w:pPr>
              <w:spacing w:line="380" w:lineRule="exact"/>
              <w:jc w:val="center"/>
              <w:rPr>
                <w:rFonts w:ascii="BrowalliaUPC" w:hAnsi="BrowalliaUPC" w:cs="BrowalliaUPC"/>
                <w:sz w:val="26"/>
                <w:szCs w:val="26"/>
                <w:lang w:val="en-GB"/>
              </w:rPr>
            </w:pPr>
            <w:r w:rsidRPr="001A778C">
              <w:rPr>
                <w:rFonts w:ascii="BrowalliaUPC" w:hAnsi="BrowalliaUPC" w:cs="BrowalliaUPC"/>
                <w:sz w:val="26"/>
                <w:szCs w:val="26"/>
              </w:rPr>
              <w:t>3% - 5%</w:t>
            </w:r>
          </w:p>
        </w:tc>
        <w:tc>
          <w:tcPr>
            <w:tcW w:w="2970" w:type="dxa"/>
          </w:tcPr>
          <w:p w14:paraId="36154A53" w14:textId="1DA0BEB9" w:rsidR="00F02614" w:rsidRPr="005A27A4" w:rsidRDefault="00F02614" w:rsidP="00F02614">
            <w:pPr>
              <w:spacing w:line="380" w:lineRule="exact"/>
              <w:jc w:val="center"/>
              <w:rPr>
                <w:rFonts w:ascii="BrowalliaUPC" w:hAnsi="BrowalliaUPC" w:cs="BrowalliaUPC"/>
                <w:sz w:val="26"/>
                <w:szCs w:val="26"/>
              </w:rPr>
            </w:pPr>
            <w:r w:rsidRPr="005A27A4">
              <w:rPr>
                <w:rFonts w:ascii="BrowalliaUPC" w:hAnsi="BrowalliaUPC" w:cs="BrowalliaUPC"/>
                <w:sz w:val="26"/>
                <w:szCs w:val="26"/>
              </w:rPr>
              <w:t>3% - 5%</w:t>
            </w:r>
          </w:p>
        </w:tc>
      </w:tr>
      <w:tr w:rsidR="00F02614" w:rsidRPr="005A27A4" w14:paraId="6179D8FD" w14:textId="77777777" w:rsidTr="003C2435">
        <w:trPr>
          <w:cantSplit/>
          <w:trHeight w:val="412"/>
        </w:trPr>
        <w:tc>
          <w:tcPr>
            <w:tcW w:w="3600" w:type="dxa"/>
          </w:tcPr>
          <w:p w14:paraId="192CB9F7" w14:textId="2EAB5C69" w:rsidR="00F02614" w:rsidRPr="005A27A4" w:rsidRDefault="00F02614" w:rsidP="003D38E5">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Turnover rate (%)</w:t>
            </w:r>
          </w:p>
        </w:tc>
        <w:tc>
          <w:tcPr>
            <w:tcW w:w="2970" w:type="dxa"/>
            <w:tcBorders>
              <w:left w:val="nil"/>
            </w:tcBorders>
          </w:tcPr>
          <w:p w14:paraId="63E6F366" w14:textId="528585FB" w:rsidR="00F02614" w:rsidRPr="001A778C" w:rsidRDefault="00F02614" w:rsidP="00F02614">
            <w:pPr>
              <w:spacing w:line="380" w:lineRule="exact"/>
              <w:jc w:val="center"/>
              <w:rPr>
                <w:rFonts w:ascii="BrowalliaUPC" w:hAnsi="BrowalliaUPC" w:cs="BrowalliaUPC"/>
                <w:sz w:val="26"/>
                <w:szCs w:val="26"/>
                <w:lang w:val="en-GB"/>
              </w:rPr>
            </w:pPr>
            <w:r w:rsidRPr="001A778C">
              <w:rPr>
                <w:rFonts w:ascii="BrowalliaUPC" w:hAnsi="BrowalliaUPC" w:cs="BrowalliaUPC"/>
                <w:sz w:val="26"/>
                <w:szCs w:val="26"/>
              </w:rPr>
              <w:t>1.91% - 45.84%</w:t>
            </w:r>
          </w:p>
        </w:tc>
        <w:tc>
          <w:tcPr>
            <w:tcW w:w="2970" w:type="dxa"/>
          </w:tcPr>
          <w:p w14:paraId="2E147283" w14:textId="2B8187ED" w:rsidR="00F02614" w:rsidRPr="005A27A4" w:rsidRDefault="00F02614" w:rsidP="00F02614">
            <w:pPr>
              <w:spacing w:line="380" w:lineRule="exact"/>
              <w:jc w:val="center"/>
              <w:rPr>
                <w:rFonts w:ascii="BrowalliaUPC" w:hAnsi="BrowalliaUPC" w:cs="BrowalliaUPC"/>
                <w:sz w:val="26"/>
                <w:szCs w:val="26"/>
              </w:rPr>
            </w:pPr>
            <w:r w:rsidRPr="005A27A4">
              <w:rPr>
                <w:rFonts w:ascii="BrowalliaUPC" w:hAnsi="BrowalliaUPC" w:cs="BrowalliaUPC"/>
                <w:sz w:val="26"/>
                <w:szCs w:val="26"/>
              </w:rPr>
              <w:t>1.91% - 45.84%</w:t>
            </w:r>
          </w:p>
        </w:tc>
      </w:tr>
      <w:tr w:rsidR="00F02614" w:rsidRPr="005A27A4" w14:paraId="289C3840" w14:textId="77777777" w:rsidTr="003C2435">
        <w:trPr>
          <w:cantSplit/>
          <w:trHeight w:val="412"/>
        </w:trPr>
        <w:tc>
          <w:tcPr>
            <w:tcW w:w="3600" w:type="dxa"/>
          </w:tcPr>
          <w:p w14:paraId="1A86541A" w14:textId="5AD8D160" w:rsidR="00F02614" w:rsidRPr="005A27A4" w:rsidRDefault="00F02614" w:rsidP="003D38E5">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Mortality</w:t>
            </w:r>
          </w:p>
        </w:tc>
        <w:tc>
          <w:tcPr>
            <w:tcW w:w="2970" w:type="dxa"/>
            <w:tcBorders>
              <w:left w:val="nil"/>
            </w:tcBorders>
          </w:tcPr>
          <w:p w14:paraId="2E553C64" w14:textId="0B3D0564" w:rsidR="00F02614" w:rsidRPr="001A778C" w:rsidRDefault="00F02614" w:rsidP="00F02614">
            <w:pPr>
              <w:spacing w:line="380" w:lineRule="exact"/>
              <w:jc w:val="center"/>
              <w:rPr>
                <w:rFonts w:ascii="BrowalliaUPC" w:hAnsi="BrowalliaUPC" w:cs="BrowalliaUPC"/>
                <w:sz w:val="26"/>
                <w:szCs w:val="26"/>
                <w:lang w:val="en-GB"/>
              </w:rPr>
            </w:pPr>
            <w:r w:rsidRPr="001A778C">
              <w:rPr>
                <w:rFonts w:ascii="BrowalliaUPC" w:hAnsi="BrowalliaUPC" w:cs="BrowalliaUPC"/>
                <w:sz w:val="26"/>
                <w:szCs w:val="26"/>
              </w:rPr>
              <w:t>105% of Thai mortality rate (TMO2017)</w:t>
            </w:r>
          </w:p>
        </w:tc>
        <w:tc>
          <w:tcPr>
            <w:tcW w:w="2970" w:type="dxa"/>
          </w:tcPr>
          <w:p w14:paraId="16FAA518" w14:textId="2B7E75E8" w:rsidR="00F02614" w:rsidRPr="005A27A4" w:rsidRDefault="00F02614" w:rsidP="00F02614">
            <w:pPr>
              <w:spacing w:line="380" w:lineRule="exact"/>
              <w:jc w:val="center"/>
              <w:rPr>
                <w:rFonts w:ascii="BrowalliaUPC" w:hAnsi="BrowalliaUPC" w:cs="BrowalliaUPC"/>
                <w:sz w:val="26"/>
                <w:szCs w:val="26"/>
              </w:rPr>
            </w:pPr>
            <w:r w:rsidRPr="005A27A4">
              <w:rPr>
                <w:rFonts w:ascii="BrowalliaUPC" w:hAnsi="BrowalliaUPC" w:cs="BrowalliaUPC"/>
                <w:sz w:val="26"/>
                <w:szCs w:val="26"/>
              </w:rPr>
              <w:t>105% of Thai mortality rate (TMO2017)</w:t>
            </w:r>
          </w:p>
        </w:tc>
      </w:tr>
    </w:tbl>
    <w:p w14:paraId="2BC2C623" w14:textId="77777777" w:rsidR="00A310FE" w:rsidRPr="005A27A4" w:rsidRDefault="00A310FE" w:rsidP="00A862A3">
      <w:pPr>
        <w:ind w:left="540" w:hanging="540"/>
        <w:rPr>
          <w:rFonts w:ascii="BrowalliaUPC" w:hAnsi="BrowalliaUPC" w:cs="BrowalliaUPC"/>
          <w:b/>
          <w:bCs/>
          <w:i/>
          <w:iCs/>
          <w:sz w:val="26"/>
          <w:szCs w:val="26"/>
        </w:rPr>
      </w:pPr>
    </w:p>
    <w:p w14:paraId="7EBA1149" w14:textId="77AAF77F" w:rsidR="00A310FE" w:rsidRPr="005A27A4" w:rsidRDefault="001F3CC5" w:rsidP="001F3CC5">
      <w:pPr>
        <w:tabs>
          <w:tab w:val="left" w:pos="630"/>
        </w:tabs>
        <w:spacing w:line="240" w:lineRule="atLeast"/>
        <w:ind w:left="540"/>
        <w:jc w:val="both"/>
        <w:rPr>
          <w:rFonts w:ascii="BrowalliaUPC" w:hAnsi="BrowalliaUPC" w:cs="BrowalliaUPC"/>
          <w:i/>
          <w:iCs/>
          <w:sz w:val="26"/>
          <w:szCs w:val="26"/>
        </w:rPr>
      </w:pPr>
      <w:r w:rsidRPr="005A27A4">
        <w:rPr>
          <w:rFonts w:ascii="BrowalliaUPC" w:hAnsi="BrowalliaUPC" w:cs="BrowalliaUPC"/>
          <w:i/>
          <w:iCs/>
          <w:sz w:val="26"/>
          <w:szCs w:val="26"/>
        </w:rPr>
        <w:t>Sensitivity analysis</w:t>
      </w:r>
      <w:r w:rsidR="009E0B69" w:rsidRPr="005A27A4">
        <w:rPr>
          <w:rFonts w:ascii="BrowalliaUPC" w:hAnsi="BrowalliaUPC" w:cs="BrowalliaUPC" w:hint="cs"/>
          <w:i/>
          <w:iCs/>
          <w:sz w:val="26"/>
          <w:szCs w:val="26"/>
          <w:cs/>
        </w:rPr>
        <w:t xml:space="preserve"> </w:t>
      </w:r>
    </w:p>
    <w:p w14:paraId="53A9ED21" w14:textId="77777777" w:rsidR="00931B59" w:rsidRPr="005A27A4" w:rsidRDefault="00931B59" w:rsidP="001F3CC5">
      <w:pPr>
        <w:tabs>
          <w:tab w:val="left" w:pos="630"/>
        </w:tabs>
        <w:spacing w:line="240" w:lineRule="atLeast"/>
        <w:ind w:left="540"/>
        <w:jc w:val="both"/>
        <w:rPr>
          <w:rFonts w:ascii="BrowalliaUPC" w:hAnsi="BrowalliaUPC" w:cs="BrowalliaUPC"/>
          <w:sz w:val="26"/>
          <w:szCs w:val="26"/>
        </w:rPr>
      </w:pPr>
    </w:p>
    <w:p w14:paraId="293E4D54" w14:textId="27063698" w:rsidR="00931B59" w:rsidRPr="005A27A4" w:rsidRDefault="00931B59"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Reasonably possible changes at the reporting date to one of the relevant actuarial assumptions, holding other assumptions constant, would have affected the defined benefit obligation 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by the amounts as follow</w:t>
      </w:r>
      <w:r w:rsidR="00B532C1">
        <w:rPr>
          <w:rFonts w:ascii="BrowalliaUPC" w:hAnsi="BrowalliaUPC" w:cs="BrowalliaUPC"/>
          <w:sz w:val="26"/>
          <w:szCs w:val="26"/>
        </w:rPr>
        <w:t>s</w:t>
      </w:r>
      <w:r w:rsidRPr="005A27A4">
        <w:rPr>
          <w:rFonts w:ascii="BrowalliaUPC" w:hAnsi="BrowalliaUPC" w:cs="BrowalliaUPC"/>
          <w:sz w:val="26"/>
          <w:szCs w:val="26"/>
        </w:rPr>
        <w:t>:</w:t>
      </w:r>
    </w:p>
    <w:p w14:paraId="579A6A1D" w14:textId="77777777" w:rsidR="00931B59" w:rsidRPr="005A27A4" w:rsidRDefault="00931B59" w:rsidP="00BC017B">
      <w:pPr>
        <w:tabs>
          <w:tab w:val="left" w:pos="630"/>
        </w:tabs>
        <w:spacing w:line="240" w:lineRule="atLeast"/>
        <w:jc w:val="both"/>
        <w:rPr>
          <w:rFonts w:ascii="BrowalliaUPC" w:hAnsi="BrowalliaUPC" w:cs="BrowalliaUPC"/>
          <w:sz w:val="26"/>
          <w:szCs w:val="26"/>
        </w:rPr>
      </w:pPr>
    </w:p>
    <w:tbl>
      <w:tblPr>
        <w:tblStyle w:val="TableGrid"/>
        <w:tblW w:w="5070" w:type="pct"/>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1574"/>
        <w:gridCol w:w="1575"/>
        <w:gridCol w:w="1575"/>
        <w:gridCol w:w="1574"/>
      </w:tblGrid>
      <w:tr w:rsidR="009A669C" w:rsidRPr="005A27A4" w14:paraId="3DBF4826" w14:textId="77777777" w:rsidTr="003C2435">
        <w:trPr>
          <w:trHeight w:val="159"/>
        </w:trPr>
        <w:tc>
          <w:tcPr>
            <w:tcW w:w="1706" w:type="pct"/>
          </w:tcPr>
          <w:p w14:paraId="26DAF9F2" w14:textId="77777777" w:rsidR="00BC017B" w:rsidRPr="005A27A4" w:rsidRDefault="00BC017B" w:rsidP="00BC017B">
            <w:pPr>
              <w:spacing w:line="320" w:lineRule="exact"/>
              <w:ind w:left="-24" w:right="-108"/>
              <w:rPr>
                <w:rFonts w:ascii="BrowalliaUPC" w:hAnsi="BrowalliaUPC" w:cs="BrowalliaUPC"/>
                <w:snapToGrid w:val="0"/>
                <w:sz w:val="26"/>
                <w:szCs w:val="26"/>
                <w:lang w:eastAsia="th-TH"/>
              </w:rPr>
            </w:pPr>
          </w:p>
        </w:tc>
        <w:tc>
          <w:tcPr>
            <w:tcW w:w="1647" w:type="pct"/>
            <w:gridSpan w:val="2"/>
            <w:hideMark/>
          </w:tcPr>
          <w:p w14:paraId="39B37994" w14:textId="51856DF6" w:rsidR="00BC017B" w:rsidRPr="00216136" w:rsidRDefault="00BC017B" w:rsidP="00BC017B">
            <w:pPr>
              <w:pStyle w:val="acctmergecolhdg"/>
              <w:pBdr>
                <w:bottom w:val="single" w:sz="4" w:space="1" w:color="auto"/>
              </w:pBdr>
              <w:spacing w:line="240" w:lineRule="auto"/>
              <w:rPr>
                <w:rFonts w:ascii="BrowalliaUPC" w:hAnsi="BrowalliaUPC" w:cs="BrowalliaUPC"/>
                <w:b w:val="0"/>
                <w:bCs/>
                <w:sz w:val="26"/>
                <w:szCs w:val="26"/>
              </w:rPr>
            </w:pPr>
            <w:r w:rsidRPr="00216136">
              <w:rPr>
                <w:rFonts w:ascii="BrowalliaUPC" w:hAnsi="BrowalliaUPC" w:cs="BrowalliaUPC"/>
                <w:b w:val="0"/>
                <w:bCs/>
                <w:sz w:val="26"/>
                <w:szCs w:val="26"/>
              </w:rPr>
              <w:t xml:space="preserve">Consolidated </w:t>
            </w:r>
          </w:p>
        </w:tc>
        <w:tc>
          <w:tcPr>
            <w:tcW w:w="1647" w:type="pct"/>
            <w:gridSpan w:val="2"/>
            <w:hideMark/>
          </w:tcPr>
          <w:p w14:paraId="354BF33D" w14:textId="06D86591" w:rsidR="00BC017B" w:rsidRPr="00216136" w:rsidRDefault="00BC017B" w:rsidP="00BC017B">
            <w:pPr>
              <w:pStyle w:val="acctmergecolhdg"/>
              <w:pBdr>
                <w:bottom w:val="single" w:sz="4" w:space="1" w:color="auto"/>
              </w:pBdr>
              <w:spacing w:line="240" w:lineRule="auto"/>
              <w:rPr>
                <w:rFonts w:ascii="BrowalliaUPC" w:hAnsi="BrowalliaUPC" w:cs="BrowalliaUPC"/>
                <w:b w:val="0"/>
                <w:bCs/>
                <w:sz w:val="26"/>
                <w:szCs w:val="26"/>
              </w:rPr>
            </w:pPr>
            <w:r w:rsidRPr="00216136">
              <w:rPr>
                <w:rFonts w:ascii="BrowalliaUPC" w:hAnsi="BrowalliaUPC" w:cs="BrowalliaUPC"/>
                <w:b w:val="0"/>
                <w:bCs/>
                <w:sz w:val="26"/>
                <w:szCs w:val="26"/>
              </w:rPr>
              <w:t xml:space="preserve">Separate </w:t>
            </w:r>
          </w:p>
        </w:tc>
      </w:tr>
      <w:tr w:rsidR="009A669C" w:rsidRPr="005A27A4" w14:paraId="29449BF0" w14:textId="77777777" w:rsidTr="003C2435">
        <w:trPr>
          <w:trHeight w:val="396"/>
        </w:trPr>
        <w:tc>
          <w:tcPr>
            <w:tcW w:w="1706" w:type="pct"/>
          </w:tcPr>
          <w:p w14:paraId="6E3F9D3D" w14:textId="77777777" w:rsidR="00BC017B" w:rsidRPr="005A27A4" w:rsidRDefault="00BC017B">
            <w:pPr>
              <w:spacing w:line="360" w:lineRule="exact"/>
              <w:rPr>
                <w:rFonts w:ascii="BrowalliaUPC" w:hAnsi="BrowalliaUPC" w:cs="BrowalliaUPC"/>
                <w:sz w:val="26"/>
                <w:szCs w:val="26"/>
              </w:rPr>
            </w:pPr>
          </w:p>
        </w:tc>
        <w:tc>
          <w:tcPr>
            <w:tcW w:w="823" w:type="pct"/>
            <w:hideMark/>
          </w:tcPr>
          <w:p w14:paraId="19801949"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cs/>
              </w:rPr>
            </w:pPr>
            <w:r w:rsidRPr="005A27A4">
              <w:rPr>
                <w:rFonts w:ascii="BrowalliaUPC" w:hAnsi="BrowalliaUPC" w:cs="BrowalliaUPC"/>
                <w:sz w:val="26"/>
                <w:szCs w:val="26"/>
              </w:rPr>
              <w:t>Increase (1%)</w:t>
            </w:r>
          </w:p>
        </w:tc>
        <w:tc>
          <w:tcPr>
            <w:tcW w:w="824" w:type="pct"/>
            <w:hideMark/>
          </w:tcPr>
          <w:p w14:paraId="6256BD31"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Decrease (1%)</w:t>
            </w:r>
          </w:p>
        </w:tc>
        <w:tc>
          <w:tcPr>
            <w:tcW w:w="824" w:type="pct"/>
            <w:hideMark/>
          </w:tcPr>
          <w:p w14:paraId="34A4D911"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Increase (1%)</w:t>
            </w:r>
          </w:p>
        </w:tc>
        <w:tc>
          <w:tcPr>
            <w:tcW w:w="824" w:type="pct"/>
            <w:hideMark/>
          </w:tcPr>
          <w:p w14:paraId="332839F8"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Decrease (1%)</w:t>
            </w:r>
          </w:p>
        </w:tc>
      </w:tr>
      <w:tr w:rsidR="009A669C" w:rsidRPr="005A27A4" w14:paraId="0197CBE4" w14:textId="77777777" w:rsidTr="003C2435">
        <w:trPr>
          <w:trHeight w:val="371"/>
        </w:trPr>
        <w:tc>
          <w:tcPr>
            <w:tcW w:w="1706" w:type="pct"/>
          </w:tcPr>
          <w:p w14:paraId="481F0C8C" w14:textId="77777777" w:rsidR="00BC017B" w:rsidRPr="005A27A4" w:rsidRDefault="00BC017B">
            <w:pPr>
              <w:spacing w:line="360" w:lineRule="exact"/>
              <w:rPr>
                <w:rFonts w:ascii="BrowalliaUPC" w:hAnsi="BrowalliaUPC" w:cs="BrowalliaUPC"/>
                <w:sz w:val="26"/>
                <w:szCs w:val="26"/>
              </w:rPr>
            </w:pPr>
          </w:p>
        </w:tc>
        <w:tc>
          <w:tcPr>
            <w:tcW w:w="823" w:type="pct"/>
          </w:tcPr>
          <w:p w14:paraId="6A311FD6" w14:textId="77777777" w:rsidR="00BC017B" w:rsidRPr="005A27A4" w:rsidRDefault="00BC017B">
            <w:pPr>
              <w:spacing w:line="360" w:lineRule="exact"/>
              <w:rPr>
                <w:rFonts w:ascii="BrowalliaUPC" w:hAnsi="BrowalliaUPC" w:cs="BrowalliaUPC"/>
                <w:sz w:val="26"/>
                <w:szCs w:val="26"/>
              </w:rPr>
            </w:pPr>
          </w:p>
        </w:tc>
        <w:tc>
          <w:tcPr>
            <w:tcW w:w="824" w:type="pct"/>
          </w:tcPr>
          <w:p w14:paraId="799F51CB" w14:textId="77777777" w:rsidR="00BC017B" w:rsidRPr="005A27A4" w:rsidRDefault="00BC017B">
            <w:pPr>
              <w:spacing w:line="360" w:lineRule="exact"/>
              <w:rPr>
                <w:rFonts w:ascii="BrowalliaUPC" w:hAnsi="BrowalliaUPC" w:cs="BrowalliaUPC"/>
                <w:sz w:val="26"/>
                <w:szCs w:val="26"/>
              </w:rPr>
            </w:pPr>
          </w:p>
        </w:tc>
        <w:tc>
          <w:tcPr>
            <w:tcW w:w="824" w:type="pct"/>
          </w:tcPr>
          <w:p w14:paraId="7011DF04" w14:textId="77777777" w:rsidR="00BC017B" w:rsidRPr="005A27A4" w:rsidRDefault="00BC017B">
            <w:pPr>
              <w:spacing w:line="360" w:lineRule="exact"/>
              <w:rPr>
                <w:rFonts w:ascii="BrowalliaUPC" w:hAnsi="BrowalliaUPC" w:cs="BrowalliaUPC"/>
                <w:sz w:val="26"/>
                <w:szCs w:val="26"/>
                <w:cs/>
              </w:rPr>
            </w:pPr>
          </w:p>
        </w:tc>
        <w:tc>
          <w:tcPr>
            <w:tcW w:w="824" w:type="pct"/>
          </w:tcPr>
          <w:p w14:paraId="78A58978" w14:textId="77777777" w:rsidR="00BC017B" w:rsidRPr="005A27A4" w:rsidRDefault="00BC017B">
            <w:pPr>
              <w:spacing w:line="360" w:lineRule="exact"/>
              <w:rPr>
                <w:rFonts w:ascii="BrowalliaUPC" w:hAnsi="BrowalliaUPC" w:cs="BrowalliaUPC"/>
                <w:sz w:val="26"/>
                <w:szCs w:val="26"/>
              </w:rPr>
            </w:pPr>
          </w:p>
        </w:tc>
      </w:tr>
      <w:tr w:rsidR="009A669C" w:rsidRPr="005A27A4" w14:paraId="4347E4F5" w14:textId="77777777" w:rsidTr="003C2435">
        <w:trPr>
          <w:trHeight w:val="371"/>
        </w:trPr>
        <w:tc>
          <w:tcPr>
            <w:tcW w:w="1706" w:type="pct"/>
          </w:tcPr>
          <w:p w14:paraId="377590B7" w14:textId="77777777" w:rsidR="000F3BB3" w:rsidRPr="005A27A4" w:rsidRDefault="000F3BB3" w:rsidP="003D38E5">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Discount rates</w:t>
            </w:r>
          </w:p>
        </w:tc>
        <w:tc>
          <w:tcPr>
            <w:tcW w:w="823" w:type="pct"/>
            <w:vAlign w:val="bottom"/>
          </w:tcPr>
          <w:p w14:paraId="343DA0BD" w14:textId="1E2139C4"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(708,915)</w:t>
            </w:r>
          </w:p>
        </w:tc>
        <w:tc>
          <w:tcPr>
            <w:tcW w:w="824" w:type="pct"/>
            <w:vAlign w:val="bottom"/>
          </w:tcPr>
          <w:p w14:paraId="3B4C32F3" w14:textId="7AC4D72F"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833,681</w:t>
            </w:r>
          </w:p>
        </w:tc>
        <w:tc>
          <w:tcPr>
            <w:tcW w:w="824" w:type="pct"/>
            <w:vAlign w:val="bottom"/>
          </w:tcPr>
          <w:p w14:paraId="754B6845" w14:textId="404D2E4F"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(374,616)</w:t>
            </w:r>
          </w:p>
        </w:tc>
        <w:tc>
          <w:tcPr>
            <w:tcW w:w="824" w:type="pct"/>
            <w:vAlign w:val="bottom"/>
          </w:tcPr>
          <w:p w14:paraId="68EC10A8" w14:textId="7F2D5477"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433,272</w:t>
            </w:r>
          </w:p>
        </w:tc>
      </w:tr>
      <w:tr w:rsidR="009A669C" w:rsidRPr="005A27A4" w14:paraId="5584510F" w14:textId="77777777" w:rsidTr="003C2435">
        <w:trPr>
          <w:trHeight w:val="371"/>
        </w:trPr>
        <w:tc>
          <w:tcPr>
            <w:tcW w:w="1706" w:type="pct"/>
          </w:tcPr>
          <w:p w14:paraId="3827625F" w14:textId="77777777" w:rsidR="000F3BB3" w:rsidRPr="005A27A4" w:rsidRDefault="000F3BB3" w:rsidP="003D38E5">
            <w:pPr>
              <w:tabs>
                <w:tab w:val="left" w:pos="162"/>
              </w:tabs>
              <w:spacing w:line="320" w:lineRule="exact"/>
              <w:ind w:right="-108" w:firstLine="180"/>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Increase in future salary</w:t>
            </w:r>
          </w:p>
        </w:tc>
        <w:tc>
          <w:tcPr>
            <w:tcW w:w="823" w:type="pct"/>
            <w:vAlign w:val="bottom"/>
          </w:tcPr>
          <w:p w14:paraId="59F5A868" w14:textId="70C83BE2"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951,592</w:t>
            </w:r>
          </w:p>
        </w:tc>
        <w:tc>
          <w:tcPr>
            <w:tcW w:w="824" w:type="pct"/>
            <w:vAlign w:val="bottom"/>
          </w:tcPr>
          <w:p w14:paraId="404A8C13" w14:textId="3535BCC4"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(1,513,302)</w:t>
            </w:r>
          </w:p>
        </w:tc>
        <w:tc>
          <w:tcPr>
            <w:tcW w:w="824" w:type="pct"/>
            <w:vAlign w:val="bottom"/>
          </w:tcPr>
          <w:p w14:paraId="06EC9D22" w14:textId="17F11B44"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503,719</w:t>
            </w:r>
          </w:p>
        </w:tc>
        <w:tc>
          <w:tcPr>
            <w:tcW w:w="824" w:type="pct"/>
            <w:vAlign w:val="bottom"/>
          </w:tcPr>
          <w:p w14:paraId="3E54C7DD" w14:textId="073B1C88"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UPC" w:hAnsi="BrowalliaUPC" w:cs="BrowalliaUPC"/>
                <w:sz w:val="26"/>
                <w:szCs w:val="26"/>
                <w:lang w:val="en-GB" w:eastAsia="en-GB"/>
              </w:rPr>
              <w:t>(437,742)</w:t>
            </w:r>
          </w:p>
        </w:tc>
      </w:tr>
      <w:tr w:rsidR="009A669C" w:rsidRPr="005A27A4" w14:paraId="25880708" w14:textId="77777777" w:rsidTr="003C2435">
        <w:trPr>
          <w:trHeight w:val="371"/>
        </w:trPr>
        <w:tc>
          <w:tcPr>
            <w:tcW w:w="1706" w:type="pct"/>
          </w:tcPr>
          <w:p w14:paraId="50269C3E" w14:textId="77777777" w:rsidR="00BC017B" w:rsidRPr="005A27A4" w:rsidRDefault="00BC017B" w:rsidP="003D38E5">
            <w:pPr>
              <w:spacing w:line="360" w:lineRule="exact"/>
              <w:ind w:left="66" w:right="-112" w:firstLine="180"/>
              <w:rPr>
                <w:rFonts w:ascii="BrowalliaUPC" w:hAnsi="BrowalliaUPC" w:cs="BrowalliaUPC"/>
                <w:sz w:val="26"/>
                <w:szCs w:val="26"/>
                <w:lang w:val="en-GB"/>
              </w:rPr>
            </w:pPr>
          </w:p>
        </w:tc>
        <w:tc>
          <w:tcPr>
            <w:tcW w:w="823" w:type="pct"/>
            <w:vAlign w:val="bottom"/>
          </w:tcPr>
          <w:p w14:paraId="7444D0A9" w14:textId="77777777" w:rsidR="00BC017B" w:rsidRPr="005A27A4" w:rsidRDefault="00BC017B">
            <w:pPr>
              <w:spacing w:line="360" w:lineRule="exact"/>
              <w:jc w:val="right"/>
              <w:rPr>
                <w:rFonts w:ascii="BrowalliaUPC" w:hAnsi="BrowalliaUPC" w:cs="BrowalliaUPC"/>
                <w:sz w:val="26"/>
                <w:szCs w:val="26"/>
              </w:rPr>
            </w:pPr>
          </w:p>
        </w:tc>
        <w:tc>
          <w:tcPr>
            <w:tcW w:w="824" w:type="pct"/>
            <w:vAlign w:val="bottom"/>
          </w:tcPr>
          <w:p w14:paraId="0F05D0F1" w14:textId="77777777" w:rsidR="00BC017B" w:rsidRPr="005A27A4" w:rsidRDefault="00BC017B">
            <w:pPr>
              <w:spacing w:line="360" w:lineRule="exact"/>
              <w:jc w:val="right"/>
              <w:rPr>
                <w:rFonts w:ascii="BrowalliaUPC" w:hAnsi="BrowalliaUPC" w:cs="BrowalliaUPC"/>
                <w:sz w:val="26"/>
                <w:szCs w:val="26"/>
              </w:rPr>
            </w:pPr>
          </w:p>
        </w:tc>
        <w:tc>
          <w:tcPr>
            <w:tcW w:w="824" w:type="pct"/>
          </w:tcPr>
          <w:p w14:paraId="6D2D769A" w14:textId="77777777" w:rsidR="00BC017B" w:rsidRPr="005A27A4" w:rsidRDefault="00BC017B">
            <w:pPr>
              <w:spacing w:line="360" w:lineRule="exact"/>
              <w:jc w:val="right"/>
              <w:rPr>
                <w:rFonts w:ascii="BrowalliaUPC" w:hAnsi="BrowalliaUPC" w:cs="BrowalliaUPC"/>
                <w:sz w:val="26"/>
                <w:szCs w:val="26"/>
              </w:rPr>
            </w:pPr>
          </w:p>
        </w:tc>
        <w:tc>
          <w:tcPr>
            <w:tcW w:w="824" w:type="pct"/>
            <w:vAlign w:val="bottom"/>
          </w:tcPr>
          <w:p w14:paraId="042BF5F9" w14:textId="77777777" w:rsidR="00BC017B" w:rsidRPr="005A27A4" w:rsidRDefault="00BC017B">
            <w:pPr>
              <w:spacing w:line="360" w:lineRule="exact"/>
              <w:jc w:val="right"/>
              <w:rPr>
                <w:rFonts w:ascii="BrowalliaUPC" w:hAnsi="BrowalliaUPC" w:cs="BrowalliaUPC"/>
                <w:sz w:val="26"/>
                <w:szCs w:val="26"/>
                <w:lang w:val="en-GB"/>
              </w:rPr>
            </w:pPr>
          </w:p>
        </w:tc>
      </w:tr>
      <w:tr w:rsidR="009A669C" w:rsidRPr="005A27A4" w14:paraId="57DA081D" w14:textId="77777777" w:rsidTr="003C2435">
        <w:trPr>
          <w:trHeight w:val="408"/>
        </w:trPr>
        <w:tc>
          <w:tcPr>
            <w:tcW w:w="1706" w:type="pct"/>
          </w:tcPr>
          <w:p w14:paraId="6E8292DF" w14:textId="77777777" w:rsidR="00BC017B" w:rsidRPr="005A27A4" w:rsidRDefault="00BC017B" w:rsidP="003D38E5">
            <w:pPr>
              <w:spacing w:line="360" w:lineRule="exact"/>
              <w:ind w:left="66" w:right="-112" w:firstLine="180"/>
              <w:rPr>
                <w:rFonts w:ascii="BrowalliaUPC" w:hAnsi="BrowalliaUPC" w:cs="BrowalliaUPC"/>
                <w:sz w:val="26"/>
                <w:szCs w:val="26"/>
                <w:lang w:val="en-GB"/>
              </w:rPr>
            </w:pPr>
          </w:p>
        </w:tc>
        <w:tc>
          <w:tcPr>
            <w:tcW w:w="823" w:type="pct"/>
          </w:tcPr>
          <w:p w14:paraId="22497478"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Increase (20%)</w:t>
            </w:r>
          </w:p>
        </w:tc>
        <w:tc>
          <w:tcPr>
            <w:tcW w:w="824" w:type="pct"/>
          </w:tcPr>
          <w:p w14:paraId="7705D204"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Decrease (20%)</w:t>
            </w:r>
          </w:p>
        </w:tc>
        <w:tc>
          <w:tcPr>
            <w:tcW w:w="824" w:type="pct"/>
          </w:tcPr>
          <w:p w14:paraId="3556ED06"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Increase (20%)</w:t>
            </w:r>
          </w:p>
        </w:tc>
        <w:tc>
          <w:tcPr>
            <w:tcW w:w="824" w:type="pct"/>
          </w:tcPr>
          <w:p w14:paraId="62CFC589" w14:textId="77777777" w:rsidR="00BC017B" w:rsidRPr="005A27A4" w:rsidRDefault="00BC017B" w:rsidP="00BC017B">
            <w:pPr>
              <w:pBdr>
                <w:bottom w:val="single" w:sz="4"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Decrease (20%)</w:t>
            </w:r>
          </w:p>
        </w:tc>
      </w:tr>
      <w:tr w:rsidR="009A669C" w:rsidRPr="005A27A4" w14:paraId="2C89E5D0" w14:textId="77777777" w:rsidTr="003C2435">
        <w:trPr>
          <w:trHeight w:val="371"/>
        </w:trPr>
        <w:tc>
          <w:tcPr>
            <w:tcW w:w="1706" w:type="pct"/>
          </w:tcPr>
          <w:p w14:paraId="6276173A" w14:textId="77777777" w:rsidR="000F3BB3" w:rsidRPr="005A27A4" w:rsidRDefault="000F3BB3" w:rsidP="003D38E5">
            <w:pPr>
              <w:tabs>
                <w:tab w:val="left" w:pos="162"/>
              </w:tabs>
              <w:spacing w:line="320" w:lineRule="exact"/>
              <w:ind w:right="-108" w:firstLine="180"/>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Turnover rate of employees</w:t>
            </w:r>
          </w:p>
        </w:tc>
        <w:tc>
          <w:tcPr>
            <w:tcW w:w="823" w:type="pct"/>
            <w:vAlign w:val="bottom"/>
          </w:tcPr>
          <w:p w14:paraId="6765EBFA" w14:textId="32621CF6"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 New" w:hAnsi="Browallia New" w:cs="Browallia New"/>
                <w:sz w:val="26"/>
                <w:szCs w:val="26"/>
                <w:lang w:val="en-GB" w:eastAsia="en-GB"/>
              </w:rPr>
              <w:t>(795,263)</w:t>
            </w:r>
          </w:p>
        </w:tc>
        <w:tc>
          <w:tcPr>
            <w:tcW w:w="824" w:type="pct"/>
            <w:vAlign w:val="bottom"/>
          </w:tcPr>
          <w:p w14:paraId="4C1AC2D7" w14:textId="08AC5EAF"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 New" w:hAnsi="Browallia New" w:cs="Browallia New"/>
                <w:sz w:val="26"/>
                <w:szCs w:val="26"/>
              </w:rPr>
              <w:t>1,059,390</w:t>
            </w:r>
          </w:p>
        </w:tc>
        <w:tc>
          <w:tcPr>
            <w:tcW w:w="824" w:type="pct"/>
            <w:vAlign w:val="bottom"/>
          </w:tcPr>
          <w:p w14:paraId="39B196F6" w14:textId="1A3FF4CE"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 New" w:hAnsi="Browallia New" w:cs="Browallia New"/>
                <w:sz w:val="26"/>
                <w:szCs w:val="26"/>
                <w:lang w:val="en-GB" w:eastAsia="en-GB"/>
              </w:rPr>
              <w:t>(267,191)</w:t>
            </w:r>
          </w:p>
        </w:tc>
        <w:tc>
          <w:tcPr>
            <w:tcW w:w="824" w:type="pct"/>
            <w:vAlign w:val="bottom"/>
          </w:tcPr>
          <w:p w14:paraId="6CF92193" w14:textId="549F642F" w:rsidR="000F3BB3" w:rsidRPr="006A1BB5" w:rsidRDefault="00503500" w:rsidP="000F3BB3">
            <w:pPr>
              <w:spacing w:line="380" w:lineRule="exact"/>
              <w:jc w:val="right"/>
              <w:rPr>
                <w:rFonts w:ascii="BrowalliaUPC" w:hAnsi="BrowalliaUPC" w:cs="BrowalliaUPC"/>
                <w:sz w:val="26"/>
                <w:szCs w:val="26"/>
                <w:highlight w:val="yellow"/>
              </w:rPr>
            </w:pPr>
            <w:r w:rsidRPr="00503500">
              <w:rPr>
                <w:rFonts w:ascii="Browallia New" w:hAnsi="Browallia New" w:cs="Browallia New"/>
                <w:sz w:val="26"/>
                <w:szCs w:val="26"/>
              </w:rPr>
              <w:t>302,037</w:t>
            </w:r>
          </w:p>
        </w:tc>
      </w:tr>
    </w:tbl>
    <w:p w14:paraId="4F1A5123" w14:textId="77777777" w:rsidR="00931B59" w:rsidRDefault="00931B59" w:rsidP="00931B59">
      <w:pPr>
        <w:tabs>
          <w:tab w:val="left" w:pos="630"/>
        </w:tabs>
        <w:spacing w:line="240" w:lineRule="atLeast"/>
        <w:ind w:left="540"/>
        <w:jc w:val="both"/>
        <w:rPr>
          <w:rFonts w:ascii="BrowalliaUPC" w:hAnsi="BrowalliaUPC" w:cs="BrowalliaUPC"/>
          <w:sz w:val="26"/>
          <w:szCs w:val="26"/>
        </w:rPr>
      </w:pPr>
    </w:p>
    <w:p w14:paraId="0F59C5F6" w14:textId="711A0B6A" w:rsidR="00931B59" w:rsidRPr="005A27A4" w:rsidRDefault="005F3685" w:rsidP="005F3685">
      <w:pPr>
        <w:tabs>
          <w:tab w:val="left" w:pos="567"/>
        </w:tabs>
        <w:spacing w:line="240" w:lineRule="atLeast"/>
        <w:ind w:left="540"/>
        <w:jc w:val="both"/>
        <w:rPr>
          <w:rFonts w:ascii="BrowalliaUPC" w:hAnsi="BrowalliaUPC" w:cs="BrowalliaUPC"/>
          <w:sz w:val="26"/>
          <w:szCs w:val="26"/>
        </w:rPr>
      </w:pPr>
      <w:r w:rsidRPr="005A27A4">
        <w:rPr>
          <w:rFonts w:ascii="BrowalliaUPC" w:hAnsi="BrowalliaUPC" w:cs="BrowalliaUPC"/>
          <w:sz w:val="26"/>
          <w:szCs w:val="26"/>
        </w:rPr>
        <w:lastRenderedPageBreak/>
        <w:t xml:space="preserve">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expected maturity of employee benefits obligation before discount are as follow:</w:t>
      </w:r>
    </w:p>
    <w:p w14:paraId="2A971055" w14:textId="77777777" w:rsidR="00BC017B" w:rsidRPr="005A27A4" w:rsidRDefault="00BC017B" w:rsidP="005F3685">
      <w:pPr>
        <w:tabs>
          <w:tab w:val="left" w:pos="567"/>
        </w:tabs>
        <w:spacing w:line="240" w:lineRule="atLeast"/>
        <w:ind w:left="540"/>
        <w:jc w:val="both"/>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3260"/>
        <w:gridCol w:w="1575"/>
        <w:gridCol w:w="1575"/>
        <w:gridCol w:w="1575"/>
        <w:gridCol w:w="1575"/>
      </w:tblGrid>
      <w:tr w:rsidR="00BC017B" w:rsidRPr="005A27A4" w14:paraId="3A54721C" w14:textId="77777777" w:rsidTr="003C2435">
        <w:trPr>
          <w:trHeight w:val="349"/>
          <w:tblHeader/>
        </w:trPr>
        <w:tc>
          <w:tcPr>
            <w:tcW w:w="3260" w:type="dxa"/>
          </w:tcPr>
          <w:p w14:paraId="7E54A056" w14:textId="77777777" w:rsidR="00BC017B" w:rsidRPr="005A27A4" w:rsidRDefault="00BC017B"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3150" w:type="dxa"/>
            <w:gridSpan w:val="2"/>
            <w:vAlign w:val="bottom"/>
          </w:tcPr>
          <w:p w14:paraId="0F9802C6" w14:textId="36BD0E12" w:rsidR="00BC017B" w:rsidRPr="00216136" w:rsidRDefault="00BC017B">
            <w:pPr>
              <w:pStyle w:val="acctmergecolhdg"/>
              <w:pBdr>
                <w:bottom w:val="single" w:sz="4" w:space="1" w:color="auto"/>
              </w:pBdr>
              <w:spacing w:line="240" w:lineRule="auto"/>
              <w:rPr>
                <w:rFonts w:ascii="BrowalliaUPC" w:hAnsi="BrowalliaUPC" w:cs="BrowalliaUPC"/>
                <w:b w:val="0"/>
                <w:bCs/>
                <w:sz w:val="26"/>
                <w:szCs w:val="26"/>
              </w:rPr>
            </w:pPr>
            <w:r w:rsidRPr="00216136">
              <w:rPr>
                <w:rFonts w:ascii="BrowalliaUPC" w:hAnsi="BrowalliaUPC" w:cs="BrowalliaUPC"/>
                <w:b w:val="0"/>
                <w:bCs/>
                <w:sz w:val="26"/>
                <w:szCs w:val="26"/>
              </w:rPr>
              <w:t xml:space="preserve">Consolidated </w:t>
            </w:r>
          </w:p>
        </w:tc>
        <w:tc>
          <w:tcPr>
            <w:tcW w:w="3150" w:type="dxa"/>
            <w:gridSpan w:val="2"/>
            <w:vAlign w:val="bottom"/>
          </w:tcPr>
          <w:p w14:paraId="55AF1F66" w14:textId="0DD18A54" w:rsidR="00BC017B" w:rsidRPr="00216136" w:rsidRDefault="00BC017B">
            <w:pPr>
              <w:pBdr>
                <w:bottom w:val="single" w:sz="4" w:space="1" w:color="auto"/>
              </w:pBdr>
              <w:spacing w:line="320" w:lineRule="exact"/>
              <w:jc w:val="center"/>
              <w:rPr>
                <w:rFonts w:ascii="BrowalliaUPC" w:hAnsi="BrowalliaUPC" w:cs="BrowalliaUPC"/>
                <w:bCs/>
                <w:sz w:val="26"/>
                <w:szCs w:val="26"/>
              </w:rPr>
            </w:pPr>
            <w:r w:rsidRPr="00216136">
              <w:rPr>
                <w:rFonts w:ascii="BrowalliaUPC" w:hAnsi="BrowalliaUPC" w:cs="BrowalliaUPC"/>
                <w:bCs/>
                <w:sz w:val="26"/>
                <w:szCs w:val="26"/>
              </w:rPr>
              <w:t xml:space="preserve">Separate </w:t>
            </w:r>
          </w:p>
        </w:tc>
      </w:tr>
      <w:tr w:rsidR="00BC017B" w:rsidRPr="005A27A4" w14:paraId="3B0A64C9" w14:textId="77777777" w:rsidTr="003C2435">
        <w:trPr>
          <w:trHeight w:val="352"/>
          <w:tblHeader/>
        </w:trPr>
        <w:tc>
          <w:tcPr>
            <w:tcW w:w="3260" w:type="dxa"/>
          </w:tcPr>
          <w:p w14:paraId="54AA5EC8" w14:textId="77777777" w:rsidR="00BC017B" w:rsidRPr="005A27A4" w:rsidRDefault="00BC017B" w:rsidP="003D38E5">
            <w:pPr>
              <w:tabs>
                <w:tab w:val="left" w:pos="162"/>
              </w:tabs>
              <w:spacing w:line="320" w:lineRule="exact"/>
              <w:ind w:right="-108" w:firstLine="204"/>
              <w:rPr>
                <w:rFonts w:ascii="BrowalliaUPC" w:hAnsi="BrowalliaUPC" w:cs="BrowalliaUPC"/>
                <w:snapToGrid w:val="0"/>
                <w:sz w:val="26"/>
                <w:szCs w:val="26"/>
                <w:lang w:eastAsia="th-TH"/>
              </w:rPr>
            </w:pPr>
          </w:p>
        </w:tc>
        <w:tc>
          <w:tcPr>
            <w:tcW w:w="1575" w:type="dxa"/>
          </w:tcPr>
          <w:p w14:paraId="27030ADB" w14:textId="53DFC51E" w:rsidR="00BC017B"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75" w:type="dxa"/>
          </w:tcPr>
          <w:p w14:paraId="3AC43220" w14:textId="7A08FD58" w:rsidR="00BC017B"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575" w:type="dxa"/>
          </w:tcPr>
          <w:p w14:paraId="13C3C2CE" w14:textId="0DA5E977" w:rsidR="00BC017B"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75" w:type="dxa"/>
          </w:tcPr>
          <w:p w14:paraId="58150FC2" w14:textId="09BA4AE9" w:rsidR="00BC017B"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BC017B" w:rsidRPr="005A27A4" w14:paraId="758E5C52" w14:textId="77777777" w:rsidTr="003C2435">
        <w:trPr>
          <w:trHeight w:val="325"/>
        </w:trPr>
        <w:tc>
          <w:tcPr>
            <w:tcW w:w="3260" w:type="dxa"/>
          </w:tcPr>
          <w:p w14:paraId="18C94EA9" w14:textId="77777777" w:rsidR="00BC017B" w:rsidRPr="005A27A4" w:rsidRDefault="00BC017B" w:rsidP="003D38E5">
            <w:pPr>
              <w:spacing w:line="320" w:lineRule="exact"/>
              <w:ind w:left="-24" w:right="-108" w:firstLine="204"/>
              <w:rPr>
                <w:rFonts w:ascii="BrowalliaUPC" w:hAnsi="BrowalliaUPC" w:cs="BrowalliaUPC"/>
                <w:snapToGrid w:val="0"/>
                <w:sz w:val="26"/>
                <w:szCs w:val="26"/>
                <w:lang w:eastAsia="th-TH"/>
              </w:rPr>
            </w:pPr>
          </w:p>
        </w:tc>
        <w:tc>
          <w:tcPr>
            <w:tcW w:w="1575" w:type="dxa"/>
            <w:vAlign w:val="center"/>
          </w:tcPr>
          <w:p w14:paraId="7DDB627D" w14:textId="77777777" w:rsidR="00BC017B" w:rsidRPr="005A27A4" w:rsidRDefault="00BC017B">
            <w:pPr>
              <w:spacing w:line="380" w:lineRule="exact"/>
              <w:jc w:val="right"/>
              <w:rPr>
                <w:rFonts w:ascii="BrowalliaUPC" w:hAnsi="BrowalliaUPC" w:cs="BrowalliaUPC"/>
                <w:sz w:val="26"/>
                <w:szCs w:val="26"/>
              </w:rPr>
            </w:pPr>
          </w:p>
        </w:tc>
        <w:tc>
          <w:tcPr>
            <w:tcW w:w="1575" w:type="dxa"/>
            <w:vAlign w:val="center"/>
          </w:tcPr>
          <w:p w14:paraId="645E3EFB" w14:textId="77777777" w:rsidR="00BC017B" w:rsidRPr="005A27A4" w:rsidRDefault="00BC017B">
            <w:pPr>
              <w:spacing w:line="380" w:lineRule="exact"/>
              <w:jc w:val="right"/>
              <w:rPr>
                <w:rFonts w:ascii="BrowalliaUPC" w:hAnsi="BrowalliaUPC" w:cs="BrowalliaUPC"/>
                <w:sz w:val="26"/>
                <w:szCs w:val="26"/>
              </w:rPr>
            </w:pPr>
          </w:p>
        </w:tc>
        <w:tc>
          <w:tcPr>
            <w:tcW w:w="1575" w:type="dxa"/>
            <w:vAlign w:val="center"/>
          </w:tcPr>
          <w:p w14:paraId="0EA320D7" w14:textId="77777777" w:rsidR="00BC017B" w:rsidRPr="005A27A4" w:rsidRDefault="00BC017B">
            <w:pPr>
              <w:spacing w:line="380" w:lineRule="exact"/>
              <w:jc w:val="right"/>
              <w:rPr>
                <w:rFonts w:ascii="BrowalliaUPC" w:hAnsi="BrowalliaUPC" w:cs="BrowalliaUPC"/>
                <w:sz w:val="26"/>
                <w:szCs w:val="26"/>
              </w:rPr>
            </w:pPr>
          </w:p>
        </w:tc>
        <w:tc>
          <w:tcPr>
            <w:tcW w:w="1575" w:type="dxa"/>
            <w:vAlign w:val="center"/>
          </w:tcPr>
          <w:p w14:paraId="232FA309" w14:textId="77777777" w:rsidR="00BC017B" w:rsidRPr="005A27A4" w:rsidRDefault="00BC017B">
            <w:pPr>
              <w:spacing w:line="380" w:lineRule="exact"/>
              <w:jc w:val="right"/>
              <w:rPr>
                <w:rFonts w:ascii="BrowalliaUPC" w:hAnsi="BrowalliaUPC" w:cs="BrowalliaUPC"/>
                <w:sz w:val="26"/>
                <w:szCs w:val="26"/>
              </w:rPr>
            </w:pPr>
          </w:p>
        </w:tc>
      </w:tr>
      <w:tr w:rsidR="009F7F64" w:rsidRPr="005A27A4" w14:paraId="67220793" w14:textId="77777777" w:rsidTr="003C2435">
        <w:trPr>
          <w:trHeight w:val="325"/>
        </w:trPr>
        <w:tc>
          <w:tcPr>
            <w:tcW w:w="3260" w:type="dxa"/>
          </w:tcPr>
          <w:p w14:paraId="71789DA3" w14:textId="4C562D79" w:rsidR="009F7F64" w:rsidRPr="005A27A4" w:rsidRDefault="009F7F64"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Within 1 year</w:t>
            </w:r>
          </w:p>
        </w:tc>
        <w:tc>
          <w:tcPr>
            <w:tcW w:w="1575" w:type="dxa"/>
            <w:vAlign w:val="bottom"/>
          </w:tcPr>
          <w:p w14:paraId="3B446D20" w14:textId="2A42E109" w:rsidR="009F7F64" w:rsidRPr="002C136C" w:rsidRDefault="009F7F64" w:rsidP="009F7F64">
            <w:pPr>
              <w:spacing w:line="380" w:lineRule="exact"/>
              <w:jc w:val="right"/>
              <w:rPr>
                <w:rFonts w:ascii="BrowalliaUPC" w:hAnsi="BrowalliaUPC" w:cs="BrowalliaUPC"/>
                <w:sz w:val="26"/>
                <w:szCs w:val="26"/>
              </w:rPr>
            </w:pPr>
            <w:r w:rsidRPr="002C136C">
              <w:rPr>
                <w:rFonts w:ascii="Browallia New" w:hAnsi="Browallia New" w:cs="Browallia New"/>
                <w:sz w:val="26"/>
                <w:szCs w:val="26"/>
                <w:lang w:val="en-GB" w:eastAsia="en-GB"/>
              </w:rPr>
              <w:t>9</w:t>
            </w:r>
            <w:r w:rsidR="001D7E88" w:rsidRPr="002C136C">
              <w:rPr>
                <w:rFonts w:ascii="Browallia New" w:hAnsi="Browallia New" w:cs="Browallia New"/>
                <w:sz w:val="26"/>
                <w:szCs w:val="26"/>
                <w:lang w:val="en-GB" w:eastAsia="en-GB"/>
              </w:rPr>
              <w:t>8,030</w:t>
            </w:r>
          </w:p>
        </w:tc>
        <w:tc>
          <w:tcPr>
            <w:tcW w:w="1575" w:type="dxa"/>
            <w:vAlign w:val="bottom"/>
          </w:tcPr>
          <w:p w14:paraId="4B1B48A7" w14:textId="2EF5EC3C" w:rsidR="009F7F64" w:rsidRPr="00080063" w:rsidRDefault="00080063" w:rsidP="009F7F64">
            <w:pPr>
              <w:spacing w:line="380" w:lineRule="exact"/>
              <w:jc w:val="right"/>
              <w:rPr>
                <w:rFonts w:ascii="BrowalliaUPC" w:hAnsi="BrowalliaUPC" w:cs="BrowalliaUPC"/>
                <w:sz w:val="26"/>
                <w:szCs w:val="26"/>
              </w:rPr>
            </w:pPr>
            <w:r w:rsidRPr="00080063">
              <w:rPr>
                <w:rFonts w:ascii="BrowalliaUPC" w:hAnsi="BrowalliaUPC" w:cs="BrowalliaUPC"/>
                <w:sz w:val="26"/>
                <w:szCs w:val="26"/>
              </w:rPr>
              <w:t>75,048</w:t>
            </w:r>
          </w:p>
        </w:tc>
        <w:tc>
          <w:tcPr>
            <w:tcW w:w="1575" w:type="dxa"/>
            <w:vAlign w:val="bottom"/>
          </w:tcPr>
          <w:p w14:paraId="70BF1B50" w14:textId="4273920B" w:rsidR="009F7F64" w:rsidRPr="00DD44B7" w:rsidRDefault="00D849D7" w:rsidP="009F7F64">
            <w:pPr>
              <w:spacing w:line="380" w:lineRule="exact"/>
              <w:jc w:val="right"/>
              <w:rPr>
                <w:rFonts w:ascii="BrowalliaUPC" w:hAnsi="BrowalliaUPC" w:cs="BrowalliaUPC"/>
                <w:sz w:val="26"/>
                <w:szCs w:val="26"/>
              </w:rPr>
            </w:pPr>
            <w:r>
              <w:rPr>
                <w:rFonts w:ascii="Browallia New" w:hAnsi="Browallia New" w:cs="Browallia New"/>
                <w:sz w:val="26"/>
                <w:szCs w:val="26"/>
                <w:lang w:val="en-GB" w:eastAsia="en-GB"/>
              </w:rPr>
              <w:t>-</w:t>
            </w:r>
          </w:p>
        </w:tc>
        <w:tc>
          <w:tcPr>
            <w:tcW w:w="1575" w:type="dxa"/>
            <w:vAlign w:val="bottom"/>
          </w:tcPr>
          <w:p w14:paraId="6E87B46F" w14:textId="415AC5DC" w:rsidR="009F7F64" w:rsidRPr="005A27A4" w:rsidRDefault="009F7F64" w:rsidP="009F7F64">
            <w:pPr>
              <w:spacing w:line="380" w:lineRule="exact"/>
              <w:jc w:val="right"/>
              <w:rPr>
                <w:rFonts w:ascii="Browallia New" w:hAnsi="Browallia New" w:cs="Browallia New"/>
                <w:sz w:val="26"/>
                <w:szCs w:val="26"/>
                <w:lang w:val="en-GB" w:eastAsia="en-GB"/>
              </w:rPr>
            </w:pPr>
            <w:r w:rsidRPr="005A27A4">
              <w:rPr>
                <w:rFonts w:ascii="Browallia New" w:hAnsi="Browallia New" w:cs="Browallia New"/>
                <w:sz w:val="26"/>
                <w:szCs w:val="26"/>
                <w:lang w:val="en-GB" w:eastAsia="en-GB"/>
              </w:rPr>
              <w:t>31,065</w:t>
            </w:r>
          </w:p>
        </w:tc>
      </w:tr>
      <w:tr w:rsidR="009F7F64" w:rsidRPr="005A27A4" w14:paraId="6547D112" w14:textId="77777777" w:rsidTr="003C2435">
        <w:trPr>
          <w:trHeight w:val="325"/>
        </w:trPr>
        <w:tc>
          <w:tcPr>
            <w:tcW w:w="3260" w:type="dxa"/>
          </w:tcPr>
          <w:p w14:paraId="28C5D24D" w14:textId="211B6189" w:rsidR="009F7F64" w:rsidRPr="005A27A4" w:rsidRDefault="009F7F64"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Between 2 – 5 years</w:t>
            </w:r>
          </w:p>
        </w:tc>
        <w:tc>
          <w:tcPr>
            <w:tcW w:w="1575" w:type="dxa"/>
            <w:vAlign w:val="bottom"/>
          </w:tcPr>
          <w:p w14:paraId="4821AB7D" w14:textId="713A6722" w:rsidR="009F7F64" w:rsidRPr="002C136C" w:rsidRDefault="001D7E88" w:rsidP="009F7F64">
            <w:pPr>
              <w:spacing w:line="380" w:lineRule="exact"/>
              <w:jc w:val="right"/>
              <w:rPr>
                <w:rFonts w:ascii="BrowalliaUPC" w:hAnsi="BrowalliaUPC" w:cs="BrowalliaUPC"/>
                <w:sz w:val="26"/>
                <w:szCs w:val="26"/>
              </w:rPr>
            </w:pPr>
            <w:r w:rsidRPr="002C136C">
              <w:rPr>
                <w:rFonts w:ascii="Browallia New" w:hAnsi="Browallia New" w:cs="Browallia New"/>
                <w:sz w:val="26"/>
                <w:szCs w:val="26"/>
                <w:lang w:val="en-GB" w:eastAsia="en-GB"/>
              </w:rPr>
              <w:t>349,112</w:t>
            </w:r>
          </w:p>
        </w:tc>
        <w:tc>
          <w:tcPr>
            <w:tcW w:w="1575" w:type="dxa"/>
            <w:vAlign w:val="bottom"/>
          </w:tcPr>
          <w:p w14:paraId="4EBCBA3E" w14:textId="6B5ECD89" w:rsidR="009F7F64" w:rsidRPr="00080063" w:rsidRDefault="00080063" w:rsidP="009F7F64">
            <w:pPr>
              <w:spacing w:line="380" w:lineRule="exact"/>
              <w:jc w:val="right"/>
              <w:rPr>
                <w:rFonts w:ascii="BrowalliaUPC" w:hAnsi="BrowalliaUPC" w:cs="BrowalliaUPC"/>
                <w:sz w:val="26"/>
                <w:szCs w:val="26"/>
              </w:rPr>
            </w:pPr>
            <w:r w:rsidRPr="00080063">
              <w:rPr>
                <w:rFonts w:ascii="BrowalliaUPC" w:hAnsi="BrowalliaUPC" w:cs="BrowalliaUPC"/>
                <w:sz w:val="26"/>
                <w:szCs w:val="26"/>
              </w:rPr>
              <w:t>321,707</w:t>
            </w:r>
          </w:p>
        </w:tc>
        <w:tc>
          <w:tcPr>
            <w:tcW w:w="1575" w:type="dxa"/>
            <w:vAlign w:val="bottom"/>
          </w:tcPr>
          <w:p w14:paraId="3941C294" w14:textId="2C5713F3" w:rsidR="009F7F64" w:rsidRPr="00DD44B7" w:rsidRDefault="009F7F64" w:rsidP="009F7F64">
            <w:pPr>
              <w:spacing w:line="380" w:lineRule="exact"/>
              <w:jc w:val="right"/>
              <w:rPr>
                <w:rFonts w:ascii="BrowalliaUPC" w:hAnsi="BrowalliaUPC" w:cs="BrowalliaUPC"/>
                <w:sz w:val="26"/>
                <w:szCs w:val="26"/>
              </w:rPr>
            </w:pPr>
            <w:r w:rsidRPr="00DD44B7">
              <w:rPr>
                <w:rFonts w:ascii="Browallia New" w:hAnsi="Browallia New" w:cs="Browallia New"/>
                <w:sz w:val="26"/>
                <w:szCs w:val="26"/>
                <w:lang w:val="en-GB" w:eastAsia="en-GB"/>
              </w:rPr>
              <w:t>-</w:t>
            </w:r>
          </w:p>
        </w:tc>
        <w:tc>
          <w:tcPr>
            <w:tcW w:w="1575" w:type="dxa"/>
            <w:vAlign w:val="bottom"/>
          </w:tcPr>
          <w:p w14:paraId="2AD26A61" w14:textId="1628E8E9" w:rsidR="009F7F64" w:rsidRPr="005A27A4" w:rsidRDefault="009F7F64" w:rsidP="009F7F64">
            <w:pPr>
              <w:spacing w:line="380" w:lineRule="exact"/>
              <w:jc w:val="right"/>
              <w:rPr>
                <w:rFonts w:ascii="Browallia New" w:hAnsi="Browallia New" w:cs="Browallia New"/>
                <w:sz w:val="26"/>
                <w:szCs w:val="26"/>
                <w:lang w:val="en-GB" w:eastAsia="en-GB"/>
              </w:rPr>
            </w:pPr>
            <w:r w:rsidRPr="005A27A4">
              <w:rPr>
                <w:rFonts w:ascii="Browallia New" w:hAnsi="Browallia New" w:cs="Browallia New"/>
                <w:sz w:val="26"/>
                <w:szCs w:val="26"/>
                <w:lang w:val="en-GB" w:eastAsia="en-GB"/>
              </w:rPr>
              <w:t>-</w:t>
            </w:r>
          </w:p>
        </w:tc>
      </w:tr>
      <w:tr w:rsidR="009F7F64" w:rsidRPr="005A27A4" w14:paraId="5F627B66" w14:textId="77777777" w:rsidTr="003C2435">
        <w:trPr>
          <w:trHeight w:val="325"/>
        </w:trPr>
        <w:tc>
          <w:tcPr>
            <w:tcW w:w="3260" w:type="dxa"/>
          </w:tcPr>
          <w:p w14:paraId="0EB83DF6" w14:textId="327991CC" w:rsidR="009F7F64" w:rsidRPr="005A27A4" w:rsidRDefault="009F7F64"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Between 6 – 10 years</w:t>
            </w:r>
          </w:p>
        </w:tc>
        <w:tc>
          <w:tcPr>
            <w:tcW w:w="1575" w:type="dxa"/>
            <w:vAlign w:val="bottom"/>
          </w:tcPr>
          <w:p w14:paraId="4D2DC994" w14:textId="1935C375" w:rsidR="009F7F64" w:rsidRPr="002C136C" w:rsidRDefault="001D7E88" w:rsidP="009F7F64">
            <w:pPr>
              <w:spacing w:line="380" w:lineRule="exact"/>
              <w:jc w:val="right"/>
              <w:rPr>
                <w:rFonts w:ascii="BrowalliaUPC" w:hAnsi="BrowalliaUPC" w:cs="BrowalliaUPC"/>
                <w:sz w:val="26"/>
                <w:szCs w:val="26"/>
              </w:rPr>
            </w:pPr>
            <w:r w:rsidRPr="002C136C">
              <w:rPr>
                <w:rFonts w:ascii="Browallia New" w:hAnsi="Browallia New" w:cs="Browallia New"/>
                <w:sz w:val="26"/>
                <w:szCs w:val="26"/>
                <w:lang w:eastAsia="en-GB"/>
              </w:rPr>
              <w:t>8,190,294</w:t>
            </w:r>
          </w:p>
        </w:tc>
        <w:tc>
          <w:tcPr>
            <w:tcW w:w="1575" w:type="dxa"/>
            <w:vAlign w:val="bottom"/>
          </w:tcPr>
          <w:p w14:paraId="709B09FB" w14:textId="01941955" w:rsidR="009F7F64" w:rsidRPr="00080063" w:rsidRDefault="00080063" w:rsidP="009F7F64">
            <w:pPr>
              <w:spacing w:line="380" w:lineRule="exact"/>
              <w:jc w:val="right"/>
              <w:rPr>
                <w:rFonts w:ascii="BrowalliaUPC" w:hAnsi="BrowalliaUPC" w:cs="BrowalliaUPC"/>
                <w:sz w:val="26"/>
                <w:szCs w:val="26"/>
              </w:rPr>
            </w:pPr>
            <w:r w:rsidRPr="00080063">
              <w:rPr>
                <w:rFonts w:ascii="BrowalliaUPC" w:hAnsi="BrowalliaUPC" w:cs="BrowalliaUPC"/>
                <w:sz w:val="26"/>
                <w:szCs w:val="26"/>
              </w:rPr>
              <w:t>2,226,828</w:t>
            </w:r>
          </w:p>
        </w:tc>
        <w:tc>
          <w:tcPr>
            <w:tcW w:w="1575" w:type="dxa"/>
            <w:vAlign w:val="bottom"/>
          </w:tcPr>
          <w:p w14:paraId="06DACC83" w14:textId="3CA187DA" w:rsidR="009F7F64" w:rsidRPr="00DD44B7" w:rsidRDefault="00D849D7" w:rsidP="009F7F64">
            <w:pPr>
              <w:spacing w:line="380" w:lineRule="exact"/>
              <w:jc w:val="right"/>
              <w:rPr>
                <w:rFonts w:ascii="BrowalliaUPC" w:hAnsi="BrowalliaUPC" w:cs="BrowalliaUPC"/>
                <w:sz w:val="26"/>
                <w:szCs w:val="26"/>
              </w:rPr>
            </w:pPr>
            <w:r>
              <w:rPr>
                <w:rFonts w:ascii="Browallia New" w:hAnsi="Browallia New" w:cs="Browallia New"/>
                <w:sz w:val="26"/>
                <w:szCs w:val="26"/>
                <w:lang w:val="en-GB" w:eastAsia="en-GB"/>
              </w:rPr>
              <w:t>6,720,612</w:t>
            </w:r>
          </w:p>
        </w:tc>
        <w:tc>
          <w:tcPr>
            <w:tcW w:w="1575" w:type="dxa"/>
            <w:vAlign w:val="bottom"/>
          </w:tcPr>
          <w:p w14:paraId="12E4677A" w14:textId="41E6DA84" w:rsidR="009F7F64" w:rsidRPr="005A27A4" w:rsidRDefault="009F7F64" w:rsidP="009F7F64">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1,534,823</w:t>
            </w:r>
          </w:p>
        </w:tc>
      </w:tr>
      <w:tr w:rsidR="009F7F64" w:rsidRPr="005A27A4" w14:paraId="364DDF31" w14:textId="77777777" w:rsidTr="003C2435">
        <w:trPr>
          <w:trHeight w:val="325"/>
        </w:trPr>
        <w:tc>
          <w:tcPr>
            <w:tcW w:w="3260" w:type="dxa"/>
          </w:tcPr>
          <w:p w14:paraId="14E80D44" w14:textId="7CDB0E74" w:rsidR="009F7F64" w:rsidRPr="005A27A4" w:rsidRDefault="009F7F64"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Between 11 – 15 years</w:t>
            </w:r>
          </w:p>
        </w:tc>
        <w:tc>
          <w:tcPr>
            <w:tcW w:w="1575" w:type="dxa"/>
            <w:vAlign w:val="bottom"/>
          </w:tcPr>
          <w:p w14:paraId="2551B0AA" w14:textId="3F40A180" w:rsidR="009F7F64" w:rsidRPr="002C136C" w:rsidRDefault="009F7F64" w:rsidP="009F7F64">
            <w:pPr>
              <w:spacing w:line="380" w:lineRule="exact"/>
              <w:jc w:val="right"/>
              <w:rPr>
                <w:rFonts w:ascii="BrowalliaUPC" w:hAnsi="BrowalliaUPC" w:cs="BrowalliaUPC"/>
                <w:sz w:val="26"/>
                <w:szCs w:val="26"/>
              </w:rPr>
            </w:pPr>
            <w:r w:rsidRPr="002C136C">
              <w:rPr>
                <w:rFonts w:ascii="Browallia New" w:hAnsi="Browallia New" w:cs="Browallia New"/>
                <w:sz w:val="26"/>
                <w:szCs w:val="26"/>
                <w:lang w:val="en-GB" w:eastAsia="en-GB"/>
              </w:rPr>
              <w:t xml:space="preserve">        </w:t>
            </w:r>
            <w:r w:rsidR="00E70BC9" w:rsidRPr="002C136C">
              <w:rPr>
                <w:rFonts w:ascii="Browallia New" w:hAnsi="Browallia New" w:cs="Browallia New"/>
                <w:sz w:val="26"/>
                <w:szCs w:val="26"/>
                <w:lang w:val="en-GB" w:eastAsia="en-GB"/>
              </w:rPr>
              <w:t>8,607,629</w:t>
            </w:r>
          </w:p>
        </w:tc>
        <w:tc>
          <w:tcPr>
            <w:tcW w:w="1575" w:type="dxa"/>
            <w:vAlign w:val="bottom"/>
          </w:tcPr>
          <w:p w14:paraId="49F31DC2" w14:textId="4C89663C" w:rsidR="009F7F64" w:rsidRPr="00080063" w:rsidRDefault="00080063" w:rsidP="009F7F64">
            <w:pPr>
              <w:spacing w:line="380" w:lineRule="exact"/>
              <w:jc w:val="right"/>
              <w:rPr>
                <w:rFonts w:ascii="BrowalliaUPC" w:hAnsi="BrowalliaUPC" w:cs="BrowalliaUPC"/>
                <w:sz w:val="26"/>
                <w:szCs w:val="26"/>
              </w:rPr>
            </w:pPr>
            <w:r w:rsidRPr="00080063">
              <w:rPr>
                <w:rFonts w:ascii="BrowalliaUPC" w:hAnsi="BrowalliaUPC" w:cs="BrowalliaUPC"/>
                <w:sz w:val="26"/>
                <w:szCs w:val="26"/>
              </w:rPr>
              <w:t>15,766,903</w:t>
            </w:r>
          </w:p>
        </w:tc>
        <w:tc>
          <w:tcPr>
            <w:tcW w:w="1575" w:type="dxa"/>
            <w:vAlign w:val="bottom"/>
          </w:tcPr>
          <w:p w14:paraId="0EC97791" w14:textId="0F38662C" w:rsidR="009F7F64" w:rsidRPr="00DD44B7" w:rsidRDefault="00D849D7" w:rsidP="009F7F64">
            <w:pPr>
              <w:spacing w:line="380" w:lineRule="exact"/>
              <w:jc w:val="right"/>
              <w:rPr>
                <w:rFonts w:ascii="BrowalliaUPC" w:hAnsi="BrowalliaUPC" w:cs="BrowalliaUPC"/>
                <w:sz w:val="26"/>
                <w:szCs w:val="26"/>
              </w:rPr>
            </w:pPr>
            <w:r>
              <w:rPr>
                <w:rFonts w:ascii="Browallia New" w:hAnsi="Browallia New" w:cs="Browallia New"/>
                <w:sz w:val="26"/>
                <w:szCs w:val="26"/>
                <w:lang w:val="en-GB" w:eastAsia="en-GB"/>
              </w:rPr>
              <w:t>5,171,751</w:t>
            </w:r>
          </w:p>
        </w:tc>
        <w:tc>
          <w:tcPr>
            <w:tcW w:w="1575" w:type="dxa"/>
            <w:vAlign w:val="bottom"/>
          </w:tcPr>
          <w:p w14:paraId="61FCB237" w14:textId="1FB4B4B7" w:rsidR="009F7F64" w:rsidRPr="005A27A4" w:rsidRDefault="009F7F64" w:rsidP="009F7F64">
            <w:pPr>
              <w:spacing w:line="380" w:lineRule="exact"/>
              <w:jc w:val="right"/>
              <w:rPr>
                <w:rFonts w:ascii="BrowalliaUPC" w:hAnsi="BrowalliaUPC" w:cs="BrowalliaUPC"/>
                <w:sz w:val="26"/>
                <w:szCs w:val="26"/>
              </w:rPr>
            </w:pPr>
            <w:r w:rsidRPr="005A27A4">
              <w:rPr>
                <w:rFonts w:ascii="Browallia New" w:hAnsi="Browallia New" w:cs="Browallia New"/>
                <w:sz w:val="26"/>
                <w:szCs w:val="26"/>
                <w:lang w:val="en-GB" w:eastAsia="en-GB"/>
              </w:rPr>
              <w:t>10,134,254</w:t>
            </w:r>
          </w:p>
        </w:tc>
      </w:tr>
      <w:tr w:rsidR="009F7F64" w:rsidRPr="005A27A4" w14:paraId="34406885" w14:textId="77777777" w:rsidTr="003C2435">
        <w:trPr>
          <w:trHeight w:val="325"/>
        </w:trPr>
        <w:tc>
          <w:tcPr>
            <w:tcW w:w="3260" w:type="dxa"/>
          </w:tcPr>
          <w:p w14:paraId="5D268E6C" w14:textId="7F137F8E" w:rsidR="009F7F64" w:rsidRPr="005A27A4" w:rsidRDefault="009F7F64" w:rsidP="003D38E5">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Over 16 years</w:t>
            </w:r>
          </w:p>
        </w:tc>
        <w:tc>
          <w:tcPr>
            <w:tcW w:w="1575" w:type="dxa"/>
            <w:vAlign w:val="bottom"/>
          </w:tcPr>
          <w:p w14:paraId="2B329E53" w14:textId="35192C98" w:rsidR="009F7F64" w:rsidRPr="002C136C" w:rsidRDefault="009F7F64" w:rsidP="009F7F64">
            <w:pPr>
              <w:spacing w:line="380" w:lineRule="exact"/>
              <w:jc w:val="right"/>
              <w:rPr>
                <w:rFonts w:ascii="BrowalliaUPC" w:hAnsi="BrowalliaUPC" w:cs="BrowalliaUPC"/>
                <w:sz w:val="26"/>
                <w:szCs w:val="26"/>
              </w:rPr>
            </w:pPr>
            <w:r w:rsidRPr="002C136C">
              <w:rPr>
                <w:rFonts w:ascii="Browallia New" w:hAnsi="Browallia New" w:cs="Browallia New"/>
                <w:sz w:val="26"/>
                <w:szCs w:val="26"/>
                <w:lang w:val="en-GB" w:eastAsia="en-GB"/>
              </w:rPr>
              <w:t xml:space="preserve">        </w:t>
            </w:r>
            <w:r w:rsidR="00E70BC9" w:rsidRPr="002C136C">
              <w:rPr>
                <w:rFonts w:ascii="Browallia New" w:hAnsi="Browallia New" w:cs="Browallia New"/>
                <w:sz w:val="26"/>
                <w:szCs w:val="26"/>
                <w:lang w:val="en-GB" w:eastAsia="en-GB"/>
              </w:rPr>
              <w:t>25,148,756</w:t>
            </w:r>
          </w:p>
        </w:tc>
        <w:tc>
          <w:tcPr>
            <w:tcW w:w="1575" w:type="dxa"/>
            <w:vAlign w:val="bottom"/>
          </w:tcPr>
          <w:p w14:paraId="4FF0AEDE" w14:textId="30C0A76A" w:rsidR="009F7F64" w:rsidRPr="00080063" w:rsidRDefault="00080063" w:rsidP="009F7F64">
            <w:pPr>
              <w:spacing w:line="380" w:lineRule="exact"/>
              <w:jc w:val="right"/>
              <w:rPr>
                <w:rFonts w:ascii="BrowalliaUPC" w:hAnsi="BrowalliaUPC" w:cs="BrowalliaUPC"/>
                <w:sz w:val="26"/>
                <w:szCs w:val="26"/>
              </w:rPr>
            </w:pPr>
            <w:r w:rsidRPr="00080063">
              <w:rPr>
                <w:rFonts w:ascii="BrowalliaUPC" w:hAnsi="BrowalliaUPC" w:cs="BrowalliaUPC"/>
                <w:sz w:val="26"/>
                <w:szCs w:val="26"/>
              </w:rPr>
              <w:t>26,555,989</w:t>
            </w:r>
          </w:p>
        </w:tc>
        <w:tc>
          <w:tcPr>
            <w:tcW w:w="1575" w:type="dxa"/>
            <w:vAlign w:val="bottom"/>
          </w:tcPr>
          <w:p w14:paraId="5F7156E2" w14:textId="3F46BFF5" w:rsidR="009F7F64" w:rsidRPr="00DD44B7" w:rsidRDefault="009F7F64" w:rsidP="009F7F64">
            <w:pPr>
              <w:spacing w:line="380" w:lineRule="exact"/>
              <w:jc w:val="right"/>
              <w:rPr>
                <w:rFonts w:ascii="BrowalliaUPC" w:hAnsi="BrowalliaUPC" w:cs="BrowalliaUPC"/>
                <w:sz w:val="26"/>
                <w:szCs w:val="26"/>
              </w:rPr>
            </w:pPr>
            <w:r w:rsidRPr="00DD44B7">
              <w:rPr>
                <w:rFonts w:ascii="Browallia New" w:hAnsi="Browallia New" w:cs="Browallia New"/>
                <w:sz w:val="26"/>
                <w:szCs w:val="26"/>
                <w:lang w:eastAsia="en-GB"/>
              </w:rPr>
              <w:t>11,</w:t>
            </w:r>
            <w:r w:rsidR="00D849D7">
              <w:rPr>
                <w:rFonts w:ascii="Browallia New" w:hAnsi="Browallia New" w:cs="Browallia New"/>
                <w:sz w:val="26"/>
                <w:szCs w:val="26"/>
                <w:lang w:eastAsia="en-GB"/>
              </w:rPr>
              <w:t>208,64</w:t>
            </w:r>
            <w:r w:rsidR="00B76D01">
              <w:rPr>
                <w:rFonts w:ascii="Browallia New" w:hAnsi="Browallia New" w:cs="Browallia New"/>
                <w:sz w:val="26"/>
                <w:szCs w:val="26"/>
                <w:lang w:eastAsia="en-GB"/>
              </w:rPr>
              <w:t>1</w:t>
            </w:r>
          </w:p>
        </w:tc>
        <w:tc>
          <w:tcPr>
            <w:tcW w:w="1575" w:type="dxa"/>
            <w:vAlign w:val="bottom"/>
          </w:tcPr>
          <w:p w14:paraId="1A1F0CF2" w14:textId="0A267D05" w:rsidR="009F7F64" w:rsidRPr="005A27A4" w:rsidRDefault="009F7F64" w:rsidP="009F7F64">
            <w:pPr>
              <w:spacing w:line="380" w:lineRule="exact"/>
              <w:jc w:val="right"/>
              <w:rPr>
                <w:rFonts w:ascii="BrowalliaUPC" w:hAnsi="BrowalliaUPC" w:cs="BrowalliaUPC"/>
                <w:sz w:val="26"/>
                <w:szCs w:val="26"/>
              </w:rPr>
            </w:pPr>
            <w:r w:rsidRPr="005A27A4">
              <w:rPr>
                <w:rFonts w:ascii="Browallia New" w:hAnsi="Browallia New" w:cs="Browallia New"/>
                <w:sz w:val="26"/>
                <w:szCs w:val="26"/>
                <w:lang w:eastAsia="en-GB"/>
              </w:rPr>
              <w:t>11,431,927</w:t>
            </w:r>
          </w:p>
        </w:tc>
      </w:tr>
    </w:tbl>
    <w:p w14:paraId="7BB67C2B" w14:textId="77777777" w:rsidR="00051ACF" w:rsidRPr="005A27A4" w:rsidRDefault="00051ACF" w:rsidP="00051ACF">
      <w:pPr>
        <w:pStyle w:val="ListParagraph"/>
        <w:tabs>
          <w:tab w:val="left" w:pos="540"/>
        </w:tabs>
        <w:jc w:val="thaiDistribute"/>
        <w:rPr>
          <w:rFonts w:ascii="BrowalliaUPC" w:hAnsi="BrowalliaUPC" w:cs="BrowalliaUPC"/>
          <w:sz w:val="26"/>
          <w:szCs w:val="26"/>
          <w:u w:val="single"/>
        </w:rPr>
      </w:pPr>
    </w:p>
    <w:p w14:paraId="74501588" w14:textId="53FBBE0B" w:rsidR="004642F9" w:rsidRPr="005A27A4" w:rsidRDefault="006E7E25"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Provision for Cost of Dismantling Assets</w:t>
      </w:r>
    </w:p>
    <w:p w14:paraId="0169C718" w14:textId="77777777" w:rsidR="005248D7" w:rsidRPr="005A27A4" w:rsidRDefault="005248D7" w:rsidP="005248D7">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000" w:firstRow="0" w:lastRow="0" w:firstColumn="0" w:lastColumn="0" w:noHBand="0" w:noVBand="0"/>
      </w:tblPr>
      <w:tblGrid>
        <w:gridCol w:w="5960"/>
        <w:gridCol w:w="1790"/>
        <w:gridCol w:w="1790"/>
      </w:tblGrid>
      <w:tr w:rsidR="005248D7" w:rsidRPr="005A27A4" w14:paraId="7AC69DEE" w14:textId="77777777" w:rsidTr="003C2435">
        <w:trPr>
          <w:cantSplit/>
          <w:trHeight w:val="335"/>
        </w:trPr>
        <w:tc>
          <w:tcPr>
            <w:tcW w:w="5960" w:type="dxa"/>
            <w:vAlign w:val="bottom"/>
          </w:tcPr>
          <w:p w14:paraId="5F541823" w14:textId="77777777" w:rsidR="005248D7" w:rsidRPr="005A27A4" w:rsidRDefault="005248D7" w:rsidP="003D38E5">
            <w:pPr>
              <w:spacing w:line="320" w:lineRule="exact"/>
              <w:ind w:left="-24" w:right="-108" w:firstLine="180"/>
              <w:rPr>
                <w:rFonts w:ascii="BrowalliaUPC" w:hAnsi="BrowalliaUPC" w:cs="BrowalliaUPC"/>
                <w:snapToGrid w:val="0"/>
                <w:sz w:val="26"/>
                <w:szCs w:val="26"/>
                <w:cs/>
                <w:lang w:eastAsia="th-TH"/>
              </w:rPr>
            </w:pPr>
            <w:r w:rsidRPr="005A27A4">
              <w:rPr>
                <w:rFonts w:ascii="BrowalliaUPC" w:hAnsi="BrowalliaUPC" w:cs="BrowalliaUPC"/>
                <w:snapToGrid w:val="0"/>
                <w:sz w:val="26"/>
                <w:szCs w:val="26"/>
                <w:lang w:eastAsia="th-TH"/>
              </w:rPr>
              <w:t>(Unit: Baht)</w:t>
            </w:r>
          </w:p>
        </w:tc>
        <w:tc>
          <w:tcPr>
            <w:tcW w:w="3580" w:type="dxa"/>
            <w:gridSpan w:val="2"/>
            <w:tcBorders>
              <w:left w:val="nil"/>
            </w:tcBorders>
            <w:vAlign w:val="bottom"/>
          </w:tcPr>
          <w:p w14:paraId="382EE9A8" w14:textId="2C9AC224" w:rsidR="005248D7" w:rsidRPr="005A27A4" w:rsidRDefault="005248D7">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 xml:space="preserve">Consolidated </w:t>
            </w:r>
          </w:p>
        </w:tc>
      </w:tr>
      <w:tr w:rsidR="005248D7" w:rsidRPr="005A27A4" w14:paraId="4E30DE1F" w14:textId="77777777" w:rsidTr="003C2435">
        <w:trPr>
          <w:cantSplit/>
          <w:trHeight w:val="410"/>
        </w:trPr>
        <w:tc>
          <w:tcPr>
            <w:tcW w:w="5960" w:type="dxa"/>
          </w:tcPr>
          <w:p w14:paraId="30A5B3BD" w14:textId="77777777" w:rsidR="005248D7" w:rsidRPr="005A27A4" w:rsidRDefault="005248D7" w:rsidP="003D38E5">
            <w:pPr>
              <w:pStyle w:val="30"/>
              <w:tabs>
                <w:tab w:val="clear" w:pos="360"/>
                <w:tab w:val="clear" w:pos="720"/>
              </w:tabs>
              <w:spacing w:line="380" w:lineRule="exact"/>
              <w:ind w:firstLine="180"/>
              <w:rPr>
                <w:rFonts w:ascii="BrowalliaUPC" w:hAnsi="BrowalliaUPC" w:cs="BrowalliaUPC"/>
                <w:sz w:val="26"/>
                <w:szCs w:val="26"/>
                <w:cs/>
              </w:rPr>
            </w:pPr>
          </w:p>
        </w:tc>
        <w:tc>
          <w:tcPr>
            <w:tcW w:w="1790" w:type="dxa"/>
            <w:tcBorders>
              <w:left w:val="nil"/>
            </w:tcBorders>
          </w:tcPr>
          <w:p w14:paraId="5FED324C" w14:textId="09452418" w:rsidR="005248D7"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2025</w:t>
            </w:r>
          </w:p>
        </w:tc>
        <w:tc>
          <w:tcPr>
            <w:tcW w:w="1790" w:type="dxa"/>
          </w:tcPr>
          <w:p w14:paraId="29AF893E" w14:textId="6E9E1818" w:rsidR="005248D7" w:rsidRPr="005A27A4" w:rsidRDefault="0068786D">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r>
      <w:tr w:rsidR="005248D7" w:rsidRPr="005A27A4" w14:paraId="54090D46" w14:textId="77777777" w:rsidTr="003C2435">
        <w:trPr>
          <w:cantSplit/>
          <w:trHeight w:val="306"/>
        </w:trPr>
        <w:tc>
          <w:tcPr>
            <w:tcW w:w="5960" w:type="dxa"/>
          </w:tcPr>
          <w:p w14:paraId="43C639DB" w14:textId="77777777" w:rsidR="005248D7" w:rsidRPr="005A27A4" w:rsidRDefault="005248D7" w:rsidP="003D38E5">
            <w:pPr>
              <w:pStyle w:val="30"/>
              <w:tabs>
                <w:tab w:val="clear" w:pos="360"/>
                <w:tab w:val="clear" w:pos="720"/>
              </w:tabs>
              <w:spacing w:line="380" w:lineRule="exact"/>
              <w:ind w:firstLine="180"/>
              <w:rPr>
                <w:rFonts w:ascii="BrowalliaUPC" w:hAnsi="BrowalliaUPC" w:cs="BrowalliaUPC"/>
                <w:sz w:val="26"/>
                <w:szCs w:val="26"/>
                <w:u w:val="single"/>
                <w:cs/>
              </w:rPr>
            </w:pPr>
          </w:p>
        </w:tc>
        <w:tc>
          <w:tcPr>
            <w:tcW w:w="1790" w:type="dxa"/>
            <w:tcBorders>
              <w:left w:val="nil"/>
            </w:tcBorders>
          </w:tcPr>
          <w:p w14:paraId="26A6644C" w14:textId="77777777" w:rsidR="005248D7" w:rsidRPr="005A27A4" w:rsidRDefault="005248D7">
            <w:pPr>
              <w:pStyle w:val="30"/>
              <w:tabs>
                <w:tab w:val="clear" w:pos="360"/>
                <w:tab w:val="clear" w:pos="720"/>
              </w:tabs>
              <w:spacing w:line="380" w:lineRule="exact"/>
              <w:rPr>
                <w:rFonts w:ascii="BrowalliaUPC" w:hAnsi="BrowalliaUPC" w:cs="BrowalliaUPC"/>
                <w:sz w:val="26"/>
                <w:szCs w:val="26"/>
              </w:rPr>
            </w:pPr>
          </w:p>
        </w:tc>
        <w:tc>
          <w:tcPr>
            <w:tcW w:w="1790" w:type="dxa"/>
          </w:tcPr>
          <w:p w14:paraId="58627400" w14:textId="77777777" w:rsidR="005248D7" w:rsidRPr="005A27A4" w:rsidRDefault="005248D7">
            <w:pPr>
              <w:pStyle w:val="30"/>
              <w:tabs>
                <w:tab w:val="clear" w:pos="360"/>
                <w:tab w:val="clear" w:pos="720"/>
              </w:tabs>
              <w:spacing w:line="380" w:lineRule="exact"/>
              <w:jc w:val="center"/>
              <w:rPr>
                <w:rFonts w:ascii="BrowalliaUPC" w:hAnsi="BrowalliaUPC" w:cs="BrowalliaUPC"/>
                <w:sz w:val="26"/>
                <w:szCs w:val="26"/>
                <w:lang w:val="en-GB"/>
              </w:rPr>
            </w:pPr>
          </w:p>
        </w:tc>
      </w:tr>
      <w:tr w:rsidR="009F7F64" w:rsidRPr="005A27A4" w14:paraId="7D9D3A1B" w14:textId="77777777" w:rsidTr="003C2435">
        <w:trPr>
          <w:cantSplit/>
          <w:trHeight w:val="385"/>
        </w:trPr>
        <w:tc>
          <w:tcPr>
            <w:tcW w:w="5960" w:type="dxa"/>
          </w:tcPr>
          <w:p w14:paraId="7A4F1822" w14:textId="6EBCBDED" w:rsidR="009F7F64" w:rsidRPr="005A27A4" w:rsidRDefault="009F7F64" w:rsidP="003D38E5">
            <w:pPr>
              <w:spacing w:line="380" w:lineRule="exact"/>
              <w:ind w:firstLine="180"/>
              <w:rPr>
                <w:rFonts w:ascii="BrowalliaUPC" w:hAnsi="BrowalliaUPC" w:cs="BrowalliaUPC"/>
                <w:bCs/>
                <w:sz w:val="26"/>
                <w:szCs w:val="26"/>
                <w:lang w:bidi="ar-SA"/>
              </w:rPr>
            </w:pPr>
            <w:r w:rsidRPr="005A27A4">
              <w:rPr>
                <w:rFonts w:ascii="BrowalliaUPC" w:hAnsi="BrowalliaUPC" w:cs="BrowalliaUPC"/>
                <w:bCs/>
                <w:sz w:val="26"/>
                <w:szCs w:val="26"/>
                <w:lang w:val="en-GB" w:bidi="ar-SA"/>
              </w:rPr>
              <w:t>As at 1 January</w:t>
            </w:r>
          </w:p>
        </w:tc>
        <w:tc>
          <w:tcPr>
            <w:tcW w:w="1790" w:type="dxa"/>
            <w:tcBorders>
              <w:left w:val="nil"/>
            </w:tcBorders>
          </w:tcPr>
          <w:p w14:paraId="475DCB29" w14:textId="2CFD7558" w:rsidR="009F7F64" w:rsidRPr="00EE3D6B" w:rsidRDefault="00EE3D6B" w:rsidP="009F7F64">
            <w:pPr>
              <w:spacing w:line="380" w:lineRule="exact"/>
              <w:jc w:val="right"/>
              <w:rPr>
                <w:rFonts w:ascii="BrowalliaUPC" w:hAnsi="BrowalliaUPC" w:cs="BrowalliaUPC"/>
                <w:sz w:val="26"/>
                <w:szCs w:val="26"/>
                <w:lang w:val="en-GB"/>
              </w:rPr>
            </w:pPr>
            <w:r>
              <w:rPr>
                <w:rFonts w:ascii="Browallia New" w:hAnsi="Browallia New" w:cs="Browallia New"/>
                <w:sz w:val="26"/>
                <w:szCs w:val="26"/>
              </w:rPr>
              <w:t>5,519,239</w:t>
            </w:r>
            <w:r w:rsidR="009F7F64" w:rsidRPr="00EE3D6B">
              <w:rPr>
                <w:rFonts w:ascii="Browallia New" w:hAnsi="Browallia New" w:cs="Browallia New"/>
                <w:sz w:val="26"/>
                <w:szCs w:val="26"/>
              </w:rPr>
              <w:t xml:space="preserve"> </w:t>
            </w:r>
          </w:p>
        </w:tc>
        <w:tc>
          <w:tcPr>
            <w:tcW w:w="1790" w:type="dxa"/>
          </w:tcPr>
          <w:p w14:paraId="7447B2A4" w14:textId="7C543ECA" w:rsidR="009F7F64" w:rsidRPr="005A27A4" w:rsidRDefault="009F7F64" w:rsidP="009F7F64">
            <w:pPr>
              <w:spacing w:line="380" w:lineRule="exact"/>
              <w:jc w:val="right"/>
              <w:rPr>
                <w:rFonts w:ascii="BrowalliaUPC" w:hAnsi="BrowalliaUPC" w:cs="BrowalliaUPC"/>
                <w:sz w:val="26"/>
                <w:szCs w:val="26"/>
              </w:rPr>
            </w:pPr>
            <w:r w:rsidRPr="005A27A4">
              <w:rPr>
                <w:rFonts w:ascii="Browallia New" w:hAnsi="Browallia New" w:cs="Browallia New"/>
                <w:sz w:val="26"/>
                <w:szCs w:val="26"/>
              </w:rPr>
              <w:t xml:space="preserve"> 6,785,086 </w:t>
            </w:r>
          </w:p>
        </w:tc>
      </w:tr>
      <w:tr w:rsidR="009F7F64" w:rsidRPr="005A27A4" w14:paraId="7EA50857" w14:textId="77777777" w:rsidTr="003C2435">
        <w:trPr>
          <w:cantSplit/>
          <w:trHeight w:val="385"/>
        </w:trPr>
        <w:tc>
          <w:tcPr>
            <w:tcW w:w="5960" w:type="dxa"/>
          </w:tcPr>
          <w:p w14:paraId="13CB19D1" w14:textId="04276827" w:rsidR="009F7F64" w:rsidRPr="005A27A4" w:rsidRDefault="002B31CA" w:rsidP="003D38E5">
            <w:pPr>
              <w:spacing w:line="380" w:lineRule="exact"/>
              <w:ind w:firstLine="180"/>
              <w:rPr>
                <w:rFonts w:ascii="BrowalliaUPC" w:hAnsi="BrowalliaUPC" w:cs="BrowalliaUPC"/>
                <w:bCs/>
                <w:sz w:val="26"/>
                <w:szCs w:val="26"/>
                <w:lang w:val="en-GB" w:bidi="ar-SA"/>
              </w:rPr>
            </w:pPr>
            <w:r w:rsidRPr="005A27A4">
              <w:rPr>
                <w:rFonts w:ascii="BrowalliaUPC" w:hAnsi="BrowalliaUPC" w:cs="BrowalliaUPC"/>
                <w:snapToGrid w:val="0"/>
                <w:sz w:val="26"/>
                <w:szCs w:val="26"/>
                <w:lang w:eastAsia="th-TH"/>
              </w:rPr>
              <w:t>Increase from business acquisition</w:t>
            </w:r>
          </w:p>
        </w:tc>
        <w:tc>
          <w:tcPr>
            <w:tcW w:w="1790" w:type="dxa"/>
            <w:tcBorders>
              <w:left w:val="nil"/>
            </w:tcBorders>
          </w:tcPr>
          <w:p w14:paraId="71AA3213" w14:textId="12715DD2" w:rsidR="009F7F64" w:rsidRPr="00EE3D6B" w:rsidRDefault="009F7F64" w:rsidP="009F7F64">
            <w:pPr>
              <w:spacing w:line="380" w:lineRule="exact"/>
              <w:jc w:val="right"/>
              <w:rPr>
                <w:rFonts w:ascii="BrowalliaUPC" w:hAnsi="BrowalliaUPC" w:cs="BrowalliaUPC"/>
                <w:sz w:val="26"/>
                <w:szCs w:val="26"/>
                <w:lang w:val="en-GB"/>
              </w:rPr>
            </w:pPr>
            <w:r w:rsidRPr="00EE3D6B">
              <w:rPr>
                <w:rFonts w:ascii="Browallia New" w:hAnsi="Browallia New" w:cs="Browallia New"/>
                <w:sz w:val="26"/>
                <w:szCs w:val="26"/>
              </w:rPr>
              <w:t xml:space="preserve"> </w:t>
            </w:r>
            <w:r w:rsidR="00EE3D6B">
              <w:rPr>
                <w:rFonts w:ascii="Browallia New" w:hAnsi="Browallia New" w:cs="Browallia New"/>
                <w:sz w:val="26"/>
                <w:szCs w:val="26"/>
              </w:rPr>
              <w:t>1,179,997</w:t>
            </w:r>
            <w:r w:rsidRPr="00EE3D6B">
              <w:rPr>
                <w:rFonts w:ascii="Browallia New" w:hAnsi="Browallia New" w:cs="Browallia New"/>
                <w:sz w:val="26"/>
                <w:szCs w:val="26"/>
              </w:rPr>
              <w:t xml:space="preserve"> </w:t>
            </w:r>
          </w:p>
        </w:tc>
        <w:tc>
          <w:tcPr>
            <w:tcW w:w="1790" w:type="dxa"/>
          </w:tcPr>
          <w:p w14:paraId="29500A39" w14:textId="78B9232A" w:rsidR="009F7F64" w:rsidRPr="005A27A4" w:rsidRDefault="009F7F64" w:rsidP="009F7F64">
            <w:pPr>
              <w:spacing w:line="380" w:lineRule="exact"/>
              <w:jc w:val="right"/>
              <w:rPr>
                <w:rFonts w:ascii="BrowalliaUPC" w:hAnsi="BrowalliaUPC" w:cs="BrowalliaUPC"/>
                <w:sz w:val="26"/>
                <w:szCs w:val="26"/>
              </w:rPr>
            </w:pPr>
            <w:r w:rsidRPr="005A27A4">
              <w:rPr>
                <w:rFonts w:ascii="Browallia New" w:hAnsi="Browallia New" w:cs="Browallia New"/>
                <w:sz w:val="26"/>
                <w:szCs w:val="26"/>
              </w:rPr>
              <w:t xml:space="preserve"> - </w:t>
            </w:r>
          </w:p>
        </w:tc>
      </w:tr>
      <w:tr w:rsidR="009F7F64" w:rsidRPr="005A27A4" w14:paraId="1DD1FFA2" w14:textId="77777777" w:rsidTr="003C2435">
        <w:trPr>
          <w:cantSplit/>
          <w:trHeight w:val="385"/>
        </w:trPr>
        <w:tc>
          <w:tcPr>
            <w:tcW w:w="5960" w:type="dxa"/>
          </w:tcPr>
          <w:p w14:paraId="1C3DF76E" w14:textId="77987A05" w:rsidR="009F7F64" w:rsidRPr="005A27A4" w:rsidRDefault="009F7F64" w:rsidP="003D38E5">
            <w:pPr>
              <w:spacing w:line="380" w:lineRule="exact"/>
              <w:ind w:firstLine="180"/>
              <w:rPr>
                <w:rFonts w:ascii="BrowalliaUPC" w:hAnsi="BrowalliaUPC" w:cs="BrowalliaUPC"/>
                <w:bCs/>
                <w:sz w:val="26"/>
                <w:szCs w:val="26"/>
                <w:lang w:bidi="ar-SA"/>
              </w:rPr>
            </w:pPr>
            <w:r w:rsidRPr="005A27A4">
              <w:rPr>
                <w:rFonts w:ascii="BrowalliaUPC" w:hAnsi="BrowalliaUPC" w:cs="BrowalliaUPC"/>
                <w:bCs/>
                <w:sz w:val="26"/>
                <w:szCs w:val="26"/>
                <w:u w:val="single"/>
                <w:lang w:bidi="ar-SA"/>
              </w:rPr>
              <w:t xml:space="preserve">Less </w:t>
            </w:r>
            <w:r w:rsidRPr="005A27A4">
              <w:rPr>
                <w:rFonts w:ascii="BrowalliaUPC" w:hAnsi="BrowalliaUPC" w:cs="BrowalliaUPC"/>
                <w:bCs/>
                <w:sz w:val="26"/>
                <w:szCs w:val="26"/>
                <w:lang w:bidi="ar-SA"/>
              </w:rPr>
              <w:t>Paid during the year</w:t>
            </w:r>
          </w:p>
        </w:tc>
        <w:tc>
          <w:tcPr>
            <w:tcW w:w="1790" w:type="dxa"/>
            <w:tcBorders>
              <w:left w:val="nil"/>
            </w:tcBorders>
          </w:tcPr>
          <w:p w14:paraId="1049FA53" w14:textId="7093CBC3" w:rsidR="009F7F64" w:rsidRPr="00EE3D6B" w:rsidRDefault="009F7F64" w:rsidP="009F7F64">
            <w:pPr>
              <w:spacing w:line="380" w:lineRule="exact"/>
              <w:jc w:val="right"/>
              <w:rPr>
                <w:rFonts w:ascii="BrowalliaUPC" w:hAnsi="BrowalliaUPC" w:cs="BrowalliaUPC"/>
                <w:sz w:val="26"/>
                <w:szCs w:val="26"/>
                <w:lang w:val="en-GB"/>
              </w:rPr>
            </w:pPr>
            <w:r w:rsidRPr="00EE3D6B">
              <w:rPr>
                <w:rFonts w:ascii="Browallia New" w:hAnsi="Browallia New" w:cs="Browallia New"/>
                <w:sz w:val="26"/>
                <w:szCs w:val="26"/>
              </w:rPr>
              <w:t xml:space="preserve"> (</w:t>
            </w:r>
            <w:r w:rsidR="00EE3D6B">
              <w:rPr>
                <w:rFonts w:ascii="Browallia New" w:hAnsi="Browallia New" w:cs="Browallia New"/>
                <w:sz w:val="26"/>
                <w:szCs w:val="26"/>
              </w:rPr>
              <w:t>3,566,238</w:t>
            </w:r>
            <w:r w:rsidRPr="00EE3D6B">
              <w:rPr>
                <w:rFonts w:ascii="Browallia New" w:hAnsi="Browallia New" w:cs="Browallia New"/>
                <w:sz w:val="26"/>
                <w:szCs w:val="26"/>
              </w:rPr>
              <w:t>)</w:t>
            </w:r>
          </w:p>
        </w:tc>
        <w:tc>
          <w:tcPr>
            <w:tcW w:w="1790" w:type="dxa"/>
          </w:tcPr>
          <w:p w14:paraId="011500F2" w14:textId="6111F63C" w:rsidR="009F7F64" w:rsidRPr="005A27A4" w:rsidRDefault="009F7F64" w:rsidP="009F7F64">
            <w:pPr>
              <w:spacing w:line="380" w:lineRule="exact"/>
              <w:jc w:val="right"/>
              <w:rPr>
                <w:rFonts w:ascii="BrowalliaUPC" w:hAnsi="BrowalliaUPC" w:cs="BrowalliaUPC"/>
                <w:sz w:val="26"/>
                <w:szCs w:val="26"/>
              </w:rPr>
            </w:pPr>
            <w:r w:rsidRPr="005A27A4">
              <w:rPr>
                <w:rFonts w:ascii="Browallia New" w:hAnsi="Browallia New" w:cs="Browallia New"/>
                <w:sz w:val="26"/>
                <w:szCs w:val="26"/>
              </w:rPr>
              <w:t xml:space="preserve"> (1,265,847)</w:t>
            </w:r>
          </w:p>
        </w:tc>
      </w:tr>
      <w:tr w:rsidR="009F7F64" w:rsidRPr="005A27A4" w14:paraId="7F662816" w14:textId="77777777" w:rsidTr="003C2435">
        <w:trPr>
          <w:cantSplit/>
          <w:trHeight w:val="469"/>
        </w:trPr>
        <w:tc>
          <w:tcPr>
            <w:tcW w:w="5960" w:type="dxa"/>
          </w:tcPr>
          <w:p w14:paraId="0A964388" w14:textId="6EACB000" w:rsidR="009F7F64" w:rsidRPr="005A27A4" w:rsidRDefault="009F7F64" w:rsidP="003D38E5">
            <w:pPr>
              <w:spacing w:line="380" w:lineRule="exact"/>
              <w:ind w:firstLine="180"/>
              <w:rPr>
                <w:rFonts w:ascii="BrowalliaUPC" w:hAnsi="BrowalliaUPC" w:cs="BrowalliaUPC"/>
                <w:bCs/>
                <w:sz w:val="26"/>
                <w:szCs w:val="26"/>
                <w:cs/>
                <w:lang w:val="en-GB"/>
              </w:rPr>
            </w:pPr>
            <w:r w:rsidRPr="005A27A4">
              <w:rPr>
                <w:rFonts w:ascii="BrowalliaUPC" w:hAnsi="BrowalliaUPC" w:cs="BrowalliaUPC"/>
                <w:bCs/>
                <w:sz w:val="26"/>
                <w:szCs w:val="26"/>
                <w:lang w:val="en-GB" w:bidi="ar-SA"/>
              </w:rPr>
              <w:t>As at 31 December</w:t>
            </w:r>
          </w:p>
        </w:tc>
        <w:tc>
          <w:tcPr>
            <w:tcW w:w="1790" w:type="dxa"/>
            <w:tcBorders>
              <w:left w:val="nil"/>
            </w:tcBorders>
          </w:tcPr>
          <w:p w14:paraId="41A974F3" w14:textId="6329BF5A" w:rsidR="009F7F64" w:rsidRPr="00EE3D6B" w:rsidRDefault="009F7F64" w:rsidP="009F7F64">
            <w:pPr>
              <w:pBdr>
                <w:top w:val="single" w:sz="4" w:space="1" w:color="auto"/>
                <w:bottom w:val="single" w:sz="12" w:space="1" w:color="auto"/>
              </w:pBdr>
              <w:spacing w:line="380" w:lineRule="exact"/>
              <w:jc w:val="right"/>
              <w:rPr>
                <w:rFonts w:ascii="BrowalliaUPC" w:hAnsi="BrowalliaUPC" w:cs="BrowalliaUPC"/>
                <w:sz w:val="26"/>
                <w:szCs w:val="26"/>
                <w:lang w:val="en-GB"/>
              </w:rPr>
            </w:pPr>
            <w:r w:rsidRPr="00EE3D6B">
              <w:rPr>
                <w:rFonts w:ascii="Browallia New" w:hAnsi="Browallia New" w:cs="Browallia New"/>
                <w:sz w:val="26"/>
                <w:szCs w:val="26"/>
              </w:rPr>
              <w:t xml:space="preserve"> </w:t>
            </w:r>
            <w:r w:rsidR="00EE3D6B">
              <w:rPr>
                <w:rFonts w:ascii="Browallia New" w:hAnsi="Browallia New" w:cs="Browallia New"/>
                <w:sz w:val="26"/>
                <w:szCs w:val="26"/>
              </w:rPr>
              <w:t>3,132,998</w:t>
            </w:r>
            <w:r w:rsidRPr="00EE3D6B">
              <w:rPr>
                <w:rFonts w:ascii="Browallia New" w:hAnsi="Browallia New" w:cs="Browallia New"/>
                <w:sz w:val="26"/>
                <w:szCs w:val="26"/>
              </w:rPr>
              <w:t xml:space="preserve"> </w:t>
            </w:r>
          </w:p>
        </w:tc>
        <w:tc>
          <w:tcPr>
            <w:tcW w:w="1790" w:type="dxa"/>
          </w:tcPr>
          <w:p w14:paraId="1CF85F21" w14:textId="350F705E" w:rsidR="009F7F64" w:rsidRPr="005A27A4" w:rsidRDefault="009F7F64" w:rsidP="009F7F64">
            <w:pPr>
              <w:pBdr>
                <w:top w:val="single" w:sz="4" w:space="1" w:color="auto"/>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 xml:space="preserve"> 5,519,239 </w:t>
            </w:r>
          </w:p>
        </w:tc>
      </w:tr>
    </w:tbl>
    <w:p w14:paraId="2282D1B2" w14:textId="77777777" w:rsidR="00051ACF" w:rsidRPr="005A27A4" w:rsidRDefault="00051ACF" w:rsidP="00051ACF">
      <w:pPr>
        <w:pStyle w:val="ListParagraph"/>
        <w:tabs>
          <w:tab w:val="left" w:pos="540"/>
        </w:tabs>
        <w:jc w:val="thaiDistribute"/>
        <w:rPr>
          <w:rFonts w:ascii="BrowalliaUPC" w:hAnsi="BrowalliaUPC" w:cs="BrowalliaUPC"/>
          <w:sz w:val="26"/>
          <w:szCs w:val="26"/>
          <w:u w:val="single"/>
        </w:rPr>
        <w:sectPr w:rsidR="00051ACF" w:rsidRPr="005A27A4" w:rsidSect="00C35E63">
          <w:pgSz w:w="11907" w:h="16840" w:code="9"/>
          <w:pgMar w:top="1152" w:right="1197" w:bottom="1152" w:left="1282" w:header="720" w:footer="720" w:gutter="0"/>
          <w:paperSrc w:first="15" w:other="15"/>
          <w:cols w:space="720"/>
          <w:docGrid w:linePitch="381"/>
        </w:sectPr>
      </w:pPr>
    </w:p>
    <w:p w14:paraId="593E210F" w14:textId="22C66519" w:rsidR="006E7E25" w:rsidRDefault="005248D7"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Share Capital</w:t>
      </w:r>
    </w:p>
    <w:p w14:paraId="2826CF14" w14:textId="77777777" w:rsidR="001C7200" w:rsidRDefault="001C7200" w:rsidP="001C7200">
      <w:pPr>
        <w:pStyle w:val="ListParagraph"/>
        <w:tabs>
          <w:tab w:val="left" w:pos="540"/>
        </w:tabs>
        <w:jc w:val="thaiDistribute"/>
        <w:rPr>
          <w:rFonts w:ascii="BrowalliaUPC" w:hAnsi="BrowalliaUPC" w:cs="BrowalliaUPC"/>
          <w:sz w:val="26"/>
          <w:szCs w:val="26"/>
          <w:u w:val="single"/>
        </w:rPr>
      </w:pPr>
    </w:p>
    <w:p w14:paraId="50328084" w14:textId="6502084E" w:rsidR="00B9061B" w:rsidRPr="001C7200" w:rsidRDefault="001C7200" w:rsidP="003D38E5">
      <w:pPr>
        <w:pStyle w:val="ListParagraph"/>
        <w:tabs>
          <w:tab w:val="left" w:pos="540"/>
        </w:tabs>
        <w:ind w:hanging="180"/>
        <w:jc w:val="thaiDistribute"/>
        <w:rPr>
          <w:rFonts w:ascii="BrowalliaUPC" w:hAnsi="BrowalliaUPC" w:cs="BrowalliaUPC"/>
          <w:sz w:val="26"/>
          <w:szCs w:val="26"/>
        </w:rPr>
      </w:pPr>
      <w:r w:rsidRPr="001C7200">
        <w:rPr>
          <w:rFonts w:ascii="BrowalliaUPC" w:hAnsi="BrowalliaUPC" w:cs="BrowalliaUPC"/>
          <w:sz w:val="26"/>
          <w:szCs w:val="26"/>
        </w:rPr>
        <w:t>Changes in registered capital and paid</w:t>
      </w:r>
      <w:r w:rsidR="009E49E2">
        <w:rPr>
          <w:rFonts w:ascii="BrowalliaUPC" w:hAnsi="BrowalliaUPC" w:cs="BrowalliaUPC"/>
          <w:sz w:val="26"/>
          <w:szCs w:val="26"/>
        </w:rPr>
        <w:t>-</w:t>
      </w:r>
      <w:r w:rsidRPr="001C7200">
        <w:rPr>
          <w:rFonts w:ascii="BrowalliaUPC" w:hAnsi="BrowalliaUPC" w:cs="BrowalliaUPC"/>
          <w:sz w:val="26"/>
          <w:szCs w:val="26"/>
        </w:rPr>
        <w:t xml:space="preserve">up capital for the </w:t>
      </w:r>
      <w:r w:rsidR="00A14209">
        <w:rPr>
          <w:rFonts w:ascii="BrowalliaUPC" w:hAnsi="BrowalliaUPC" w:cs="BrowalliaUPC"/>
          <w:sz w:val="26"/>
          <w:szCs w:val="26"/>
        </w:rPr>
        <w:t xml:space="preserve">year </w:t>
      </w:r>
      <w:r w:rsidRPr="001C7200">
        <w:rPr>
          <w:rFonts w:ascii="BrowalliaUPC" w:hAnsi="BrowalliaUPC" w:cs="BrowalliaUPC"/>
          <w:sz w:val="26"/>
          <w:szCs w:val="26"/>
        </w:rPr>
        <w:t xml:space="preserve">ended </w:t>
      </w:r>
      <w:r w:rsidR="00A14209">
        <w:rPr>
          <w:rFonts w:ascii="BrowalliaUPC" w:hAnsi="BrowalliaUPC" w:cs="BrowalliaUPC"/>
          <w:sz w:val="26"/>
          <w:szCs w:val="26"/>
        </w:rPr>
        <w:t>Dec</w:t>
      </w:r>
      <w:r w:rsidRPr="001C7200">
        <w:rPr>
          <w:rFonts w:ascii="BrowalliaUPC" w:hAnsi="BrowalliaUPC" w:cs="BrowalliaUPC"/>
          <w:sz w:val="26"/>
          <w:szCs w:val="26"/>
        </w:rPr>
        <w:t>ember 3</w:t>
      </w:r>
      <w:r w:rsidR="00A14209">
        <w:rPr>
          <w:rFonts w:ascii="BrowalliaUPC" w:hAnsi="BrowalliaUPC" w:cs="BrowalliaUPC"/>
          <w:sz w:val="26"/>
          <w:szCs w:val="26"/>
        </w:rPr>
        <w:t>1</w:t>
      </w:r>
      <w:r w:rsidRPr="001C7200">
        <w:rPr>
          <w:rFonts w:ascii="BrowalliaUPC" w:hAnsi="BrowalliaUPC" w:cs="BrowalliaUPC"/>
          <w:sz w:val="26"/>
          <w:szCs w:val="26"/>
        </w:rPr>
        <w:t>, 2025</w:t>
      </w:r>
    </w:p>
    <w:p w14:paraId="73606F86" w14:textId="77777777" w:rsidR="00F006E6" w:rsidRDefault="00F006E6" w:rsidP="00095731">
      <w:pPr>
        <w:rPr>
          <w:rFonts w:ascii="BrowalliaUPC" w:eastAsia="Times New Roman" w:hAnsi="BrowalliaUPC" w:cs="BrowalliaUPC"/>
          <w:sz w:val="26"/>
          <w:szCs w:val="26"/>
          <w:lang w:val="en-GB" w:bidi="ar-SA"/>
        </w:rPr>
      </w:pPr>
    </w:p>
    <w:tbl>
      <w:tblPr>
        <w:tblW w:w="4786" w:type="pct"/>
        <w:tblInd w:w="426" w:type="dxa"/>
        <w:tblLayout w:type="fixed"/>
        <w:tblCellMar>
          <w:left w:w="45" w:type="dxa"/>
          <w:right w:w="45" w:type="dxa"/>
        </w:tblCellMar>
        <w:tblLook w:val="05E0" w:firstRow="1" w:lastRow="1" w:firstColumn="1" w:lastColumn="1" w:noHBand="0" w:noVBand="1"/>
      </w:tblPr>
      <w:tblGrid>
        <w:gridCol w:w="4477"/>
        <w:gridCol w:w="545"/>
        <w:gridCol w:w="1980"/>
        <w:gridCol w:w="114"/>
        <w:gridCol w:w="1908"/>
      </w:tblGrid>
      <w:tr w:rsidR="00A07918" w:rsidRPr="00B81E35" w14:paraId="78D0087F" w14:textId="77777777">
        <w:trPr>
          <w:cantSplit/>
          <w:trHeight w:val="218"/>
        </w:trPr>
        <w:tc>
          <w:tcPr>
            <w:tcW w:w="2481" w:type="pct"/>
            <w:vAlign w:val="bottom"/>
          </w:tcPr>
          <w:p w14:paraId="77955143" w14:textId="77777777" w:rsidR="00A07918" w:rsidRPr="00B81E35" w:rsidRDefault="00A07918">
            <w:pPr>
              <w:rPr>
                <w:rFonts w:ascii="BrowalliaUPC" w:hAnsi="BrowalliaUPC" w:cs="BrowalliaUPC"/>
                <w:sz w:val="26"/>
                <w:szCs w:val="26"/>
              </w:rPr>
            </w:pPr>
          </w:p>
        </w:tc>
        <w:tc>
          <w:tcPr>
            <w:tcW w:w="302" w:type="pct"/>
            <w:vAlign w:val="bottom"/>
          </w:tcPr>
          <w:p w14:paraId="365B6C27" w14:textId="77777777" w:rsidR="00A07918" w:rsidRPr="00B81E35" w:rsidRDefault="00A07918">
            <w:pPr>
              <w:jc w:val="center"/>
              <w:rPr>
                <w:rFonts w:ascii="BrowalliaUPC" w:hAnsi="BrowalliaUPC" w:cs="BrowalliaUPC"/>
                <w:sz w:val="26"/>
                <w:szCs w:val="26"/>
              </w:rPr>
            </w:pPr>
          </w:p>
        </w:tc>
        <w:tc>
          <w:tcPr>
            <w:tcW w:w="2217" w:type="pct"/>
            <w:gridSpan w:val="3"/>
            <w:tcBorders>
              <w:left w:val="nil"/>
            </w:tcBorders>
            <w:vAlign w:val="bottom"/>
          </w:tcPr>
          <w:p w14:paraId="6C50F4E6" w14:textId="77777777" w:rsidR="00A07918" w:rsidRPr="00B81E35" w:rsidRDefault="00A07918">
            <w:pPr>
              <w:jc w:val="right"/>
              <w:rPr>
                <w:rFonts w:ascii="BrowalliaUPC" w:hAnsi="BrowalliaUPC" w:cs="BrowalliaUPC"/>
                <w:sz w:val="26"/>
                <w:szCs w:val="26"/>
                <w:cs/>
              </w:rPr>
            </w:pPr>
          </w:p>
        </w:tc>
      </w:tr>
      <w:tr w:rsidR="00A07918" w:rsidRPr="00B81E35" w14:paraId="40BB5164" w14:textId="77777777">
        <w:trPr>
          <w:cantSplit/>
          <w:trHeight w:val="218"/>
        </w:trPr>
        <w:tc>
          <w:tcPr>
            <w:tcW w:w="2481" w:type="pct"/>
            <w:vAlign w:val="bottom"/>
          </w:tcPr>
          <w:p w14:paraId="5FE2F489" w14:textId="77777777" w:rsidR="00A07918" w:rsidRPr="00B81E35" w:rsidRDefault="00A07918">
            <w:pPr>
              <w:ind w:right="14"/>
              <w:rPr>
                <w:rFonts w:ascii="BrowalliaUPC" w:hAnsi="BrowalliaUPC" w:cs="BrowalliaUPC"/>
                <w:sz w:val="26"/>
                <w:szCs w:val="26"/>
              </w:rPr>
            </w:pPr>
          </w:p>
        </w:tc>
        <w:tc>
          <w:tcPr>
            <w:tcW w:w="302" w:type="pct"/>
            <w:vAlign w:val="bottom"/>
          </w:tcPr>
          <w:p w14:paraId="20CC041D" w14:textId="77777777" w:rsidR="00A07918" w:rsidRPr="00B81E35" w:rsidRDefault="00A07918">
            <w:pPr>
              <w:ind w:right="57"/>
              <w:jc w:val="right"/>
              <w:rPr>
                <w:rFonts w:ascii="BrowalliaUPC" w:hAnsi="BrowalliaUPC" w:cs="BrowalliaUPC"/>
                <w:sz w:val="26"/>
                <w:szCs w:val="26"/>
              </w:rPr>
            </w:pPr>
          </w:p>
        </w:tc>
        <w:tc>
          <w:tcPr>
            <w:tcW w:w="1097" w:type="pct"/>
            <w:tcBorders>
              <w:top w:val="single" w:sz="4" w:space="0" w:color="auto"/>
              <w:left w:val="nil"/>
              <w:bottom w:val="single" w:sz="4" w:space="0" w:color="auto"/>
              <w:right w:val="nil"/>
            </w:tcBorders>
            <w:vAlign w:val="bottom"/>
          </w:tcPr>
          <w:p w14:paraId="4DC685EE" w14:textId="77777777" w:rsidR="00A07918" w:rsidRPr="00B81E35" w:rsidRDefault="00A07918">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540CDA8B" w14:textId="77777777" w:rsidR="00A07918" w:rsidRPr="00B81E35" w:rsidRDefault="00A07918">
            <w:pPr>
              <w:jc w:val="center"/>
              <w:rPr>
                <w:rFonts w:ascii="BrowalliaUPC" w:hAnsi="BrowalliaUPC" w:cs="BrowalliaUPC"/>
                <w:sz w:val="26"/>
                <w:szCs w:val="26"/>
                <w:cs/>
              </w:rPr>
            </w:pPr>
            <w:r>
              <w:rPr>
                <w:rFonts w:ascii="BrowalliaUPC" w:hAnsi="BrowalliaUPC" w:cs="BrowalliaUPC"/>
                <w:sz w:val="26"/>
                <w:szCs w:val="26"/>
              </w:rPr>
              <w:t>(Unit : Shares)</w:t>
            </w:r>
          </w:p>
        </w:tc>
        <w:tc>
          <w:tcPr>
            <w:tcW w:w="63" w:type="pct"/>
            <w:vAlign w:val="bottom"/>
          </w:tcPr>
          <w:p w14:paraId="0C28F398" w14:textId="77777777" w:rsidR="00A07918" w:rsidRPr="00B81E35" w:rsidRDefault="00A07918">
            <w:pPr>
              <w:jc w:val="center"/>
              <w:rPr>
                <w:rFonts w:ascii="BrowalliaUPC" w:hAnsi="BrowalliaUPC" w:cs="BrowalliaUPC"/>
                <w:sz w:val="26"/>
                <w:szCs w:val="26"/>
              </w:rPr>
            </w:pPr>
          </w:p>
        </w:tc>
        <w:tc>
          <w:tcPr>
            <w:tcW w:w="1058" w:type="pct"/>
            <w:tcBorders>
              <w:top w:val="single" w:sz="4" w:space="0" w:color="auto"/>
              <w:bottom w:val="single" w:sz="4" w:space="0" w:color="auto"/>
            </w:tcBorders>
            <w:vAlign w:val="bottom"/>
          </w:tcPr>
          <w:p w14:paraId="1A15D3AE" w14:textId="77777777" w:rsidR="00A07918" w:rsidRDefault="00A07918">
            <w:pPr>
              <w:jc w:val="center"/>
              <w:rPr>
                <w:rFonts w:ascii="BrowalliaUPC" w:hAnsi="BrowalliaUPC" w:cs="BrowalliaUPC"/>
                <w:sz w:val="26"/>
                <w:szCs w:val="26"/>
              </w:rPr>
            </w:pPr>
            <w:r>
              <w:rPr>
                <w:rFonts w:ascii="BrowalliaUPC" w:hAnsi="BrowalliaUPC" w:cs="BrowalliaUPC"/>
                <w:sz w:val="26"/>
                <w:szCs w:val="26"/>
              </w:rPr>
              <w:t>Paid-up Capital</w:t>
            </w:r>
          </w:p>
          <w:p w14:paraId="52667C4C" w14:textId="77777777" w:rsidR="00A07918" w:rsidRPr="00B81E35" w:rsidRDefault="00A07918">
            <w:pPr>
              <w:jc w:val="center"/>
              <w:rPr>
                <w:rFonts w:ascii="BrowalliaUPC" w:hAnsi="BrowalliaUPC" w:cs="BrowalliaUPC"/>
                <w:sz w:val="26"/>
                <w:szCs w:val="26"/>
              </w:rPr>
            </w:pPr>
            <w:r w:rsidRPr="00B81E35">
              <w:rPr>
                <w:rFonts w:ascii="BrowalliaUPC" w:hAnsi="BrowalliaUPC" w:cs="BrowalliaUPC" w:hint="cs"/>
                <w:sz w:val="26"/>
                <w:szCs w:val="26"/>
                <w:cs/>
              </w:rPr>
              <w:t>(</w:t>
            </w:r>
            <w:r>
              <w:rPr>
                <w:rFonts w:ascii="BrowalliaUPC" w:hAnsi="BrowalliaUPC" w:cs="BrowalliaUPC"/>
                <w:sz w:val="26"/>
                <w:szCs w:val="26"/>
              </w:rPr>
              <w:t xml:space="preserve">Unit : </w:t>
            </w:r>
            <w:r w:rsidRPr="00297DD5">
              <w:rPr>
                <w:rFonts w:ascii="BrowalliaUPC" w:hAnsi="BrowalliaUPC" w:cs="BrowalliaUPC"/>
                <w:sz w:val="26"/>
                <w:szCs w:val="26"/>
              </w:rPr>
              <w:t>Baht</w:t>
            </w:r>
            <w:r>
              <w:rPr>
                <w:rFonts w:ascii="BrowalliaUPC" w:hAnsi="BrowalliaUPC" w:cs="BrowalliaUPC"/>
                <w:sz w:val="26"/>
                <w:szCs w:val="26"/>
              </w:rPr>
              <w:t>)</w:t>
            </w:r>
          </w:p>
        </w:tc>
      </w:tr>
      <w:tr w:rsidR="00A07918" w:rsidRPr="00B81E35" w14:paraId="706D850C" w14:textId="77777777">
        <w:trPr>
          <w:cantSplit/>
          <w:trHeight w:val="218"/>
        </w:trPr>
        <w:tc>
          <w:tcPr>
            <w:tcW w:w="2481" w:type="pct"/>
            <w:vAlign w:val="bottom"/>
          </w:tcPr>
          <w:p w14:paraId="6D2E44BD" w14:textId="0D24E204" w:rsidR="00A07918" w:rsidRPr="00B81E35" w:rsidRDefault="00A07918" w:rsidP="003D38E5">
            <w:pPr>
              <w:ind w:right="14" w:firstLine="72"/>
              <w:rPr>
                <w:rFonts w:ascii="BrowalliaUPC" w:hAnsi="BrowalliaUPC" w:cs="BrowalliaUPC"/>
                <w:sz w:val="26"/>
                <w:szCs w:val="26"/>
              </w:rPr>
            </w:pPr>
            <w:r>
              <w:rPr>
                <w:rFonts w:ascii="BrowalliaUPC" w:hAnsi="BrowalliaUPC" w:cs="BrowalliaUPC"/>
                <w:sz w:val="26"/>
                <w:szCs w:val="26"/>
              </w:rPr>
              <w:t>As of January 1</w:t>
            </w:r>
            <w:r w:rsidR="009E49E2">
              <w:rPr>
                <w:rFonts w:ascii="BrowalliaUPC" w:hAnsi="BrowalliaUPC" w:cs="BrowalliaUPC"/>
                <w:sz w:val="26"/>
                <w:szCs w:val="26"/>
              </w:rPr>
              <w:t>,</w:t>
            </w:r>
            <w:r>
              <w:rPr>
                <w:rFonts w:ascii="BrowalliaUPC" w:hAnsi="BrowalliaUPC" w:cs="BrowalliaUPC"/>
                <w:sz w:val="26"/>
                <w:szCs w:val="26"/>
              </w:rPr>
              <w:t xml:space="preserve"> 2025</w:t>
            </w:r>
          </w:p>
        </w:tc>
        <w:tc>
          <w:tcPr>
            <w:tcW w:w="302" w:type="pct"/>
            <w:vAlign w:val="bottom"/>
          </w:tcPr>
          <w:p w14:paraId="230FF794" w14:textId="77777777" w:rsidR="00A07918" w:rsidRPr="00B81E35" w:rsidRDefault="00A07918">
            <w:pPr>
              <w:ind w:right="57"/>
              <w:jc w:val="right"/>
              <w:rPr>
                <w:rFonts w:ascii="BrowalliaUPC" w:hAnsi="BrowalliaUPC" w:cs="BrowalliaUPC"/>
                <w:sz w:val="26"/>
                <w:szCs w:val="26"/>
              </w:rPr>
            </w:pPr>
          </w:p>
        </w:tc>
        <w:tc>
          <w:tcPr>
            <w:tcW w:w="1097" w:type="pct"/>
            <w:tcBorders>
              <w:top w:val="single" w:sz="4" w:space="0" w:color="auto"/>
              <w:left w:val="nil"/>
              <w:right w:val="nil"/>
            </w:tcBorders>
            <w:vAlign w:val="bottom"/>
          </w:tcPr>
          <w:p w14:paraId="3699B86A" w14:textId="5F5CAA22" w:rsidR="00A07918" w:rsidRPr="00B81E35" w:rsidRDefault="00A07918" w:rsidP="00EE3A95">
            <w:pPr>
              <w:ind w:right="57"/>
              <w:jc w:val="right"/>
              <w:rPr>
                <w:rFonts w:ascii="BrowalliaUPC" w:hAnsi="BrowalliaUPC" w:cs="BrowalliaUPC"/>
                <w:sz w:val="26"/>
                <w:szCs w:val="26"/>
                <w:highlight w:val="yellow"/>
                <w:cs/>
              </w:rPr>
            </w:pPr>
            <w:r w:rsidRPr="00B81E35">
              <w:rPr>
                <w:rFonts w:ascii="BrowalliaUPC" w:hAnsi="BrowalliaUPC" w:cs="BrowalliaUPC"/>
                <w:sz w:val="26"/>
                <w:szCs w:val="26"/>
              </w:rPr>
              <w:t>1,943,598,9</w:t>
            </w:r>
            <w:r w:rsidR="00EE3A95">
              <w:rPr>
                <w:rFonts w:ascii="BrowalliaUPC" w:hAnsi="BrowalliaUPC" w:cs="BrowalliaUPC"/>
                <w:sz w:val="26"/>
                <w:szCs w:val="26"/>
              </w:rPr>
              <w:t>5</w:t>
            </w:r>
            <w:r w:rsidRPr="00B81E35">
              <w:rPr>
                <w:rFonts w:ascii="BrowalliaUPC" w:hAnsi="BrowalliaUPC" w:cs="BrowalliaUPC"/>
                <w:sz w:val="26"/>
                <w:szCs w:val="26"/>
              </w:rPr>
              <w:t>8</w:t>
            </w:r>
          </w:p>
        </w:tc>
        <w:tc>
          <w:tcPr>
            <w:tcW w:w="63" w:type="pct"/>
            <w:vAlign w:val="bottom"/>
          </w:tcPr>
          <w:p w14:paraId="42449792" w14:textId="77777777" w:rsidR="00A07918" w:rsidRPr="00B81E35" w:rsidRDefault="00A07918">
            <w:pPr>
              <w:ind w:right="57"/>
              <w:jc w:val="center"/>
              <w:rPr>
                <w:rFonts w:ascii="BrowalliaUPC" w:hAnsi="BrowalliaUPC" w:cs="BrowalliaUPC"/>
                <w:sz w:val="26"/>
                <w:szCs w:val="26"/>
              </w:rPr>
            </w:pPr>
          </w:p>
        </w:tc>
        <w:tc>
          <w:tcPr>
            <w:tcW w:w="1058" w:type="pct"/>
            <w:tcBorders>
              <w:top w:val="single" w:sz="4" w:space="0" w:color="auto"/>
            </w:tcBorders>
            <w:vAlign w:val="bottom"/>
          </w:tcPr>
          <w:p w14:paraId="5C778671" w14:textId="77777777" w:rsidR="00A07918" w:rsidRPr="00B81E35" w:rsidRDefault="00A07918" w:rsidP="00EE3A95">
            <w:pPr>
              <w:ind w:right="57"/>
              <w:jc w:val="right"/>
              <w:rPr>
                <w:rFonts w:ascii="BrowalliaUPC" w:hAnsi="BrowalliaUPC" w:cs="BrowalliaUPC"/>
                <w:sz w:val="26"/>
                <w:szCs w:val="26"/>
              </w:rPr>
            </w:pPr>
            <w:r w:rsidRPr="00B81E35">
              <w:rPr>
                <w:rFonts w:ascii="BrowalliaUPC" w:hAnsi="BrowalliaUPC" w:cs="BrowalliaUPC"/>
                <w:sz w:val="26"/>
                <w:szCs w:val="26"/>
              </w:rPr>
              <w:t>1,943,598,958</w:t>
            </w:r>
          </w:p>
        </w:tc>
      </w:tr>
      <w:tr w:rsidR="00A07918" w:rsidRPr="00B81E35" w14:paraId="4D106D01" w14:textId="77777777">
        <w:trPr>
          <w:cantSplit/>
          <w:trHeight w:val="218"/>
        </w:trPr>
        <w:tc>
          <w:tcPr>
            <w:tcW w:w="2481" w:type="pct"/>
            <w:vAlign w:val="bottom"/>
          </w:tcPr>
          <w:p w14:paraId="3496220F" w14:textId="4DACDCE7" w:rsidR="00A07918" w:rsidRPr="00B81E35" w:rsidRDefault="00A07918" w:rsidP="003D38E5">
            <w:pPr>
              <w:ind w:left="32" w:right="14" w:firstLine="40"/>
              <w:rPr>
                <w:rFonts w:ascii="BrowalliaUPC" w:hAnsi="BrowalliaUPC" w:cs="BrowalliaUPC"/>
                <w:sz w:val="26"/>
                <w:szCs w:val="26"/>
                <w:cs/>
              </w:rPr>
            </w:pPr>
            <w:r>
              <w:rPr>
                <w:rFonts w:ascii="BrowalliaUPC" w:hAnsi="BrowalliaUPC" w:cs="BrowalliaUPC"/>
                <w:sz w:val="26"/>
                <w:szCs w:val="26"/>
              </w:rPr>
              <w:t>Capital Increase No.</w:t>
            </w:r>
            <w:r w:rsidR="00D50B1C">
              <w:rPr>
                <w:rFonts w:ascii="BrowalliaUPC" w:hAnsi="BrowalliaUPC" w:cs="BrowalliaUPC"/>
                <w:sz w:val="26"/>
                <w:szCs w:val="26"/>
              </w:rPr>
              <w:t xml:space="preserve"> </w:t>
            </w:r>
            <w:r>
              <w:rPr>
                <w:rFonts w:ascii="BrowalliaUPC" w:hAnsi="BrowalliaUPC" w:cs="BrowalliaUPC"/>
                <w:sz w:val="26"/>
                <w:szCs w:val="26"/>
              </w:rPr>
              <w:t>1</w:t>
            </w:r>
          </w:p>
        </w:tc>
        <w:tc>
          <w:tcPr>
            <w:tcW w:w="302" w:type="pct"/>
            <w:vAlign w:val="bottom"/>
          </w:tcPr>
          <w:p w14:paraId="7EA5674C" w14:textId="77777777" w:rsidR="00A07918" w:rsidRPr="00B81E35" w:rsidRDefault="00A07918">
            <w:pPr>
              <w:ind w:right="57"/>
              <w:jc w:val="right"/>
              <w:rPr>
                <w:rFonts w:ascii="BrowalliaUPC" w:hAnsi="BrowalliaUPC" w:cs="BrowalliaUPC"/>
                <w:sz w:val="26"/>
                <w:szCs w:val="26"/>
              </w:rPr>
            </w:pPr>
          </w:p>
        </w:tc>
        <w:tc>
          <w:tcPr>
            <w:tcW w:w="1097" w:type="pct"/>
            <w:tcBorders>
              <w:left w:val="nil"/>
              <w:right w:val="nil"/>
            </w:tcBorders>
            <w:vAlign w:val="bottom"/>
          </w:tcPr>
          <w:p w14:paraId="2A78C440" w14:textId="77777777" w:rsidR="00A07918" w:rsidRPr="00B81E35" w:rsidRDefault="00A07918">
            <w:pPr>
              <w:ind w:right="57"/>
              <w:jc w:val="right"/>
              <w:rPr>
                <w:rFonts w:ascii="BrowalliaUPC" w:hAnsi="BrowalliaUPC" w:cs="BrowalliaUPC"/>
                <w:sz w:val="26"/>
                <w:szCs w:val="26"/>
                <w:highlight w:val="yellow"/>
              </w:rPr>
            </w:pPr>
            <w:r w:rsidRPr="00B81E35">
              <w:rPr>
                <w:rFonts w:ascii="BrowalliaUPC" w:hAnsi="BrowalliaUPC" w:cs="BrowalliaUPC"/>
                <w:sz w:val="26"/>
                <w:szCs w:val="26"/>
              </w:rPr>
              <w:t>68,700,000</w:t>
            </w:r>
          </w:p>
        </w:tc>
        <w:tc>
          <w:tcPr>
            <w:tcW w:w="63" w:type="pct"/>
            <w:vAlign w:val="bottom"/>
          </w:tcPr>
          <w:p w14:paraId="760D859E" w14:textId="77777777" w:rsidR="00A07918" w:rsidRPr="00B81E35" w:rsidRDefault="00A07918">
            <w:pPr>
              <w:ind w:right="57"/>
              <w:jc w:val="right"/>
              <w:rPr>
                <w:rFonts w:ascii="BrowalliaUPC" w:hAnsi="BrowalliaUPC" w:cs="BrowalliaUPC"/>
                <w:sz w:val="26"/>
                <w:szCs w:val="26"/>
                <w:highlight w:val="yellow"/>
              </w:rPr>
            </w:pPr>
          </w:p>
        </w:tc>
        <w:tc>
          <w:tcPr>
            <w:tcW w:w="1058" w:type="pct"/>
            <w:vAlign w:val="bottom"/>
          </w:tcPr>
          <w:p w14:paraId="7FCBEB57" w14:textId="77777777" w:rsidR="00A07918" w:rsidRPr="00B81E35" w:rsidRDefault="00A07918">
            <w:pPr>
              <w:ind w:right="57"/>
              <w:jc w:val="right"/>
              <w:rPr>
                <w:rFonts w:ascii="BrowalliaUPC" w:hAnsi="BrowalliaUPC" w:cs="BrowalliaUPC"/>
                <w:sz w:val="26"/>
                <w:szCs w:val="26"/>
              </w:rPr>
            </w:pPr>
            <w:r w:rsidRPr="00B81E35">
              <w:rPr>
                <w:rFonts w:ascii="BrowalliaUPC" w:hAnsi="BrowalliaUPC" w:cs="BrowalliaUPC"/>
                <w:sz w:val="26"/>
                <w:szCs w:val="26"/>
              </w:rPr>
              <w:t>68,700,000</w:t>
            </w:r>
          </w:p>
        </w:tc>
      </w:tr>
      <w:tr w:rsidR="00A07918" w:rsidRPr="00B81E35" w14:paraId="2410C005" w14:textId="77777777">
        <w:trPr>
          <w:cantSplit/>
          <w:trHeight w:val="218"/>
        </w:trPr>
        <w:tc>
          <w:tcPr>
            <w:tcW w:w="2481" w:type="pct"/>
            <w:vAlign w:val="bottom"/>
          </w:tcPr>
          <w:p w14:paraId="0A3297B5" w14:textId="77777777" w:rsidR="00A07918" w:rsidRPr="00B81E35" w:rsidRDefault="00A07918" w:rsidP="003D38E5">
            <w:pPr>
              <w:ind w:left="32" w:right="14" w:firstLine="40"/>
              <w:rPr>
                <w:rFonts w:ascii="BrowalliaUPC" w:hAnsi="BrowalliaUPC" w:cs="BrowalliaUPC"/>
                <w:sz w:val="26"/>
                <w:szCs w:val="26"/>
              </w:rPr>
            </w:pPr>
            <w:r>
              <w:rPr>
                <w:rFonts w:ascii="BrowalliaUPC" w:hAnsi="BrowalliaUPC" w:cs="BrowalliaUPC"/>
                <w:sz w:val="26"/>
                <w:szCs w:val="26"/>
              </w:rPr>
              <w:t>Capital Increase No. 2</w:t>
            </w:r>
          </w:p>
        </w:tc>
        <w:tc>
          <w:tcPr>
            <w:tcW w:w="302" w:type="pct"/>
            <w:vAlign w:val="bottom"/>
          </w:tcPr>
          <w:p w14:paraId="51F2B426" w14:textId="77777777" w:rsidR="00A07918" w:rsidRPr="00B81E35" w:rsidRDefault="00A07918">
            <w:pPr>
              <w:ind w:right="57"/>
              <w:jc w:val="right"/>
              <w:rPr>
                <w:rFonts w:ascii="BrowalliaUPC" w:hAnsi="BrowalliaUPC" w:cs="BrowalliaUPC"/>
                <w:sz w:val="26"/>
                <w:szCs w:val="26"/>
              </w:rPr>
            </w:pPr>
          </w:p>
        </w:tc>
        <w:tc>
          <w:tcPr>
            <w:tcW w:w="1097" w:type="pct"/>
            <w:tcBorders>
              <w:left w:val="nil"/>
              <w:right w:val="nil"/>
            </w:tcBorders>
            <w:vAlign w:val="bottom"/>
          </w:tcPr>
          <w:p w14:paraId="66F5F4E3" w14:textId="77777777" w:rsidR="00A07918" w:rsidRPr="00B81E35" w:rsidRDefault="00A07918">
            <w:pPr>
              <w:ind w:right="57"/>
              <w:jc w:val="right"/>
              <w:rPr>
                <w:rFonts w:ascii="BrowalliaUPC" w:hAnsi="BrowalliaUPC" w:cs="BrowalliaUPC"/>
                <w:sz w:val="26"/>
                <w:szCs w:val="26"/>
                <w:highlight w:val="yellow"/>
              </w:rPr>
            </w:pPr>
            <w:r w:rsidRPr="00B81E35">
              <w:rPr>
                <w:rFonts w:ascii="BrowalliaUPC" w:hAnsi="BrowalliaUPC" w:cs="BrowalliaUPC"/>
                <w:sz w:val="26"/>
                <w:szCs w:val="26"/>
              </w:rPr>
              <w:t>66,800,000</w:t>
            </w:r>
          </w:p>
        </w:tc>
        <w:tc>
          <w:tcPr>
            <w:tcW w:w="63" w:type="pct"/>
            <w:vAlign w:val="bottom"/>
          </w:tcPr>
          <w:p w14:paraId="04C09590" w14:textId="77777777" w:rsidR="00A07918" w:rsidRPr="00B81E35" w:rsidRDefault="00A07918">
            <w:pPr>
              <w:jc w:val="right"/>
              <w:rPr>
                <w:rFonts w:ascii="BrowalliaUPC" w:hAnsi="BrowalliaUPC" w:cs="BrowalliaUPC"/>
                <w:sz w:val="26"/>
                <w:szCs w:val="26"/>
                <w:highlight w:val="yellow"/>
              </w:rPr>
            </w:pPr>
          </w:p>
        </w:tc>
        <w:tc>
          <w:tcPr>
            <w:tcW w:w="1058" w:type="pct"/>
            <w:vAlign w:val="bottom"/>
          </w:tcPr>
          <w:p w14:paraId="6B367AC5" w14:textId="77777777" w:rsidR="00A07918" w:rsidRPr="00B81E35" w:rsidRDefault="00A07918">
            <w:pPr>
              <w:ind w:right="57"/>
              <w:jc w:val="right"/>
              <w:rPr>
                <w:rFonts w:ascii="BrowalliaUPC" w:hAnsi="BrowalliaUPC" w:cs="BrowalliaUPC"/>
                <w:sz w:val="26"/>
                <w:szCs w:val="26"/>
              </w:rPr>
            </w:pPr>
            <w:r w:rsidRPr="00B81E35">
              <w:rPr>
                <w:rFonts w:ascii="BrowalliaUPC" w:hAnsi="BrowalliaUPC" w:cs="BrowalliaUPC"/>
                <w:sz w:val="26"/>
                <w:szCs w:val="26"/>
              </w:rPr>
              <w:t>66,800,000</w:t>
            </w:r>
          </w:p>
        </w:tc>
      </w:tr>
      <w:tr w:rsidR="00A07918" w:rsidRPr="00B81E35" w14:paraId="1E3BBF69" w14:textId="77777777">
        <w:trPr>
          <w:cantSplit/>
          <w:trHeight w:val="60"/>
        </w:trPr>
        <w:tc>
          <w:tcPr>
            <w:tcW w:w="2481" w:type="pct"/>
            <w:vAlign w:val="bottom"/>
          </w:tcPr>
          <w:p w14:paraId="31A33B63" w14:textId="77777777" w:rsidR="00A07918" w:rsidRPr="00B81E35" w:rsidRDefault="00A07918" w:rsidP="003D38E5">
            <w:pPr>
              <w:ind w:left="32" w:right="14" w:firstLine="40"/>
              <w:rPr>
                <w:rFonts w:ascii="BrowalliaUPC" w:hAnsi="BrowalliaUPC" w:cs="BrowalliaUPC"/>
                <w:sz w:val="26"/>
                <w:szCs w:val="26"/>
              </w:rPr>
            </w:pPr>
            <w:r>
              <w:rPr>
                <w:rFonts w:ascii="BrowalliaUPC" w:hAnsi="BrowalliaUPC" w:cs="BrowalliaUPC"/>
                <w:sz w:val="26"/>
                <w:szCs w:val="26"/>
              </w:rPr>
              <w:t>Capital Increase No. 3</w:t>
            </w:r>
          </w:p>
        </w:tc>
        <w:tc>
          <w:tcPr>
            <w:tcW w:w="302" w:type="pct"/>
            <w:vAlign w:val="bottom"/>
          </w:tcPr>
          <w:p w14:paraId="5E2A07F3" w14:textId="77777777" w:rsidR="00A07918" w:rsidRPr="00B81E35" w:rsidRDefault="00A07918">
            <w:pPr>
              <w:ind w:right="57"/>
              <w:jc w:val="right"/>
              <w:rPr>
                <w:rFonts w:ascii="BrowalliaUPC" w:hAnsi="BrowalliaUPC" w:cs="BrowalliaUPC"/>
                <w:sz w:val="26"/>
                <w:szCs w:val="26"/>
              </w:rPr>
            </w:pPr>
          </w:p>
        </w:tc>
        <w:tc>
          <w:tcPr>
            <w:tcW w:w="1097" w:type="pct"/>
            <w:tcBorders>
              <w:left w:val="nil"/>
              <w:right w:val="nil"/>
            </w:tcBorders>
            <w:vAlign w:val="bottom"/>
          </w:tcPr>
          <w:p w14:paraId="0D7FDDF5" w14:textId="77777777" w:rsidR="00A07918" w:rsidRPr="00B81E35" w:rsidRDefault="00A07918">
            <w:pPr>
              <w:ind w:right="57"/>
              <w:jc w:val="right"/>
              <w:rPr>
                <w:rFonts w:ascii="BrowalliaUPC" w:hAnsi="BrowalliaUPC" w:cs="BrowalliaUPC"/>
                <w:sz w:val="26"/>
                <w:szCs w:val="26"/>
                <w:highlight w:val="yellow"/>
              </w:rPr>
            </w:pPr>
            <w:r w:rsidRPr="00B81E35">
              <w:rPr>
                <w:rFonts w:ascii="BrowalliaUPC" w:hAnsi="BrowalliaUPC" w:cs="BrowalliaUPC"/>
                <w:sz w:val="26"/>
                <w:szCs w:val="26"/>
              </w:rPr>
              <w:t>45,883</w:t>
            </w:r>
          </w:p>
        </w:tc>
        <w:tc>
          <w:tcPr>
            <w:tcW w:w="63" w:type="pct"/>
            <w:vAlign w:val="bottom"/>
          </w:tcPr>
          <w:p w14:paraId="7D72A9F6" w14:textId="77777777" w:rsidR="00A07918" w:rsidRPr="00B81E35" w:rsidRDefault="00A07918">
            <w:pPr>
              <w:ind w:right="57"/>
              <w:jc w:val="right"/>
              <w:rPr>
                <w:rFonts w:ascii="BrowalliaUPC" w:hAnsi="BrowalliaUPC" w:cs="BrowalliaUPC"/>
                <w:sz w:val="26"/>
                <w:szCs w:val="26"/>
                <w:highlight w:val="yellow"/>
              </w:rPr>
            </w:pPr>
          </w:p>
        </w:tc>
        <w:tc>
          <w:tcPr>
            <w:tcW w:w="1058" w:type="pct"/>
            <w:vAlign w:val="bottom"/>
          </w:tcPr>
          <w:p w14:paraId="32EF37C8" w14:textId="77777777" w:rsidR="00A07918" w:rsidRPr="00B81E35" w:rsidRDefault="00A07918">
            <w:pPr>
              <w:ind w:right="57"/>
              <w:jc w:val="right"/>
              <w:rPr>
                <w:rFonts w:ascii="BrowalliaUPC" w:hAnsi="BrowalliaUPC" w:cs="BrowalliaUPC"/>
                <w:sz w:val="26"/>
                <w:szCs w:val="26"/>
                <w:cs/>
              </w:rPr>
            </w:pPr>
            <w:r w:rsidRPr="00B81E35">
              <w:rPr>
                <w:rFonts w:ascii="BrowalliaUPC" w:hAnsi="BrowalliaUPC" w:cs="BrowalliaUPC"/>
                <w:sz w:val="26"/>
                <w:szCs w:val="26"/>
              </w:rPr>
              <w:t>45,883</w:t>
            </w:r>
          </w:p>
        </w:tc>
      </w:tr>
      <w:tr w:rsidR="00A07918" w:rsidRPr="00B81E35" w14:paraId="4DAB7CD0" w14:textId="77777777">
        <w:trPr>
          <w:cantSplit/>
          <w:trHeight w:val="89"/>
        </w:trPr>
        <w:tc>
          <w:tcPr>
            <w:tcW w:w="2481" w:type="pct"/>
            <w:vAlign w:val="bottom"/>
          </w:tcPr>
          <w:p w14:paraId="752AEB1E" w14:textId="77777777" w:rsidR="00A07918" w:rsidRPr="00A00359" w:rsidRDefault="00A07918" w:rsidP="003D38E5">
            <w:pPr>
              <w:ind w:left="32" w:right="14" w:firstLine="40"/>
              <w:jc w:val="thaiDistribute"/>
              <w:rPr>
                <w:rFonts w:ascii="BrowalliaUPC" w:hAnsi="BrowalliaUPC" w:cs="BrowalliaUPC"/>
                <w:sz w:val="26"/>
                <w:szCs w:val="26"/>
              </w:rPr>
            </w:pPr>
            <w:r w:rsidRPr="00A00359">
              <w:rPr>
                <w:rFonts w:ascii="BrowalliaUPC" w:hAnsi="BrowalliaUPC" w:cs="BrowalliaUPC"/>
                <w:sz w:val="26"/>
                <w:szCs w:val="26"/>
              </w:rPr>
              <w:t>Capital Increase No.</w:t>
            </w:r>
            <w:r>
              <w:rPr>
                <w:rFonts w:ascii="BrowalliaUPC" w:hAnsi="BrowalliaUPC" w:cs="BrowalliaUPC"/>
                <w:sz w:val="26"/>
                <w:szCs w:val="26"/>
              </w:rPr>
              <w:t xml:space="preserve"> </w:t>
            </w:r>
            <w:r w:rsidRPr="00A00359">
              <w:rPr>
                <w:rFonts w:ascii="BrowalliaUPC" w:hAnsi="BrowalliaUPC" w:cs="BrowalliaUPC"/>
                <w:sz w:val="26"/>
                <w:szCs w:val="26"/>
              </w:rPr>
              <w:t>4</w:t>
            </w:r>
          </w:p>
        </w:tc>
        <w:tc>
          <w:tcPr>
            <w:tcW w:w="302" w:type="pct"/>
            <w:vAlign w:val="bottom"/>
          </w:tcPr>
          <w:p w14:paraId="0A8AE526" w14:textId="77777777" w:rsidR="00A07918" w:rsidRPr="00B81E35" w:rsidRDefault="00A07918">
            <w:pPr>
              <w:ind w:right="57"/>
              <w:jc w:val="right"/>
              <w:rPr>
                <w:rFonts w:ascii="BrowalliaUPC" w:hAnsi="BrowalliaUPC" w:cs="BrowalliaUPC"/>
                <w:sz w:val="26"/>
                <w:szCs w:val="26"/>
              </w:rPr>
            </w:pPr>
          </w:p>
        </w:tc>
        <w:tc>
          <w:tcPr>
            <w:tcW w:w="1097" w:type="pct"/>
            <w:tcBorders>
              <w:left w:val="nil"/>
              <w:bottom w:val="single" w:sz="4" w:space="0" w:color="auto"/>
              <w:right w:val="nil"/>
            </w:tcBorders>
            <w:vAlign w:val="bottom"/>
          </w:tcPr>
          <w:p w14:paraId="0D85910A" w14:textId="77777777" w:rsidR="00A07918" w:rsidRPr="00B81E35" w:rsidRDefault="00A07918">
            <w:pPr>
              <w:ind w:right="57"/>
              <w:jc w:val="right"/>
              <w:rPr>
                <w:rFonts w:ascii="BrowalliaUPC" w:hAnsi="BrowalliaUPC" w:cs="BrowalliaUPC"/>
                <w:sz w:val="26"/>
                <w:szCs w:val="26"/>
                <w:highlight w:val="yellow"/>
              </w:rPr>
            </w:pPr>
            <w:r w:rsidRPr="00B81E35">
              <w:rPr>
                <w:rFonts w:ascii="BrowalliaUPC" w:hAnsi="BrowalliaUPC" w:cs="BrowalliaUPC"/>
                <w:sz w:val="26"/>
                <w:szCs w:val="26"/>
              </w:rPr>
              <w:t>18,750,000</w:t>
            </w:r>
          </w:p>
        </w:tc>
        <w:tc>
          <w:tcPr>
            <w:tcW w:w="63" w:type="pct"/>
            <w:vAlign w:val="bottom"/>
          </w:tcPr>
          <w:p w14:paraId="5819E2E1" w14:textId="77777777" w:rsidR="00A07918" w:rsidRPr="00B81E35" w:rsidRDefault="00A07918">
            <w:pPr>
              <w:jc w:val="right"/>
              <w:rPr>
                <w:rFonts w:ascii="BrowalliaUPC" w:hAnsi="BrowalliaUPC" w:cs="BrowalliaUPC"/>
                <w:sz w:val="26"/>
                <w:szCs w:val="26"/>
                <w:highlight w:val="yellow"/>
              </w:rPr>
            </w:pPr>
          </w:p>
        </w:tc>
        <w:tc>
          <w:tcPr>
            <w:tcW w:w="1058" w:type="pct"/>
            <w:tcBorders>
              <w:bottom w:val="single" w:sz="4" w:space="0" w:color="auto"/>
            </w:tcBorders>
            <w:vAlign w:val="bottom"/>
          </w:tcPr>
          <w:p w14:paraId="7421BF0E" w14:textId="77777777" w:rsidR="00A07918" w:rsidRPr="00B81E35" w:rsidRDefault="00A07918">
            <w:pPr>
              <w:ind w:right="57"/>
              <w:jc w:val="right"/>
              <w:rPr>
                <w:rFonts w:ascii="BrowalliaUPC" w:hAnsi="BrowalliaUPC" w:cs="BrowalliaUPC"/>
                <w:sz w:val="26"/>
                <w:szCs w:val="26"/>
              </w:rPr>
            </w:pPr>
            <w:r w:rsidRPr="00B81E35">
              <w:rPr>
                <w:rFonts w:ascii="BrowalliaUPC" w:hAnsi="BrowalliaUPC" w:cs="BrowalliaUPC"/>
                <w:sz w:val="26"/>
                <w:szCs w:val="26"/>
              </w:rPr>
              <w:t>18,750,000</w:t>
            </w:r>
          </w:p>
        </w:tc>
      </w:tr>
      <w:tr w:rsidR="00A07918" w:rsidRPr="00B81E35" w14:paraId="0F5E125F" w14:textId="77777777">
        <w:trPr>
          <w:cantSplit/>
          <w:trHeight w:val="218"/>
        </w:trPr>
        <w:tc>
          <w:tcPr>
            <w:tcW w:w="2481" w:type="pct"/>
            <w:vAlign w:val="bottom"/>
          </w:tcPr>
          <w:p w14:paraId="46E013CD" w14:textId="20C3B800" w:rsidR="00A07918" w:rsidRPr="00B81E35" w:rsidRDefault="00E56CCF" w:rsidP="003D38E5">
            <w:pPr>
              <w:ind w:left="32" w:right="14" w:firstLine="40"/>
              <w:rPr>
                <w:rFonts w:ascii="BrowalliaUPC" w:hAnsi="BrowalliaUPC" w:cs="BrowalliaUPC"/>
                <w:sz w:val="26"/>
                <w:szCs w:val="26"/>
              </w:rPr>
            </w:pPr>
            <w:r>
              <w:rPr>
                <w:rFonts w:ascii="BrowalliaUPC" w:hAnsi="BrowalliaUPC" w:cs="BrowalliaUPC"/>
                <w:sz w:val="26"/>
                <w:szCs w:val="26"/>
              </w:rPr>
              <w:t>Total</w:t>
            </w:r>
          </w:p>
        </w:tc>
        <w:tc>
          <w:tcPr>
            <w:tcW w:w="302" w:type="pct"/>
            <w:vAlign w:val="bottom"/>
          </w:tcPr>
          <w:p w14:paraId="1D6469F4" w14:textId="77777777" w:rsidR="00A07918" w:rsidRPr="00B81E35" w:rsidRDefault="00A07918">
            <w:pPr>
              <w:ind w:right="57"/>
              <w:jc w:val="right"/>
              <w:rPr>
                <w:rFonts w:ascii="BrowalliaUPC" w:hAnsi="BrowalliaUPC" w:cs="BrowalliaUPC"/>
                <w:sz w:val="26"/>
                <w:szCs w:val="26"/>
              </w:rPr>
            </w:pPr>
          </w:p>
        </w:tc>
        <w:tc>
          <w:tcPr>
            <w:tcW w:w="1097" w:type="pct"/>
            <w:tcBorders>
              <w:top w:val="single" w:sz="4" w:space="0" w:color="auto"/>
              <w:left w:val="nil"/>
              <w:bottom w:val="single" w:sz="12" w:space="0" w:color="auto"/>
              <w:right w:val="nil"/>
            </w:tcBorders>
            <w:vAlign w:val="bottom"/>
          </w:tcPr>
          <w:p w14:paraId="30417E3F" w14:textId="77777777" w:rsidR="00A07918" w:rsidRPr="00B81E35" w:rsidRDefault="00A07918">
            <w:pPr>
              <w:ind w:right="57"/>
              <w:jc w:val="right"/>
              <w:rPr>
                <w:rFonts w:ascii="BrowalliaUPC" w:hAnsi="BrowalliaUPC" w:cs="BrowalliaUPC"/>
                <w:sz w:val="26"/>
                <w:szCs w:val="26"/>
              </w:rPr>
            </w:pPr>
            <w:r w:rsidRPr="00E30AC6">
              <w:rPr>
                <w:rFonts w:ascii="BrowalliaUPC" w:hAnsi="BrowalliaUPC" w:cs="BrowalliaUPC" w:hint="cs"/>
                <w:sz w:val="26"/>
                <w:szCs w:val="26"/>
              </w:rPr>
              <w:t>2</w:t>
            </w:r>
            <w:r w:rsidRPr="00B81E35">
              <w:rPr>
                <w:rFonts w:ascii="BrowalliaUPC" w:hAnsi="BrowalliaUPC" w:cs="BrowalliaUPC"/>
                <w:sz w:val="26"/>
                <w:szCs w:val="26"/>
              </w:rPr>
              <w:t>,097,894,841</w:t>
            </w:r>
          </w:p>
        </w:tc>
        <w:tc>
          <w:tcPr>
            <w:tcW w:w="63" w:type="pct"/>
            <w:vAlign w:val="bottom"/>
          </w:tcPr>
          <w:p w14:paraId="5B951119" w14:textId="77777777" w:rsidR="00A07918" w:rsidRPr="00B81E35" w:rsidRDefault="00A07918">
            <w:pPr>
              <w:ind w:right="57"/>
              <w:jc w:val="right"/>
              <w:rPr>
                <w:rFonts w:ascii="BrowalliaUPC" w:hAnsi="BrowalliaUPC" w:cs="BrowalliaUPC"/>
                <w:sz w:val="26"/>
                <w:szCs w:val="26"/>
              </w:rPr>
            </w:pPr>
          </w:p>
        </w:tc>
        <w:tc>
          <w:tcPr>
            <w:tcW w:w="1058" w:type="pct"/>
            <w:tcBorders>
              <w:top w:val="single" w:sz="4" w:space="0" w:color="auto"/>
              <w:bottom w:val="single" w:sz="12" w:space="0" w:color="auto"/>
            </w:tcBorders>
            <w:vAlign w:val="bottom"/>
          </w:tcPr>
          <w:p w14:paraId="00BDE09A" w14:textId="77777777" w:rsidR="00A07918" w:rsidRPr="00B81E35" w:rsidRDefault="00A07918">
            <w:pPr>
              <w:ind w:right="57"/>
              <w:jc w:val="right"/>
              <w:rPr>
                <w:rFonts w:ascii="BrowalliaUPC" w:hAnsi="BrowalliaUPC" w:cs="BrowalliaUPC"/>
                <w:sz w:val="26"/>
                <w:szCs w:val="26"/>
              </w:rPr>
            </w:pPr>
            <w:r w:rsidRPr="00E30AC6">
              <w:rPr>
                <w:rFonts w:ascii="BrowalliaUPC" w:hAnsi="BrowalliaUPC" w:cs="BrowalliaUPC" w:hint="cs"/>
                <w:sz w:val="26"/>
                <w:szCs w:val="26"/>
              </w:rPr>
              <w:t>2</w:t>
            </w:r>
            <w:r w:rsidRPr="00B81E35">
              <w:rPr>
                <w:rFonts w:ascii="BrowalliaUPC" w:hAnsi="BrowalliaUPC" w:cs="BrowalliaUPC"/>
                <w:sz w:val="26"/>
                <w:szCs w:val="26"/>
              </w:rPr>
              <w:t>,097,894,841</w:t>
            </w:r>
          </w:p>
        </w:tc>
      </w:tr>
    </w:tbl>
    <w:p w14:paraId="6605D0D8" w14:textId="77777777" w:rsidR="00F006E6" w:rsidRDefault="00F006E6" w:rsidP="00F006E6">
      <w:pPr>
        <w:jc w:val="thaiDistribute"/>
        <w:rPr>
          <w:rFonts w:ascii="Browallia New" w:hAnsi="Browallia New" w:cs="Browallia New"/>
          <w:sz w:val="26"/>
          <w:szCs w:val="26"/>
        </w:rPr>
      </w:pPr>
    </w:p>
    <w:p w14:paraId="1741DF24" w14:textId="26A2450F" w:rsidR="008A2195" w:rsidRDefault="00A361DD" w:rsidP="00541F8E">
      <w:pPr>
        <w:tabs>
          <w:tab w:val="left" w:pos="540"/>
        </w:tabs>
        <w:spacing w:line="240" w:lineRule="atLeast"/>
        <w:ind w:left="540" w:right="-167"/>
        <w:jc w:val="both"/>
        <w:rPr>
          <w:rFonts w:ascii="Browallia New" w:hAnsi="Browallia New" w:cs="Browallia New"/>
          <w:sz w:val="26"/>
          <w:szCs w:val="26"/>
        </w:rPr>
      </w:pPr>
      <w:r w:rsidRPr="00A361DD">
        <w:rPr>
          <w:rFonts w:ascii="Browallia New" w:hAnsi="Browallia New" w:cs="Browallia New"/>
          <w:sz w:val="26"/>
          <w:szCs w:val="26"/>
        </w:rPr>
        <w:t xml:space="preserve">On October </w:t>
      </w:r>
      <w:r w:rsidR="00E469DC">
        <w:rPr>
          <w:rFonts w:ascii="Browallia New" w:hAnsi="Browallia New" w:cs="Browallia New"/>
          <w:sz w:val="26"/>
          <w:szCs w:val="26"/>
        </w:rPr>
        <w:t xml:space="preserve">3, </w:t>
      </w:r>
      <w:r w:rsidRPr="00A361DD">
        <w:rPr>
          <w:rFonts w:ascii="Browallia New" w:hAnsi="Browallia New" w:cs="Browallia New"/>
          <w:sz w:val="26"/>
          <w:szCs w:val="26"/>
        </w:rPr>
        <w:t xml:space="preserve">2025, the Company effected a change in the par value of its ordinary shares through a share consolidation, increasing the par value from Baht 1 per share to </w:t>
      </w:r>
      <w:r w:rsidRPr="00541F8E">
        <w:rPr>
          <w:rFonts w:ascii="BrowalliaUPC" w:hAnsi="BrowalliaUPC" w:cs="BrowalliaUPC"/>
          <w:sz w:val="26"/>
          <w:szCs w:val="26"/>
        </w:rPr>
        <w:t>Baht</w:t>
      </w:r>
      <w:r w:rsidRPr="00A361DD">
        <w:rPr>
          <w:rFonts w:ascii="Browallia New" w:hAnsi="Browallia New" w:cs="Browallia New"/>
          <w:sz w:val="26"/>
          <w:szCs w:val="26"/>
        </w:rPr>
        <w:t xml:space="preserve"> 7 per share.</w:t>
      </w:r>
    </w:p>
    <w:p w14:paraId="68ADC514" w14:textId="77777777" w:rsidR="008A2195" w:rsidRDefault="008A2195" w:rsidP="00F006E6">
      <w:pPr>
        <w:jc w:val="thaiDistribute"/>
        <w:rPr>
          <w:rFonts w:ascii="Browallia New" w:hAnsi="Browallia New" w:cs="Browallia New"/>
          <w:sz w:val="26"/>
          <w:szCs w:val="26"/>
        </w:rPr>
      </w:pPr>
    </w:p>
    <w:tbl>
      <w:tblPr>
        <w:tblW w:w="4786" w:type="pct"/>
        <w:tblInd w:w="426" w:type="dxa"/>
        <w:tblLayout w:type="fixed"/>
        <w:tblCellMar>
          <w:left w:w="45" w:type="dxa"/>
          <w:right w:w="45" w:type="dxa"/>
        </w:tblCellMar>
        <w:tblLook w:val="05E0" w:firstRow="1" w:lastRow="1" w:firstColumn="1" w:lastColumn="1" w:noHBand="0" w:noVBand="1"/>
      </w:tblPr>
      <w:tblGrid>
        <w:gridCol w:w="4477"/>
        <w:gridCol w:w="545"/>
        <w:gridCol w:w="1980"/>
        <w:gridCol w:w="114"/>
        <w:gridCol w:w="1908"/>
      </w:tblGrid>
      <w:tr w:rsidR="005736F7" w:rsidRPr="00B81E35" w14:paraId="6DF351DF" w14:textId="77777777">
        <w:trPr>
          <w:cantSplit/>
          <w:trHeight w:val="218"/>
        </w:trPr>
        <w:tc>
          <w:tcPr>
            <w:tcW w:w="2481" w:type="pct"/>
            <w:vAlign w:val="bottom"/>
          </w:tcPr>
          <w:p w14:paraId="31A0C871" w14:textId="77777777" w:rsidR="005736F7" w:rsidRPr="00B81E35" w:rsidRDefault="005736F7">
            <w:pPr>
              <w:rPr>
                <w:rFonts w:ascii="BrowalliaUPC" w:hAnsi="BrowalliaUPC" w:cs="BrowalliaUPC"/>
                <w:sz w:val="26"/>
                <w:szCs w:val="26"/>
              </w:rPr>
            </w:pPr>
          </w:p>
        </w:tc>
        <w:tc>
          <w:tcPr>
            <w:tcW w:w="302" w:type="pct"/>
            <w:vAlign w:val="bottom"/>
          </w:tcPr>
          <w:p w14:paraId="00366B6D" w14:textId="77777777" w:rsidR="005736F7" w:rsidRPr="00B81E35" w:rsidRDefault="005736F7">
            <w:pPr>
              <w:jc w:val="center"/>
              <w:rPr>
                <w:rFonts w:ascii="BrowalliaUPC" w:hAnsi="BrowalliaUPC" w:cs="BrowalliaUPC"/>
                <w:sz w:val="26"/>
                <w:szCs w:val="26"/>
              </w:rPr>
            </w:pPr>
          </w:p>
        </w:tc>
        <w:tc>
          <w:tcPr>
            <w:tcW w:w="2217" w:type="pct"/>
            <w:gridSpan w:val="3"/>
            <w:tcBorders>
              <w:left w:val="nil"/>
            </w:tcBorders>
            <w:vAlign w:val="bottom"/>
          </w:tcPr>
          <w:p w14:paraId="42C3D5F1" w14:textId="77777777" w:rsidR="005736F7" w:rsidRPr="00B81E35" w:rsidRDefault="005736F7">
            <w:pPr>
              <w:jc w:val="right"/>
              <w:rPr>
                <w:rFonts w:ascii="BrowalliaUPC" w:hAnsi="BrowalliaUPC" w:cs="BrowalliaUPC"/>
                <w:sz w:val="26"/>
                <w:szCs w:val="26"/>
                <w:cs/>
              </w:rPr>
            </w:pPr>
          </w:p>
        </w:tc>
      </w:tr>
      <w:tr w:rsidR="005736F7" w:rsidRPr="00B81E35" w14:paraId="3CB2144B" w14:textId="77777777" w:rsidTr="00D17670">
        <w:trPr>
          <w:cantSplit/>
          <w:trHeight w:val="218"/>
        </w:trPr>
        <w:tc>
          <w:tcPr>
            <w:tcW w:w="2481" w:type="pct"/>
            <w:vAlign w:val="bottom"/>
          </w:tcPr>
          <w:p w14:paraId="2A98BFA4" w14:textId="77777777" w:rsidR="005736F7" w:rsidRPr="00B81E35" w:rsidRDefault="005736F7">
            <w:pPr>
              <w:ind w:right="14"/>
              <w:rPr>
                <w:rFonts w:ascii="BrowalliaUPC" w:hAnsi="BrowalliaUPC" w:cs="BrowalliaUPC"/>
                <w:sz w:val="26"/>
                <w:szCs w:val="26"/>
              </w:rPr>
            </w:pPr>
          </w:p>
        </w:tc>
        <w:tc>
          <w:tcPr>
            <w:tcW w:w="302" w:type="pct"/>
            <w:vAlign w:val="bottom"/>
          </w:tcPr>
          <w:p w14:paraId="40FCB225" w14:textId="77777777" w:rsidR="005736F7" w:rsidRPr="00B81E35" w:rsidRDefault="005736F7">
            <w:pPr>
              <w:ind w:right="57"/>
              <w:jc w:val="right"/>
              <w:rPr>
                <w:rFonts w:ascii="BrowalliaUPC" w:hAnsi="BrowalliaUPC" w:cs="BrowalliaUPC"/>
                <w:sz w:val="26"/>
                <w:szCs w:val="26"/>
              </w:rPr>
            </w:pPr>
          </w:p>
        </w:tc>
        <w:tc>
          <w:tcPr>
            <w:tcW w:w="1097" w:type="pct"/>
            <w:tcBorders>
              <w:top w:val="single" w:sz="4" w:space="0" w:color="auto"/>
              <w:left w:val="nil"/>
              <w:bottom w:val="single" w:sz="4" w:space="0" w:color="auto"/>
              <w:right w:val="nil"/>
            </w:tcBorders>
            <w:vAlign w:val="bottom"/>
          </w:tcPr>
          <w:p w14:paraId="394B1ECB" w14:textId="77777777" w:rsidR="005736F7" w:rsidRPr="00B81E35" w:rsidRDefault="005736F7">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11E91410" w14:textId="77777777" w:rsidR="005736F7" w:rsidRPr="00B81E35" w:rsidRDefault="005736F7">
            <w:pPr>
              <w:jc w:val="center"/>
              <w:rPr>
                <w:rFonts w:ascii="BrowalliaUPC" w:hAnsi="BrowalliaUPC" w:cs="BrowalliaUPC"/>
                <w:sz w:val="26"/>
                <w:szCs w:val="26"/>
                <w:cs/>
              </w:rPr>
            </w:pPr>
            <w:r>
              <w:rPr>
                <w:rFonts w:ascii="BrowalliaUPC" w:hAnsi="BrowalliaUPC" w:cs="BrowalliaUPC"/>
                <w:sz w:val="26"/>
                <w:szCs w:val="26"/>
              </w:rPr>
              <w:t>(Unit : Shares)</w:t>
            </w:r>
          </w:p>
        </w:tc>
        <w:tc>
          <w:tcPr>
            <w:tcW w:w="63" w:type="pct"/>
            <w:vAlign w:val="bottom"/>
          </w:tcPr>
          <w:p w14:paraId="35B353C6" w14:textId="77777777" w:rsidR="005736F7" w:rsidRPr="00B81E35" w:rsidRDefault="005736F7">
            <w:pPr>
              <w:jc w:val="center"/>
              <w:rPr>
                <w:rFonts w:ascii="BrowalliaUPC" w:hAnsi="BrowalliaUPC" w:cs="BrowalliaUPC"/>
                <w:sz w:val="26"/>
                <w:szCs w:val="26"/>
              </w:rPr>
            </w:pPr>
          </w:p>
        </w:tc>
        <w:tc>
          <w:tcPr>
            <w:tcW w:w="1057" w:type="pct"/>
            <w:tcBorders>
              <w:top w:val="single" w:sz="4" w:space="0" w:color="auto"/>
              <w:bottom w:val="single" w:sz="4" w:space="0" w:color="auto"/>
            </w:tcBorders>
            <w:vAlign w:val="bottom"/>
          </w:tcPr>
          <w:p w14:paraId="3BA1A1FB" w14:textId="77777777" w:rsidR="005736F7" w:rsidRDefault="005736F7">
            <w:pPr>
              <w:jc w:val="center"/>
              <w:rPr>
                <w:rFonts w:ascii="BrowalliaUPC" w:hAnsi="BrowalliaUPC" w:cs="BrowalliaUPC"/>
                <w:sz w:val="26"/>
                <w:szCs w:val="26"/>
              </w:rPr>
            </w:pPr>
            <w:r>
              <w:rPr>
                <w:rFonts w:ascii="BrowalliaUPC" w:hAnsi="BrowalliaUPC" w:cs="BrowalliaUPC"/>
                <w:sz w:val="26"/>
                <w:szCs w:val="26"/>
              </w:rPr>
              <w:t>Paid-up Capital</w:t>
            </w:r>
          </w:p>
          <w:p w14:paraId="42CFE5DC" w14:textId="77777777" w:rsidR="005736F7" w:rsidRPr="00B81E35" w:rsidRDefault="005736F7">
            <w:pPr>
              <w:jc w:val="center"/>
              <w:rPr>
                <w:rFonts w:ascii="BrowalliaUPC" w:hAnsi="BrowalliaUPC" w:cs="BrowalliaUPC"/>
                <w:sz w:val="26"/>
                <w:szCs w:val="26"/>
              </w:rPr>
            </w:pPr>
            <w:r w:rsidRPr="00B81E35">
              <w:rPr>
                <w:rFonts w:ascii="BrowalliaUPC" w:hAnsi="BrowalliaUPC" w:cs="BrowalliaUPC" w:hint="cs"/>
                <w:sz w:val="26"/>
                <w:szCs w:val="26"/>
                <w:cs/>
              </w:rPr>
              <w:t>(</w:t>
            </w:r>
            <w:r>
              <w:rPr>
                <w:rFonts w:ascii="BrowalliaUPC" w:hAnsi="BrowalliaUPC" w:cs="BrowalliaUPC"/>
                <w:sz w:val="26"/>
                <w:szCs w:val="26"/>
              </w:rPr>
              <w:t xml:space="preserve">Unit : </w:t>
            </w:r>
            <w:r w:rsidRPr="00297DD5">
              <w:rPr>
                <w:rFonts w:ascii="BrowalliaUPC" w:hAnsi="BrowalliaUPC" w:cs="BrowalliaUPC"/>
                <w:sz w:val="26"/>
                <w:szCs w:val="26"/>
              </w:rPr>
              <w:t>Baht</w:t>
            </w:r>
            <w:r>
              <w:rPr>
                <w:rFonts w:ascii="BrowalliaUPC" w:hAnsi="BrowalliaUPC" w:cs="BrowalliaUPC"/>
                <w:sz w:val="26"/>
                <w:szCs w:val="26"/>
              </w:rPr>
              <w:t>)</w:t>
            </w:r>
          </w:p>
        </w:tc>
      </w:tr>
      <w:tr w:rsidR="005736F7" w:rsidRPr="00B81E35" w14:paraId="0FBA616F" w14:textId="77777777" w:rsidTr="00D17670">
        <w:trPr>
          <w:cantSplit/>
          <w:trHeight w:val="218"/>
        </w:trPr>
        <w:tc>
          <w:tcPr>
            <w:tcW w:w="2481" w:type="pct"/>
            <w:vAlign w:val="bottom"/>
          </w:tcPr>
          <w:p w14:paraId="16C16641" w14:textId="270CEC88" w:rsidR="005736F7" w:rsidRPr="00B81E35" w:rsidRDefault="00D17670" w:rsidP="003D38E5">
            <w:pPr>
              <w:ind w:right="14" w:firstLine="72"/>
              <w:rPr>
                <w:rFonts w:ascii="BrowalliaUPC" w:hAnsi="BrowalliaUPC" w:cs="BrowalliaUPC"/>
                <w:sz w:val="26"/>
                <w:szCs w:val="26"/>
              </w:rPr>
            </w:pPr>
            <w:r w:rsidRPr="00D17670">
              <w:rPr>
                <w:rFonts w:ascii="BrowalliaUPC" w:hAnsi="BrowalliaUPC" w:cs="BrowalliaUPC"/>
                <w:sz w:val="26"/>
                <w:szCs w:val="26"/>
              </w:rPr>
              <w:t>Total par value after the change in par value</w:t>
            </w:r>
          </w:p>
        </w:tc>
        <w:tc>
          <w:tcPr>
            <w:tcW w:w="302" w:type="pct"/>
            <w:vAlign w:val="bottom"/>
          </w:tcPr>
          <w:p w14:paraId="147C7966" w14:textId="77777777" w:rsidR="005736F7" w:rsidRPr="00B81E35" w:rsidRDefault="005736F7">
            <w:pPr>
              <w:ind w:right="57"/>
              <w:jc w:val="right"/>
              <w:rPr>
                <w:rFonts w:ascii="BrowalliaUPC" w:hAnsi="BrowalliaUPC" w:cs="BrowalliaUPC"/>
                <w:sz w:val="26"/>
                <w:szCs w:val="26"/>
              </w:rPr>
            </w:pPr>
          </w:p>
        </w:tc>
        <w:tc>
          <w:tcPr>
            <w:tcW w:w="1097" w:type="pct"/>
            <w:tcBorders>
              <w:top w:val="single" w:sz="4" w:space="0" w:color="auto"/>
              <w:left w:val="nil"/>
              <w:right w:val="nil"/>
            </w:tcBorders>
            <w:vAlign w:val="bottom"/>
          </w:tcPr>
          <w:p w14:paraId="0649F0DC" w14:textId="3464A0A0" w:rsidR="005736F7" w:rsidRPr="00D17670" w:rsidRDefault="00D17670">
            <w:pPr>
              <w:ind w:right="57"/>
              <w:jc w:val="right"/>
              <w:rPr>
                <w:rFonts w:ascii="BrowalliaUPC" w:hAnsi="BrowalliaUPC" w:cs="BrowalliaUPC"/>
                <w:sz w:val="26"/>
                <w:szCs w:val="26"/>
                <w:cs/>
              </w:rPr>
            </w:pPr>
            <w:r w:rsidRPr="00D17670">
              <w:rPr>
                <w:rFonts w:ascii="BrowalliaUPC" w:hAnsi="BrowalliaUPC" w:cs="BrowalliaUPC"/>
                <w:sz w:val="26"/>
                <w:szCs w:val="26"/>
              </w:rPr>
              <w:t>299,699,263</w:t>
            </w:r>
          </w:p>
        </w:tc>
        <w:tc>
          <w:tcPr>
            <w:tcW w:w="63" w:type="pct"/>
            <w:vAlign w:val="bottom"/>
          </w:tcPr>
          <w:p w14:paraId="5DA9E13E" w14:textId="77777777" w:rsidR="005736F7" w:rsidRPr="00D17670" w:rsidRDefault="005736F7">
            <w:pPr>
              <w:ind w:right="57"/>
              <w:jc w:val="center"/>
              <w:rPr>
                <w:rFonts w:ascii="BrowalliaUPC" w:hAnsi="BrowalliaUPC" w:cs="BrowalliaUPC"/>
                <w:sz w:val="26"/>
                <w:szCs w:val="26"/>
              </w:rPr>
            </w:pPr>
          </w:p>
        </w:tc>
        <w:tc>
          <w:tcPr>
            <w:tcW w:w="1057" w:type="pct"/>
            <w:tcBorders>
              <w:top w:val="single" w:sz="4" w:space="0" w:color="auto"/>
            </w:tcBorders>
            <w:vAlign w:val="bottom"/>
          </w:tcPr>
          <w:p w14:paraId="5932DFA3" w14:textId="7A4986FF" w:rsidR="005736F7" w:rsidRPr="00D17670" w:rsidRDefault="00D17670">
            <w:pPr>
              <w:ind w:right="57"/>
              <w:jc w:val="right"/>
              <w:rPr>
                <w:rFonts w:ascii="BrowalliaUPC" w:hAnsi="BrowalliaUPC" w:cs="BrowalliaUPC"/>
                <w:sz w:val="26"/>
                <w:szCs w:val="26"/>
              </w:rPr>
            </w:pPr>
            <w:r w:rsidRPr="00D17670">
              <w:rPr>
                <w:rFonts w:ascii="BrowalliaUPC" w:hAnsi="BrowalliaUPC" w:cs="BrowalliaUPC"/>
                <w:sz w:val="26"/>
                <w:szCs w:val="26"/>
              </w:rPr>
              <w:t>2,097,894,841</w:t>
            </w:r>
          </w:p>
        </w:tc>
      </w:tr>
      <w:tr w:rsidR="005736F7" w:rsidRPr="00B81E35" w14:paraId="3359F57D" w14:textId="77777777" w:rsidTr="00D17670">
        <w:trPr>
          <w:cantSplit/>
          <w:trHeight w:val="60"/>
        </w:trPr>
        <w:tc>
          <w:tcPr>
            <w:tcW w:w="2481" w:type="pct"/>
            <w:vAlign w:val="bottom"/>
          </w:tcPr>
          <w:p w14:paraId="0D75A837" w14:textId="2B5D3096" w:rsidR="005736F7" w:rsidRPr="00B81E35" w:rsidRDefault="005736F7" w:rsidP="003D38E5">
            <w:pPr>
              <w:ind w:left="32" w:right="14" w:firstLine="40"/>
              <w:rPr>
                <w:rFonts w:ascii="BrowalliaUPC" w:hAnsi="BrowalliaUPC" w:cs="BrowalliaUPC"/>
                <w:sz w:val="26"/>
                <w:szCs w:val="26"/>
              </w:rPr>
            </w:pPr>
            <w:r>
              <w:rPr>
                <w:rFonts w:ascii="BrowalliaUPC" w:hAnsi="BrowalliaUPC" w:cs="BrowalliaUPC"/>
                <w:sz w:val="26"/>
                <w:szCs w:val="26"/>
              </w:rPr>
              <w:t xml:space="preserve">Capital Increase No. </w:t>
            </w:r>
            <w:r w:rsidR="00D17670">
              <w:rPr>
                <w:rFonts w:ascii="BrowalliaUPC" w:hAnsi="BrowalliaUPC" w:cs="BrowalliaUPC"/>
                <w:sz w:val="26"/>
                <w:szCs w:val="26"/>
              </w:rPr>
              <w:t>5</w:t>
            </w:r>
          </w:p>
        </w:tc>
        <w:tc>
          <w:tcPr>
            <w:tcW w:w="302" w:type="pct"/>
            <w:vAlign w:val="bottom"/>
          </w:tcPr>
          <w:p w14:paraId="75C2ECF1" w14:textId="77777777" w:rsidR="005736F7" w:rsidRPr="00B81E35" w:rsidRDefault="005736F7">
            <w:pPr>
              <w:ind w:right="57"/>
              <w:jc w:val="right"/>
              <w:rPr>
                <w:rFonts w:ascii="BrowalliaUPC" w:hAnsi="BrowalliaUPC" w:cs="BrowalliaUPC"/>
                <w:sz w:val="26"/>
                <w:szCs w:val="26"/>
              </w:rPr>
            </w:pPr>
          </w:p>
        </w:tc>
        <w:tc>
          <w:tcPr>
            <w:tcW w:w="1097" w:type="pct"/>
            <w:tcBorders>
              <w:left w:val="nil"/>
              <w:right w:val="nil"/>
            </w:tcBorders>
            <w:vAlign w:val="bottom"/>
          </w:tcPr>
          <w:p w14:paraId="5208C4C6" w14:textId="60281C87" w:rsidR="005736F7" w:rsidRPr="00D17670" w:rsidRDefault="00D17670">
            <w:pPr>
              <w:ind w:right="57"/>
              <w:jc w:val="right"/>
              <w:rPr>
                <w:rFonts w:ascii="BrowalliaUPC" w:hAnsi="BrowalliaUPC" w:cs="BrowalliaUPC"/>
                <w:sz w:val="26"/>
                <w:szCs w:val="26"/>
              </w:rPr>
            </w:pPr>
            <w:r w:rsidRPr="00D17670">
              <w:rPr>
                <w:rFonts w:ascii="BrowalliaUPC" w:hAnsi="BrowalliaUPC" w:cs="BrowalliaUPC"/>
                <w:sz w:val="26"/>
                <w:szCs w:val="26"/>
              </w:rPr>
              <w:t>749,991,072</w:t>
            </w:r>
          </w:p>
        </w:tc>
        <w:tc>
          <w:tcPr>
            <w:tcW w:w="63" w:type="pct"/>
            <w:vAlign w:val="bottom"/>
          </w:tcPr>
          <w:p w14:paraId="3571B712" w14:textId="77777777" w:rsidR="005736F7" w:rsidRPr="00B81E35" w:rsidRDefault="005736F7">
            <w:pPr>
              <w:ind w:right="57"/>
              <w:jc w:val="right"/>
              <w:rPr>
                <w:rFonts w:ascii="BrowalliaUPC" w:hAnsi="BrowalliaUPC" w:cs="BrowalliaUPC"/>
                <w:sz w:val="26"/>
                <w:szCs w:val="26"/>
                <w:highlight w:val="yellow"/>
              </w:rPr>
            </w:pPr>
          </w:p>
        </w:tc>
        <w:tc>
          <w:tcPr>
            <w:tcW w:w="1057" w:type="pct"/>
            <w:vAlign w:val="bottom"/>
          </w:tcPr>
          <w:p w14:paraId="668910E4" w14:textId="4F1C5E24" w:rsidR="005736F7" w:rsidRPr="00B81E35" w:rsidRDefault="00A91BB8">
            <w:pPr>
              <w:ind w:right="57"/>
              <w:jc w:val="right"/>
              <w:rPr>
                <w:rFonts w:ascii="BrowalliaUPC" w:hAnsi="BrowalliaUPC" w:cs="BrowalliaUPC"/>
                <w:sz w:val="26"/>
                <w:szCs w:val="26"/>
                <w:cs/>
              </w:rPr>
            </w:pPr>
            <w:r>
              <w:rPr>
                <w:rFonts w:ascii="BrowalliaUPC" w:hAnsi="BrowalliaUPC" w:cs="BrowalliaUPC"/>
                <w:sz w:val="26"/>
                <w:szCs w:val="26"/>
              </w:rPr>
              <w:t>5,249,937,504</w:t>
            </w:r>
          </w:p>
        </w:tc>
      </w:tr>
      <w:tr w:rsidR="005736F7" w:rsidRPr="00B81E35" w14:paraId="02BE608C" w14:textId="77777777" w:rsidTr="00D17670">
        <w:trPr>
          <w:cantSplit/>
          <w:trHeight w:val="89"/>
        </w:trPr>
        <w:tc>
          <w:tcPr>
            <w:tcW w:w="2481" w:type="pct"/>
            <w:vAlign w:val="bottom"/>
          </w:tcPr>
          <w:p w14:paraId="1D2B7D27" w14:textId="5C9792D8" w:rsidR="005736F7" w:rsidRPr="00A00359" w:rsidRDefault="005736F7" w:rsidP="003D38E5">
            <w:pPr>
              <w:ind w:left="32" w:right="14" w:firstLine="40"/>
              <w:jc w:val="thaiDistribute"/>
              <w:rPr>
                <w:rFonts w:ascii="BrowalliaUPC" w:hAnsi="BrowalliaUPC" w:cs="BrowalliaUPC"/>
                <w:sz w:val="26"/>
                <w:szCs w:val="26"/>
              </w:rPr>
            </w:pPr>
            <w:r w:rsidRPr="00A00359">
              <w:rPr>
                <w:rFonts w:ascii="BrowalliaUPC" w:hAnsi="BrowalliaUPC" w:cs="BrowalliaUPC"/>
                <w:sz w:val="26"/>
                <w:szCs w:val="26"/>
              </w:rPr>
              <w:t>Capital Increase No.</w:t>
            </w:r>
            <w:r>
              <w:rPr>
                <w:rFonts w:ascii="BrowalliaUPC" w:hAnsi="BrowalliaUPC" w:cs="BrowalliaUPC"/>
                <w:sz w:val="26"/>
                <w:szCs w:val="26"/>
              </w:rPr>
              <w:t xml:space="preserve"> </w:t>
            </w:r>
            <w:r w:rsidR="00D17670">
              <w:rPr>
                <w:rFonts w:ascii="BrowalliaUPC" w:hAnsi="BrowalliaUPC" w:cs="BrowalliaUPC"/>
                <w:sz w:val="26"/>
                <w:szCs w:val="26"/>
              </w:rPr>
              <w:t>6</w:t>
            </w:r>
          </w:p>
        </w:tc>
        <w:tc>
          <w:tcPr>
            <w:tcW w:w="302" w:type="pct"/>
            <w:vAlign w:val="bottom"/>
          </w:tcPr>
          <w:p w14:paraId="286CF23F" w14:textId="77777777" w:rsidR="005736F7" w:rsidRPr="00B81E35" w:rsidRDefault="005736F7">
            <w:pPr>
              <w:ind w:right="57"/>
              <w:jc w:val="right"/>
              <w:rPr>
                <w:rFonts w:ascii="BrowalliaUPC" w:hAnsi="BrowalliaUPC" w:cs="BrowalliaUPC"/>
                <w:sz w:val="26"/>
                <w:szCs w:val="26"/>
              </w:rPr>
            </w:pPr>
          </w:p>
        </w:tc>
        <w:tc>
          <w:tcPr>
            <w:tcW w:w="1097" w:type="pct"/>
            <w:tcBorders>
              <w:left w:val="nil"/>
              <w:bottom w:val="single" w:sz="4" w:space="0" w:color="auto"/>
              <w:right w:val="nil"/>
            </w:tcBorders>
            <w:vAlign w:val="bottom"/>
          </w:tcPr>
          <w:p w14:paraId="769633C0" w14:textId="26EBAF87" w:rsidR="005736F7" w:rsidRPr="00D17670" w:rsidRDefault="00D17670">
            <w:pPr>
              <w:ind w:right="57"/>
              <w:jc w:val="right"/>
              <w:rPr>
                <w:rFonts w:ascii="BrowalliaUPC" w:hAnsi="BrowalliaUPC" w:cs="BrowalliaUPC"/>
                <w:sz w:val="26"/>
                <w:szCs w:val="26"/>
              </w:rPr>
            </w:pPr>
            <w:r w:rsidRPr="00D17670">
              <w:rPr>
                <w:rFonts w:ascii="BrowalliaUPC" w:hAnsi="BrowalliaUPC" w:cs="BrowalliaUPC"/>
                <w:sz w:val="26"/>
                <w:szCs w:val="26"/>
              </w:rPr>
              <w:t>631,725</w:t>
            </w:r>
          </w:p>
        </w:tc>
        <w:tc>
          <w:tcPr>
            <w:tcW w:w="63" w:type="pct"/>
            <w:vAlign w:val="bottom"/>
          </w:tcPr>
          <w:p w14:paraId="7B4C36EC" w14:textId="77777777" w:rsidR="005736F7" w:rsidRPr="00B81E35" w:rsidRDefault="005736F7">
            <w:pPr>
              <w:jc w:val="right"/>
              <w:rPr>
                <w:rFonts w:ascii="BrowalliaUPC" w:hAnsi="BrowalliaUPC" w:cs="BrowalliaUPC"/>
                <w:sz w:val="26"/>
                <w:szCs w:val="26"/>
                <w:highlight w:val="yellow"/>
              </w:rPr>
            </w:pPr>
          </w:p>
        </w:tc>
        <w:tc>
          <w:tcPr>
            <w:tcW w:w="1057" w:type="pct"/>
            <w:tcBorders>
              <w:bottom w:val="single" w:sz="4" w:space="0" w:color="auto"/>
            </w:tcBorders>
            <w:vAlign w:val="bottom"/>
          </w:tcPr>
          <w:p w14:paraId="35E3E469" w14:textId="77662A0A" w:rsidR="005736F7" w:rsidRPr="00B81E35" w:rsidRDefault="00A91BB8">
            <w:pPr>
              <w:ind w:right="57"/>
              <w:jc w:val="right"/>
              <w:rPr>
                <w:rFonts w:ascii="BrowalliaUPC" w:hAnsi="BrowalliaUPC" w:cs="BrowalliaUPC"/>
                <w:sz w:val="26"/>
                <w:szCs w:val="26"/>
              </w:rPr>
            </w:pPr>
            <w:r>
              <w:rPr>
                <w:rFonts w:ascii="BrowalliaUPC" w:hAnsi="BrowalliaUPC" w:cs="BrowalliaUPC"/>
                <w:sz w:val="26"/>
                <w:szCs w:val="26"/>
              </w:rPr>
              <w:t>4,422,075</w:t>
            </w:r>
          </w:p>
        </w:tc>
      </w:tr>
      <w:tr w:rsidR="005736F7" w:rsidRPr="00B81E35" w14:paraId="66C1BCA4" w14:textId="77777777" w:rsidTr="00D17670">
        <w:trPr>
          <w:cantSplit/>
          <w:trHeight w:val="218"/>
        </w:trPr>
        <w:tc>
          <w:tcPr>
            <w:tcW w:w="2481" w:type="pct"/>
            <w:vAlign w:val="bottom"/>
          </w:tcPr>
          <w:p w14:paraId="5C8A8A83" w14:textId="1BD75619" w:rsidR="005736F7" w:rsidRPr="00B81E35" w:rsidRDefault="005736F7" w:rsidP="003D38E5">
            <w:pPr>
              <w:ind w:left="32" w:right="14" w:firstLine="40"/>
              <w:rPr>
                <w:rFonts w:ascii="BrowalliaUPC" w:hAnsi="BrowalliaUPC" w:cs="BrowalliaUPC"/>
                <w:sz w:val="26"/>
                <w:szCs w:val="26"/>
              </w:rPr>
            </w:pPr>
            <w:r>
              <w:rPr>
                <w:rFonts w:ascii="BrowalliaUPC" w:hAnsi="BrowalliaUPC" w:cs="BrowalliaUPC"/>
                <w:sz w:val="26"/>
                <w:szCs w:val="26"/>
              </w:rPr>
              <w:t>As of December 31</w:t>
            </w:r>
            <w:r w:rsidR="009E49E2">
              <w:rPr>
                <w:rFonts w:ascii="BrowalliaUPC" w:hAnsi="BrowalliaUPC" w:cs="BrowalliaUPC"/>
                <w:sz w:val="26"/>
                <w:szCs w:val="26"/>
              </w:rPr>
              <w:t>,</w:t>
            </w:r>
            <w:r>
              <w:rPr>
                <w:rFonts w:ascii="BrowalliaUPC" w:hAnsi="BrowalliaUPC" w:cs="BrowalliaUPC"/>
                <w:sz w:val="26"/>
                <w:szCs w:val="26"/>
              </w:rPr>
              <w:t xml:space="preserve"> 2025</w:t>
            </w:r>
          </w:p>
        </w:tc>
        <w:tc>
          <w:tcPr>
            <w:tcW w:w="302" w:type="pct"/>
            <w:vAlign w:val="bottom"/>
          </w:tcPr>
          <w:p w14:paraId="49F0B183" w14:textId="77777777" w:rsidR="005736F7" w:rsidRPr="00B81E35" w:rsidRDefault="005736F7">
            <w:pPr>
              <w:ind w:right="57"/>
              <w:jc w:val="right"/>
              <w:rPr>
                <w:rFonts w:ascii="BrowalliaUPC" w:hAnsi="BrowalliaUPC" w:cs="BrowalliaUPC"/>
                <w:sz w:val="26"/>
                <w:szCs w:val="26"/>
              </w:rPr>
            </w:pPr>
          </w:p>
        </w:tc>
        <w:tc>
          <w:tcPr>
            <w:tcW w:w="1097" w:type="pct"/>
            <w:tcBorders>
              <w:top w:val="single" w:sz="4" w:space="0" w:color="auto"/>
              <w:left w:val="nil"/>
              <w:bottom w:val="single" w:sz="12" w:space="0" w:color="auto"/>
              <w:right w:val="nil"/>
            </w:tcBorders>
            <w:vAlign w:val="bottom"/>
          </w:tcPr>
          <w:p w14:paraId="31D6CAFA" w14:textId="676456BF" w:rsidR="005736F7" w:rsidRPr="00B81E35" w:rsidRDefault="00D17670">
            <w:pPr>
              <w:ind w:right="57"/>
              <w:jc w:val="right"/>
              <w:rPr>
                <w:rFonts w:ascii="BrowalliaUPC" w:hAnsi="BrowalliaUPC" w:cs="BrowalliaUPC"/>
                <w:sz w:val="26"/>
                <w:szCs w:val="26"/>
              </w:rPr>
            </w:pPr>
            <w:r>
              <w:rPr>
                <w:rFonts w:ascii="BrowalliaUPC" w:hAnsi="BrowalliaUPC" w:cs="BrowalliaUPC"/>
                <w:sz w:val="26"/>
                <w:szCs w:val="26"/>
              </w:rPr>
              <w:t>1,050,322,060</w:t>
            </w:r>
          </w:p>
        </w:tc>
        <w:tc>
          <w:tcPr>
            <w:tcW w:w="63" w:type="pct"/>
            <w:vAlign w:val="bottom"/>
          </w:tcPr>
          <w:p w14:paraId="1835B13D" w14:textId="77777777" w:rsidR="005736F7" w:rsidRPr="00B81E35" w:rsidRDefault="005736F7">
            <w:pPr>
              <w:ind w:right="57"/>
              <w:jc w:val="right"/>
              <w:rPr>
                <w:rFonts w:ascii="BrowalliaUPC" w:hAnsi="BrowalliaUPC" w:cs="BrowalliaUPC"/>
                <w:sz w:val="26"/>
                <w:szCs w:val="26"/>
              </w:rPr>
            </w:pPr>
          </w:p>
        </w:tc>
        <w:tc>
          <w:tcPr>
            <w:tcW w:w="1057" w:type="pct"/>
            <w:tcBorders>
              <w:top w:val="single" w:sz="4" w:space="0" w:color="auto"/>
              <w:bottom w:val="single" w:sz="12" w:space="0" w:color="auto"/>
            </w:tcBorders>
            <w:vAlign w:val="bottom"/>
          </w:tcPr>
          <w:p w14:paraId="5EDD3186" w14:textId="6EF763F0" w:rsidR="005736F7" w:rsidRPr="00B81E35" w:rsidRDefault="00A91BB8">
            <w:pPr>
              <w:ind w:right="57"/>
              <w:jc w:val="right"/>
              <w:rPr>
                <w:rFonts w:ascii="BrowalliaUPC" w:hAnsi="BrowalliaUPC" w:cs="BrowalliaUPC"/>
                <w:sz w:val="26"/>
                <w:szCs w:val="26"/>
              </w:rPr>
            </w:pPr>
            <w:r>
              <w:rPr>
                <w:rFonts w:ascii="BrowalliaUPC" w:hAnsi="BrowalliaUPC" w:cs="BrowalliaUPC"/>
                <w:sz w:val="26"/>
                <w:szCs w:val="26"/>
              </w:rPr>
              <w:t>7,352,254,420</w:t>
            </w:r>
          </w:p>
        </w:tc>
      </w:tr>
    </w:tbl>
    <w:p w14:paraId="65CE2CFD" w14:textId="77777777" w:rsidR="005736F7" w:rsidRPr="005A27A4" w:rsidRDefault="005736F7" w:rsidP="00F006E6">
      <w:pPr>
        <w:jc w:val="thaiDistribute"/>
        <w:rPr>
          <w:rFonts w:ascii="Browallia New" w:hAnsi="Browallia New" w:cs="Browallia New"/>
          <w:sz w:val="26"/>
          <w:szCs w:val="26"/>
        </w:rPr>
      </w:pPr>
    </w:p>
    <w:p w14:paraId="4C610B4C" w14:textId="0F179462" w:rsidR="00C35E63" w:rsidRPr="00541F8E" w:rsidRDefault="00FA3A74" w:rsidP="00541F8E">
      <w:pPr>
        <w:tabs>
          <w:tab w:val="left" w:pos="540"/>
        </w:tabs>
        <w:spacing w:line="240" w:lineRule="atLeast"/>
        <w:ind w:left="540" w:right="-167"/>
        <w:jc w:val="both"/>
        <w:rPr>
          <w:rFonts w:ascii="BrowalliaUPC" w:hAnsi="BrowalliaUPC" w:cs="BrowalliaUPC"/>
          <w:sz w:val="26"/>
          <w:szCs w:val="26"/>
        </w:rPr>
      </w:pPr>
      <w:r w:rsidRPr="00FA3A74">
        <w:rPr>
          <w:rFonts w:ascii="Browallia New" w:hAnsi="Browallia New" w:cs="Browallia New"/>
          <w:sz w:val="26"/>
          <w:szCs w:val="26"/>
        </w:rPr>
        <w:t>The first capital increase</w:t>
      </w:r>
      <w:r>
        <w:rPr>
          <w:rFonts w:ascii="Browallia New" w:hAnsi="Browallia New" w:cs="Browallia New"/>
          <w:sz w:val="26"/>
          <w:szCs w:val="26"/>
        </w:rPr>
        <w:t xml:space="preserve"> </w:t>
      </w:r>
      <w:r w:rsidR="0083521B" w:rsidRPr="0083521B">
        <w:rPr>
          <w:rFonts w:ascii="Browallia New" w:hAnsi="Browallia New" w:cs="Browallia New"/>
          <w:sz w:val="26"/>
          <w:szCs w:val="26"/>
        </w:rPr>
        <w:t>was undertaken in</w:t>
      </w:r>
      <w:r w:rsidR="005824B7" w:rsidRPr="005824B7">
        <w:rPr>
          <w:rFonts w:ascii="Browallia New" w:hAnsi="Browallia New" w:cs="Browallia New"/>
          <w:sz w:val="26"/>
          <w:szCs w:val="26"/>
        </w:rPr>
        <w:t xml:space="preserve"> January 2025, </w:t>
      </w:r>
      <w:r w:rsidR="00BA3A86" w:rsidRPr="00BA3A86">
        <w:rPr>
          <w:rFonts w:ascii="Browallia New" w:hAnsi="Browallia New" w:cs="Browallia New"/>
          <w:sz w:val="26"/>
          <w:szCs w:val="26"/>
        </w:rPr>
        <w:t>during which</w:t>
      </w:r>
      <w:r w:rsidR="00BA3A86">
        <w:rPr>
          <w:rFonts w:ascii="Browallia New" w:hAnsi="Browallia New" w:cs="Browallia New"/>
          <w:sz w:val="26"/>
          <w:szCs w:val="26"/>
        </w:rPr>
        <w:t xml:space="preserve"> </w:t>
      </w:r>
      <w:r w:rsidR="005824B7" w:rsidRPr="005824B7">
        <w:rPr>
          <w:rFonts w:ascii="Browallia New" w:hAnsi="Browallia New" w:cs="Browallia New"/>
          <w:sz w:val="26"/>
          <w:szCs w:val="26"/>
        </w:rPr>
        <w:t xml:space="preserve">the Company received payment for newly issued ordinary shares from six </w:t>
      </w:r>
      <w:r w:rsidR="005824B7" w:rsidRPr="00B35ABC">
        <w:rPr>
          <w:rFonts w:ascii="BrowalliaUPC" w:hAnsi="BrowalliaUPC" w:cs="BrowalliaUPC"/>
          <w:sz w:val="26"/>
          <w:szCs w:val="26"/>
        </w:rPr>
        <w:t>investors</w:t>
      </w:r>
      <w:r w:rsidR="005824B7" w:rsidRPr="005824B7">
        <w:rPr>
          <w:rFonts w:ascii="Browallia New" w:hAnsi="Browallia New" w:cs="Browallia New"/>
          <w:sz w:val="26"/>
          <w:szCs w:val="26"/>
        </w:rPr>
        <w:t xml:space="preserve"> total</w:t>
      </w:r>
      <w:r w:rsidR="005824B7">
        <w:rPr>
          <w:rFonts w:ascii="Browallia New" w:hAnsi="Browallia New" w:cs="Browallia New"/>
          <w:sz w:val="26"/>
          <w:szCs w:val="26"/>
        </w:rPr>
        <w:t xml:space="preserve"> of</w:t>
      </w:r>
      <w:r w:rsidR="005824B7" w:rsidRPr="005824B7">
        <w:rPr>
          <w:rFonts w:ascii="Browallia New" w:hAnsi="Browallia New" w:cs="Browallia New"/>
          <w:sz w:val="26"/>
          <w:szCs w:val="26"/>
        </w:rPr>
        <w:t xml:space="preserve"> 68,700,000 shares, with a par value of Baht 1.00 per share, at an offering price of Baht 0.31 per share, amounting to a </w:t>
      </w:r>
      <w:r w:rsidR="005824B7" w:rsidRPr="00541F8E">
        <w:rPr>
          <w:rFonts w:ascii="BrowalliaUPC" w:hAnsi="BrowalliaUPC" w:cs="BrowalliaUPC"/>
          <w:sz w:val="26"/>
          <w:szCs w:val="26"/>
        </w:rPr>
        <w:t>total consideration of Baht 21,297,000. The Company registered the change in its registered share capital with the Department of Business Development, and the registration was completed on February</w:t>
      </w:r>
      <w:r w:rsidR="00E469DC" w:rsidRPr="00541F8E">
        <w:rPr>
          <w:rFonts w:ascii="BrowalliaUPC" w:hAnsi="BrowalliaUPC" w:cs="BrowalliaUPC"/>
          <w:sz w:val="26"/>
          <w:szCs w:val="26"/>
        </w:rPr>
        <w:t xml:space="preserve"> 3,</w:t>
      </w:r>
      <w:r w:rsidR="005824B7" w:rsidRPr="00541F8E">
        <w:rPr>
          <w:rFonts w:ascii="BrowalliaUPC" w:hAnsi="BrowalliaUPC" w:cs="BrowalliaUPC"/>
          <w:sz w:val="26"/>
          <w:szCs w:val="26"/>
        </w:rPr>
        <w:t xml:space="preserve"> 2025.</w:t>
      </w:r>
    </w:p>
    <w:p w14:paraId="222FCE67" w14:textId="77777777" w:rsidR="000C0C3A" w:rsidRPr="00541F8E" w:rsidRDefault="000C0C3A" w:rsidP="00541F8E">
      <w:pPr>
        <w:tabs>
          <w:tab w:val="left" w:pos="540"/>
        </w:tabs>
        <w:spacing w:line="240" w:lineRule="atLeast"/>
        <w:ind w:left="540" w:right="-167"/>
        <w:jc w:val="both"/>
        <w:rPr>
          <w:rFonts w:ascii="BrowalliaUPC" w:hAnsi="BrowalliaUPC" w:cs="BrowalliaUPC"/>
          <w:sz w:val="26"/>
          <w:szCs w:val="26"/>
        </w:rPr>
      </w:pPr>
    </w:p>
    <w:p w14:paraId="3CEAB359" w14:textId="56832362" w:rsidR="000C0C3A" w:rsidRPr="00541F8E" w:rsidRDefault="006C1DCA" w:rsidP="00541F8E">
      <w:pPr>
        <w:tabs>
          <w:tab w:val="left" w:pos="540"/>
        </w:tabs>
        <w:spacing w:line="240" w:lineRule="atLeast"/>
        <w:ind w:left="540" w:right="-167"/>
        <w:jc w:val="both"/>
        <w:rPr>
          <w:rFonts w:ascii="BrowalliaUPC" w:hAnsi="BrowalliaUPC" w:cs="BrowalliaUPC"/>
          <w:sz w:val="26"/>
          <w:szCs w:val="26"/>
        </w:rPr>
      </w:pPr>
      <w:r w:rsidRPr="00541F8E">
        <w:rPr>
          <w:rFonts w:ascii="BrowalliaUPC" w:hAnsi="BrowalliaUPC" w:cs="BrowalliaUPC"/>
          <w:sz w:val="26"/>
          <w:szCs w:val="26"/>
        </w:rPr>
        <w:t>The second capital increase was undertaken in</w:t>
      </w:r>
      <w:r w:rsidR="00087BC4" w:rsidRPr="00541F8E">
        <w:rPr>
          <w:rFonts w:ascii="BrowalliaUPC" w:hAnsi="BrowalliaUPC" w:cs="BrowalliaUPC"/>
          <w:sz w:val="26"/>
          <w:szCs w:val="26"/>
        </w:rPr>
        <w:t xml:space="preserve"> February 2025</w:t>
      </w:r>
      <w:r w:rsidR="00FD5EA9" w:rsidRPr="00541F8E">
        <w:rPr>
          <w:rFonts w:ascii="BrowalliaUPC" w:hAnsi="BrowalliaUPC" w:cs="BrowalliaUPC"/>
          <w:sz w:val="26"/>
          <w:szCs w:val="26"/>
        </w:rPr>
        <w:t>,</w:t>
      </w:r>
      <w:r w:rsidR="00BA3A86" w:rsidRPr="00541F8E">
        <w:rPr>
          <w:rFonts w:ascii="BrowalliaUPC" w:hAnsi="BrowalliaUPC" w:cs="BrowalliaUPC"/>
          <w:sz w:val="26"/>
          <w:szCs w:val="26"/>
        </w:rPr>
        <w:t xml:space="preserve"> during which</w:t>
      </w:r>
      <w:r w:rsidR="00FD5EA9" w:rsidRPr="00541F8E">
        <w:rPr>
          <w:rFonts w:ascii="BrowalliaUPC" w:hAnsi="BrowalliaUPC" w:cs="BrowalliaUPC"/>
          <w:sz w:val="26"/>
          <w:szCs w:val="26"/>
        </w:rPr>
        <w:t xml:space="preserve"> t</w:t>
      </w:r>
      <w:r w:rsidR="009E49E2" w:rsidRPr="00541F8E">
        <w:rPr>
          <w:rFonts w:ascii="BrowalliaUPC" w:hAnsi="BrowalliaUPC" w:cs="BrowalliaUPC"/>
          <w:sz w:val="26"/>
          <w:szCs w:val="26"/>
        </w:rPr>
        <w:t>he</w:t>
      </w:r>
      <w:r w:rsidR="00087BC4" w:rsidRPr="00541F8E">
        <w:rPr>
          <w:rFonts w:ascii="BrowalliaUPC" w:hAnsi="BrowalliaUPC" w:cs="BrowalliaUPC"/>
          <w:sz w:val="26"/>
          <w:szCs w:val="26"/>
        </w:rPr>
        <w:t xml:space="preserve"> Company received payment for newly issued ordinary shares from five investors total of 66,800,000 shares, with a par value of Baht 1.00 per share, at an offering price of Baht 0.30 per share, amounting to a total consideration of Baht 20,040,000. The Company registered the change in its registered share capital with the Department of Business Development, and the registration was completed on March </w:t>
      </w:r>
      <w:r w:rsidR="00E469DC" w:rsidRPr="00541F8E">
        <w:rPr>
          <w:rFonts w:ascii="BrowalliaUPC" w:hAnsi="BrowalliaUPC" w:cs="BrowalliaUPC"/>
          <w:sz w:val="26"/>
          <w:szCs w:val="26"/>
        </w:rPr>
        <w:t xml:space="preserve">3, </w:t>
      </w:r>
      <w:r w:rsidR="00087BC4" w:rsidRPr="00541F8E">
        <w:rPr>
          <w:rFonts w:ascii="BrowalliaUPC" w:hAnsi="BrowalliaUPC" w:cs="BrowalliaUPC"/>
          <w:sz w:val="26"/>
          <w:szCs w:val="26"/>
        </w:rPr>
        <w:t>2025.</w:t>
      </w:r>
    </w:p>
    <w:p w14:paraId="597FE0E1" w14:textId="77777777" w:rsidR="00824E4B" w:rsidRPr="00541F8E" w:rsidRDefault="00824E4B" w:rsidP="00541F8E">
      <w:pPr>
        <w:tabs>
          <w:tab w:val="left" w:pos="540"/>
        </w:tabs>
        <w:spacing w:line="240" w:lineRule="atLeast"/>
        <w:ind w:left="540" w:right="-167"/>
        <w:jc w:val="both"/>
        <w:rPr>
          <w:rFonts w:ascii="BrowalliaUPC" w:hAnsi="BrowalliaUPC" w:cs="BrowalliaUPC"/>
          <w:sz w:val="26"/>
          <w:szCs w:val="26"/>
        </w:rPr>
      </w:pPr>
    </w:p>
    <w:p w14:paraId="0A8D8D71" w14:textId="77777777" w:rsidR="00541F8E" w:rsidRDefault="00541F8E" w:rsidP="00541F8E">
      <w:pPr>
        <w:tabs>
          <w:tab w:val="left" w:pos="540"/>
        </w:tabs>
        <w:spacing w:line="240" w:lineRule="atLeast"/>
        <w:ind w:left="540" w:right="-167"/>
        <w:jc w:val="both"/>
        <w:rPr>
          <w:rFonts w:ascii="BrowalliaUPC" w:hAnsi="BrowalliaUPC" w:cs="BrowalliaUPC"/>
          <w:sz w:val="26"/>
          <w:szCs w:val="26"/>
        </w:rPr>
      </w:pPr>
    </w:p>
    <w:p w14:paraId="56B22CC9" w14:textId="77777777" w:rsidR="00541F8E" w:rsidRDefault="00541F8E" w:rsidP="00541F8E">
      <w:pPr>
        <w:tabs>
          <w:tab w:val="left" w:pos="540"/>
        </w:tabs>
        <w:spacing w:line="240" w:lineRule="atLeast"/>
        <w:ind w:left="540" w:right="-167"/>
        <w:jc w:val="both"/>
        <w:rPr>
          <w:rFonts w:ascii="BrowalliaUPC" w:hAnsi="BrowalliaUPC" w:cs="BrowalliaUPC"/>
          <w:sz w:val="26"/>
          <w:szCs w:val="26"/>
        </w:rPr>
      </w:pPr>
    </w:p>
    <w:p w14:paraId="2F71FE79" w14:textId="7377D1A2" w:rsidR="008D1FC5" w:rsidRDefault="008D1FC5" w:rsidP="00541F8E">
      <w:pPr>
        <w:tabs>
          <w:tab w:val="left" w:pos="540"/>
        </w:tabs>
        <w:spacing w:line="240" w:lineRule="atLeast"/>
        <w:ind w:left="540" w:right="-167"/>
        <w:jc w:val="both"/>
        <w:rPr>
          <w:rFonts w:ascii="BrowalliaUPC" w:hAnsi="BrowalliaUPC" w:cs="BrowalliaUPC"/>
          <w:spacing w:val="-6"/>
          <w:sz w:val="26"/>
          <w:szCs w:val="26"/>
        </w:rPr>
      </w:pPr>
      <w:r w:rsidRPr="00541F8E">
        <w:rPr>
          <w:rFonts w:ascii="BrowalliaUPC" w:hAnsi="BrowalliaUPC" w:cs="BrowalliaUPC"/>
          <w:sz w:val="26"/>
          <w:szCs w:val="26"/>
        </w:rPr>
        <w:lastRenderedPageBreak/>
        <w:t xml:space="preserve">The third capital increase was undertaken in March 2025, </w:t>
      </w:r>
      <w:r w:rsidR="00BA3A86" w:rsidRPr="00541F8E">
        <w:rPr>
          <w:rFonts w:ascii="BrowalliaUPC" w:hAnsi="BrowalliaUPC" w:cs="BrowalliaUPC"/>
          <w:sz w:val="26"/>
          <w:szCs w:val="26"/>
        </w:rPr>
        <w:t xml:space="preserve">during which </w:t>
      </w:r>
      <w:r w:rsidRPr="00541F8E">
        <w:rPr>
          <w:rFonts w:ascii="BrowalliaUPC" w:hAnsi="BrowalliaUPC" w:cs="BrowalliaUPC"/>
          <w:sz w:val="26"/>
          <w:szCs w:val="26"/>
        </w:rPr>
        <w:t>the Company received payment for 45,833 newly issued ordinary shares from existing shareholders. The shares have a par value of Baht 1.00 per share and were offered at a price of Baht 0.33 per share, total</w:t>
      </w:r>
      <w:r w:rsidR="00BE06D6" w:rsidRPr="00541F8E">
        <w:rPr>
          <w:rFonts w:ascii="BrowalliaUPC" w:hAnsi="BrowalliaUPC" w:cs="BrowalliaUPC"/>
          <w:sz w:val="26"/>
          <w:szCs w:val="26"/>
        </w:rPr>
        <w:t xml:space="preserve"> of</w:t>
      </w:r>
      <w:r w:rsidRPr="00541F8E">
        <w:rPr>
          <w:rFonts w:ascii="BrowalliaUPC" w:hAnsi="BrowalliaUPC" w:cs="BrowalliaUPC"/>
          <w:sz w:val="26"/>
          <w:szCs w:val="26"/>
        </w:rPr>
        <w:t xml:space="preserve"> Baht 15,141.39. The Company</w:t>
      </w:r>
      <w:r w:rsidRPr="008D1FC5">
        <w:rPr>
          <w:rFonts w:ascii="BrowalliaUPC" w:hAnsi="BrowalliaUPC" w:cs="BrowalliaUPC"/>
          <w:spacing w:val="-6"/>
          <w:sz w:val="26"/>
          <w:szCs w:val="26"/>
        </w:rPr>
        <w:t xml:space="preserve"> registered the change in its registered capital with the Department of Business Development, Ministry of Commerce, on March </w:t>
      </w:r>
      <w:r w:rsidR="00E469DC">
        <w:rPr>
          <w:rFonts w:ascii="BrowalliaUPC" w:hAnsi="BrowalliaUPC" w:cs="BrowalliaUPC"/>
          <w:spacing w:val="-6"/>
          <w:sz w:val="26"/>
          <w:szCs w:val="26"/>
        </w:rPr>
        <w:t xml:space="preserve">26, </w:t>
      </w:r>
      <w:r w:rsidR="00994845">
        <w:rPr>
          <w:rFonts w:ascii="BrowalliaUPC" w:hAnsi="BrowalliaUPC" w:cs="BrowalliaUPC"/>
          <w:spacing w:val="-6"/>
          <w:sz w:val="26"/>
          <w:szCs w:val="26"/>
        </w:rPr>
        <w:t>2025.</w:t>
      </w:r>
    </w:p>
    <w:p w14:paraId="4BF76236" w14:textId="77777777" w:rsidR="00541F8E" w:rsidRPr="008D1FC5" w:rsidRDefault="00541F8E" w:rsidP="00541F8E">
      <w:pPr>
        <w:tabs>
          <w:tab w:val="left" w:pos="540"/>
        </w:tabs>
        <w:spacing w:line="240" w:lineRule="atLeast"/>
        <w:ind w:left="540" w:right="-167"/>
        <w:jc w:val="both"/>
        <w:rPr>
          <w:rFonts w:ascii="BrowalliaUPC" w:hAnsi="BrowalliaUPC" w:cs="BrowalliaUPC"/>
          <w:spacing w:val="-6"/>
          <w:sz w:val="26"/>
          <w:szCs w:val="26"/>
        </w:rPr>
      </w:pPr>
    </w:p>
    <w:p w14:paraId="137FB795" w14:textId="4EA06998" w:rsidR="00376945" w:rsidRPr="00541F8E" w:rsidRDefault="00503106" w:rsidP="00541F8E">
      <w:pPr>
        <w:tabs>
          <w:tab w:val="left" w:pos="540"/>
        </w:tabs>
        <w:spacing w:line="240" w:lineRule="atLeast"/>
        <w:ind w:left="540" w:right="-167"/>
        <w:jc w:val="both"/>
        <w:rPr>
          <w:rFonts w:ascii="BrowalliaUPC" w:hAnsi="BrowalliaUPC" w:cs="BrowalliaUPC"/>
          <w:sz w:val="26"/>
          <w:szCs w:val="26"/>
        </w:rPr>
      </w:pPr>
      <w:r>
        <w:rPr>
          <w:rFonts w:ascii="BrowalliaUPC" w:hAnsi="BrowalliaUPC" w:cs="BrowalliaUPC"/>
          <w:spacing w:val="-6"/>
          <w:sz w:val="26"/>
          <w:szCs w:val="26"/>
        </w:rPr>
        <w:t>The fourth capital increase was undertaken in</w:t>
      </w:r>
      <w:r w:rsidR="007B3342" w:rsidRPr="007B3342">
        <w:rPr>
          <w:rFonts w:ascii="BrowalliaUPC" w:hAnsi="BrowalliaUPC" w:cs="BrowalliaUPC"/>
          <w:spacing w:val="-6"/>
          <w:sz w:val="26"/>
          <w:szCs w:val="26"/>
        </w:rPr>
        <w:t xml:space="preserve"> March 2025,</w:t>
      </w:r>
      <w:r w:rsidR="00BA3A86" w:rsidRPr="00BA3A86">
        <w:t xml:space="preserve"> </w:t>
      </w:r>
      <w:r w:rsidR="00BA3A86" w:rsidRPr="00BA3A86">
        <w:rPr>
          <w:rFonts w:ascii="BrowalliaUPC" w:hAnsi="BrowalliaUPC" w:cs="BrowalliaUPC"/>
          <w:spacing w:val="-6"/>
          <w:sz w:val="26"/>
          <w:szCs w:val="26"/>
        </w:rPr>
        <w:t>during which</w:t>
      </w:r>
      <w:r w:rsidR="007B3342" w:rsidRPr="007B3342">
        <w:rPr>
          <w:rFonts w:ascii="BrowalliaUPC" w:hAnsi="BrowalliaUPC" w:cs="BrowalliaUPC"/>
          <w:spacing w:val="-6"/>
          <w:sz w:val="26"/>
          <w:szCs w:val="26"/>
        </w:rPr>
        <w:t xml:space="preserve"> the Company received payment for newly issued ordinary shares from five investors tota</w:t>
      </w:r>
      <w:r w:rsidR="00A42221">
        <w:rPr>
          <w:rFonts w:ascii="BrowalliaUPC" w:hAnsi="BrowalliaUPC" w:cs="BrowalliaUPC"/>
          <w:spacing w:val="-6"/>
          <w:sz w:val="26"/>
          <w:szCs w:val="26"/>
        </w:rPr>
        <w:t>l of</w:t>
      </w:r>
      <w:r w:rsidR="007B3342" w:rsidRPr="007B3342">
        <w:rPr>
          <w:rFonts w:ascii="BrowalliaUPC" w:hAnsi="BrowalliaUPC" w:cs="BrowalliaUPC"/>
          <w:spacing w:val="-6"/>
          <w:sz w:val="26"/>
          <w:szCs w:val="26"/>
        </w:rPr>
        <w:t xml:space="preserve"> 18,750,000 shares, with a par value of Baht 1.00 per share, at an offering price of Baht 0.16 per share, amounting to a total </w:t>
      </w:r>
      <w:r w:rsidR="007B3342" w:rsidRPr="00541F8E">
        <w:rPr>
          <w:rFonts w:ascii="BrowalliaUPC" w:hAnsi="BrowalliaUPC" w:cs="BrowalliaUPC"/>
          <w:sz w:val="26"/>
          <w:szCs w:val="26"/>
        </w:rPr>
        <w:t xml:space="preserve">consideration of Baht 3,000,000. </w:t>
      </w:r>
      <w:r w:rsidR="00376945" w:rsidRPr="00541F8E">
        <w:rPr>
          <w:rFonts w:ascii="BrowalliaUPC" w:hAnsi="BrowalliaUPC" w:cs="BrowalliaUPC"/>
          <w:sz w:val="26"/>
          <w:szCs w:val="26"/>
        </w:rPr>
        <w:t>The Company registered the change in its registered capital with the Department of Business Development, Ministry of Commerce, on March</w:t>
      </w:r>
      <w:r w:rsidR="00E469DC" w:rsidRPr="00541F8E">
        <w:rPr>
          <w:rFonts w:ascii="BrowalliaUPC" w:hAnsi="BrowalliaUPC" w:cs="BrowalliaUPC"/>
          <w:sz w:val="26"/>
          <w:szCs w:val="26"/>
        </w:rPr>
        <w:t xml:space="preserve"> 26,</w:t>
      </w:r>
      <w:r w:rsidR="00376945" w:rsidRPr="00541F8E">
        <w:rPr>
          <w:rFonts w:ascii="BrowalliaUPC" w:hAnsi="BrowalliaUPC" w:cs="BrowalliaUPC"/>
          <w:sz w:val="26"/>
          <w:szCs w:val="26"/>
        </w:rPr>
        <w:t xml:space="preserve"> 2025.</w:t>
      </w:r>
    </w:p>
    <w:p w14:paraId="2C200F85" w14:textId="77777777" w:rsidR="00EA12BC" w:rsidRPr="00541F8E" w:rsidRDefault="00EA12BC" w:rsidP="00541F8E">
      <w:pPr>
        <w:tabs>
          <w:tab w:val="left" w:pos="540"/>
        </w:tabs>
        <w:spacing w:line="240" w:lineRule="atLeast"/>
        <w:ind w:left="540" w:right="-167"/>
        <w:jc w:val="both"/>
        <w:rPr>
          <w:rFonts w:ascii="BrowalliaUPC" w:hAnsi="BrowalliaUPC" w:cs="BrowalliaUPC"/>
          <w:sz w:val="26"/>
          <w:szCs w:val="26"/>
        </w:rPr>
      </w:pPr>
    </w:p>
    <w:p w14:paraId="010746C7" w14:textId="65DF766C" w:rsidR="00EA12BC" w:rsidRPr="00541F8E" w:rsidRDefault="004B4854" w:rsidP="00541F8E">
      <w:pPr>
        <w:tabs>
          <w:tab w:val="left" w:pos="540"/>
        </w:tabs>
        <w:spacing w:line="240" w:lineRule="atLeast"/>
        <w:ind w:left="540" w:right="-167"/>
        <w:jc w:val="both"/>
        <w:rPr>
          <w:rFonts w:ascii="BrowalliaUPC" w:hAnsi="BrowalliaUPC" w:cs="BrowalliaUPC"/>
          <w:sz w:val="26"/>
          <w:szCs w:val="26"/>
        </w:rPr>
      </w:pPr>
      <w:r w:rsidRPr="00541F8E">
        <w:rPr>
          <w:rFonts w:ascii="BrowalliaUPC" w:hAnsi="BrowalliaUPC" w:cs="BrowalliaUPC"/>
          <w:sz w:val="26"/>
          <w:szCs w:val="26"/>
        </w:rPr>
        <w:t xml:space="preserve">On October </w:t>
      </w:r>
      <w:r w:rsidR="00E469DC" w:rsidRPr="00541F8E">
        <w:rPr>
          <w:rFonts w:ascii="BrowalliaUPC" w:hAnsi="BrowalliaUPC" w:cs="BrowalliaUPC"/>
          <w:sz w:val="26"/>
          <w:szCs w:val="26"/>
        </w:rPr>
        <w:t xml:space="preserve">3, </w:t>
      </w:r>
      <w:r w:rsidRPr="00541F8E">
        <w:rPr>
          <w:rFonts w:ascii="BrowalliaUPC" w:hAnsi="BrowalliaUPC" w:cs="BrowalliaUPC"/>
          <w:sz w:val="26"/>
          <w:szCs w:val="26"/>
        </w:rPr>
        <w:t>2025, the Company changed the par value of its ordinary shares through a share consolidation from Baht 1 per share to Baht 7 per share, pursuant to the resolution of the General Meeting of Shareholders No. 2/2025 held on</w:t>
      </w:r>
      <w:r w:rsidR="004460E1" w:rsidRPr="00541F8E">
        <w:rPr>
          <w:rFonts w:ascii="BrowalliaUPC" w:hAnsi="BrowalliaUPC" w:cs="BrowalliaUPC"/>
          <w:sz w:val="26"/>
          <w:szCs w:val="26"/>
        </w:rPr>
        <w:t xml:space="preserve"> </w:t>
      </w:r>
      <w:r w:rsidRPr="00541F8E">
        <w:rPr>
          <w:rFonts w:ascii="BrowalliaUPC" w:hAnsi="BrowalliaUPC" w:cs="BrowalliaUPC"/>
          <w:sz w:val="26"/>
          <w:szCs w:val="26"/>
        </w:rPr>
        <w:t xml:space="preserve">September </w:t>
      </w:r>
      <w:r w:rsidR="00E469DC" w:rsidRPr="00541F8E">
        <w:rPr>
          <w:rFonts w:ascii="BrowalliaUPC" w:hAnsi="BrowalliaUPC" w:cs="BrowalliaUPC"/>
          <w:sz w:val="26"/>
          <w:szCs w:val="26"/>
        </w:rPr>
        <w:t xml:space="preserve">26, </w:t>
      </w:r>
      <w:r w:rsidRPr="00541F8E">
        <w:rPr>
          <w:rFonts w:ascii="BrowalliaUPC" w:hAnsi="BrowalliaUPC" w:cs="BrowalliaUPC"/>
          <w:sz w:val="26"/>
          <w:szCs w:val="26"/>
        </w:rPr>
        <w:t>2025. As a result, the number of the Company’s ordinary shares decreased by 1,798,195,578 shares, from 2,097,894,841 shares with a par value of Baht 1 per share to 299,699,263 shares with a par value of Baht 7 per share.</w:t>
      </w:r>
    </w:p>
    <w:p w14:paraId="7B5A3499" w14:textId="77777777" w:rsidR="00C25322" w:rsidRPr="00541F8E" w:rsidRDefault="00C25322" w:rsidP="00541F8E">
      <w:pPr>
        <w:tabs>
          <w:tab w:val="left" w:pos="540"/>
        </w:tabs>
        <w:spacing w:line="240" w:lineRule="atLeast"/>
        <w:ind w:left="540" w:right="-167"/>
        <w:jc w:val="both"/>
        <w:rPr>
          <w:rFonts w:ascii="BrowalliaUPC" w:hAnsi="BrowalliaUPC" w:cs="BrowalliaUPC"/>
          <w:sz w:val="26"/>
          <w:szCs w:val="26"/>
        </w:rPr>
      </w:pPr>
    </w:p>
    <w:p w14:paraId="7F5E20FA" w14:textId="46904D67" w:rsidR="00C25322" w:rsidRPr="00C25322" w:rsidRDefault="005F1650" w:rsidP="00541F8E">
      <w:pPr>
        <w:tabs>
          <w:tab w:val="left" w:pos="540"/>
        </w:tabs>
        <w:spacing w:line="240" w:lineRule="atLeast"/>
        <w:ind w:left="540" w:right="-167"/>
        <w:jc w:val="both"/>
        <w:rPr>
          <w:rFonts w:ascii="BrowalliaUPC" w:hAnsi="BrowalliaUPC" w:cs="BrowalliaUPC"/>
          <w:spacing w:val="-6"/>
          <w:sz w:val="26"/>
          <w:szCs w:val="26"/>
        </w:rPr>
      </w:pPr>
      <w:r w:rsidRPr="00541F8E">
        <w:rPr>
          <w:rFonts w:ascii="BrowalliaUPC" w:hAnsi="BrowalliaUPC" w:cs="BrowalliaUPC"/>
          <w:sz w:val="26"/>
          <w:szCs w:val="26"/>
        </w:rPr>
        <w:t xml:space="preserve">The </w:t>
      </w:r>
      <w:r w:rsidR="00707501" w:rsidRPr="00541F8E">
        <w:rPr>
          <w:rFonts w:ascii="BrowalliaUPC" w:hAnsi="BrowalliaUPC" w:cs="BrowalliaUPC"/>
          <w:sz w:val="26"/>
          <w:szCs w:val="26"/>
        </w:rPr>
        <w:t>fifth capital increase was undertaken in November</w:t>
      </w:r>
      <w:r w:rsidR="00C25322" w:rsidRPr="00541F8E">
        <w:rPr>
          <w:rFonts w:ascii="BrowalliaUPC" w:hAnsi="BrowalliaUPC" w:cs="BrowalliaUPC"/>
          <w:sz w:val="26"/>
          <w:szCs w:val="26"/>
        </w:rPr>
        <w:t xml:space="preserve"> 2025,</w:t>
      </w:r>
      <w:r w:rsidR="00BA3A86" w:rsidRPr="00541F8E">
        <w:rPr>
          <w:rFonts w:ascii="BrowalliaUPC" w:hAnsi="BrowalliaUPC" w:cs="BrowalliaUPC"/>
          <w:sz w:val="26"/>
          <w:szCs w:val="26"/>
        </w:rPr>
        <w:t xml:space="preserve"> during which</w:t>
      </w:r>
      <w:r w:rsidR="00C25322" w:rsidRPr="00541F8E">
        <w:rPr>
          <w:rFonts w:ascii="BrowalliaUPC" w:hAnsi="BrowalliaUPC" w:cs="BrowalliaUPC"/>
          <w:sz w:val="26"/>
          <w:szCs w:val="26"/>
        </w:rPr>
        <w:t xml:space="preserve"> the Company received payment for newly issued ordinary shares from an existing shareholder total</w:t>
      </w:r>
      <w:r w:rsidR="003C2FF9">
        <w:rPr>
          <w:rFonts w:ascii="BrowalliaUPC" w:hAnsi="BrowalliaUPC" w:cs="BrowalliaUPC"/>
          <w:spacing w:val="-6"/>
          <w:sz w:val="26"/>
          <w:szCs w:val="26"/>
        </w:rPr>
        <w:t xml:space="preserve"> of</w:t>
      </w:r>
      <w:r w:rsidR="00C25322" w:rsidRPr="00C25322">
        <w:rPr>
          <w:rFonts w:ascii="BrowalliaUPC" w:hAnsi="BrowalliaUPC" w:cs="BrowalliaUPC"/>
          <w:spacing w:val="-6"/>
          <w:sz w:val="26"/>
          <w:szCs w:val="26"/>
        </w:rPr>
        <w:t xml:space="preserve"> 749,991,072 shares, with a par value of Baht 7.00 per share, at an offering price of Baht 0.17 per share, amounting to a total consideration of Baht 127,498,482.24. The Company registered the change in its registered share capital with the Department of Business Development, and the registration was completed on </w:t>
      </w:r>
      <w:r w:rsidR="00E469DC">
        <w:rPr>
          <w:rFonts w:ascii="BrowalliaUPC" w:hAnsi="BrowalliaUPC" w:cs="BrowalliaUPC"/>
          <w:spacing w:val="-6"/>
          <w:sz w:val="26"/>
          <w:szCs w:val="26"/>
        </w:rPr>
        <w:t>November 10,</w:t>
      </w:r>
      <w:r w:rsidR="00C25322" w:rsidRPr="00C25322">
        <w:rPr>
          <w:rFonts w:ascii="BrowalliaUPC" w:hAnsi="BrowalliaUPC" w:cs="BrowalliaUPC"/>
          <w:spacing w:val="-6"/>
          <w:sz w:val="26"/>
          <w:szCs w:val="26"/>
        </w:rPr>
        <w:t xml:space="preserve"> 2025.</w:t>
      </w:r>
    </w:p>
    <w:p w14:paraId="5924239C" w14:textId="77777777" w:rsidR="00C25322" w:rsidRPr="00C25322" w:rsidRDefault="00C25322" w:rsidP="003D38E5">
      <w:pPr>
        <w:ind w:left="540"/>
        <w:rPr>
          <w:rFonts w:ascii="BrowalliaUPC" w:hAnsi="BrowalliaUPC" w:cs="BrowalliaUPC"/>
          <w:spacing w:val="-6"/>
          <w:sz w:val="26"/>
          <w:szCs w:val="26"/>
        </w:rPr>
      </w:pPr>
    </w:p>
    <w:p w14:paraId="535561A0" w14:textId="6A79ADC3" w:rsidR="004460E1" w:rsidRPr="005A27A4" w:rsidRDefault="005A3949" w:rsidP="00541F8E">
      <w:pPr>
        <w:tabs>
          <w:tab w:val="left" w:pos="540"/>
        </w:tabs>
        <w:spacing w:line="240" w:lineRule="atLeast"/>
        <w:ind w:left="540" w:right="-167"/>
        <w:jc w:val="both"/>
        <w:rPr>
          <w:rFonts w:ascii="BrowalliaUPC" w:hAnsi="BrowalliaUPC" w:cs="BrowalliaUPC"/>
          <w:spacing w:val="-6"/>
          <w:sz w:val="26"/>
          <w:szCs w:val="26"/>
        </w:rPr>
        <w:sectPr w:rsidR="004460E1" w:rsidRPr="005A27A4" w:rsidSect="00C35E63">
          <w:pgSz w:w="11907" w:h="16840" w:code="9"/>
          <w:pgMar w:top="1152" w:right="1197" w:bottom="1152" w:left="1282" w:header="720" w:footer="720" w:gutter="0"/>
          <w:paperSrc w:first="15" w:other="15"/>
          <w:cols w:space="720"/>
          <w:docGrid w:linePitch="381"/>
        </w:sectPr>
      </w:pPr>
      <w:r>
        <w:rPr>
          <w:rFonts w:ascii="BrowalliaUPC" w:hAnsi="BrowalliaUPC" w:cs="BrowalliaUPC"/>
          <w:spacing w:val="-6"/>
          <w:sz w:val="26"/>
          <w:szCs w:val="26"/>
        </w:rPr>
        <w:t xml:space="preserve">The sixth capital increase </w:t>
      </w:r>
      <w:r w:rsidR="00F56E75">
        <w:rPr>
          <w:rFonts w:ascii="BrowalliaUPC" w:hAnsi="BrowalliaUPC" w:cs="BrowalliaUPC"/>
          <w:spacing w:val="-6"/>
          <w:sz w:val="26"/>
          <w:szCs w:val="26"/>
        </w:rPr>
        <w:t xml:space="preserve">was undertaken </w:t>
      </w:r>
      <w:r w:rsidR="00E469DC">
        <w:rPr>
          <w:rFonts w:ascii="BrowalliaUPC" w:hAnsi="BrowalliaUPC" w:cs="BrowalliaUPC"/>
          <w:spacing w:val="-6"/>
          <w:sz w:val="26"/>
          <w:szCs w:val="26"/>
        </w:rPr>
        <w:t>in</w:t>
      </w:r>
      <w:r w:rsidR="00C25322" w:rsidRPr="00C25322">
        <w:rPr>
          <w:rFonts w:ascii="BrowalliaUPC" w:hAnsi="BrowalliaUPC" w:cs="BrowalliaUPC"/>
          <w:spacing w:val="-6"/>
          <w:sz w:val="26"/>
          <w:szCs w:val="26"/>
        </w:rPr>
        <w:t xml:space="preserve"> December 2025, </w:t>
      </w:r>
      <w:r w:rsidR="00BA3A86" w:rsidRPr="00BA3A86">
        <w:rPr>
          <w:rFonts w:ascii="BrowalliaUPC" w:hAnsi="BrowalliaUPC" w:cs="BrowalliaUPC"/>
          <w:spacing w:val="-6"/>
          <w:sz w:val="26"/>
          <w:szCs w:val="26"/>
        </w:rPr>
        <w:t>during which</w:t>
      </w:r>
      <w:r w:rsidR="00BA3A86">
        <w:rPr>
          <w:rFonts w:ascii="BrowalliaUPC" w:hAnsi="BrowalliaUPC" w:cs="BrowalliaUPC"/>
          <w:spacing w:val="-6"/>
          <w:sz w:val="26"/>
          <w:szCs w:val="26"/>
        </w:rPr>
        <w:t xml:space="preserve"> </w:t>
      </w:r>
      <w:r w:rsidR="00C25322" w:rsidRPr="00C25322">
        <w:rPr>
          <w:rFonts w:ascii="BrowalliaUPC" w:hAnsi="BrowalliaUPC" w:cs="BrowalliaUPC"/>
          <w:spacing w:val="-6"/>
          <w:sz w:val="26"/>
          <w:szCs w:val="26"/>
        </w:rPr>
        <w:t>the Company received payment for newly issued ordinary shares from an existing shareholder total</w:t>
      </w:r>
      <w:r w:rsidR="003C2FF9">
        <w:rPr>
          <w:rFonts w:ascii="BrowalliaUPC" w:hAnsi="BrowalliaUPC" w:cs="BrowalliaUPC"/>
          <w:spacing w:val="-6"/>
          <w:sz w:val="26"/>
          <w:szCs w:val="26"/>
        </w:rPr>
        <w:t xml:space="preserve"> of </w:t>
      </w:r>
      <w:r w:rsidR="00C25322" w:rsidRPr="00C25322">
        <w:rPr>
          <w:rFonts w:ascii="BrowalliaUPC" w:hAnsi="BrowalliaUPC" w:cs="BrowalliaUPC"/>
          <w:spacing w:val="-6"/>
          <w:sz w:val="26"/>
          <w:szCs w:val="26"/>
        </w:rPr>
        <w:t xml:space="preserve">631,725 shares, with a par value of Baht 7.00 per share, at an offering price of Baht 0.17 per share, amounting to a total consideration </w:t>
      </w:r>
      <w:r w:rsidR="00C25322" w:rsidRPr="00541F8E">
        <w:rPr>
          <w:rFonts w:ascii="BrowalliaUPC" w:hAnsi="BrowalliaUPC" w:cs="BrowalliaUPC"/>
          <w:sz w:val="26"/>
          <w:szCs w:val="26"/>
        </w:rPr>
        <w:t>of</w:t>
      </w:r>
      <w:r w:rsidR="00C25322" w:rsidRPr="00C25322">
        <w:rPr>
          <w:rFonts w:ascii="BrowalliaUPC" w:hAnsi="BrowalliaUPC" w:cs="BrowalliaUPC"/>
          <w:spacing w:val="-6"/>
          <w:sz w:val="26"/>
          <w:szCs w:val="26"/>
        </w:rPr>
        <w:t xml:space="preserve"> Baht 107,393.25. The Company registered the change in its registered share capital with the Department of Business Development, Ministry of Commerce, and the registration was completed on </w:t>
      </w:r>
      <w:r w:rsidR="00304AB7">
        <w:rPr>
          <w:rFonts w:ascii="BrowalliaUPC" w:hAnsi="BrowalliaUPC" w:cs="BrowalliaUPC"/>
          <w:spacing w:val="-6"/>
          <w:sz w:val="26"/>
          <w:szCs w:val="26"/>
        </w:rPr>
        <w:t>December</w:t>
      </w:r>
      <w:r w:rsidR="00C25322" w:rsidRPr="00C25322">
        <w:rPr>
          <w:rFonts w:ascii="BrowalliaUPC" w:hAnsi="BrowalliaUPC" w:cs="BrowalliaUPC"/>
          <w:spacing w:val="-6"/>
          <w:sz w:val="26"/>
          <w:szCs w:val="26"/>
        </w:rPr>
        <w:t xml:space="preserve"> </w:t>
      </w:r>
      <w:r w:rsidR="00E469DC">
        <w:rPr>
          <w:rFonts w:ascii="BrowalliaUPC" w:hAnsi="BrowalliaUPC" w:cs="BrowalliaUPC"/>
          <w:spacing w:val="-6"/>
          <w:sz w:val="26"/>
          <w:szCs w:val="26"/>
        </w:rPr>
        <w:t xml:space="preserve">9, </w:t>
      </w:r>
      <w:r w:rsidR="00C25322" w:rsidRPr="00C25322">
        <w:rPr>
          <w:rFonts w:ascii="BrowalliaUPC" w:hAnsi="BrowalliaUPC" w:cs="BrowalliaUPC"/>
          <w:spacing w:val="-6"/>
          <w:sz w:val="26"/>
          <w:szCs w:val="26"/>
        </w:rPr>
        <w:t>2025.</w:t>
      </w:r>
    </w:p>
    <w:p w14:paraId="4F7C374A" w14:textId="637D4DBA" w:rsidR="00587C6F" w:rsidRPr="00F64591" w:rsidRDefault="001945B9"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F64591">
        <w:rPr>
          <w:rFonts w:ascii="BrowalliaUPC" w:hAnsi="BrowalliaUPC" w:cs="BrowalliaUPC"/>
          <w:sz w:val="26"/>
          <w:szCs w:val="26"/>
          <w:u w:val="single"/>
        </w:rPr>
        <w:lastRenderedPageBreak/>
        <w:t>Warrants</w:t>
      </w:r>
    </w:p>
    <w:p w14:paraId="6B475D1D" w14:textId="77777777" w:rsidR="001945B9" w:rsidRPr="005A27A4" w:rsidRDefault="001945B9" w:rsidP="001945B9">
      <w:pPr>
        <w:pStyle w:val="ListParagraph"/>
        <w:tabs>
          <w:tab w:val="left" w:pos="540"/>
        </w:tabs>
        <w:spacing w:line="240" w:lineRule="atLeast"/>
        <w:jc w:val="thaiDistribute"/>
        <w:rPr>
          <w:rFonts w:ascii="BrowalliaUPC" w:hAnsi="BrowalliaUPC" w:cs="BrowalliaUPC"/>
          <w:b/>
          <w:bCs/>
          <w:sz w:val="26"/>
          <w:szCs w:val="26"/>
        </w:rPr>
      </w:pPr>
    </w:p>
    <w:p w14:paraId="47607FB9" w14:textId="27BD1070" w:rsidR="00587C6F" w:rsidRPr="005A27A4" w:rsidRDefault="001945B9" w:rsidP="00095731">
      <w:pPr>
        <w:tabs>
          <w:tab w:val="left" w:pos="540"/>
        </w:tabs>
        <w:spacing w:line="240" w:lineRule="atLeast"/>
        <w:ind w:left="540"/>
        <w:rPr>
          <w:rFonts w:ascii="BrowalliaUPC" w:hAnsi="BrowalliaUPC" w:cs="BrowalliaUPC"/>
          <w:sz w:val="26"/>
          <w:szCs w:val="26"/>
        </w:rPr>
      </w:pPr>
      <w:r w:rsidRPr="005A27A4">
        <w:rPr>
          <w:rFonts w:ascii="BrowalliaUPC" w:hAnsi="BrowalliaUPC" w:cs="BrowalliaUPC"/>
          <w:sz w:val="26"/>
          <w:szCs w:val="26"/>
        </w:rPr>
        <w:t>Details of Warrants representing the right to purchase ordinary shares of the Company. Type of Warrants are name-specified and transferable, the details are as follow;</w:t>
      </w:r>
    </w:p>
    <w:p w14:paraId="09919C44" w14:textId="77777777" w:rsidR="00587C6F" w:rsidRPr="005A27A4" w:rsidRDefault="00587C6F" w:rsidP="00587C6F">
      <w:pPr>
        <w:jc w:val="both"/>
        <w:rPr>
          <w:rFonts w:ascii="BrowalliaUPC" w:hAnsi="BrowalliaUPC" w:cs="BrowalliaUPC"/>
          <w:sz w:val="26"/>
          <w:szCs w:val="26"/>
          <w:lang w:val="en-GB"/>
        </w:rPr>
      </w:pPr>
    </w:p>
    <w:tbl>
      <w:tblPr>
        <w:tblStyle w:val="TableGrid"/>
        <w:tblW w:w="148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2"/>
        <w:gridCol w:w="3060"/>
        <w:gridCol w:w="1620"/>
        <w:gridCol w:w="1620"/>
        <w:gridCol w:w="1350"/>
        <w:gridCol w:w="1350"/>
        <w:gridCol w:w="1170"/>
        <w:gridCol w:w="1281"/>
        <w:gridCol w:w="1275"/>
        <w:gridCol w:w="1276"/>
      </w:tblGrid>
      <w:tr w:rsidR="001945B9" w:rsidRPr="005A27A4" w14:paraId="2B43DE8B" w14:textId="77777777" w:rsidTr="00ED23ED">
        <w:tc>
          <w:tcPr>
            <w:tcW w:w="882" w:type="dxa"/>
          </w:tcPr>
          <w:p w14:paraId="1A830E3E"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p>
          <w:p w14:paraId="03B11869" w14:textId="77777777" w:rsidR="00BD11F2" w:rsidRPr="005A27A4" w:rsidRDefault="00BD11F2">
            <w:pPr>
              <w:pStyle w:val="ListParagraph"/>
              <w:pBdr>
                <w:bottom w:val="single" w:sz="4" w:space="1" w:color="auto"/>
              </w:pBdr>
              <w:spacing w:line="320" w:lineRule="exact"/>
              <w:ind w:left="0"/>
              <w:jc w:val="center"/>
              <w:rPr>
                <w:rFonts w:ascii="BrowalliaUPC" w:hAnsi="BrowalliaUPC" w:cs="BrowalliaUPC"/>
                <w:sz w:val="24"/>
                <w:szCs w:val="24"/>
              </w:rPr>
            </w:pPr>
          </w:p>
          <w:p w14:paraId="30C61726"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r w:rsidRPr="005A27A4">
              <w:rPr>
                <w:rFonts w:ascii="BrowalliaUPC" w:hAnsi="BrowalliaUPC" w:cs="BrowalliaUPC"/>
                <w:sz w:val="24"/>
                <w:szCs w:val="24"/>
              </w:rPr>
              <w:t>No.</w:t>
            </w:r>
          </w:p>
        </w:tc>
        <w:tc>
          <w:tcPr>
            <w:tcW w:w="3060" w:type="dxa"/>
          </w:tcPr>
          <w:p w14:paraId="61ABA048"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p>
          <w:p w14:paraId="3B745C63" w14:textId="77777777" w:rsidR="00BD11F2" w:rsidRPr="005A27A4" w:rsidRDefault="00BD11F2">
            <w:pPr>
              <w:pStyle w:val="ListParagraph"/>
              <w:pBdr>
                <w:bottom w:val="single" w:sz="4" w:space="1" w:color="auto"/>
              </w:pBdr>
              <w:spacing w:line="320" w:lineRule="exact"/>
              <w:ind w:left="0"/>
              <w:jc w:val="center"/>
              <w:rPr>
                <w:rFonts w:ascii="BrowalliaUPC" w:hAnsi="BrowalliaUPC" w:cs="BrowalliaUPC"/>
                <w:sz w:val="24"/>
                <w:szCs w:val="24"/>
              </w:rPr>
            </w:pPr>
          </w:p>
          <w:p w14:paraId="1030C81F"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r w:rsidRPr="005A27A4">
              <w:rPr>
                <w:rFonts w:ascii="BrowalliaUPC" w:hAnsi="BrowalliaUPC" w:cs="BrowalliaUPC"/>
                <w:sz w:val="24"/>
                <w:szCs w:val="24"/>
              </w:rPr>
              <w:t>Period of warrants</w:t>
            </w:r>
          </w:p>
        </w:tc>
        <w:tc>
          <w:tcPr>
            <w:tcW w:w="1620" w:type="dxa"/>
          </w:tcPr>
          <w:p w14:paraId="01A56313" w14:textId="77777777" w:rsidR="0029287E" w:rsidRPr="005A27A4" w:rsidRDefault="0029287E">
            <w:pPr>
              <w:pStyle w:val="ListParagraph"/>
              <w:pBdr>
                <w:bottom w:val="single" w:sz="4" w:space="1" w:color="auto"/>
              </w:pBdr>
              <w:spacing w:line="320" w:lineRule="exact"/>
              <w:ind w:left="0"/>
              <w:jc w:val="center"/>
              <w:rPr>
                <w:rFonts w:ascii="BrowalliaUPC" w:hAnsi="BrowalliaUPC" w:cs="BrowalliaUPC"/>
                <w:sz w:val="24"/>
                <w:szCs w:val="24"/>
              </w:rPr>
            </w:pPr>
          </w:p>
          <w:p w14:paraId="74337313"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r w:rsidRPr="005A27A4">
              <w:rPr>
                <w:rFonts w:ascii="BrowalliaUPC" w:hAnsi="BrowalliaUPC" w:cs="BrowalliaUPC"/>
                <w:sz w:val="24"/>
                <w:szCs w:val="24"/>
              </w:rPr>
              <w:t>Issuance date of the warrants</w:t>
            </w:r>
          </w:p>
        </w:tc>
        <w:tc>
          <w:tcPr>
            <w:tcW w:w="1620" w:type="dxa"/>
          </w:tcPr>
          <w:p w14:paraId="4C6DC922" w14:textId="77777777" w:rsidR="00BD11F2" w:rsidRPr="005A27A4" w:rsidRDefault="00BD11F2">
            <w:pPr>
              <w:pStyle w:val="ListParagraph"/>
              <w:pBdr>
                <w:bottom w:val="single" w:sz="4" w:space="1" w:color="auto"/>
              </w:pBdr>
              <w:spacing w:line="320" w:lineRule="exact"/>
              <w:ind w:left="0"/>
              <w:jc w:val="center"/>
              <w:rPr>
                <w:rFonts w:ascii="BrowalliaUPC" w:hAnsi="BrowalliaUPC" w:cs="BrowalliaUPC"/>
                <w:sz w:val="24"/>
                <w:szCs w:val="24"/>
              </w:rPr>
            </w:pPr>
          </w:p>
          <w:p w14:paraId="4AEE3040"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r w:rsidRPr="005A27A4">
              <w:rPr>
                <w:rFonts w:ascii="BrowalliaUPC" w:hAnsi="BrowalliaUPC" w:cs="BrowalliaUPC"/>
                <w:sz w:val="24"/>
                <w:szCs w:val="24"/>
              </w:rPr>
              <w:t>Expiration</w:t>
            </w:r>
            <w:r w:rsidRPr="005A27A4">
              <w:rPr>
                <w:rFonts w:ascii="BrowalliaUPC" w:hAnsi="BrowalliaUPC" w:cs="BrowalliaUPC"/>
                <w:sz w:val="24"/>
                <w:szCs w:val="24"/>
              </w:rPr>
              <w:br/>
              <w:t>date</w:t>
            </w:r>
          </w:p>
        </w:tc>
        <w:tc>
          <w:tcPr>
            <w:tcW w:w="1350" w:type="dxa"/>
          </w:tcPr>
          <w:p w14:paraId="2372C993" w14:textId="77777777" w:rsidR="00BD11F2" w:rsidRPr="005A27A4" w:rsidRDefault="00BD11F2">
            <w:pPr>
              <w:pStyle w:val="ListParagraph"/>
              <w:pBdr>
                <w:bottom w:val="single" w:sz="4" w:space="1" w:color="auto"/>
              </w:pBdr>
              <w:spacing w:line="320" w:lineRule="exact"/>
              <w:ind w:left="-27"/>
              <w:jc w:val="center"/>
              <w:rPr>
                <w:rFonts w:ascii="BrowalliaUPC" w:hAnsi="BrowalliaUPC" w:cs="BrowalliaUPC"/>
                <w:sz w:val="24"/>
                <w:szCs w:val="24"/>
              </w:rPr>
            </w:pPr>
          </w:p>
          <w:p w14:paraId="470EEE67" w14:textId="77777777" w:rsidR="001945B9" w:rsidRPr="005A27A4" w:rsidRDefault="001945B9">
            <w:pPr>
              <w:pStyle w:val="ListParagraph"/>
              <w:pBdr>
                <w:bottom w:val="single" w:sz="4" w:space="1" w:color="auto"/>
              </w:pBdr>
              <w:spacing w:line="320" w:lineRule="exact"/>
              <w:ind w:left="-27"/>
              <w:jc w:val="center"/>
              <w:rPr>
                <w:rFonts w:ascii="BrowalliaUPC" w:hAnsi="BrowalliaUPC" w:cs="BrowalliaUPC"/>
                <w:sz w:val="24"/>
                <w:szCs w:val="24"/>
              </w:rPr>
            </w:pPr>
            <w:r w:rsidRPr="005A27A4">
              <w:rPr>
                <w:rFonts w:ascii="BrowalliaUPC" w:hAnsi="BrowalliaUPC" w:cs="BrowalliaUPC"/>
                <w:sz w:val="24"/>
                <w:szCs w:val="24"/>
              </w:rPr>
              <w:t>Unit of</w:t>
            </w:r>
            <w:r w:rsidRPr="005A27A4">
              <w:rPr>
                <w:rFonts w:ascii="BrowalliaUPC" w:hAnsi="BrowalliaUPC" w:cs="BrowalliaUPC"/>
                <w:sz w:val="24"/>
                <w:szCs w:val="24"/>
              </w:rPr>
              <w:br/>
              <w:t>warrants</w:t>
            </w:r>
          </w:p>
        </w:tc>
        <w:tc>
          <w:tcPr>
            <w:tcW w:w="1350" w:type="dxa"/>
          </w:tcPr>
          <w:p w14:paraId="22DCD331"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r w:rsidRPr="005A27A4">
              <w:rPr>
                <w:rFonts w:ascii="BrowalliaUPC" w:hAnsi="BrowalliaUPC" w:cs="BrowalliaUPC"/>
                <w:sz w:val="24"/>
                <w:szCs w:val="24"/>
              </w:rPr>
              <w:t>Number of ordinary shares for warrants</w:t>
            </w:r>
          </w:p>
        </w:tc>
        <w:tc>
          <w:tcPr>
            <w:tcW w:w="1170" w:type="dxa"/>
          </w:tcPr>
          <w:p w14:paraId="3FC2789C" w14:textId="77777777" w:rsidR="001945B9" w:rsidRPr="005A27A4" w:rsidRDefault="001945B9">
            <w:pPr>
              <w:pBdr>
                <w:bottom w:val="single" w:sz="4" w:space="1" w:color="auto"/>
              </w:pBdr>
              <w:spacing w:line="320" w:lineRule="exact"/>
              <w:jc w:val="center"/>
              <w:rPr>
                <w:rFonts w:ascii="BrowalliaUPC" w:hAnsi="BrowalliaUPC" w:cs="BrowalliaUPC"/>
                <w:sz w:val="24"/>
                <w:szCs w:val="24"/>
              </w:rPr>
            </w:pPr>
          </w:p>
          <w:p w14:paraId="2299DDD4" w14:textId="77777777" w:rsidR="001945B9" w:rsidRPr="005A27A4" w:rsidRDefault="001945B9">
            <w:pPr>
              <w:pBdr>
                <w:bottom w:val="single" w:sz="4" w:space="1" w:color="auto"/>
              </w:pBdr>
              <w:spacing w:line="320" w:lineRule="exact"/>
              <w:jc w:val="center"/>
              <w:rPr>
                <w:rFonts w:ascii="BrowalliaUPC" w:hAnsi="BrowalliaUPC" w:cs="BrowalliaUPC"/>
                <w:sz w:val="24"/>
                <w:szCs w:val="24"/>
              </w:rPr>
            </w:pPr>
            <w:r w:rsidRPr="005A27A4">
              <w:rPr>
                <w:rFonts w:ascii="BrowalliaUPC" w:hAnsi="BrowalliaUPC" w:cs="BrowalliaUPC"/>
                <w:sz w:val="24"/>
                <w:szCs w:val="24"/>
              </w:rPr>
              <w:t>Exercised ratio</w:t>
            </w:r>
          </w:p>
        </w:tc>
        <w:tc>
          <w:tcPr>
            <w:tcW w:w="1281" w:type="dxa"/>
          </w:tcPr>
          <w:p w14:paraId="3D1105D3" w14:textId="77777777" w:rsidR="00095731" w:rsidRPr="005A27A4" w:rsidRDefault="00095731" w:rsidP="00095731">
            <w:pPr>
              <w:spacing w:line="320" w:lineRule="exact"/>
              <w:rPr>
                <w:rFonts w:ascii="BrowalliaUPC" w:hAnsi="BrowalliaUPC" w:cs="BrowalliaUPC"/>
                <w:sz w:val="24"/>
                <w:szCs w:val="24"/>
              </w:rPr>
            </w:pPr>
          </w:p>
          <w:p w14:paraId="1A7426E9" w14:textId="77777777" w:rsidR="0014522D" w:rsidRPr="005A27A4" w:rsidRDefault="0014522D" w:rsidP="00095731">
            <w:pPr>
              <w:spacing w:line="320" w:lineRule="exact"/>
              <w:rPr>
                <w:rFonts w:ascii="BrowalliaUPC" w:hAnsi="BrowalliaUPC" w:cs="BrowalliaUPC"/>
                <w:sz w:val="24"/>
                <w:szCs w:val="24"/>
              </w:rPr>
            </w:pPr>
          </w:p>
          <w:p w14:paraId="47A0FEC7" w14:textId="77777777" w:rsidR="001945B9" w:rsidRPr="005A27A4" w:rsidRDefault="001945B9" w:rsidP="00095731">
            <w:pPr>
              <w:pStyle w:val="ListParagraph"/>
              <w:pBdr>
                <w:bottom w:val="single" w:sz="4" w:space="1" w:color="auto"/>
              </w:pBdr>
              <w:spacing w:line="320" w:lineRule="exact"/>
              <w:ind w:left="-51"/>
              <w:jc w:val="center"/>
              <w:rPr>
                <w:rFonts w:ascii="BrowalliaUPC" w:hAnsi="BrowalliaUPC" w:cs="BrowalliaUPC"/>
                <w:sz w:val="24"/>
                <w:szCs w:val="24"/>
              </w:rPr>
            </w:pPr>
            <w:r w:rsidRPr="005A27A4">
              <w:rPr>
                <w:rFonts w:ascii="BrowalliaUPC" w:hAnsi="BrowalliaUPC" w:cs="BrowalliaUPC"/>
                <w:sz w:val="24"/>
                <w:szCs w:val="24"/>
              </w:rPr>
              <w:t>Exercised price</w:t>
            </w:r>
          </w:p>
        </w:tc>
        <w:tc>
          <w:tcPr>
            <w:tcW w:w="2551" w:type="dxa"/>
            <w:gridSpan w:val="2"/>
          </w:tcPr>
          <w:p w14:paraId="68B78327"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p>
          <w:p w14:paraId="2CA181BC" w14:textId="77777777" w:rsidR="00BD11F2" w:rsidRPr="005A27A4" w:rsidRDefault="00BD11F2">
            <w:pPr>
              <w:pStyle w:val="ListParagraph"/>
              <w:pBdr>
                <w:bottom w:val="single" w:sz="4" w:space="1" w:color="auto"/>
              </w:pBdr>
              <w:spacing w:line="320" w:lineRule="exact"/>
              <w:ind w:left="0"/>
              <w:jc w:val="center"/>
              <w:rPr>
                <w:rFonts w:ascii="BrowalliaUPC" w:hAnsi="BrowalliaUPC" w:cs="BrowalliaUPC"/>
                <w:sz w:val="24"/>
                <w:szCs w:val="24"/>
              </w:rPr>
            </w:pPr>
          </w:p>
          <w:p w14:paraId="632F5E5C" w14:textId="77777777" w:rsidR="001945B9" w:rsidRPr="005A27A4" w:rsidRDefault="001945B9">
            <w:pPr>
              <w:pStyle w:val="ListParagraph"/>
              <w:pBdr>
                <w:bottom w:val="single" w:sz="4" w:space="1" w:color="auto"/>
              </w:pBdr>
              <w:spacing w:line="320" w:lineRule="exact"/>
              <w:ind w:left="0"/>
              <w:jc w:val="center"/>
              <w:rPr>
                <w:rFonts w:ascii="BrowalliaUPC" w:hAnsi="BrowalliaUPC" w:cs="BrowalliaUPC"/>
                <w:sz w:val="24"/>
                <w:szCs w:val="24"/>
              </w:rPr>
            </w:pPr>
            <w:r w:rsidRPr="005A27A4">
              <w:rPr>
                <w:rFonts w:ascii="BrowalliaUPC" w:hAnsi="BrowalliaUPC" w:cs="BrowalliaUPC"/>
                <w:sz w:val="24"/>
                <w:szCs w:val="24"/>
              </w:rPr>
              <w:t>The remaining warrants</w:t>
            </w:r>
          </w:p>
        </w:tc>
      </w:tr>
      <w:tr w:rsidR="001945B9" w:rsidRPr="005A27A4" w14:paraId="224F32E7" w14:textId="77777777" w:rsidTr="00ED23ED">
        <w:tc>
          <w:tcPr>
            <w:tcW w:w="882" w:type="dxa"/>
          </w:tcPr>
          <w:p w14:paraId="65BD3C48" w14:textId="77777777" w:rsidR="001945B9" w:rsidRPr="005A27A4" w:rsidRDefault="001945B9">
            <w:pPr>
              <w:pStyle w:val="ListParagraph"/>
              <w:spacing w:line="320" w:lineRule="exact"/>
              <w:ind w:left="0"/>
              <w:jc w:val="center"/>
              <w:rPr>
                <w:rFonts w:ascii="BrowalliaUPC" w:hAnsi="BrowalliaUPC" w:cs="BrowalliaUPC"/>
                <w:spacing w:val="-4"/>
                <w:sz w:val="24"/>
                <w:szCs w:val="24"/>
              </w:rPr>
            </w:pPr>
          </w:p>
        </w:tc>
        <w:tc>
          <w:tcPr>
            <w:tcW w:w="3060" w:type="dxa"/>
          </w:tcPr>
          <w:p w14:paraId="27BE826E" w14:textId="77777777" w:rsidR="001945B9" w:rsidRPr="005A27A4" w:rsidRDefault="001945B9">
            <w:pPr>
              <w:pStyle w:val="ListParagraph"/>
              <w:spacing w:line="320" w:lineRule="exact"/>
              <w:ind w:left="0"/>
              <w:jc w:val="center"/>
              <w:rPr>
                <w:rFonts w:ascii="BrowalliaUPC" w:hAnsi="BrowalliaUPC" w:cs="BrowalliaUPC"/>
                <w:spacing w:val="-4"/>
                <w:sz w:val="24"/>
                <w:szCs w:val="24"/>
              </w:rPr>
            </w:pPr>
          </w:p>
        </w:tc>
        <w:tc>
          <w:tcPr>
            <w:tcW w:w="1620" w:type="dxa"/>
          </w:tcPr>
          <w:p w14:paraId="529E7B7E" w14:textId="77777777" w:rsidR="001945B9" w:rsidRPr="005A27A4" w:rsidRDefault="001945B9">
            <w:pPr>
              <w:pStyle w:val="ListParagraph"/>
              <w:spacing w:line="320" w:lineRule="exact"/>
              <w:ind w:left="0"/>
              <w:jc w:val="center"/>
              <w:rPr>
                <w:rFonts w:ascii="BrowalliaUPC" w:hAnsi="BrowalliaUPC" w:cs="BrowalliaUPC"/>
                <w:spacing w:val="-4"/>
                <w:sz w:val="24"/>
                <w:szCs w:val="24"/>
              </w:rPr>
            </w:pPr>
          </w:p>
        </w:tc>
        <w:tc>
          <w:tcPr>
            <w:tcW w:w="1620" w:type="dxa"/>
          </w:tcPr>
          <w:p w14:paraId="24F48032" w14:textId="77777777" w:rsidR="001945B9" w:rsidRPr="005A27A4" w:rsidRDefault="001945B9">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52E6B576" w14:textId="77777777" w:rsidR="001945B9" w:rsidRPr="005A27A4" w:rsidRDefault="001945B9" w:rsidP="0029287E">
            <w:pPr>
              <w:spacing w:line="240" w:lineRule="exact"/>
              <w:ind w:right="-47"/>
              <w:jc w:val="center"/>
              <w:rPr>
                <w:rFonts w:ascii="BrowalliaUPC" w:hAnsi="BrowalliaUPC" w:cs="BrowalliaUPC"/>
                <w:sz w:val="24"/>
                <w:szCs w:val="24"/>
              </w:rPr>
            </w:pPr>
            <w:r w:rsidRPr="005A27A4">
              <w:rPr>
                <w:rFonts w:ascii="BrowalliaUPC" w:hAnsi="BrowalliaUPC" w:cs="BrowalliaUPC"/>
                <w:sz w:val="24"/>
                <w:szCs w:val="24"/>
              </w:rPr>
              <w:t>(Units)</w:t>
            </w:r>
          </w:p>
        </w:tc>
        <w:tc>
          <w:tcPr>
            <w:tcW w:w="1350" w:type="dxa"/>
            <w:vAlign w:val="bottom"/>
          </w:tcPr>
          <w:p w14:paraId="77CC4BA7" w14:textId="77777777" w:rsidR="001945B9" w:rsidRPr="005A27A4" w:rsidRDefault="001945B9" w:rsidP="0029287E">
            <w:pPr>
              <w:spacing w:line="240" w:lineRule="exact"/>
              <w:ind w:right="-47"/>
              <w:jc w:val="center"/>
              <w:rPr>
                <w:rFonts w:ascii="BrowalliaUPC" w:hAnsi="BrowalliaUPC" w:cs="BrowalliaUPC"/>
                <w:sz w:val="24"/>
                <w:szCs w:val="24"/>
              </w:rPr>
            </w:pPr>
            <w:r w:rsidRPr="005A27A4">
              <w:rPr>
                <w:rFonts w:ascii="BrowalliaUPC" w:hAnsi="BrowalliaUPC" w:cs="BrowalliaUPC"/>
                <w:sz w:val="24"/>
                <w:szCs w:val="24"/>
              </w:rPr>
              <w:t>(Shares)</w:t>
            </w:r>
          </w:p>
        </w:tc>
        <w:tc>
          <w:tcPr>
            <w:tcW w:w="1170" w:type="dxa"/>
            <w:vAlign w:val="bottom"/>
          </w:tcPr>
          <w:p w14:paraId="737F330F" w14:textId="12B70E86" w:rsidR="001945B9" w:rsidRPr="005A27A4" w:rsidRDefault="001945B9" w:rsidP="0029287E">
            <w:pPr>
              <w:spacing w:line="240" w:lineRule="exact"/>
              <w:ind w:right="-47"/>
              <w:jc w:val="center"/>
              <w:rPr>
                <w:rFonts w:ascii="BrowalliaUPC" w:hAnsi="BrowalliaUPC" w:cs="BrowalliaUPC"/>
                <w:sz w:val="24"/>
                <w:szCs w:val="24"/>
              </w:rPr>
            </w:pPr>
            <w:r w:rsidRPr="005A27A4">
              <w:rPr>
                <w:rFonts w:ascii="BrowalliaUPC" w:hAnsi="BrowalliaUPC" w:cs="BrowalliaUPC"/>
                <w:sz w:val="24"/>
                <w:szCs w:val="24"/>
              </w:rPr>
              <w:t>(Unit: Share)</w:t>
            </w:r>
          </w:p>
        </w:tc>
        <w:tc>
          <w:tcPr>
            <w:tcW w:w="1281" w:type="dxa"/>
            <w:vAlign w:val="bottom"/>
          </w:tcPr>
          <w:p w14:paraId="71D6CE24" w14:textId="77777777" w:rsidR="001945B9" w:rsidRPr="005A27A4" w:rsidRDefault="001945B9" w:rsidP="0029287E">
            <w:pPr>
              <w:spacing w:line="240" w:lineRule="exact"/>
              <w:ind w:right="-47"/>
              <w:jc w:val="center"/>
              <w:rPr>
                <w:rFonts w:ascii="BrowalliaUPC" w:hAnsi="BrowalliaUPC" w:cs="BrowalliaUPC"/>
                <w:sz w:val="24"/>
                <w:szCs w:val="24"/>
              </w:rPr>
            </w:pPr>
            <w:r w:rsidRPr="005A27A4">
              <w:rPr>
                <w:rFonts w:ascii="BrowalliaUPC" w:hAnsi="BrowalliaUPC" w:cs="BrowalliaUPC"/>
                <w:sz w:val="24"/>
                <w:szCs w:val="24"/>
              </w:rPr>
              <w:t>(Baht per</w:t>
            </w:r>
            <w:r w:rsidRPr="005A27A4">
              <w:rPr>
                <w:rFonts w:ascii="BrowalliaUPC" w:hAnsi="BrowalliaUPC" w:cs="BrowalliaUPC"/>
                <w:sz w:val="24"/>
                <w:szCs w:val="24"/>
                <w:cs/>
              </w:rPr>
              <w:t xml:space="preserve"> </w:t>
            </w:r>
            <w:r w:rsidRPr="005A27A4">
              <w:rPr>
                <w:rFonts w:ascii="BrowalliaUPC" w:hAnsi="BrowalliaUPC" w:cs="BrowalliaUPC"/>
                <w:sz w:val="24"/>
                <w:szCs w:val="24"/>
              </w:rPr>
              <w:t>share)</w:t>
            </w:r>
          </w:p>
        </w:tc>
        <w:tc>
          <w:tcPr>
            <w:tcW w:w="1275" w:type="dxa"/>
            <w:vAlign w:val="bottom"/>
          </w:tcPr>
          <w:p w14:paraId="58AF397B" w14:textId="799B7201" w:rsidR="001945B9" w:rsidRPr="005A27A4" w:rsidRDefault="0068786D" w:rsidP="0029287E">
            <w:pPr>
              <w:spacing w:line="240" w:lineRule="exact"/>
              <w:ind w:right="-47"/>
              <w:jc w:val="center"/>
              <w:rPr>
                <w:rFonts w:ascii="BrowalliaUPC" w:hAnsi="BrowalliaUPC" w:cs="BrowalliaUPC"/>
                <w:sz w:val="24"/>
                <w:szCs w:val="24"/>
              </w:rPr>
            </w:pPr>
            <w:r>
              <w:rPr>
                <w:rFonts w:ascii="BrowalliaUPC" w:hAnsi="BrowalliaUPC" w:cs="BrowalliaUPC"/>
                <w:sz w:val="24"/>
                <w:szCs w:val="24"/>
              </w:rPr>
              <w:t>2025</w:t>
            </w:r>
          </w:p>
        </w:tc>
        <w:tc>
          <w:tcPr>
            <w:tcW w:w="1276" w:type="dxa"/>
            <w:vAlign w:val="bottom"/>
          </w:tcPr>
          <w:p w14:paraId="553D0E02" w14:textId="605E2261" w:rsidR="001945B9" w:rsidRPr="005A27A4" w:rsidRDefault="0068786D" w:rsidP="0029287E">
            <w:pPr>
              <w:spacing w:line="240" w:lineRule="exact"/>
              <w:ind w:right="-47"/>
              <w:jc w:val="center"/>
              <w:rPr>
                <w:rFonts w:ascii="BrowalliaUPC" w:hAnsi="BrowalliaUPC" w:cs="BrowalliaUPC"/>
                <w:color w:val="FF0000"/>
                <w:sz w:val="24"/>
                <w:szCs w:val="24"/>
              </w:rPr>
            </w:pPr>
            <w:r>
              <w:rPr>
                <w:rFonts w:ascii="BrowalliaUPC" w:hAnsi="BrowalliaUPC" w:cs="BrowalliaUPC"/>
                <w:sz w:val="24"/>
                <w:szCs w:val="24"/>
              </w:rPr>
              <w:t>2024</w:t>
            </w:r>
          </w:p>
        </w:tc>
      </w:tr>
      <w:tr w:rsidR="0098709E" w:rsidRPr="005A27A4" w14:paraId="56A8AC4B" w14:textId="77777777" w:rsidTr="00ED23ED">
        <w:tc>
          <w:tcPr>
            <w:tcW w:w="882" w:type="dxa"/>
          </w:tcPr>
          <w:p w14:paraId="23644BD5" w14:textId="77777777" w:rsidR="0098709E" w:rsidRPr="005A27A4" w:rsidRDefault="0098709E" w:rsidP="001B6031">
            <w:pPr>
              <w:spacing w:line="240" w:lineRule="exact"/>
              <w:ind w:right="-47"/>
              <w:rPr>
                <w:rFonts w:ascii="BrowalliaUPC" w:hAnsi="BrowalliaUPC" w:cs="BrowalliaUPC"/>
                <w:sz w:val="24"/>
                <w:szCs w:val="24"/>
              </w:rPr>
            </w:pPr>
          </w:p>
        </w:tc>
        <w:tc>
          <w:tcPr>
            <w:tcW w:w="3060" w:type="dxa"/>
          </w:tcPr>
          <w:p w14:paraId="59BDEC3D" w14:textId="77777777" w:rsidR="0098709E" w:rsidRPr="005A27A4" w:rsidRDefault="0098709E" w:rsidP="001B6031">
            <w:pPr>
              <w:pStyle w:val="ListParagraph"/>
              <w:spacing w:line="320" w:lineRule="exact"/>
              <w:ind w:left="0"/>
              <w:jc w:val="both"/>
              <w:rPr>
                <w:rFonts w:ascii="BrowalliaUPC" w:hAnsi="BrowalliaUPC" w:cs="BrowalliaUPC"/>
                <w:spacing w:val="-4"/>
                <w:sz w:val="24"/>
                <w:szCs w:val="24"/>
              </w:rPr>
            </w:pPr>
          </w:p>
        </w:tc>
        <w:tc>
          <w:tcPr>
            <w:tcW w:w="1620" w:type="dxa"/>
            <w:vAlign w:val="bottom"/>
          </w:tcPr>
          <w:p w14:paraId="661CD366" w14:textId="77777777" w:rsidR="0098709E" w:rsidRPr="005A27A4" w:rsidRDefault="0098709E" w:rsidP="001B6031">
            <w:pPr>
              <w:spacing w:line="320" w:lineRule="exact"/>
              <w:jc w:val="center"/>
              <w:rPr>
                <w:rFonts w:ascii="BrowalliaUPC" w:hAnsi="BrowalliaUPC" w:cs="BrowalliaUPC"/>
                <w:spacing w:val="-4"/>
                <w:sz w:val="24"/>
                <w:szCs w:val="24"/>
              </w:rPr>
            </w:pPr>
          </w:p>
        </w:tc>
        <w:tc>
          <w:tcPr>
            <w:tcW w:w="1620" w:type="dxa"/>
            <w:vAlign w:val="bottom"/>
          </w:tcPr>
          <w:p w14:paraId="7AE6D7D4" w14:textId="77777777" w:rsidR="0098709E" w:rsidRPr="001113A8" w:rsidRDefault="0098709E" w:rsidP="001B6031">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04F2CFD0" w14:textId="77777777" w:rsidR="0098709E" w:rsidRPr="005A27A4" w:rsidRDefault="0098709E" w:rsidP="001B6031">
            <w:pPr>
              <w:pStyle w:val="ListParagraph"/>
              <w:spacing w:line="320" w:lineRule="exact"/>
              <w:ind w:left="0"/>
              <w:jc w:val="right"/>
              <w:rPr>
                <w:rFonts w:ascii="Browallia New" w:hAnsi="Browallia New" w:cs="Browallia New"/>
                <w:sz w:val="24"/>
                <w:szCs w:val="24"/>
              </w:rPr>
            </w:pPr>
          </w:p>
        </w:tc>
        <w:tc>
          <w:tcPr>
            <w:tcW w:w="1350" w:type="dxa"/>
            <w:vAlign w:val="bottom"/>
          </w:tcPr>
          <w:p w14:paraId="721B1256" w14:textId="77777777" w:rsidR="0098709E" w:rsidRPr="005A27A4" w:rsidRDefault="0098709E" w:rsidP="001B6031">
            <w:pPr>
              <w:pStyle w:val="ListParagraph"/>
              <w:spacing w:line="320" w:lineRule="exact"/>
              <w:ind w:left="0"/>
              <w:jc w:val="right"/>
              <w:rPr>
                <w:rFonts w:ascii="Browallia New" w:hAnsi="Browallia New" w:cs="Browallia New"/>
                <w:sz w:val="24"/>
                <w:szCs w:val="24"/>
              </w:rPr>
            </w:pPr>
          </w:p>
        </w:tc>
        <w:tc>
          <w:tcPr>
            <w:tcW w:w="1170" w:type="dxa"/>
            <w:vAlign w:val="bottom"/>
          </w:tcPr>
          <w:p w14:paraId="139B5ACA" w14:textId="77777777" w:rsidR="0098709E" w:rsidRPr="005A27A4" w:rsidRDefault="0098709E" w:rsidP="001B6031">
            <w:pPr>
              <w:pStyle w:val="ListParagraph"/>
              <w:spacing w:line="320" w:lineRule="exact"/>
              <w:ind w:left="0"/>
              <w:jc w:val="center"/>
              <w:rPr>
                <w:rFonts w:ascii="Browallia New" w:hAnsi="Browallia New" w:cs="Browallia New"/>
                <w:sz w:val="24"/>
                <w:szCs w:val="24"/>
              </w:rPr>
            </w:pPr>
          </w:p>
        </w:tc>
        <w:tc>
          <w:tcPr>
            <w:tcW w:w="1281" w:type="dxa"/>
            <w:vAlign w:val="bottom"/>
          </w:tcPr>
          <w:p w14:paraId="49F6C070" w14:textId="77777777" w:rsidR="0098709E" w:rsidRPr="005A27A4" w:rsidRDefault="0098709E" w:rsidP="001B6031">
            <w:pPr>
              <w:pStyle w:val="ListParagraph"/>
              <w:spacing w:line="320" w:lineRule="exact"/>
              <w:ind w:left="0"/>
              <w:jc w:val="center"/>
              <w:rPr>
                <w:rFonts w:ascii="Browallia New" w:hAnsi="Browallia New" w:cs="Browallia New"/>
                <w:sz w:val="24"/>
                <w:szCs w:val="24"/>
              </w:rPr>
            </w:pPr>
          </w:p>
        </w:tc>
        <w:tc>
          <w:tcPr>
            <w:tcW w:w="1275" w:type="dxa"/>
            <w:vAlign w:val="bottom"/>
          </w:tcPr>
          <w:p w14:paraId="1A41665A" w14:textId="77777777" w:rsidR="0098709E" w:rsidRPr="00F64591" w:rsidRDefault="0098709E" w:rsidP="001B6031">
            <w:pPr>
              <w:pStyle w:val="ListParagraph"/>
              <w:spacing w:line="320" w:lineRule="exact"/>
              <w:ind w:left="0"/>
              <w:jc w:val="right"/>
              <w:rPr>
                <w:rFonts w:ascii="Browallia New" w:hAnsi="Browallia New" w:cs="Browallia New"/>
                <w:sz w:val="24"/>
                <w:szCs w:val="24"/>
              </w:rPr>
            </w:pPr>
          </w:p>
        </w:tc>
        <w:tc>
          <w:tcPr>
            <w:tcW w:w="1276" w:type="dxa"/>
            <w:vAlign w:val="bottom"/>
          </w:tcPr>
          <w:p w14:paraId="5A00401E" w14:textId="77777777" w:rsidR="0098709E" w:rsidRPr="001B6031" w:rsidRDefault="0098709E" w:rsidP="001B6031">
            <w:pPr>
              <w:pStyle w:val="ListParagraph"/>
              <w:spacing w:line="320" w:lineRule="exact"/>
              <w:ind w:left="0"/>
              <w:jc w:val="right"/>
              <w:rPr>
                <w:rFonts w:ascii="Browallia New" w:hAnsi="Browallia New" w:cs="Browallia New"/>
                <w:sz w:val="24"/>
                <w:szCs w:val="24"/>
              </w:rPr>
            </w:pPr>
          </w:p>
        </w:tc>
      </w:tr>
      <w:tr w:rsidR="001B6031" w:rsidRPr="005A27A4" w14:paraId="2DD38C04" w14:textId="77777777" w:rsidTr="00ED23ED">
        <w:tc>
          <w:tcPr>
            <w:tcW w:w="882" w:type="dxa"/>
          </w:tcPr>
          <w:p w14:paraId="7B7B0620" w14:textId="64643931" w:rsidR="001B6031" w:rsidRPr="005A27A4" w:rsidRDefault="001B6031" w:rsidP="001B6031">
            <w:pPr>
              <w:spacing w:line="240" w:lineRule="exact"/>
              <w:ind w:right="-47"/>
              <w:rPr>
                <w:rFonts w:ascii="BrowalliaUPC" w:hAnsi="BrowalliaUPC" w:cs="BrowalliaUPC"/>
                <w:sz w:val="24"/>
                <w:szCs w:val="24"/>
              </w:rPr>
            </w:pPr>
            <w:r w:rsidRPr="005A27A4">
              <w:rPr>
                <w:rFonts w:ascii="BrowalliaUPC" w:hAnsi="BrowalliaUPC" w:cs="BrowalliaUPC"/>
                <w:sz w:val="24"/>
                <w:szCs w:val="24"/>
              </w:rPr>
              <w:t>No.6*</w:t>
            </w:r>
            <w:r w:rsidRPr="005A27A4">
              <w:rPr>
                <w:rFonts w:ascii="BrowalliaUPC" w:hAnsi="BrowalliaUPC" w:cs="BrowalliaUPC"/>
                <w:sz w:val="24"/>
                <w:szCs w:val="24"/>
              </w:rPr>
              <w:br/>
              <w:t>(W-W6)</w:t>
            </w:r>
          </w:p>
        </w:tc>
        <w:tc>
          <w:tcPr>
            <w:tcW w:w="3060" w:type="dxa"/>
          </w:tcPr>
          <w:p w14:paraId="39A70405" w14:textId="1FFFD5BD" w:rsidR="001B6031" w:rsidRPr="005A27A4" w:rsidRDefault="001B6031" w:rsidP="001B6031">
            <w:pPr>
              <w:pStyle w:val="ListParagraph"/>
              <w:spacing w:line="320" w:lineRule="exact"/>
              <w:ind w:left="0"/>
              <w:jc w:val="both"/>
              <w:rPr>
                <w:rFonts w:ascii="BrowalliaUPC" w:hAnsi="BrowalliaUPC" w:cs="BrowalliaUPC"/>
                <w:spacing w:val="-4"/>
                <w:sz w:val="24"/>
                <w:szCs w:val="24"/>
              </w:rPr>
            </w:pPr>
            <w:r w:rsidRPr="005A27A4">
              <w:rPr>
                <w:rFonts w:ascii="BrowalliaUPC" w:hAnsi="BrowalliaUPC" w:cs="BrowalliaUPC"/>
                <w:spacing w:val="-4"/>
                <w:sz w:val="24"/>
                <w:szCs w:val="24"/>
              </w:rPr>
              <w:t>The right can be exercised once, three years from the date of issuance of W-W6, which will be on January 4, 2027.</w:t>
            </w:r>
          </w:p>
        </w:tc>
        <w:tc>
          <w:tcPr>
            <w:tcW w:w="1620" w:type="dxa"/>
            <w:vAlign w:val="bottom"/>
          </w:tcPr>
          <w:p w14:paraId="5751FA2C" w14:textId="6583111A" w:rsidR="001B6031" w:rsidRPr="005A27A4" w:rsidRDefault="001B6031" w:rsidP="001B6031">
            <w:pPr>
              <w:spacing w:line="320" w:lineRule="exact"/>
              <w:jc w:val="center"/>
              <w:rPr>
                <w:rFonts w:ascii="BrowalliaUPC" w:hAnsi="BrowalliaUPC" w:cs="BrowalliaUPC"/>
                <w:spacing w:val="-4"/>
                <w:sz w:val="24"/>
                <w:szCs w:val="24"/>
              </w:rPr>
            </w:pPr>
            <w:r w:rsidRPr="005A27A4">
              <w:rPr>
                <w:rFonts w:ascii="BrowalliaUPC" w:hAnsi="BrowalliaUPC" w:cs="BrowalliaUPC"/>
                <w:spacing w:val="-4"/>
                <w:sz w:val="24"/>
                <w:szCs w:val="24"/>
              </w:rPr>
              <w:t xml:space="preserve">5 January </w:t>
            </w:r>
            <w:r>
              <w:rPr>
                <w:rFonts w:ascii="BrowalliaUPC" w:hAnsi="BrowalliaUPC" w:cs="BrowalliaUPC"/>
                <w:spacing w:val="-4"/>
                <w:sz w:val="24"/>
                <w:szCs w:val="24"/>
              </w:rPr>
              <w:t>2024</w:t>
            </w:r>
          </w:p>
        </w:tc>
        <w:tc>
          <w:tcPr>
            <w:tcW w:w="1620" w:type="dxa"/>
            <w:vAlign w:val="bottom"/>
          </w:tcPr>
          <w:p w14:paraId="7EF75953" w14:textId="78E1AA54" w:rsidR="001B6031" w:rsidRPr="005A27A4" w:rsidRDefault="001B6031" w:rsidP="001B6031">
            <w:pPr>
              <w:pStyle w:val="ListParagraph"/>
              <w:spacing w:line="320" w:lineRule="exact"/>
              <w:ind w:left="0"/>
              <w:jc w:val="center"/>
              <w:rPr>
                <w:rFonts w:ascii="BrowalliaUPC" w:hAnsi="BrowalliaUPC" w:cs="BrowalliaUPC"/>
                <w:spacing w:val="-4"/>
                <w:sz w:val="24"/>
                <w:szCs w:val="24"/>
              </w:rPr>
            </w:pPr>
            <w:r w:rsidRPr="001113A8">
              <w:rPr>
                <w:rFonts w:ascii="BrowalliaUPC" w:hAnsi="BrowalliaUPC" w:cs="BrowalliaUPC"/>
                <w:spacing w:val="-4"/>
                <w:sz w:val="24"/>
                <w:szCs w:val="24"/>
              </w:rPr>
              <w:t>5 January</w:t>
            </w:r>
            <w:r w:rsidRPr="005A27A4">
              <w:rPr>
                <w:rFonts w:ascii="BrowalliaUPC" w:hAnsi="BrowalliaUPC" w:cs="BrowalliaUPC"/>
                <w:spacing w:val="-4"/>
                <w:sz w:val="24"/>
                <w:szCs w:val="24"/>
              </w:rPr>
              <w:t xml:space="preserve"> 2027</w:t>
            </w:r>
          </w:p>
        </w:tc>
        <w:tc>
          <w:tcPr>
            <w:tcW w:w="1350" w:type="dxa"/>
            <w:vAlign w:val="bottom"/>
          </w:tcPr>
          <w:p w14:paraId="57A7E145"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5E79F446"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722AC234" w14:textId="079D03F7" w:rsidR="001B6031" w:rsidRPr="005A27A4"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45,483,822</w:t>
            </w:r>
          </w:p>
        </w:tc>
        <w:tc>
          <w:tcPr>
            <w:tcW w:w="1350" w:type="dxa"/>
            <w:vAlign w:val="bottom"/>
          </w:tcPr>
          <w:p w14:paraId="2DADC8BD"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7EFAC25D"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6D694B3C" w14:textId="74FF6377" w:rsidR="001B6031" w:rsidRPr="005A27A4"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45,536,584</w:t>
            </w:r>
          </w:p>
        </w:tc>
        <w:tc>
          <w:tcPr>
            <w:tcW w:w="1170" w:type="dxa"/>
            <w:vAlign w:val="bottom"/>
          </w:tcPr>
          <w:p w14:paraId="6AD24B87"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20A878F9"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7B7830DC" w14:textId="1F6B8846" w:rsidR="001B6031" w:rsidRPr="005A27A4" w:rsidRDefault="001B6031" w:rsidP="001B6031">
            <w:pPr>
              <w:pStyle w:val="ListParagraph"/>
              <w:spacing w:line="320" w:lineRule="exact"/>
              <w:ind w:left="0"/>
              <w:jc w:val="center"/>
              <w:rPr>
                <w:rFonts w:ascii="BrowalliaUPC" w:hAnsi="BrowalliaUPC" w:cs="BrowalliaUPC"/>
                <w:spacing w:val="-4"/>
                <w:sz w:val="24"/>
                <w:szCs w:val="24"/>
              </w:rPr>
            </w:pPr>
            <w:r w:rsidRPr="005A27A4">
              <w:rPr>
                <w:rFonts w:ascii="Browallia New" w:hAnsi="Browallia New" w:cs="Browallia New"/>
                <w:sz w:val="24"/>
                <w:szCs w:val="24"/>
              </w:rPr>
              <w:t>1 : 1.</w:t>
            </w:r>
            <w:r w:rsidR="00F64591">
              <w:rPr>
                <w:rFonts w:ascii="Browallia New" w:hAnsi="Browallia New" w:cs="Browallia New"/>
                <w:sz w:val="24"/>
                <w:szCs w:val="24"/>
              </w:rPr>
              <w:t>94145</w:t>
            </w:r>
          </w:p>
        </w:tc>
        <w:tc>
          <w:tcPr>
            <w:tcW w:w="1281" w:type="dxa"/>
            <w:vAlign w:val="bottom"/>
          </w:tcPr>
          <w:p w14:paraId="0509E205"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67308DD1"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4CF74FB2" w14:textId="0CB2D3CF" w:rsidR="001B6031" w:rsidRPr="005A27A4" w:rsidRDefault="00F64591" w:rsidP="001B6031">
            <w:pPr>
              <w:pStyle w:val="ListParagraph"/>
              <w:spacing w:line="320" w:lineRule="exact"/>
              <w:ind w:left="0"/>
              <w:jc w:val="center"/>
              <w:rPr>
                <w:rFonts w:ascii="BrowalliaUPC" w:hAnsi="BrowalliaUPC" w:cs="BrowalliaUPC"/>
                <w:spacing w:val="-4"/>
                <w:sz w:val="24"/>
                <w:szCs w:val="24"/>
              </w:rPr>
            </w:pPr>
            <w:r>
              <w:rPr>
                <w:rFonts w:ascii="Browallia New" w:hAnsi="Browallia New" w:cs="Browallia New"/>
                <w:sz w:val="24"/>
                <w:szCs w:val="24"/>
              </w:rPr>
              <w:t>0.7726</w:t>
            </w:r>
          </w:p>
        </w:tc>
        <w:tc>
          <w:tcPr>
            <w:tcW w:w="1275" w:type="dxa"/>
            <w:vAlign w:val="bottom"/>
          </w:tcPr>
          <w:p w14:paraId="1925C0FF" w14:textId="77777777" w:rsidR="001B6031" w:rsidRPr="00F64591" w:rsidRDefault="001B6031" w:rsidP="001B6031">
            <w:pPr>
              <w:pStyle w:val="ListParagraph"/>
              <w:spacing w:line="320" w:lineRule="exact"/>
              <w:ind w:left="0"/>
              <w:jc w:val="right"/>
              <w:rPr>
                <w:rFonts w:ascii="Browallia New" w:hAnsi="Browallia New" w:cs="Browallia New"/>
                <w:sz w:val="24"/>
                <w:szCs w:val="24"/>
              </w:rPr>
            </w:pPr>
          </w:p>
          <w:p w14:paraId="5869C77C" w14:textId="77777777" w:rsidR="001B6031" w:rsidRPr="00F64591" w:rsidRDefault="001B6031" w:rsidP="001B6031">
            <w:pPr>
              <w:pStyle w:val="ListParagraph"/>
              <w:spacing w:line="320" w:lineRule="exact"/>
              <w:ind w:left="0"/>
              <w:jc w:val="right"/>
              <w:rPr>
                <w:rFonts w:ascii="Browallia New" w:hAnsi="Browallia New" w:cs="Browallia New"/>
                <w:sz w:val="24"/>
                <w:szCs w:val="24"/>
              </w:rPr>
            </w:pPr>
          </w:p>
          <w:p w14:paraId="46B94F88" w14:textId="6D16B982" w:rsidR="001B6031" w:rsidRPr="00F64591"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F64591">
              <w:rPr>
                <w:rFonts w:ascii="Browallia New" w:hAnsi="Browallia New" w:cs="Browallia New"/>
                <w:sz w:val="24"/>
                <w:szCs w:val="24"/>
              </w:rPr>
              <w:t>45,483,822</w:t>
            </w:r>
          </w:p>
        </w:tc>
        <w:tc>
          <w:tcPr>
            <w:tcW w:w="1276" w:type="dxa"/>
            <w:vAlign w:val="bottom"/>
          </w:tcPr>
          <w:p w14:paraId="7F93073D" w14:textId="77777777" w:rsidR="001B6031" w:rsidRPr="001B6031" w:rsidRDefault="001B6031" w:rsidP="001B6031">
            <w:pPr>
              <w:pStyle w:val="ListParagraph"/>
              <w:spacing w:line="320" w:lineRule="exact"/>
              <w:ind w:left="0"/>
              <w:jc w:val="right"/>
              <w:rPr>
                <w:rFonts w:ascii="Browallia New" w:hAnsi="Browallia New" w:cs="Browallia New"/>
                <w:sz w:val="24"/>
                <w:szCs w:val="24"/>
              </w:rPr>
            </w:pPr>
          </w:p>
          <w:p w14:paraId="4689BD4D" w14:textId="77777777" w:rsidR="001B6031" w:rsidRPr="001B6031" w:rsidRDefault="001B6031" w:rsidP="001B6031">
            <w:pPr>
              <w:pStyle w:val="ListParagraph"/>
              <w:spacing w:line="320" w:lineRule="exact"/>
              <w:ind w:left="0"/>
              <w:jc w:val="right"/>
              <w:rPr>
                <w:rFonts w:ascii="Browallia New" w:hAnsi="Browallia New" w:cs="Browallia New"/>
                <w:sz w:val="24"/>
                <w:szCs w:val="24"/>
              </w:rPr>
            </w:pPr>
          </w:p>
          <w:p w14:paraId="4E2CF583" w14:textId="2D2FFC7B" w:rsidR="001B6031" w:rsidRPr="001B6031"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1B6031">
              <w:rPr>
                <w:rFonts w:ascii="Browallia New" w:hAnsi="Browallia New" w:cs="Browallia New"/>
                <w:sz w:val="24"/>
                <w:szCs w:val="24"/>
              </w:rPr>
              <w:t>45,483,822</w:t>
            </w:r>
          </w:p>
        </w:tc>
      </w:tr>
      <w:tr w:rsidR="001B6031" w:rsidRPr="005A27A4" w14:paraId="05220216" w14:textId="77777777" w:rsidTr="00ED23ED">
        <w:tc>
          <w:tcPr>
            <w:tcW w:w="882" w:type="dxa"/>
          </w:tcPr>
          <w:p w14:paraId="6CA4029C" w14:textId="77777777" w:rsidR="001B6031" w:rsidRPr="005A27A4" w:rsidRDefault="001B6031" w:rsidP="001B6031">
            <w:pPr>
              <w:spacing w:line="240" w:lineRule="exact"/>
              <w:ind w:right="-47"/>
              <w:rPr>
                <w:rFonts w:ascii="BrowalliaUPC" w:hAnsi="BrowalliaUPC" w:cs="BrowalliaUPC"/>
                <w:sz w:val="24"/>
                <w:szCs w:val="24"/>
              </w:rPr>
            </w:pPr>
          </w:p>
        </w:tc>
        <w:tc>
          <w:tcPr>
            <w:tcW w:w="3060" w:type="dxa"/>
          </w:tcPr>
          <w:p w14:paraId="6B04F9FA" w14:textId="77777777" w:rsidR="001B6031" w:rsidRPr="005A27A4" w:rsidRDefault="001B6031" w:rsidP="001B6031">
            <w:pPr>
              <w:pStyle w:val="ListParagraph"/>
              <w:spacing w:line="320" w:lineRule="exact"/>
              <w:ind w:left="0"/>
              <w:jc w:val="both"/>
              <w:rPr>
                <w:rFonts w:ascii="BrowalliaUPC" w:hAnsi="BrowalliaUPC" w:cs="BrowalliaUPC"/>
                <w:spacing w:val="-4"/>
                <w:sz w:val="24"/>
                <w:szCs w:val="24"/>
              </w:rPr>
            </w:pPr>
          </w:p>
        </w:tc>
        <w:tc>
          <w:tcPr>
            <w:tcW w:w="1620" w:type="dxa"/>
            <w:vAlign w:val="bottom"/>
          </w:tcPr>
          <w:p w14:paraId="38F6EDD2" w14:textId="77777777" w:rsidR="001B6031" w:rsidRPr="005A27A4" w:rsidRDefault="001B6031" w:rsidP="001B6031">
            <w:pPr>
              <w:pStyle w:val="ListParagraph"/>
              <w:spacing w:line="320" w:lineRule="exact"/>
              <w:jc w:val="center"/>
              <w:rPr>
                <w:rFonts w:ascii="BrowalliaUPC" w:hAnsi="BrowalliaUPC" w:cs="BrowalliaUPC"/>
                <w:spacing w:val="-4"/>
                <w:sz w:val="24"/>
                <w:szCs w:val="24"/>
              </w:rPr>
            </w:pPr>
          </w:p>
        </w:tc>
        <w:tc>
          <w:tcPr>
            <w:tcW w:w="1620" w:type="dxa"/>
            <w:vAlign w:val="bottom"/>
          </w:tcPr>
          <w:p w14:paraId="740E70D2" w14:textId="77777777" w:rsidR="001B6031" w:rsidRPr="005A27A4" w:rsidRDefault="001B6031" w:rsidP="001B6031">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690B18D4" w14:textId="0497CBD6" w:rsidR="001B6031" w:rsidRPr="005A27A4"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45,483,822</w:t>
            </w:r>
          </w:p>
        </w:tc>
        <w:tc>
          <w:tcPr>
            <w:tcW w:w="1350" w:type="dxa"/>
            <w:vAlign w:val="bottom"/>
          </w:tcPr>
          <w:p w14:paraId="69C4769F" w14:textId="4E73911B" w:rsidR="001B6031" w:rsidRPr="005A27A4"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45,536,584</w:t>
            </w:r>
          </w:p>
        </w:tc>
        <w:tc>
          <w:tcPr>
            <w:tcW w:w="1170" w:type="dxa"/>
            <w:vAlign w:val="bottom"/>
          </w:tcPr>
          <w:p w14:paraId="3107AA66" w14:textId="77777777" w:rsidR="001B6031" w:rsidRPr="005A27A4" w:rsidRDefault="001B6031" w:rsidP="001B6031">
            <w:pPr>
              <w:pStyle w:val="ListParagraph"/>
              <w:spacing w:line="320" w:lineRule="exact"/>
              <w:ind w:left="0"/>
              <w:jc w:val="center"/>
              <w:rPr>
                <w:rFonts w:ascii="BrowalliaUPC" w:hAnsi="BrowalliaUPC" w:cs="BrowalliaUPC"/>
                <w:spacing w:val="-4"/>
                <w:sz w:val="24"/>
                <w:szCs w:val="24"/>
              </w:rPr>
            </w:pPr>
          </w:p>
        </w:tc>
        <w:tc>
          <w:tcPr>
            <w:tcW w:w="1281" w:type="dxa"/>
            <w:vAlign w:val="bottom"/>
          </w:tcPr>
          <w:p w14:paraId="0E20CF78" w14:textId="77777777" w:rsidR="001B6031" w:rsidRPr="005A27A4" w:rsidRDefault="001B6031" w:rsidP="001B6031">
            <w:pPr>
              <w:pStyle w:val="ListParagraph"/>
              <w:spacing w:line="320" w:lineRule="exact"/>
              <w:ind w:left="0"/>
              <w:jc w:val="center"/>
              <w:rPr>
                <w:rFonts w:ascii="BrowalliaUPC" w:hAnsi="BrowalliaUPC" w:cs="BrowalliaUPC"/>
                <w:spacing w:val="-4"/>
                <w:sz w:val="24"/>
                <w:szCs w:val="24"/>
              </w:rPr>
            </w:pPr>
          </w:p>
        </w:tc>
        <w:tc>
          <w:tcPr>
            <w:tcW w:w="1275" w:type="dxa"/>
            <w:vAlign w:val="bottom"/>
          </w:tcPr>
          <w:p w14:paraId="1BC3DBDA" w14:textId="17AE9B12" w:rsidR="001B6031" w:rsidRPr="00F64591"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F64591">
              <w:rPr>
                <w:rFonts w:ascii="Browallia New" w:hAnsi="Browallia New" w:cs="Browallia New"/>
                <w:sz w:val="24"/>
                <w:szCs w:val="24"/>
              </w:rPr>
              <w:t>45,483,822</w:t>
            </w:r>
          </w:p>
        </w:tc>
        <w:tc>
          <w:tcPr>
            <w:tcW w:w="1276" w:type="dxa"/>
            <w:vAlign w:val="bottom"/>
          </w:tcPr>
          <w:p w14:paraId="43D608F2" w14:textId="013E0007" w:rsidR="001B6031" w:rsidRPr="001B6031"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1B6031">
              <w:rPr>
                <w:rFonts w:ascii="Browallia New" w:hAnsi="Browallia New" w:cs="Browallia New"/>
                <w:sz w:val="24"/>
                <w:szCs w:val="24"/>
              </w:rPr>
              <w:t>45,483,822</w:t>
            </w:r>
          </w:p>
        </w:tc>
      </w:tr>
      <w:tr w:rsidR="001B6031" w:rsidRPr="005A27A4" w14:paraId="6B01CD1D" w14:textId="77777777" w:rsidTr="00ED23ED">
        <w:tc>
          <w:tcPr>
            <w:tcW w:w="882" w:type="dxa"/>
          </w:tcPr>
          <w:p w14:paraId="25BAAD95" w14:textId="2324D132" w:rsidR="001B6031" w:rsidRPr="005A27A4" w:rsidRDefault="001B6031" w:rsidP="001B6031">
            <w:pPr>
              <w:spacing w:line="240" w:lineRule="exact"/>
              <w:ind w:right="-47"/>
              <w:rPr>
                <w:rFonts w:ascii="BrowalliaUPC" w:hAnsi="BrowalliaUPC" w:cs="BrowalliaUPC"/>
                <w:sz w:val="24"/>
                <w:szCs w:val="24"/>
              </w:rPr>
            </w:pPr>
            <w:r w:rsidRPr="005A27A4">
              <w:rPr>
                <w:rFonts w:ascii="BrowalliaUPC" w:hAnsi="BrowalliaUPC" w:cs="BrowalliaUPC"/>
                <w:sz w:val="24"/>
                <w:szCs w:val="24"/>
              </w:rPr>
              <w:t>No.7*</w:t>
            </w:r>
            <w:r w:rsidRPr="005A27A4">
              <w:rPr>
                <w:rFonts w:ascii="BrowalliaUPC" w:hAnsi="BrowalliaUPC" w:cs="BrowalliaUPC"/>
                <w:sz w:val="24"/>
                <w:szCs w:val="24"/>
              </w:rPr>
              <w:br/>
              <w:t>(W-W7)</w:t>
            </w:r>
          </w:p>
        </w:tc>
        <w:tc>
          <w:tcPr>
            <w:tcW w:w="3060" w:type="dxa"/>
          </w:tcPr>
          <w:p w14:paraId="05A205EC" w14:textId="629AC235" w:rsidR="001B6031" w:rsidRPr="005A27A4" w:rsidRDefault="001B6031" w:rsidP="001B6031">
            <w:pPr>
              <w:pStyle w:val="ListParagraph"/>
              <w:spacing w:line="320" w:lineRule="exact"/>
              <w:ind w:left="0"/>
              <w:jc w:val="both"/>
              <w:rPr>
                <w:rFonts w:ascii="BrowalliaUPC" w:hAnsi="BrowalliaUPC" w:cs="BrowalliaUPC"/>
                <w:spacing w:val="-4"/>
                <w:sz w:val="24"/>
                <w:szCs w:val="24"/>
              </w:rPr>
            </w:pPr>
            <w:r w:rsidRPr="005A27A4">
              <w:rPr>
                <w:rFonts w:ascii="BrowalliaUPC" w:hAnsi="BrowalliaUPC" w:cs="BrowalliaUPC"/>
                <w:spacing w:val="-4"/>
                <w:sz w:val="24"/>
                <w:szCs w:val="24"/>
              </w:rPr>
              <w:t>The right can be exercised once, three years from the date of issuance of W-W7, which will be on December 22, 2027.</w:t>
            </w:r>
          </w:p>
        </w:tc>
        <w:tc>
          <w:tcPr>
            <w:tcW w:w="1620" w:type="dxa"/>
            <w:vAlign w:val="bottom"/>
          </w:tcPr>
          <w:p w14:paraId="33C9EB94" w14:textId="14414F95" w:rsidR="001B6031" w:rsidRPr="005A27A4" w:rsidRDefault="001B6031" w:rsidP="001B6031">
            <w:pPr>
              <w:spacing w:line="320" w:lineRule="exact"/>
              <w:jc w:val="center"/>
              <w:rPr>
                <w:rFonts w:ascii="BrowalliaUPC" w:hAnsi="BrowalliaUPC" w:cs="BrowalliaUPC"/>
                <w:spacing w:val="-4"/>
                <w:sz w:val="24"/>
                <w:szCs w:val="24"/>
              </w:rPr>
            </w:pPr>
            <w:r w:rsidRPr="005A27A4">
              <w:rPr>
                <w:rFonts w:ascii="BrowalliaUPC" w:hAnsi="BrowalliaUPC" w:cs="BrowalliaUPC"/>
                <w:spacing w:val="-4"/>
                <w:sz w:val="24"/>
                <w:szCs w:val="24"/>
              </w:rPr>
              <w:t xml:space="preserve">23 December </w:t>
            </w:r>
            <w:r>
              <w:rPr>
                <w:rFonts w:ascii="BrowalliaUPC" w:hAnsi="BrowalliaUPC" w:cs="BrowalliaUPC"/>
                <w:spacing w:val="-4"/>
                <w:sz w:val="24"/>
                <w:szCs w:val="24"/>
              </w:rPr>
              <w:t>2024</w:t>
            </w:r>
          </w:p>
        </w:tc>
        <w:tc>
          <w:tcPr>
            <w:tcW w:w="1620" w:type="dxa"/>
            <w:vAlign w:val="bottom"/>
          </w:tcPr>
          <w:p w14:paraId="645F531F" w14:textId="37DD713A" w:rsidR="001B6031" w:rsidRPr="005A27A4" w:rsidRDefault="001B6031" w:rsidP="001B6031">
            <w:pPr>
              <w:pStyle w:val="ListParagraph"/>
              <w:spacing w:line="320" w:lineRule="exact"/>
              <w:ind w:left="0"/>
              <w:jc w:val="center"/>
              <w:rPr>
                <w:rFonts w:ascii="BrowalliaUPC" w:hAnsi="BrowalliaUPC" w:cs="BrowalliaUPC"/>
                <w:spacing w:val="-4"/>
                <w:sz w:val="24"/>
                <w:szCs w:val="24"/>
              </w:rPr>
            </w:pPr>
            <w:r w:rsidRPr="005A27A4">
              <w:rPr>
                <w:rFonts w:ascii="BrowalliaUPC" w:hAnsi="BrowalliaUPC" w:cs="BrowalliaUPC"/>
                <w:spacing w:val="-4"/>
                <w:sz w:val="24"/>
                <w:szCs w:val="24"/>
              </w:rPr>
              <w:t>2</w:t>
            </w:r>
            <w:r>
              <w:rPr>
                <w:rFonts w:ascii="BrowalliaUPC" w:hAnsi="BrowalliaUPC" w:cs="BrowalliaUPC"/>
                <w:spacing w:val="-4"/>
                <w:sz w:val="24"/>
                <w:szCs w:val="24"/>
              </w:rPr>
              <w:t>3</w:t>
            </w:r>
            <w:r w:rsidRPr="005A27A4">
              <w:rPr>
                <w:rFonts w:ascii="BrowalliaUPC" w:hAnsi="BrowalliaUPC" w:cs="BrowalliaUPC"/>
                <w:spacing w:val="-4"/>
                <w:sz w:val="24"/>
                <w:szCs w:val="24"/>
              </w:rPr>
              <w:t xml:space="preserve"> December 2027</w:t>
            </w:r>
          </w:p>
        </w:tc>
        <w:tc>
          <w:tcPr>
            <w:tcW w:w="1350" w:type="dxa"/>
            <w:vAlign w:val="bottom"/>
          </w:tcPr>
          <w:p w14:paraId="3DB13226"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51DDA349"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3804BB9B" w14:textId="3ECE0C4C" w:rsidR="001B6031" w:rsidRPr="005A27A4"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643,030,991</w:t>
            </w:r>
          </w:p>
        </w:tc>
        <w:tc>
          <w:tcPr>
            <w:tcW w:w="1350" w:type="dxa"/>
            <w:vAlign w:val="bottom"/>
          </w:tcPr>
          <w:p w14:paraId="01BAA537"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7060EE24" w14:textId="77777777" w:rsidR="001B6031" w:rsidRPr="005A27A4" w:rsidRDefault="001B6031" w:rsidP="001B6031">
            <w:pPr>
              <w:pStyle w:val="ListParagraph"/>
              <w:spacing w:line="320" w:lineRule="exact"/>
              <w:ind w:left="0"/>
              <w:jc w:val="right"/>
              <w:rPr>
                <w:rFonts w:ascii="Browallia New" w:hAnsi="Browallia New" w:cs="Browallia New"/>
                <w:sz w:val="24"/>
                <w:szCs w:val="24"/>
              </w:rPr>
            </w:pPr>
          </w:p>
          <w:p w14:paraId="289E0001" w14:textId="519CE001" w:rsidR="001B6031" w:rsidRPr="005A27A4"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643,776,907</w:t>
            </w:r>
          </w:p>
        </w:tc>
        <w:tc>
          <w:tcPr>
            <w:tcW w:w="1170" w:type="dxa"/>
            <w:vAlign w:val="bottom"/>
          </w:tcPr>
          <w:p w14:paraId="0A4A59C3"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616247AF"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5072DFE8" w14:textId="02F10273" w:rsidR="001B6031" w:rsidRPr="005A27A4" w:rsidRDefault="001B6031" w:rsidP="001B6031">
            <w:pPr>
              <w:pStyle w:val="ListParagraph"/>
              <w:spacing w:line="320" w:lineRule="exact"/>
              <w:ind w:left="0"/>
              <w:jc w:val="center"/>
              <w:rPr>
                <w:rFonts w:ascii="BrowalliaUPC" w:hAnsi="BrowalliaUPC" w:cs="BrowalliaUPC"/>
                <w:spacing w:val="-4"/>
                <w:sz w:val="24"/>
                <w:szCs w:val="24"/>
              </w:rPr>
            </w:pPr>
            <w:r w:rsidRPr="005A27A4">
              <w:rPr>
                <w:rFonts w:ascii="Browallia New" w:hAnsi="Browallia New" w:cs="Browallia New"/>
                <w:sz w:val="24"/>
                <w:szCs w:val="24"/>
              </w:rPr>
              <w:t xml:space="preserve">1 : </w:t>
            </w:r>
            <w:r w:rsidR="00F64591" w:rsidRPr="00F64591">
              <w:rPr>
                <w:rFonts w:ascii="Browallia New" w:hAnsi="Browallia New" w:cs="Browallia New"/>
                <w:sz w:val="24"/>
                <w:szCs w:val="24"/>
              </w:rPr>
              <w:t>1.94145</w:t>
            </w:r>
          </w:p>
        </w:tc>
        <w:tc>
          <w:tcPr>
            <w:tcW w:w="1281" w:type="dxa"/>
            <w:vAlign w:val="bottom"/>
          </w:tcPr>
          <w:p w14:paraId="4402CB2E"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3A396B6B" w14:textId="77777777" w:rsidR="001B6031" w:rsidRPr="005A27A4" w:rsidRDefault="001B6031" w:rsidP="001B6031">
            <w:pPr>
              <w:pStyle w:val="ListParagraph"/>
              <w:spacing w:line="320" w:lineRule="exact"/>
              <w:ind w:left="0"/>
              <w:jc w:val="center"/>
              <w:rPr>
                <w:rFonts w:ascii="Browallia New" w:hAnsi="Browallia New" w:cs="Browallia New"/>
                <w:sz w:val="24"/>
                <w:szCs w:val="24"/>
              </w:rPr>
            </w:pPr>
          </w:p>
          <w:p w14:paraId="6204B44D" w14:textId="1701FDC2" w:rsidR="001B6031" w:rsidRPr="005A27A4" w:rsidRDefault="00F64591" w:rsidP="001B6031">
            <w:pPr>
              <w:pStyle w:val="ListParagraph"/>
              <w:spacing w:line="320" w:lineRule="exact"/>
              <w:ind w:left="0"/>
              <w:jc w:val="center"/>
              <w:rPr>
                <w:rFonts w:ascii="BrowalliaUPC" w:hAnsi="BrowalliaUPC" w:cs="BrowalliaUPC"/>
                <w:spacing w:val="-4"/>
                <w:sz w:val="24"/>
                <w:szCs w:val="24"/>
              </w:rPr>
            </w:pPr>
            <w:r>
              <w:rPr>
                <w:rFonts w:ascii="Browallia New" w:hAnsi="Browallia New" w:cs="Browallia New"/>
                <w:sz w:val="24"/>
                <w:szCs w:val="24"/>
              </w:rPr>
              <w:t>0.5151</w:t>
            </w:r>
          </w:p>
        </w:tc>
        <w:tc>
          <w:tcPr>
            <w:tcW w:w="1275" w:type="dxa"/>
            <w:vAlign w:val="bottom"/>
          </w:tcPr>
          <w:p w14:paraId="2D4C200B" w14:textId="77777777" w:rsidR="001B6031" w:rsidRPr="00F64591" w:rsidRDefault="001B6031" w:rsidP="001B6031">
            <w:pPr>
              <w:pStyle w:val="ListParagraph"/>
              <w:spacing w:line="320" w:lineRule="exact"/>
              <w:ind w:left="0"/>
              <w:jc w:val="right"/>
              <w:rPr>
                <w:rFonts w:ascii="Browallia New" w:hAnsi="Browallia New" w:cs="Browallia New"/>
                <w:sz w:val="24"/>
                <w:szCs w:val="24"/>
              </w:rPr>
            </w:pPr>
          </w:p>
          <w:p w14:paraId="5C760648" w14:textId="77777777" w:rsidR="001B6031" w:rsidRPr="00F64591" w:rsidRDefault="001B6031" w:rsidP="001B6031">
            <w:pPr>
              <w:pStyle w:val="ListParagraph"/>
              <w:spacing w:line="320" w:lineRule="exact"/>
              <w:ind w:left="0"/>
              <w:jc w:val="right"/>
              <w:rPr>
                <w:rFonts w:ascii="Browallia New" w:hAnsi="Browallia New" w:cs="Browallia New"/>
                <w:sz w:val="24"/>
                <w:szCs w:val="24"/>
              </w:rPr>
            </w:pPr>
          </w:p>
          <w:p w14:paraId="6985D2D3" w14:textId="36DBF284" w:rsidR="001B6031" w:rsidRPr="00F64591"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F64591">
              <w:rPr>
                <w:rFonts w:ascii="Browallia New" w:hAnsi="Browallia New" w:cs="Browallia New"/>
                <w:sz w:val="24"/>
                <w:szCs w:val="24"/>
              </w:rPr>
              <w:t>643,030,991</w:t>
            </w:r>
          </w:p>
        </w:tc>
        <w:tc>
          <w:tcPr>
            <w:tcW w:w="1276" w:type="dxa"/>
            <w:vAlign w:val="bottom"/>
          </w:tcPr>
          <w:p w14:paraId="36BF0E12" w14:textId="77777777" w:rsidR="001B6031" w:rsidRPr="001B6031" w:rsidRDefault="001B6031" w:rsidP="001B6031">
            <w:pPr>
              <w:pStyle w:val="ListParagraph"/>
              <w:spacing w:line="320" w:lineRule="exact"/>
              <w:ind w:left="0"/>
              <w:jc w:val="right"/>
              <w:rPr>
                <w:rFonts w:ascii="Browallia New" w:hAnsi="Browallia New" w:cs="Browallia New"/>
                <w:sz w:val="24"/>
                <w:szCs w:val="24"/>
              </w:rPr>
            </w:pPr>
          </w:p>
          <w:p w14:paraId="5A8BA36D" w14:textId="77777777" w:rsidR="001B6031" w:rsidRPr="001B6031" w:rsidRDefault="001B6031" w:rsidP="001B6031">
            <w:pPr>
              <w:pStyle w:val="ListParagraph"/>
              <w:spacing w:line="320" w:lineRule="exact"/>
              <w:ind w:left="0"/>
              <w:jc w:val="right"/>
              <w:rPr>
                <w:rFonts w:ascii="Browallia New" w:hAnsi="Browallia New" w:cs="Browallia New"/>
                <w:sz w:val="24"/>
                <w:szCs w:val="24"/>
              </w:rPr>
            </w:pPr>
          </w:p>
          <w:p w14:paraId="4DF5D539" w14:textId="3A09731A" w:rsidR="001B6031" w:rsidRPr="001B6031" w:rsidRDefault="001B6031" w:rsidP="001B6031">
            <w:pPr>
              <w:pStyle w:val="BodyText"/>
              <w:spacing w:after="0" w:line="240" w:lineRule="exact"/>
              <w:ind w:left="-47" w:right="15"/>
              <w:jc w:val="right"/>
              <w:rPr>
                <w:rFonts w:ascii="BrowalliaUPC" w:eastAsia="Times New Roman" w:hAnsi="BrowalliaUPC" w:cs="BrowalliaUPC"/>
                <w:sz w:val="24"/>
                <w:szCs w:val="24"/>
                <w:lang w:val="en-US"/>
              </w:rPr>
            </w:pPr>
            <w:r w:rsidRPr="001B6031">
              <w:rPr>
                <w:rFonts w:ascii="Browallia New" w:hAnsi="Browallia New" w:cs="Browallia New"/>
                <w:sz w:val="24"/>
                <w:szCs w:val="24"/>
              </w:rPr>
              <w:t>643,030,991</w:t>
            </w:r>
          </w:p>
        </w:tc>
      </w:tr>
      <w:tr w:rsidR="001B6031" w:rsidRPr="005A27A4" w14:paraId="055DCA4E" w14:textId="77777777" w:rsidTr="00ED23ED">
        <w:tc>
          <w:tcPr>
            <w:tcW w:w="882" w:type="dxa"/>
          </w:tcPr>
          <w:p w14:paraId="12CA4097" w14:textId="77777777" w:rsidR="001B6031" w:rsidRPr="005A27A4" w:rsidRDefault="001B6031" w:rsidP="001B6031">
            <w:pPr>
              <w:spacing w:line="320" w:lineRule="exact"/>
              <w:jc w:val="center"/>
              <w:rPr>
                <w:rFonts w:ascii="BrowalliaUPC" w:hAnsi="BrowalliaUPC" w:cs="BrowalliaUPC"/>
                <w:spacing w:val="-4"/>
                <w:sz w:val="24"/>
                <w:szCs w:val="24"/>
              </w:rPr>
            </w:pPr>
          </w:p>
        </w:tc>
        <w:tc>
          <w:tcPr>
            <w:tcW w:w="3060" w:type="dxa"/>
          </w:tcPr>
          <w:p w14:paraId="741C8F29" w14:textId="77777777" w:rsidR="001B6031" w:rsidRPr="005A27A4" w:rsidRDefault="001B6031" w:rsidP="001B6031">
            <w:pPr>
              <w:pStyle w:val="ListParagraph"/>
              <w:spacing w:line="320" w:lineRule="exact"/>
              <w:ind w:left="0"/>
              <w:jc w:val="both"/>
              <w:rPr>
                <w:rFonts w:ascii="BrowalliaUPC" w:hAnsi="BrowalliaUPC" w:cs="BrowalliaUPC"/>
                <w:spacing w:val="-4"/>
                <w:sz w:val="24"/>
                <w:szCs w:val="24"/>
              </w:rPr>
            </w:pPr>
          </w:p>
        </w:tc>
        <w:tc>
          <w:tcPr>
            <w:tcW w:w="1620" w:type="dxa"/>
            <w:vAlign w:val="bottom"/>
          </w:tcPr>
          <w:p w14:paraId="06ACFB7A" w14:textId="77777777" w:rsidR="001B6031" w:rsidRPr="005A27A4" w:rsidRDefault="001B6031" w:rsidP="001B6031">
            <w:pPr>
              <w:pStyle w:val="ListParagraph"/>
              <w:spacing w:line="320" w:lineRule="exact"/>
              <w:jc w:val="center"/>
              <w:rPr>
                <w:rFonts w:ascii="BrowalliaUPC" w:hAnsi="BrowalliaUPC" w:cs="BrowalliaUPC"/>
                <w:spacing w:val="-4"/>
                <w:sz w:val="24"/>
                <w:szCs w:val="24"/>
              </w:rPr>
            </w:pPr>
          </w:p>
        </w:tc>
        <w:tc>
          <w:tcPr>
            <w:tcW w:w="1620" w:type="dxa"/>
            <w:vAlign w:val="bottom"/>
          </w:tcPr>
          <w:p w14:paraId="35383A3B" w14:textId="77777777" w:rsidR="001B6031" w:rsidRPr="005A27A4" w:rsidRDefault="001B6031" w:rsidP="001B6031">
            <w:pPr>
              <w:pStyle w:val="ListParagraph"/>
              <w:spacing w:line="320" w:lineRule="exact"/>
              <w:ind w:left="0"/>
              <w:jc w:val="center"/>
              <w:rPr>
                <w:rFonts w:ascii="BrowalliaUPC" w:hAnsi="BrowalliaUPC" w:cs="BrowalliaUPC"/>
                <w:spacing w:val="-4"/>
                <w:sz w:val="24"/>
                <w:szCs w:val="24"/>
              </w:rPr>
            </w:pPr>
          </w:p>
        </w:tc>
        <w:tc>
          <w:tcPr>
            <w:tcW w:w="1350" w:type="dxa"/>
            <w:vAlign w:val="bottom"/>
          </w:tcPr>
          <w:p w14:paraId="491ECB24" w14:textId="3F557707" w:rsidR="001B6031" w:rsidRPr="005A27A4"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643,030,991</w:t>
            </w:r>
          </w:p>
        </w:tc>
        <w:tc>
          <w:tcPr>
            <w:tcW w:w="1350" w:type="dxa"/>
            <w:vAlign w:val="bottom"/>
          </w:tcPr>
          <w:p w14:paraId="3D63F886" w14:textId="4CC40F79" w:rsidR="001B6031" w:rsidRPr="005A27A4"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5A27A4">
              <w:rPr>
                <w:rFonts w:ascii="Browallia New" w:hAnsi="Browallia New" w:cs="Browallia New"/>
                <w:sz w:val="24"/>
                <w:szCs w:val="24"/>
              </w:rPr>
              <w:t>643,776,907</w:t>
            </w:r>
          </w:p>
        </w:tc>
        <w:tc>
          <w:tcPr>
            <w:tcW w:w="1170" w:type="dxa"/>
            <w:vAlign w:val="bottom"/>
          </w:tcPr>
          <w:p w14:paraId="3F41FB5B" w14:textId="77777777" w:rsidR="001B6031" w:rsidRPr="005A27A4" w:rsidRDefault="001B6031" w:rsidP="001B6031">
            <w:pPr>
              <w:pStyle w:val="ListParagraph"/>
              <w:spacing w:line="320" w:lineRule="exact"/>
              <w:ind w:left="0"/>
              <w:jc w:val="right"/>
              <w:rPr>
                <w:rFonts w:ascii="BrowalliaUPC" w:hAnsi="BrowalliaUPC" w:cs="BrowalliaUPC"/>
                <w:spacing w:val="-4"/>
                <w:sz w:val="24"/>
                <w:szCs w:val="24"/>
              </w:rPr>
            </w:pPr>
          </w:p>
        </w:tc>
        <w:tc>
          <w:tcPr>
            <w:tcW w:w="1281" w:type="dxa"/>
            <w:vAlign w:val="bottom"/>
          </w:tcPr>
          <w:p w14:paraId="6154A142" w14:textId="77777777" w:rsidR="001B6031" w:rsidRPr="005A27A4" w:rsidRDefault="001B6031" w:rsidP="001B6031">
            <w:pPr>
              <w:pStyle w:val="ListParagraph"/>
              <w:spacing w:line="320" w:lineRule="exact"/>
              <w:ind w:left="0"/>
              <w:jc w:val="right"/>
              <w:rPr>
                <w:rFonts w:ascii="BrowalliaUPC" w:hAnsi="BrowalliaUPC" w:cs="BrowalliaUPC"/>
                <w:spacing w:val="-4"/>
                <w:sz w:val="24"/>
                <w:szCs w:val="24"/>
              </w:rPr>
            </w:pPr>
          </w:p>
        </w:tc>
        <w:tc>
          <w:tcPr>
            <w:tcW w:w="1275" w:type="dxa"/>
            <w:vAlign w:val="bottom"/>
          </w:tcPr>
          <w:p w14:paraId="06BB3A98" w14:textId="18927D2F" w:rsidR="001B6031" w:rsidRPr="00F64591"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F64591">
              <w:rPr>
                <w:rFonts w:ascii="Browallia New" w:hAnsi="Browallia New" w:cs="Browallia New"/>
                <w:sz w:val="24"/>
                <w:szCs w:val="24"/>
              </w:rPr>
              <w:t>643,030,991</w:t>
            </w:r>
          </w:p>
        </w:tc>
        <w:tc>
          <w:tcPr>
            <w:tcW w:w="1276" w:type="dxa"/>
            <w:vAlign w:val="bottom"/>
          </w:tcPr>
          <w:p w14:paraId="57C395FC" w14:textId="41E29255" w:rsidR="001B6031" w:rsidRPr="001B6031" w:rsidRDefault="001B6031" w:rsidP="001B6031">
            <w:pPr>
              <w:pStyle w:val="BodyText"/>
              <w:pBdr>
                <w:top w:val="single" w:sz="8" w:space="1" w:color="auto"/>
                <w:bottom w:val="single" w:sz="12" w:space="1" w:color="auto"/>
              </w:pBdr>
              <w:spacing w:after="0" w:line="240" w:lineRule="exact"/>
              <w:ind w:left="-47" w:right="15"/>
              <w:jc w:val="right"/>
              <w:rPr>
                <w:rFonts w:ascii="BrowalliaUPC" w:eastAsia="Times New Roman" w:hAnsi="BrowalliaUPC" w:cs="BrowalliaUPC"/>
                <w:sz w:val="24"/>
                <w:szCs w:val="24"/>
                <w:lang w:val="en-US"/>
              </w:rPr>
            </w:pPr>
            <w:r w:rsidRPr="001B6031">
              <w:rPr>
                <w:rFonts w:ascii="Browallia New" w:hAnsi="Browallia New" w:cs="Browallia New"/>
                <w:sz w:val="24"/>
                <w:szCs w:val="24"/>
              </w:rPr>
              <w:t>643,030,991</w:t>
            </w:r>
          </w:p>
        </w:tc>
      </w:tr>
    </w:tbl>
    <w:p w14:paraId="5C3E9076" w14:textId="77777777" w:rsidR="0014522D" w:rsidRPr="005A27A4" w:rsidRDefault="0014522D" w:rsidP="002162CD">
      <w:pPr>
        <w:tabs>
          <w:tab w:val="left" w:pos="540"/>
        </w:tabs>
        <w:spacing w:line="240" w:lineRule="atLeast"/>
        <w:ind w:left="540"/>
        <w:rPr>
          <w:rFonts w:ascii="BrowalliaUPC" w:hAnsi="BrowalliaUPC" w:cs="BrowalliaUPC"/>
          <w:sz w:val="26"/>
          <w:szCs w:val="26"/>
        </w:rPr>
      </w:pPr>
    </w:p>
    <w:p w14:paraId="7E0929E2" w14:textId="77777777" w:rsidR="00ED23ED" w:rsidRPr="005A27A4" w:rsidRDefault="00ED23ED" w:rsidP="002162CD">
      <w:pPr>
        <w:tabs>
          <w:tab w:val="left" w:pos="540"/>
        </w:tabs>
        <w:spacing w:line="240" w:lineRule="atLeast"/>
        <w:ind w:left="540"/>
        <w:rPr>
          <w:rFonts w:ascii="BrowalliaUPC" w:hAnsi="BrowalliaUPC" w:cs="BrowalliaUPC"/>
          <w:sz w:val="26"/>
          <w:szCs w:val="26"/>
        </w:rPr>
      </w:pPr>
    </w:p>
    <w:p w14:paraId="2E192F35" w14:textId="77777777" w:rsidR="001945B9" w:rsidRPr="005A27A4" w:rsidRDefault="001945B9" w:rsidP="00CE320A">
      <w:pPr>
        <w:ind w:left="540"/>
        <w:jc w:val="thaiDistribute"/>
        <w:rPr>
          <w:rFonts w:ascii="BrowalliaUPC" w:hAnsi="BrowalliaUPC" w:cs="BrowalliaUPC"/>
          <w:sz w:val="26"/>
          <w:szCs w:val="26"/>
        </w:rPr>
        <w:sectPr w:rsidR="001945B9" w:rsidRPr="005A27A4" w:rsidSect="00C35E63">
          <w:pgSz w:w="16840" w:h="11907" w:orient="landscape" w:code="9"/>
          <w:pgMar w:top="1282" w:right="1152" w:bottom="1197" w:left="1152" w:header="720" w:footer="720" w:gutter="0"/>
          <w:paperSrc w:first="15" w:other="15"/>
          <w:cols w:space="720"/>
          <w:docGrid w:linePitch="381"/>
        </w:sectPr>
      </w:pPr>
    </w:p>
    <w:p w14:paraId="21BD4F19" w14:textId="0422F29F" w:rsidR="00CE320A" w:rsidRPr="005A27A4" w:rsidRDefault="0017735E"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Legal Reserve</w:t>
      </w:r>
    </w:p>
    <w:p w14:paraId="7FACA9BD" w14:textId="77777777" w:rsidR="0017735E" w:rsidRPr="005A27A4" w:rsidRDefault="0017735E" w:rsidP="0017735E">
      <w:pPr>
        <w:tabs>
          <w:tab w:val="left" w:pos="540"/>
        </w:tabs>
        <w:spacing w:line="240" w:lineRule="atLeast"/>
        <w:jc w:val="thaiDistribute"/>
        <w:rPr>
          <w:rFonts w:ascii="BrowalliaUPC" w:hAnsi="BrowalliaUPC" w:cs="BrowalliaUPC"/>
          <w:b/>
          <w:bCs/>
          <w:sz w:val="26"/>
          <w:szCs w:val="26"/>
        </w:rPr>
      </w:pPr>
    </w:p>
    <w:p w14:paraId="243BE185" w14:textId="7970EE99" w:rsidR="0017735E" w:rsidRPr="005A27A4" w:rsidRDefault="0017735E"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Under the Public Limited Company Act. B.E. 2535, the Company is required to set aside as a legal reserve at least 5 percent of its net income for the year net of deficit (if any), until the reserve</w:t>
      </w:r>
      <w:r w:rsidR="00C070B1" w:rsidRPr="005A27A4">
        <w:rPr>
          <w:rFonts w:ascii="BrowalliaUPC" w:hAnsi="BrowalliaUPC" w:cs="BrowalliaUPC"/>
          <w:sz w:val="26"/>
          <w:szCs w:val="26"/>
        </w:rPr>
        <w:t xml:space="preserve"> </w:t>
      </w:r>
      <w:r w:rsidRPr="005A27A4">
        <w:rPr>
          <w:rFonts w:ascii="BrowalliaUPC" w:hAnsi="BrowalliaUPC" w:cs="BrowalliaUPC"/>
          <w:sz w:val="26"/>
          <w:szCs w:val="26"/>
        </w:rPr>
        <w:t>reaches 10 percent of the registered capital. This reserve shall not be distributable for dividends.</w:t>
      </w:r>
    </w:p>
    <w:p w14:paraId="27508BD9" w14:textId="77777777" w:rsidR="0017735E" w:rsidRPr="005A27A4" w:rsidRDefault="0017735E" w:rsidP="0017735E">
      <w:pPr>
        <w:tabs>
          <w:tab w:val="left" w:pos="540"/>
        </w:tabs>
        <w:spacing w:line="240" w:lineRule="atLeast"/>
        <w:jc w:val="thaiDistribute"/>
        <w:rPr>
          <w:rFonts w:ascii="BrowalliaUPC" w:hAnsi="BrowalliaUPC" w:cs="BrowalliaUPC"/>
          <w:b/>
          <w:bCs/>
          <w:sz w:val="26"/>
          <w:szCs w:val="26"/>
        </w:rPr>
      </w:pPr>
    </w:p>
    <w:p w14:paraId="6E3FFB03" w14:textId="378770A2" w:rsidR="0017735E" w:rsidRPr="00633109" w:rsidRDefault="0017735E"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633109">
        <w:rPr>
          <w:rFonts w:ascii="BrowalliaUPC" w:hAnsi="BrowalliaUPC" w:cs="BrowalliaUPC"/>
          <w:sz w:val="26"/>
          <w:szCs w:val="26"/>
          <w:u w:val="single"/>
        </w:rPr>
        <w:t>Loss Per Share</w:t>
      </w:r>
    </w:p>
    <w:p w14:paraId="519B87F1" w14:textId="50FCE009" w:rsidR="00A4117B" w:rsidRPr="005A27A4" w:rsidRDefault="0017735E" w:rsidP="006A09AB">
      <w:pPr>
        <w:tabs>
          <w:tab w:val="left" w:pos="540"/>
        </w:tabs>
        <w:spacing w:line="240" w:lineRule="atLeast"/>
        <w:jc w:val="thaiDistribute"/>
        <w:rPr>
          <w:rFonts w:ascii="BrowalliaUPC" w:hAnsi="BrowalliaUPC" w:cs="BrowalliaUPC"/>
          <w:sz w:val="26"/>
          <w:szCs w:val="26"/>
        </w:rPr>
      </w:pPr>
      <w:r w:rsidRPr="005A27A4">
        <w:rPr>
          <w:rFonts w:ascii="BrowalliaUPC" w:hAnsi="BrowalliaUPC" w:cs="BrowalliaUPC"/>
          <w:sz w:val="26"/>
          <w:szCs w:val="26"/>
        </w:rPr>
        <w:tab/>
      </w:r>
    </w:p>
    <w:tbl>
      <w:tblPr>
        <w:tblW w:w="9558" w:type="dxa"/>
        <w:tblInd w:w="252" w:type="dxa"/>
        <w:tblLayout w:type="fixed"/>
        <w:tblLook w:val="04A0" w:firstRow="1" w:lastRow="0" w:firstColumn="1" w:lastColumn="0" w:noHBand="0" w:noVBand="1"/>
      </w:tblPr>
      <w:tblGrid>
        <w:gridCol w:w="3618"/>
        <w:gridCol w:w="1440"/>
        <w:gridCol w:w="1395"/>
        <w:gridCol w:w="1552"/>
        <w:gridCol w:w="1553"/>
      </w:tblGrid>
      <w:tr w:rsidR="00414011" w:rsidRPr="005A27A4" w14:paraId="3202EA16" w14:textId="77777777" w:rsidTr="000F64A9">
        <w:trPr>
          <w:trHeight w:val="350"/>
          <w:tblHeader/>
        </w:trPr>
        <w:tc>
          <w:tcPr>
            <w:tcW w:w="3618" w:type="dxa"/>
          </w:tcPr>
          <w:p w14:paraId="2F7A9048" w14:textId="46FA8F3E" w:rsidR="00414011" w:rsidRPr="005A27A4" w:rsidRDefault="00EF6B4E" w:rsidP="000F64A9">
            <w:pPr>
              <w:tabs>
                <w:tab w:val="left" w:pos="1418"/>
                <w:tab w:val="left" w:pos="1985"/>
              </w:tabs>
              <w:spacing w:line="320" w:lineRule="exact"/>
              <w:ind w:right="30" w:firstLine="180"/>
              <w:jc w:val="thaiDistribute"/>
              <w:rPr>
                <w:rFonts w:ascii="BrowalliaUPC" w:hAnsi="BrowalliaUPC" w:cs="BrowalliaUPC"/>
                <w:sz w:val="26"/>
                <w:szCs w:val="26"/>
                <w:lang w:val="en-GB"/>
              </w:rPr>
            </w:pPr>
            <w:r w:rsidRPr="005A27A4">
              <w:rPr>
                <w:rFonts w:ascii="BrowalliaUPC" w:hAnsi="BrowalliaUPC" w:cs="BrowalliaUPC"/>
                <w:snapToGrid w:val="0"/>
                <w:sz w:val="26"/>
                <w:szCs w:val="26"/>
                <w:lang w:eastAsia="th-TH"/>
              </w:rPr>
              <w:t>(Unit: Baht)</w:t>
            </w:r>
          </w:p>
        </w:tc>
        <w:tc>
          <w:tcPr>
            <w:tcW w:w="2835" w:type="dxa"/>
            <w:gridSpan w:val="2"/>
          </w:tcPr>
          <w:p w14:paraId="0BFDEF34" w14:textId="7A9E2E66" w:rsidR="00414011" w:rsidRPr="005A27A4" w:rsidRDefault="00414011">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A27A4">
              <w:rPr>
                <w:rFonts w:ascii="BrowalliaUPC" w:hAnsi="BrowalliaUPC" w:cs="BrowalliaUPC"/>
                <w:sz w:val="26"/>
                <w:szCs w:val="26"/>
              </w:rPr>
              <w:t xml:space="preserve">Consolidated </w:t>
            </w:r>
          </w:p>
        </w:tc>
        <w:tc>
          <w:tcPr>
            <w:tcW w:w="3105" w:type="dxa"/>
            <w:gridSpan w:val="2"/>
          </w:tcPr>
          <w:p w14:paraId="27CE5796" w14:textId="2166F020" w:rsidR="00414011" w:rsidRPr="005A27A4" w:rsidRDefault="00414011">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A27A4">
              <w:rPr>
                <w:rFonts w:ascii="BrowalliaUPC" w:hAnsi="BrowalliaUPC" w:cs="BrowalliaUPC"/>
                <w:sz w:val="26"/>
                <w:szCs w:val="26"/>
              </w:rPr>
              <w:t xml:space="preserve">Separate </w:t>
            </w:r>
          </w:p>
        </w:tc>
      </w:tr>
      <w:tr w:rsidR="00414011" w:rsidRPr="005A27A4" w14:paraId="5C10CC9B" w14:textId="77777777" w:rsidTr="000F64A9">
        <w:trPr>
          <w:trHeight w:val="350"/>
          <w:tblHeader/>
        </w:trPr>
        <w:tc>
          <w:tcPr>
            <w:tcW w:w="3618" w:type="dxa"/>
          </w:tcPr>
          <w:p w14:paraId="34DB2A9B" w14:textId="77777777" w:rsidR="00414011" w:rsidRPr="005A27A4" w:rsidRDefault="00414011" w:rsidP="000F64A9">
            <w:pPr>
              <w:tabs>
                <w:tab w:val="left" w:pos="1418"/>
                <w:tab w:val="left" w:pos="1985"/>
              </w:tabs>
              <w:spacing w:line="320" w:lineRule="exact"/>
              <w:ind w:right="30" w:firstLine="180"/>
              <w:jc w:val="thaiDistribute"/>
              <w:rPr>
                <w:rFonts w:ascii="BrowalliaUPC" w:hAnsi="BrowalliaUPC" w:cs="BrowalliaUPC"/>
                <w:sz w:val="26"/>
                <w:szCs w:val="26"/>
              </w:rPr>
            </w:pPr>
          </w:p>
        </w:tc>
        <w:tc>
          <w:tcPr>
            <w:tcW w:w="1440" w:type="dxa"/>
          </w:tcPr>
          <w:p w14:paraId="56FE4344" w14:textId="1329A458" w:rsidR="00414011" w:rsidRPr="005A27A4" w:rsidRDefault="0068786D">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Pr>
                <w:rFonts w:ascii="BrowalliaUPC" w:hAnsi="BrowalliaUPC" w:cs="BrowalliaUPC"/>
                <w:sz w:val="26"/>
                <w:szCs w:val="26"/>
                <w:lang w:val="en-GB"/>
              </w:rPr>
              <w:t>2025</w:t>
            </w:r>
          </w:p>
        </w:tc>
        <w:tc>
          <w:tcPr>
            <w:tcW w:w="1395" w:type="dxa"/>
          </w:tcPr>
          <w:p w14:paraId="73676210" w14:textId="302F2CA4" w:rsidR="00414011" w:rsidRPr="005A27A4" w:rsidRDefault="0068786D">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Pr>
                <w:rFonts w:ascii="BrowalliaUPC" w:hAnsi="BrowalliaUPC" w:cs="BrowalliaUPC"/>
                <w:sz w:val="26"/>
                <w:szCs w:val="26"/>
                <w:lang w:val="en-GB"/>
              </w:rPr>
              <w:t>2024</w:t>
            </w:r>
          </w:p>
        </w:tc>
        <w:tc>
          <w:tcPr>
            <w:tcW w:w="1552" w:type="dxa"/>
          </w:tcPr>
          <w:p w14:paraId="602A0243" w14:textId="7039AAE1" w:rsidR="00414011" w:rsidRPr="005A27A4" w:rsidRDefault="0068786D">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Pr>
                <w:rFonts w:ascii="BrowalliaUPC" w:hAnsi="BrowalliaUPC" w:cs="BrowalliaUPC"/>
                <w:sz w:val="26"/>
                <w:szCs w:val="26"/>
                <w:lang w:val="en-GB"/>
              </w:rPr>
              <w:t>2025</w:t>
            </w:r>
          </w:p>
        </w:tc>
        <w:tc>
          <w:tcPr>
            <w:tcW w:w="1553" w:type="dxa"/>
          </w:tcPr>
          <w:p w14:paraId="46A5A752" w14:textId="02C21B8A" w:rsidR="00414011" w:rsidRPr="005A27A4" w:rsidRDefault="0068786D">
            <w:pPr>
              <w:pBdr>
                <w:bottom w:val="single" w:sz="4" w:space="1" w:color="auto"/>
              </w:pBdr>
              <w:tabs>
                <w:tab w:val="left" w:pos="1418"/>
                <w:tab w:val="left" w:pos="1985"/>
              </w:tabs>
              <w:spacing w:line="320" w:lineRule="exact"/>
              <w:ind w:right="30"/>
              <w:jc w:val="center"/>
              <w:rPr>
                <w:rFonts w:ascii="BrowalliaUPC" w:hAnsi="BrowalliaUPC" w:cs="BrowalliaUPC"/>
                <w:sz w:val="26"/>
                <w:szCs w:val="26"/>
                <w:cs/>
                <w:lang w:val="en-GB"/>
              </w:rPr>
            </w:pPr>
            <w:r>
              <w:rPr>
                <w:rFonts w:ascii="BrowalliaUPC" w:hAnsi="BrowalliaUPC" w:cs="BrowalliaUPC"/>
                <w:sz w:val="26"/>
                <w:szCs w:val="26"/>
                <w:lang w:val="en-GB"/>
              </w:rPr>
              <w:t>2024</w:t>
            </w:r>
          </w:p>
        </w:tc>
      </w:tr>
      <w:tr w:rsidR="00414011" w:rsidRPr="005A27A4" w14:paraId="7BCEC1CB" w14:textId="77777777" w:rsidTr="000F64A9">
        <w:trPr>
          <w:trHeight w:val="326"/>
        </w:trPr>
        <w:tc>
          <w:tcPr>
            <w:tcW w:w="3618" w:type="dxa"/>
          </w:tcPr>
          <w:p w14:paraId="0B862BA8" w14:textId="77777777" w:rsidR="00414011" w:rsidRPr="005A27A4" w:rsidRDefault="00414011" w:rsidP="000F64A9">
            <w:pPr>
              <w:tabs>
                <w:tab w:val="left" w:pos="1418"/>
                <w:tab w:val="left" w:pos="1985"/>
                <w:tab w:val="left" w:pos="2874"/>
              </w:tabs>
              <w:spacing w:line="320" w:lineRule="exact"/>
              <w:ind w:right="171" w:firstLine="180"/>
              <w:jc w:val="thaiDistribute"/>
              <w:rPr>
                <w:rFonts w:ascii="BrowalliaUPC" w:hAnsi="BrowalliaUPC" w:cs="BrowalliaUPC"/>
                <w:sz w:val="26"/>
                <w:szCs w:val="26"/>
              </w:rPr>
            </w:pPr>
          </w:p>
        </w:tc>
        <w:tc>
          <w:tcPr>
            <w:tcW w:w="1440" w:type="dxa"/>
            <w:vAlign w:val="bottom"/>
          </w:tcPr>
          <w:p w14:paraId="35457B3D" w14:textId="77777777" w:rsidR="00414011" w:rsidRPr="005A27A4" w:rsidRDefault="00414011">
            <w:pPr>
              <w:tabs>
                <w:tab w:val="left" w:pos="1418"/>
                <w:tab w:val="left" w:pos="1985"/>
              </w:tabs>
              <w:spacing w:line="320" w:lineRule="exact"/>
              <w:ind w:right="30"/>
              <w:jc w:val="center"/>
              <w:rPr>
                <w:rFonts w:ascii="BrowalliaUPC" w:hAnsi="BrowalliaUPC" w:cs="BrowalliaUPC"/>
                <w:sz w:val="26"/>
                <w:szCs w:val="26"/>
              </w:rPr>
            </w:pPr>
          </w:p>
        </w:tc>
        <w:tc>
          <w:tcPr>
            <w:tcW w:w="1395" w:type="dxa"/>
            <w:vAlign w:val="bottom"/>
          </w:tcPr>
          <w:p w14:paraId="45959745" w14:textId="77777777" w:rsidR="00414011" w:rsidRPr="005A27A4" w:rsidRDefault="00414011">
            <w:pPr>
              <w:tabs>
                <w:tab w:val="left" w:pos="1418"/>
                <w:tab w:val="left" w:pos="1985"/>
              </w:tabs>
              <w:spacing w:line="320" w:lineRule="exact"/>
              <w:ind w:right="30"/>
              <w:jc w:val="center"/>
              <w:rPr>
                <w:rFonts w:ascii="BrowalliaUPC" w:hAnsi="BrowalliaUPC" w:cs="BrowalliaUPC"/>
                <w:sz w:val="26"/>
                <w:szCs w:val="26"/>
              </w:rPr>
            </w:pPr>
          </w:p>
        </w:tc>
        <w:tc>
          <w:tcPr>
            <w:tcW w:w="1552" w:type="dxa"/>
            <w:vAlign w:val="bottom"/>
          </w:tcPr>
          <w:p w14:paraId="16D9102E" w14:textId="77777777" w:rsidR="00414011" w:rsidRPr="005A27A4" w:rsidRDefault="00414011">
            <w:pPr>
              <w:tabs>
                <w:tab w:val="left" w:pos="1418"/>
                <w:tab w:val="left" w:pos="1985"/>
              </w:tabs>
              <w:spacing w:line="320" w:lineRule="exact"/>
              <w:ind w:right="30"/>
              <w:jc w:val="center"/>
              <w:rPr>
                <w:rFonts w:ascii="BrowalliaUPC" w:hAnsi="BrowalliaUPC" w:cs="BrowalliaUPC"/>
                <w:sz w:val="26"/>
                <w:szCs w:val="26"/>
              </w:rPr>
            </w:pPr>
          </w:p>
        </w:tc>
        <w:tc>
          <w:tcPr>
            <w:tcW w:w="1553" w:type="dxa"/>
            <w:vAlign w:val="bottom"/>
          </w:tcPr>
          <w:p w14:paraId="204E6D95" w14:textId="77777777" w:rsidR="00414011" w:rsidRPr="005A27A4" w:rsidRDefault="00414011">
            <w:pPr>
              <w:tabs>
                <w:tab w:val="left" w:pos="1418"/>
                <w:tab w:val="left" w:pos="1985"/>
              </w:tabs>
              <w:spacing w:line="320" w:lineRule="exact"/>
              <w:ind w:right="30"/>
              <w:jc w:val="center"/>
              <w:rPr>
                <w:rFonts w:ascii="BrowalliaUPC" w:hAnsi="BrowalliaUPC" w:cs="BrowalliaUPC"/>
                <w:sz w:val="26"/>
                <w:szCs w:val="26"/>
              </w:rPr>
            </w:pPr>
          </w:p>
        </w:tc>
      </w:tr>
      <w:tr w:rsidR="009371F5" w:rsidRPr="005A27A4" w14:paraId="1D8F032E" w14:textId="77777777" w:rsidTr="000F64A9">
        <w:trPr>
          <w:trHeight w:val="970"/>
        </w:trPr>
        <w:tc>
          <w:tcPr>
            <w:tcW w:w="3618" w:type="dxa"/>
          </w:tcPr>
          <w:p w14:paraId="45ED92B0" w14:textId="001A22FD" w:rsidR="009371F5" w:rsidRPr="005A27A4" w:rsidRDefault="0061125E" w:rsidP="000F64A9">
            <w:pPr>
              <w:tabs>
                <w:tab w:val="left" w:pos="1418"/>
                <w:tab w:val="left" w:pos="1985"/>
              </w:tabs>
              <w:spacing w:line="320" w:lineRule="exact"/>
              <w:ind w:left="360" w:right="30" w:hanging="180"/>
              <w:rPr>
                <w:rFonts w:ascii="BrowalliaUPC" w:hAnsi="BrowalliaUPC" w:cs="BrowalliaUPC"/>
                <w:sz w:val="26"/>
                <w:szCs w:val="26"/>
                <w:lang w:val="en-GB"/>
              </w:rPr>
            </w:pPr>
            <w:r>
              <w:rPr>
                <w:rFonts w:ascii="BrowalliaUPC" w:hAnsi="BrowalliaUPC" w:cs="BrowalliaUPC"/>
                <w:sz w:val="26"/>
                <w:szCs w:val="26"/>
                <w:lang w:val="en-GB"/>
              </w:rPr>
              <w:t>L</w:t>
            </w:r>
            <w:r w:rsidR="009371F5" w:rsidRPr="005A27A4">
              <w:rPr>
                <w:rFonts w:ascii="BrowalliaUPC" w:hAnsi="BrowalliaUPC" w:cs="BrowalliaUPC"/>
                <w:sz w:val="26"/>
                <w:szCs w:val="26"/>
                <w:lang w:val="en-GB"/>
              </w:rPr>
              <w:t xml:space="preserve">oss for the year - portion of </w:t>
            </w:r>
            <w:r w:rsidR="009371F5" w:rsidRPr="005A27A4">
              <w:rPr>
                <w:rFonts w:ascii="BrowalliaUPC" w:hAnsi="BrowalliaUPC" w:cs="BrowalliaUPC"/>
                <w:sz w:val="26"/>
                <w:szCs w:val="26"/>
                <w:lang w:val="en-GB"/>
              </w:rPr>
              <w:br/>
              <w:t>the Company’s</w:t>
            </w:r>
            <w:r w:rsidR="009371F5" w:rsidRPr="005A27A4">
              <w:rPr>
                <w:rFonts w:ascii="BrowalliaUPC" w:hAnsi="BrowalliaUPC" w:cs="BrowalliaUPC"/>
                <w:sz w:val="26"/>
                <w:szCs w:val="26"/>
                <w:cs/>
                <w:lang w:val="en-GB"/>
              </w:rPr>
              <w:t xml:space="preserve"> </w:t>
            </w:r>
            <w:r w:rsidR="009371F5" w:rsidRPr="005A27A4">
              <w:rPr>
                <w:rFonts w:ascii="BrowalliaUPC" w:hAnsi="BrowalliaUPC" w:cs="BrowalliaUPC"/>
                <w:sz w:val="26"/>
                <w:szCs w:val="26"/>
                <w:lang w:val="en-GB"/>
              </w:rPr>
              <w:t>shareholders (Baht)</w:t>
            </w:r>
          </w:p>
        </w:tc>
        <w:tc>
          <w:tcPr>
            <w:tcW w:w="1440" w:type="dxa"/>
            <w:vAlign w:val="bottom"/>
          </w:tcPr>
          <w:p w14:paraId="46215336" w14:textId="0BE28114" w:rsidR="009371F5" w:rsidRPr="009371F5" w:rsidRDefault="00AC1FEF" w:rsidP="009371F5">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highlight w:val="yellow"/>
                <w:lang w:val="en-GB"/>
              </w:rPr>
            </w:pPr>
            <w:r w:rsidRPr="00AC1FEF">
              <w:rPr>
                <w:rFonts w:ascii="Browallia New" w:hAnsi="Browallia New" w:cs="Browallia New"/>
                <w:sz w:val="26"/>
                <w:szCs w:val="26"/>
                <w:lang w:val="en-GB" w:eastAsia="en-GB"/>
              </w:rPr>
              <w:t>(452,490,160)</w:t>
            </w:r>
          </w:p>
        </w:tc>
        <w:tc>
          <w:tcPr>
            <w:tcW w:w="1395" w:type="dxa"/>
            <w:vAlign w:val="bottom"/>
          </w:tcPr>
          <w:p w14:paraId="07822054" w14:textId="2672392A" w:rsidR="009371F5" w:rsidRPr="001113A8" w:rsidRDefault="009371F5" w:rsidP="009371F5">
            <w:pPr>
              <w:pBdr>
                <w:bottom w:val="single" w:sz="4" w:space="1" w:color="auto"/>
              </w:pBd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lang w:val="en-GB" w:eastAsia="en-GB"/>
              </w:rPr>
              <w:t>(262,074,880)</w:t>
            </w:r>
          </w:p>
        </w:tc>
        <w:tc>
          <w:tcPr>
            <w:tcW w:w="1552" w:type="dxa"/>
            <w:vAlign w:val="bottom"/>
          </w:tcPr>
          <w:p w14:paraId="261EE499" w14:textId="1573001C" w:rsidR="009371F5" w:rsidRPr="009371F5" w:rsidRDefault="00F76ED1" w:rsidP="009371F5">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highlight w:val="yellow"/>
                <w:lang w:val="en-GB"/>
              </w:rPr>
            </w:pPr>
            <w:r w:rsidRPr="00F76ED1">
              <w:rPr>
                <w:rFonts w:ascii="Browallia New" w:hAnsi="Browallia New" w:cs="Browallia New"/>
                <w:sz w:val="26"/>
                <w:szCs w:val="26"/>
              </w:rPr>
              <w:t>(268,027,232)</w:t>
            </w:r>
          </w:p>
        </w:tc>
        <w:tc>
          <w:tcPr>
            <w:tcW w:w="1553" w:type="dxa"/>
            <w:vAlign w:val="bottom"/>
          </w:tcPr>
          <w:p w14:paraId="0A349043" w14:textId="60EB9B88" w:rsidR="009371F5" w:rsidRPr="001113A8" w:rsidRDefault="009371F5" w:rsidP="009371F5">
            <w:pPr>
              <w:pBdr>
                <w:bottom w:val="single" w:sz="4" w:space="1" w:color="auto"/>
              </w:pBdr>
              <w:tabs>
                <w:tab w:val="left" w:pos="1317"/>
                <w:tab w:val="left" w:pos="1985"/>
              </w:tabs>
              <w:spacing w:line="320" w:lineRule="exact"/>
              <w:ind w:left="90" w:right="30" w:hanging="57"/>
              <w:jc w:val="right"/>
              <w:rPr>
                <w:rFonts w:ascii="BrowalliaUPC" w:hAnsi="BrowalliaUPC" w:cs="BrowalliaUPC"/>
                <w:sz w:val="26"/>
                <w:szCs w:val="26"/>
                <w:cs/>
                <w:lang w:val="en-GB"/>
              </w:rPr>
            </w:pPr>
            <w:r w:rsidRPr="001113A8">
              <w:rPr>
                <w:rFonts w:ascii="Browallia New" w:hAnsi="Browallia New" w:cs="Browallia New"/>
                <w:sz w:val="26"/>
                <w:szCs w:val="26"/>
              </w:rPr>
              <w:t>(249,335,414)</w:t>
            </w:r>
          </w:p>
        </w:tc>
      </w:tr>
      <w:tr w:rsidR="009371F5" w:rsidRPr="005A27A4" w14:paraId="70E60155" w14:textId="77777777" w:rsidTr="000F64A9">
        <w:trPr>
          <w:trHeight w:val="642"/>
        </w:trPr>
        <w:tc>
          <w:tcPr>
            <w:tcW w:w="3618" w:type="dxa"/>
            <w:vAlign w:val="bottom"/>
          </w:tcPr>
          <w:p w14:paraId="2ABDE379" w14:textId="77777777" w:rsidR="009371F5" w:rsidRPr="005A27A4" w:rsidRDefault="009371F5" w:rsidP="000F64A9">
            <w:pPr>
              <w:tabs>
                <w:tab w:val="left" w:pos="1418"/>
                <w:tab w:val="left" w:pos="1985"/>
              </w:tabs>
              <w:spacing w:line="320" w:lineRule="exact"/>
              <w:ind w:left="360" w:right="30" w:hanging="180"/>
              <w:rPr>
                <w:rFonts w:ascii="BrowalliaUPC" w:hAnsi="BrowalliaUPC" w:cs="BrowalliaUPC"/>
                <w:sz w:val="26"/>
                <w:szCs w:val="26"/>
                <w:cs/>
                <w:lang w:val="en-GB"/>
              </w:rPr>
            </w:pPr>
            <w:r w:rsidRPr="005A27A4">
              <w:rPr>
                <w:rFonts w:ascii="BrowalliaUPC" w:hAnsi="BrowalliaUPC" w:cs="BrowalliaUPC"/>
                <w:sz w:val="26"/>
                <w:szCs w:val="26"/>
                <w:lang w:val="en-GB"/>
              </w:rPr>
              <w:t>Issued and paid-up share capital (shares)</w:t>
            </w:r>
          </w:p>
        </w:tc>
        <w:tc>
          <w:tcPr>
            <w:tcW w:w="1440" w:type="dxa"/>
            <w:vAlign w:val="bottom"/>
          </w:tcPr>
          <w:p w14:paraId="51CC5593" w14:textId="77777777" w:rsidR="009371F5" w:rsidRPr="009371F5" w:rsidRDefault="009371F5" w:rsidP="009371F5">
            <w:pPr>
              <w:spacing w:line="320" w:lineRule="exact"/>
              <w:ind w:right="30"/>
              <w:jc w:val="right"/>
              <w:rPr>
                <w:rFonts w:ascii="BrowalliaUPC" w:hAnsi="BrowalliaUPC" w:cs="BrowalliaUPC"/>
                <w:sz w:val="26"/>
                <w:szCs w:val="26"/>
                <w:highlight w:val="yellow"/>
                <w:lang w:val="en-GB"/>
              </w:rPr>
            </w:pPr>
          </w:p>
        </w:tc>
        <w:tc>
          <w:tcPr>
            <w:tcW w:w="1395" w:type="dxa"/>
            <w:vAlign w:val="bottom"/>
          </w:tcPr>
          <w:p w14:paraId="26FBC038" w14:textId="77777777" w:rsidR="009371F5" w:rsidRPr="001113A8" w:rsidRDefault="009371F5" w:rsidP="009371F5">
            <w:pPr>
              <w:spacing w:line="320" w:lineRule="exact"/>
              <w:ind w:right="30"/>
              <w:jc w:val="right"/>
              <w:rPr>
                <w:rFonts w:ascii="BrowalliaUPC" w:hAnsi="BrowalliaUPC" w:cs="BrowalliaUPC"/>
                <w:sz w:val="26"/>
                <w:szCs w:val="26"/>
                <w:lang w:val="en-GB"/>
              </w:rPr>
            </w:pPr>
          </w:p>
        </w:tc>
        <w:tc>
          <w:tcPr>
            <w:tcW w:w="1552" w:type="dxa"/>
            <w:vAlign w:val="bottom"/>
          </w:tcPr>
          <w:p w14:paraId="2309F9B0" w14:textId="6F010DDC" w:rsidR="009371F5" w:rsidRPr="009371F5" w:rsidRDefault="009371F5" w:rsidP="009371F5">
            <w:pPr>
              <w:spacing w:line="320" w:lineRule="exact"/>
              <w:ind w:right="30"/>
              <w:jc w:val="right"/>
              <w:rPr>
                <w:rFonts w:ascii="BrowalliaUPC" w:hAnsi="BrowalliaUPC" w:cs="BrowalliaUPC"/>
                <w:sz w:val="26"/>
                <w:szCs w:val="26"/>
                <w:highlight w:val="yellow"/>
                <w:lang w:val="en-GB"/>
              </w:rPr>
            </w:pPr>
          </w:p>
        </w:tc>
        <w:tc>
          <w:tcPr>
            <w:tcW w:w="1553" w:type="dxa"/>
            <w:vAlign w:val="bottom"/>
          </w:tcPr>
          <w:p w14:paraId="50BCAA81" w14:textId="77777777" w:rsidR="009371F5" w:rsidRPr="001113A8" w:rsidRDefault="009371F5" w:rsidP="009371F5">
            <w:pPr>
              <w:spacing w:line="320" w:lineRule="exact"/>
              <w:ind w:right="30"/>
              <w:jc w:val="right"/>
              <w:rPr>
                <w:rFonts w:ascii="BrowalliaUPC" w:hAnsi="BrowalliaUPC" w:cs="BrowalliaUPC"/>
                <w:sz w:val="26"/>
                <w:szCs w:val="26"/>
                <w:lang w:val="en-GB"/>
              </w:rPr>
            </w:pPr>
          </w:p>
        </w:tc>
      </w:tr>
      <w:tr w:rsidR="00B57466" w:rsidRPr="005A27A4" w14:paraId="1BE93FE6" w14:textId="77777777" w:rsidTr="000F64A9">
        <w:trPr>
          <w:trHeight w:val="326"/>
        </w:trPr>
        <w:tc>
          <w:tcPr>
            <w:tcW w:w="3618" w:type="dxa"/>
          </w:tcPr>
          <w:p w14:paraId="42CE1E5A" w14:textId="77777777" w:rsidR="00B57466" w:rsidRPr="005A27A4" w:rsidRDefault="00B57466" w:rsidP="000F64A9">
            <w:pPr>
              <w:tabs>
                <w:tab w:val="left" w:pos="1418"/>
                <w:tab w:val="left" w:pos="1985"/>
              </w:tabs>
              <w:spacing w:line="320" w:lineRule="exact"/>
              <w:ind w:right="30" w:firstLine="180"/>
              <w:rPr>
                <w:rFonts w:ascii="BrowalliaUPC" w:hAnsi="BrowalliaUPC" w:cs="BrowalliaUPC"/>
                <w:sz w:val="26"/>
                <w:szCs w:val="26"/>
                <w:cs/>
                <w:lang w:val="en-GB"/>
              </w:rPr>
            </w:pPr>
            <w:r w:rsidRPr="005A27A4">
              <w:rPr>
                <w:rFonts w:ascii="BrowalliaUPC" w:hAnsi="BrowalliaUPC" w:cs="BrowalliaUPC"/>
                <w:sz w:val="26"/>
                <w:szCs w:val="26"/>
                <w:lang w:val="en-GB"/>
              </w:rPr>
              <w:t>Issued and paid-up share capital</w:t>
            </w:r>
          </w:p>
        </w:tc>
        <w:tc>
          <w:tcPr>
            <w:tcW w:w="1440" w:type="dxa"/>
          </w:tcPr>
          <w:p w14:paraId="786F41ED" w14:textId="7874A287" w:rsidR="00B57466" w:rsidRPr="00B57466" w:rsidRDefault="00B57466" w:rsidP="00B57466">
            <w:pPr>
              <w:spacing w:line="320" w:lineRule="exact"/>
              <w:ind w:right="30"/>
              <w:jc w:val="right"/>
              <w:rPr>
                <w:rFonts w:ascii="Browallia New" w:hAnsi="Browallia New" w:cs="Browallia New"/>
                <w:sz w:val="26"/>
                <w:szCs w:val="26"/>
                <w:lang w:val="en-GB"/>
              </w:rPr>
            </w:pPr>
            <w:r w:rsidRPr="00B57466">
              <w:rPr>
                <w:rFonts w:ascii="Browallia New" w:hAnsi="Browallia New" w:cs="Browallia New"/>
                <w:sz w:val="26"/>
                <w:szCs w:val="26"/>
                <w:lang w:val="en-GB"/>
              </w:rPr>
              <w:t>1,943,598,958</w:t>
            </w:r>
          </w:p>
        </w:tc>
        <w:tc>
          <w:tcPr>
            <w:tcW w:w="1395" w:type="dxa"/>
            <w:vAlign w:val="bottom"/>
          </w:tcPr>
          <w:p w14:paraId="5F411C21" w14:textId="4F52F047" w:rsidR="00B57466" w:rsidRPr="001113A8" w:rsidRDefault="00B57466" w:rsidP="00B57466">
            <w:pPr>
              <w:spacing w:line="320" w:lineRule="exact"/>
              <w:ind w:right="30"/>
              <w:jc w:val="right"/>
              <w:rPr>
                <w:rFonts w:ascii="BrowalliaUPC" w:hAnsi="BrowalliaUPC" w:cs="BrowalliaUPC"/>
                <w:sz w:val="26"/>
                <w:szCs w:val="26"/>
                <w:cs/>
                <w:lang w:val="en-GB"/>
              </w:rPr>
            </w:pPr>
            <w:r w:rsidRPr="001113A8">
              <w:rPr>
                <w:rFonts w:ascii="Browallia New" w:hAnsi="Browallia New" w:cs="Browallia New"/>
                <w:sz w:val="26"/>
                <w:szCs w:val="26"/>
                <w:lang w:val="en-GB"/>
              </w:rPr>
              <w:t>1,030,597,212</w:t>
            </w:r>
          </w:p>
        </w:tc>
        <w:tc>
          <w:tcPr>
            <w:tcW w:w="1552" w:type="dxa"/>
          </w:tcPr>
          <w:p w14:paraId="5FE101B7" w14:textId="56774623" w:rsidR="00B57466" w:rsidRPr="009371F5" w:rsidRDefault="00B57466" w:rsidP="00B57466">
            <w:pPr>
              <w:spacing w:line="320" w:lineRule="exact"/>
              <w:ind w:right="30"/>
              <w:jc w:val="right"/>
              <w:rPr>
                <w:rFonts w:ascii="BrowalliaUPC" w:hAnsi="BrowalliaUPC" w:cs="BrowalliaUPC"/>
                <w:sz w:val="26"/>
                <w:szCs w:val="26"/>
                <w:highlight w:val="yellow"/>
                <w:lang w:val="en-GB"/>
              </w:rPr>
            </w:pPr>
            <w:r w:rsidRPr="00B57466">
              <w:rPr>
                <w:rFonts w:ascii="Browallia New" w:hAnsi="Browallia New" w:cs="Browallia New"/>
                <w:sz w:val="26"/>
                <w:szCs w:val="26"/>
                <w:lang w:val="en-GB"/>
              </w:rPr>
              <w:t>1,943,598,958</w:t>
            </w:r>
          </w:p>
        </w:tc>
        <w:tc>
          <w:tcPr>
            <w:tcW w:w="1553" w:type="dxa"/>
            <w:vAlign w:val="bottom"/>
          </w:tcPr>
          <w:p w14:paraId="560BC09E" w14:textId="1519DBC4" w:rsidR="00B57466" w:rsidRPr="001113A8" w:rsidRDefault="00B57466" w:rsidP="00B57466">
            <w:pP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rPr>
              <w:t>1,030,597,212</w:t>
            </w:r>
          </w:p>
        </w:tc>
      </w:tr>
      <w:tr w:rsidR="00B57466" w:rsidRPr="005A27A4" w14:paraId="703EDE02" w14:textId="77777777" w:rsidTr="000F64A9">
        <w:trPr>
          <w:trHeight w:val="297"/>
        </w:trPr>
        <w:tc>
          <w:tcPr>
            <w:tcW w:w="3618" w:type="dxa"/>
            <w:vAlign w:val="bottom"/>
          </w:tcPr>
          <w:p w14:paraId="5E450D81" w14:textId="4F681B4A" w:rsidR="00B57466" w:rsidRPr="005A27A4" w:rsidRDefault="00B57466" w:rsidP="000F64A9">
            <w:pPr>
              <w:tabs>
                <w:tab w:val="left" w:pos="1418"/>
                <w:tab w:val="left" w:pos="1985"/>
              </w:tabs>
              <w:spacing w:line="320" w:lineRule="exact"/>
              <w:ind w:left="196" w:right="30" w:hanging="16"/>
              <w:rPr>
                <w:rFonts w:ascii="BrowalliaUPC" w:hAnsi="BrowalliaUPC" w:cs="BrowalliaUPC"/>
                <w:sz w:val="26"/>
                <w:szCs w:val="26"/>
                <w:cs/>
                <w:lang w:val="en-GB"/>
              </w:rPr>
            </w:pPr>
            <w:r w:rsidRPr="005A27A4">
              <w:rPr>
                <w:rFonts w:ascii="BrowalliaUPC" w:hAnsi="BrowalliaUPC" w:cs="BrowalliaUPC"/>
                <w:sz w:val="26"/>
                <w:szCs w:val="26"/>
                <w:lang w:val="en-GB"/>
              </w:rPr>
              <w:t>Registered Increase in Paid-up Capital</w:t>
            </w:r>
          </w:p>
        </w:tc>
        <w:tc>
          <w:tcPr>
            <w:tcW w:w="1440" w:type="dxa"/>
          </w:tcPr>
          <w:p w14:paraId="1A23FB7C" w14:textId="73513576" w:rsidR="00B57466" w:rsidRPr="00B57466" w:rsidRDefault="00B57466" w:rsidP="00B57466">
            <w:pPr>
              <w:pBdr>
                <w:bottom w:val="single" w:sz="4" w:space="1" w:color="auto"/>
              </w:pBdr>
              <w:spacing w:line="320" w:lineRule="exact"/>
              <w:ind w:right="30"/>
              <w:jc w:val="right"/>
              <w:rPr>
                <w:rFonts w:ascii="Browallia New" w:hAnsi="Browallia New" w:cs="Browallia New"/>
                <w:sz w:val="26"/>
                <w:szCs w:val="26"/>
                <w:lang w:val="en-GB"/>
              </w:rPr>
            </w:pPr>
            <w:r w:rsidRPr="00B57466">
              <w:rPr>
                <w:rFonts w:ascii="Browallia New" w:hAnsi="Browallia New" w:cs="Browallia New"/>
                <w:sz w:val="26"/>
                <w:szCs w:val="26"/>
                <w:lang w:val="en-GB"/>
              </w:rPr>
              <w:t>904,918,680</w:t>
            </w:r>
          </w:p>
        </w:tc>
        <w:tc>
          <w:tcPr>
            <w:tcW w:w="1395" w:type="dxa"/>
            <w:vAlign w:val="bottom"/>
          </w:tcPr>
          <w:p w14:paraId="717393EB" w14:textId="0164BEB8" w:rsidR="00B57466" w:rsidRPr="001113A8" w:rsidRDefault="00B57466" w:rsidP="00B57466">
            <w:pPr>
              <w:pBdr>
                <w:bottom w:val="single" w:sz="4" w:space="1" w:color="auto"/>
              </w:pBd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rPr>
              <w:t>913,001,746</w:t>
            </w:r>
          </w:p>
        </w:tc>
        <w:tc>
          <w:tcPr>
            <w:tcW w:w="1552" w:type="dxa"/>
          </w:tcPr>
          <w:p w14:paraId="79FE9055" w14:textId="4B6DD4B5" w:rsidR="00B57466" w:rsidRPr="009371F5" w:rsidRDefault="00B57466" w:rsidP="00B57466">
            <w:pPr>
              <w:pBdr>
                <w:bottom w:val="single" w:sz="4" w:space="1" w:color="auto"/>
              </w:pBdr>
              <w:spacing w:line="320" w:lineRule="exact"/>
              <w:ind w:right="30"/>
              <w:jc w:val="right"/>
              <w:rPr>
                <w:rFonts w:ascii="BrowalliaUPC" w:hAnsi="BrowalliaUPC" w:cs="BrowalliaUPC"/>
                <w:sz w:val="26"/>
                <w:szCs w:val="26"/>
                <w:highlight w:val="yellow"/>
                <w:lang w:val="en-GB"/>
              </w:rPr>
            </w:pPr>
            <w:r w:rsidRPr="00B57466">
              <w:rPr>
                <w:rFonts w:ascii="Browallia New" w:hAnsi="Browallia New" w:cs="Browallia New"/>
                <w:sz w:val="26"/>
                <w:szCs w:val="26"/>
                <w:lang w:val="en-GB"/>
              </w:rPr>
              <w:t>904,918,680</w:t>
            </w:r>
          </w:p>
        </w:tc>
        <w:tc>
          <w:tcPr>
            <w:tcW w:w="1553" w:type="dxa"/>
            <w:vAlign w:val="bottom"/>
          </w:tcPr>
          <w:p w14:paraId="35F417B9" w14:textId="4905749E" w:rsidR="00B57466" w:rsidRPr="001113A8" w:rsidRDefault="00B57466" w:rsidP="00B57466">
            <w:pPr>
              <w:pBdr>
                <w:bottom w:val="single" w:sz="4" w:space="1" w:color="auto"/>
              </w:pBd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rPr>
              <w:t>913,001,746</w:t>
            </w:r>
          </w:p>
        </w:tc>
      </w:tr>
      <w:tr w:rsidR="00B57466" w:rsidRPr="005A27A4" w14:paraId="1C45665E" w14:textId="77777777" w:rsidTr="000F64A9">
        <w:trPr>
          <w:trHeight w:val="315"/>
        </w:trPr>
        <w:tc>
          <w:tcPr>
            <w:tcW w:w="3618" w:type="dxa"/>
          </w:tcPr>
          <w:p w14:paraId="36D7EFB5" w14:textId="5AA8410C" w:rsidR="00B57466" w:rsidRPr="005A27A4" w:rsidRDefault="00B57466" w:rsidP="000F64A9">
            <w:pPr>
              <w:tabs>
                <w:tab w:val="left" w:pos="1418"/>
                <w:tab w:val="left" w:pos="1985"/>
              </w:tabs>
              <w:spacing w:line="320" w:lineRule="exact"/>
              <w:ind w:left="196" w:right="30" w:hanging="16"/>
              <w:rPr>
                <w:rFonts w:ascii="BrowalliaUPC" w:hAnsi="BrowalliaUPC" w:cs="BrowalliaUPC"/>
                <w:sz w:val="26"/>
                <w:szCs w:val="26"/>
                <w:cs/>
                <w:lang w:val="en-GB"/>
              </w:rPr>
            </w:pPr>
            <w:r w:rsidRPr="005A27A4">
              <w:rPr>
                <w:rFonts w:ascii="BrowalliaUPC" w:hAnsi="BrowalliaUPC" w:cs="BrowalliaUPC"/>
                <w:sz w:val="26"/>
                <w:szCs w:val="26"/>
                <w:lang w:val="en-GB"/>
              </w:rPr>
              <w:t>Issued and paid-up share capital</w:t>
            </w:r>
          </w:p>
        </w:tc>
        <w:tc>
          <w:tcPr>
            <w:tcW w:w="1440" w:type="dxa"/>
          </w:tcPr>
          <w:p w14:paraId="1513CBB2" w14:textId="08EE0416" w:rsidR="00B57466" w:rsidRPr="00B57466" w:rsidRDefault="00B57466" w:rsidP="00B57466">
            <w:pPr>
              <w:spacing w:line="320" w:lineRule="exact"/>
              <w:ind w:right="30"/>
              <w:jc w:val="right"/>
              <w:rPr>
                <w:rFonts w:ascii="Browallia New" w:hAnsi="Browallia New" w:cs="Browallia New"/>
                <w:sz w:val="26"/>
                <w:szCs w:val="26"/>
                <w:lang w:val="en-GB"/>
              </w:rPr>
            </w:pPr>
            <w:r w:rsidRPr="00B57466">
              <w:rPr>
                <w:rFonts w:ascii="Browallia New" w:hAnsi="Browallia New" w:cs="Browallia New"/>
                <w:sz w:val="26"/>
                <w:szCs w:val="26"/>
                <w:lang w:val="en-GB"/>
              </w:rPr>
              <w:t>2,848,517,638</w:t>
            </w:r>
          </w:p>
        </w:tc>
        <w:tc>
          <w:tcPr>
            <w:tcW w:w="1395" w:type="dxa"/>
            <w:vAlign w:val="bottom"/>
          </w:tcPr>
          <w:p w14:paraId="337A3672" w14:textId="506B13E2" w:rsidR="00B57466" w:rsidRPr="001113A8" w:rsidRDefault="00B57466" w:rsidP="00B57466">
            <w:pP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lang w:val="en-GB"/>
              </w:rPr>
              <w:t>1,943,5</w:t>
            </w:r>
            <w:r w:rsidR="00F32FA2">
              <w:rPr>
                <w:rFonts w:ascii="Browallia New" w:hAnsi="Browallia New" w:cs="Browallia New"/>
                <w:sz w:val="26"/>
                <w:szCs w:val="26"/>
                <w:lang w:val="en-GB"/>
              </w:rPr>
              <w:t>98</w:t>
            </w:r>
            <w:r w:rsidRPr="001113A8">
              <w:rPr>
                <w:rFonts w:ascii="Browallia New" w:hAnsi="Browallia New" w:cs="Browallia New"/>
                <w:sz w:val="26"/>
                <w:szCs w:val="26"/>
                <w:lang w:val="en-GB"/>
              </w:rPr>
              <w:t>,958</w:t>
            </w:r>
          </w:p>
        </w:tc>
        <w:tc>
          <w:tcPr>
            <w:tcW w:w="1552" w:type="dxa"/>
          </w:tcPr>
          <w:p w14:paraId="72877187" w14:textId="634A3749" w:rsidR="00B57466" w:rsidRPr="009371F5" w:rsidRDefault="00B57466" w:rsidP="00B57466">
            <w:pPr>
              <w:spacing w:line="320" w:lineRule="exact"/>
              <w:ind w:right="30"/>
              <w:jc w:val="right"/>
              <w:rPr>
                <w:rFonts w:ascii="BrowalliaUPC" w:hAnsi="BrowalliaUPC" w:cs="BrowalliaUPC"/>
                <w:sz w:val="26"/>
                <w:szCs w:val="26"/>
                <w:highlight w:val="yellow"/>
                <w:lang w:val="en-GB"/>
              </w:rPr>
            </w:pPr>
            <w:r w:rsidRPr="00B57466">
              <w:rPr>
                <w:rFonts w:ascii="Browallia New" w:hAnsi="Browallia New" w:cs="Browallia New"/>
                <w:sz w:val="26"/>
                <w:szCs w:val="26"/>
                <w:lang w:val="en-GB"/>
              </w:rPr>
              <w:t>2,848,517,638</w:t>
            </w:r>
          </w:p>
        </w:tc>
        <w:tc>
          <w:tcPr>
            <w:tcW w:w="1553" w:type="dxa"/>
            <w:vAlign w:val="bottom"/>
          </w:tcPr>
          <w:p w14:paraId="511B3823" w14:textId="4D8FFAF7" w:rsidR="00B57466" w:rsidRPr="001113A8" w:rsidRDefault="00B57466" w:rsidP="00B57466">
            <w:pP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lang w:val="en-GB"/>
              </w:rPr>
              <w:t>1,943,589,958</w:t>
            </w:r>
          </w:p>
        </w:tc>
      </w:tr>
      <w:tr w:rsidR="009371F5" w:rsidRPr="005A27A4" w14:paraId="18CE511C" w14:textId="77777777" w:rsidTr="000F64A9">
        <w:trPr>
          <w:trHeight w:val="654"/>
        </w:trPr>
        <w:tc>
          <w:tcPr>
            <w:tcW w:w="3618" w:type="dxa"/>
          </w:tcPr>
          <w:p w14:paraId="2D74DAD9" w14:textId="4C44292B" w:rsidR="009371F5" w:rsidRPr="005A27A4" w:rsidRDefault="009371F5" w:rsidP="000F64A9">
            <w:pPr>
              <w:tabs>
                <w:tab w:val="left" w:pos="1418"/>
                <w:tab w:val="left" w:pos="1985"/>
              </w:tabs>
              <w:spacing w:line="320" w:lineRule="exact"/>
              <w:ind w:left="360" w:right="30" w:hanging="180"/>
              <w:rPr>
                <w:rFonts w:ascii="BrowalliaUPC" w:hAnsi="BrowalliaUPC" w:cs="BrowalliaUPC"/>
                <w:sz w:val="26"/>
                <w:szCs w:val="26"/>
                <w:cs/>
                <w:lang w:val="en-GB"/>
              </w:rPr>
            </w:pPr>
            <w:r w:rsidRPr="005A27A4">
              <w:rPr>
                <w:rFonts w:ascii="BrowalliaUPC" w:hAnsi="BrowalliaUPC" w:cs="BrowalliaUPC"/>
                <w:sz w:val="26"/>
                <w:szCs w:val="26"/>
                <w:lang w:val="en-GB"/>
              </w:rPr>
              <w:t xml:space="preserve">The decrease of par value of </w:t>
            </w:r>
            <w:r w:rsidRPr="005A27A4">
              <w:rPr>
                <w:rFonts w:ascii="BrowalliaUPC" w:hAnsi="BrowalliaUPC" w:cs="BrowalliaUPC"/>
                <w:sz w:val="26"/>
                <w:szCs w:val="26"/>
                <w:lang w:val="en-GB"/>
              </w:rPr>
              <w:br/>
              <w:t xml:space="preserve">the Company’s share </w:t>
            </w:r>
          </w:p>
        </w:tc>
        <w:tc>
          <w:tcPr>
            <w:tcW w:w="1440" w:type="dxa"/>
            <w:vAlign w:val="bottom"/>
          </w:tcPr>
          <w:p w14:paraId="76FC813C" w14:textId="68C0AED5" w:rsidR="009371F5" w:rsidRPr="009371F5" w:rsidRDefault="00B45657" w:rsidP="009371F5">
            <w:pPr>
              <w:pBdr>
                <w:bottom w:val="single" w:sz="4" w:space="1" w:color="auto"/>
              </w:pBdr>
              <w:tabs>
                <w:tab w:val="decimal" w:pos="876"/>
              </w:tabs>
              <w:spacing w:line="320" w:lineRule="exact"/>
              <w:jc w:val="right"/>
              <w:rPr>
                <w:rFonts w:ascii="BrowalliaUPC" w:hAnsi="BrowalliaUPC" w:cs="BrowalliaUPC"/>
                <w:sz w:val="26"/>
                <w:szCs w:val="26"/>
                <w:highlight w:val="yellow"/>
              </w:rPr>
            </w:pPr>
            <w:r w:rsidRPr="00B45657">
              <w:rPr>
                <w:rFonts w:ascii="Browallia New" w:hAnsi="Browallia New" w:cs="Browallia New"/>
                <w:sz w:val="26"/>
                <w:szCs w:val="26"/>
              </w:rPr>
              <w:t>(1,798,195,578)</w:t>
            </w:r>
          </w:p>
        </w:tc>
        <w:tc>
          <w:tcPr>
            <w:tcW w:w="1395" w:type="dxa"/>
            <w:vAlign w:val="bottom"/>
          </w:tcPr>
          <w:p w14:paraId="4FF6C2CC" w14:textId="338E3FAC" w:rsidR="009371F5" w:rsidRPr="001113A8" w:rsidRDefault="009371F5" w:rsidP="009371F5">
            <w:pPr>
              <w:pBdr>
                <w:bottom w:val="single" w:sz="4" w:space="1" w:color="auto"/>
              </w:pBdr>
              <w:tabs>
                <w:tab w:val="decimal" w:pos="866"/>
              </w:tabs>
              <w:spacing w:line="380" w:lineRule="exact"/>
              <w:jc w:val="right"/>
              <w:rPr>
                <w:rFonts w:ascii="BrowalliaUPC" w:hAnsi="BrowalliaUPC" w:cs="BrowalliaUPC"/>
                <w:sz w:val="26"/>
                <w:szCs w:val="26"/>
              </w:rPr>
            </w:pPr>
            <w:r w:rsidRPr="001113A8">
              <w:rPr>
                <w:rFonts w:ascii="Browallia New" w:hAnsi="Browallia New" w:cs="Browallia New"/>
                <w:sz w:val="26"/>
                <w:szCs w:val="26"/>
              </w:rPr>
              <w:t>-</w:t>
            </w:r>
          </w:p>
        </w:tc>
        <w:tc>
          <w:tcPr>
            <w:tcW w:w="1552" w:type="dxa"/>
            <w:vAlign w:val="bottom"/>
          </w:tcPr>
          <w:p w14:paraId="489BEA72" w14:textId="402D1481" w:rsidR="009371F5" w:rsidRPr="009371F5" w:rsidRDefault="00B45657" w:rsidP="009371F5">
            <w:pPr>
              <w:pBdr>
                <w:bottom w:val="single" w:sz="4" w:space="1" w:color="auto"/>
              </w:pBdr>
              <w:tabs>
                <w:tab w:val="decimal" w:pos="849"/>
              </w:tabs>
              <w:spacing w:line="320" w:lineRule="exact"/>
              <w:jc w:val="right"/>
              <w:rPr>
                <w:rFonts w:ascii="BrowalliaUPC" w:hAnsi="BrowalliaUPC" w:cs="BrowalliaUPC"/>
                <w:sz w:val="26"/>
                <w:szCs w:val="26"/>
                <w:highlight w:val="yellow"/>
              </w:rPr>
            </w:pPr>
            <w:r w:rsidRPr="00B45657">
              <w:rPr>
                <w:rFonts w:ascii="Browallia New" w:hAnsi="Browallia New" w:cs="Browallia New"/>
                <w:sz w:val="26"/>
                <w:szCs w:val="26"/>
              </w:rPr>
              <w:t>(1,798,195,578)</w:t>
            </w:r>
          </w:p>
        </w:tc>
        <w:tc>
          <w:tcPr>
            <w:tcW w:w="1553" w:type="dxa"/>
            <w:vAlign w:val="bottom"/>
          </w:tcPr>
          <w:p w14:paraId="207DE531" w14:textId="1D96A417" w:rsidR="009371F5" w:rsidRPr="001113A8" w:rsidRDefault="009371F5" w:rsidP="009371F5">
            <w:pPr>
              <w:pBdr>
                <w:bottom w:val="single" w:sz="4" w:space="1" w:color="auto"/>
              </w:pBdr>
              <w:tabs>
                <w:tab w:val="decimal" w:pos="866"/>
              </w:tabs>
              <w:spacing w:line="320" w:lineRule="exact"/>
              <w:jc w:val="right"/>
              <w:rPr>
                <w:rFonts w:ascii="BrowalliaUPC" w:hAnsi="BrowalliaUPC" w:cs="BrowalliaUPC"/>
                <w:sz w:val="26"/>
                <w:szCs w:val="26"/>
              </w:rPr>
            </w:pPr>
            <w:r w:rsidRPr="001113A8">
              <w:rPr>
                <w:rFonts w:ascii="Browallia New" w:hAnsi="Browallia New" w:cs="Browallia New"/>
                <w:sz w:val="26"/>
                <w:szCs w:val="26"/>
              </w:rPr>
              <w:t>-</w:t>
            </w:r>
          </w:p>
        </w:tc>
      </w:tr>
      <w:tr w:rsidR="009371F5" w:rsidRPr="005A27A4" w14:paraId="365C461F" w14:textId="77777777" w:rsidTr="000F64A9">
        <w:trPr>
          <w:trHeight w:val="350"/>
        </w:trPr>
        <w:tc>
          <w:tcPr>
            <w:tcW w:w="3618" w:type="dxa"/>
          </w:tcPr>
          <w:p w14:paraId="3E0A5D83" w14:textId="77777777" w:rsidR="009371F5" w:rsidRPr="005A27A4" w:rsidRDefault="009371F5" w:rsidP="000F64A9">
            <w:pPr>
              <w:tabs>
                <w:tab w:val="left" w:pos="1418"/>
                <w:tab w:val="left" w:pos="1985"/>
              </w:tabs>
              <w:spacing w:line="320" w:lineRule="exact"/>
              <w:ind w:left="196" w:right="30" w:hanging="16"/>
              <w:rPr>
                <w:rFonts w:ascii="BrowalliaUPC" w:hAnsi="BrowalliaUPC" w:cs="BrowalliaUPC"/>
                <w:sz w:val="26"/>
                <w:szCs w:val="26"/>
                <w:cs/>
                <w:lang w:val="en-GB"/>
              </w:rPr>
            </w:pPr>
            <w:r w:rsidRPr="005A27A4">
              <w:rPr>
                <w:rFonts w:ascii="BrowalliaUPC" w:hAnsi="BrowalliaUPC" w:cs="BrowalliaUPC"/>
                <w:sz w:val="26"/>
                <w:szCs w:val="26"/>
                <w:lang w:val="en-GB"/>
              </w:rPr>
              <w:t>Issued and paid-up share capital</w:t>
            </w:r>
          </w:p>
        </w:tc>
        <w:tc>
          <w:tcPr>
            <w:tcW w:w="1440" w:type="dxa"/>
            <w:vAlign w:val="bottom"/>
          </w:tcPr>
          <w:p w14:paraId="2EB2493A" w14:textId="377FA7B2" w:rsidR="009371F5" w:rsidRPr="009371F5" w:rsidRDefault="004653AE" w:rsidP="009371F5">
            <w:pPr>
              <w:pBdr>
                <w:bottom w:val="single" w:sz="4" w:space="1" w:color="auto"/>
              </w:pBdr>
              <w:spacing w:line="320" w:lineRule="exact"/>
              <w:ind w:right="30"/>
              <w:jc w:val="right"/>
              <w:rPr>
                <w:rFonts w:ascii="BrowalliaUPC" w:hAnsi="BrowalliaUPC" w:cs="BrowalliaUPC"/>
                <w:sz w:val="26"/>
                <w:szCs w:val="26"/>
                <w:highlight w:val="yellow"/>
                <w:lang w:val="en-GB"/>
              </w:rPr>
            </w:pPr>
            <w:r w:rsidRPr="004653AE">
              <w:rPr>
                <w:rFonts w:ascii="Browallia New" w:hAnsi="Browallia New" w:cs="Browallia New"/>
                <w:sz w:val="26"/>
                <w:szCs w:val="26"/>
                <w:lang w:val="en-GB"/>
              </w:rPr>
              <w:t>1,050,322,060</w:t>
            </w:r>
          </w:p>
        </w:tc>
        <w:tc>
          <w:tcPr>
            <w:tcW w:w="1395" w:type="dxa"/>
            <w:vAlign w:val="bottom"/>
          </w:tcPr>
          <w:p w14:paraId="08AFF95C" w14:textId="72702E90" w:rsidR="009371F5" w:rsidRPr="001113A8" w:rsidRDefault="009371F5" w:rsidP="009371F5">
            <w:pPr>
              <w:pBdr>
                <w:bottom w:val="single" w:sz="4" w:space="1" w:color="auto"/>
              </w:pBd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lang w:val="en-GB"/>
              </w:rPr>
              <w:t>1,943,5</w:t>
            </w:r>
            <w:r w:rsidR="00F32FA2">
              <w:rPr>
                <w:rFonts w:ascii="Browallia New" w:hAnsi="Browallia New" w:cs="Browallia New"/>
                <w:sz w:val="26"/>
                <w:szCs w:val="26"/>
                <w:lang w:val="en-GB"/>
              </w:rPr>
              <w:t>98</w:t>
            </w:r>
            <w:r w:rsidRPr="001113A8">
              <w:rPr>
                <w:rFonts w:ascii="Browallia New" w:hAnsi="Browallia New" w:cs="Browallia New"/>
                <w:sz w:val="26"/>
                <w:szCs w:val="26"/>
                <w:lang w:val="en-GB"/>
              </w:rPr>
              <w:t>,958</w:t>
            </w:r>
          </w:p>
        </w:tc>
        <w:tc>
          <w:tcPr>
            <w:tcW w:w="1552" w:type="dxa"/>
            <w:vAlign w:val="bottom"/>
          </w:tcPr>
          <w:p w14:paraId="61FDF63E" w14:textId="432BA85D" w:rsidR="009371F5" w:rsidRPr="009371F5" w:rsidRDefault="004653AE" w:rsidP="009371F5">
            <w:pPr>
              <w:pBdr>
                <w:bottom w:val="single" w:sz="4" w:space="1" w:color="auto"/>
              </w:pBdr>
              <w:spacing w:line="320" w:lineRule="exact"/>
              <w:jc w:val="right"/>
              <w:rPr>
                <w:rFonts w:ascii="BrowalliaUPC" w:hAnsi="BrowalliaUPC" w:cs="BrowalliaUPC"/>
                <w:sz w:val="26"/>
                <w:szCs w:val="26"/>
                <w:highlight w:val="yellow"/>
                <w:lang w:val="en-GB"/>
              </w:rPr>
            </w:pPr>
            <w:r w:rsidRPr="004653AE">
              <w:rPr>
                <w:rFonts w:ascii="Browallia New" w:hAnsi="Browallia New" w:cs="Browallia New"/>
                <w:sz w:val="26"/>
                <w:szCs w:val="26"/>
                <w:lang w:val="en-GB"/>
              </w:rPr>
              <w:t>1,050,322,060</w:t>
            </w:r>
          </w:p>
        </w:tc>
        <w:tc>
          <w:tcPr>
            <w:tcW w:w="1553" w:type="dxa"/>
            <w:vAlign w:val="bottom"/>
          </w:tcPr>
          <w:p w14:paraId="66DC8EB9" w14:textId="7A2FD8BC" w:rsidR="009371F5" w:rsidRPr="001113A8" w:rsidRDefault="009371F5" w:rsidP="009371F5">
            <w:pPr>
              <w:pBdr>
                <w:bottom w:val="single" w:sz="4" w:space="1" w:color="auto"/>
              </w:pBd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lang w:val="en-GB"/>
              </w:rPr>
              <w:t>1,943,5</w:t>
            </w:r>
            <w:r w:rsidR="00F32FA2">
              <w:rPr>
                <w:rFonts w:ascii="Browallia New" w:hAnsi="Browallia New" w:cs="Browallia New"/>
                <w:sz w:val="26"/>
                <w:szCs w:val="26"/>
                <w:lang w:val="en-GB"/>
              </w:rPr>
              <w:t>98</w:t>
            </w:r>
            <w:r w:rsidRPr="001113A8">
              <w:rPr>
                <w:rFonts w:ascii="Browallia New" w:hAnsi="Browallia New" w:cs="Browallia New"/>
                <w:sz w:val="26"/>
                <w:szCs w:val="26"/>
                <w:lang w:val="en-GB"/>
              </w:rPr>
              <w:t>,958</w:t>
            </w:r>
          </w:p>
        </w:tc>
      </w:tr>
      <w:tr w:rsidR="009371F5" w:rsidRPr="005A27A4" w14:paraId="4ADC0659" w14:textId="77777777" w:rsidTr="000F64A9">
        <w:trPr>
          <w:trHeight w:val="326"/>
        </w:trPr>
        <w:tc>
          <w:tcPr>
            <w:tcW w:w="3618" w:type="dxa"/>
          </w:tcPr>
          <w:p w14:paraId="0CFAD0DB" w14:textId="77777777" w:rsidR="009371F5" w:rsidRPr="005A27A4" w:rsidRDefault="009371F5" w:rsidP="009371F5">
            <w:pPr>
              <w:tabs>
                <w:tab w:val="left" w:pos="1418"/>
                <w:tab w:val="left" w:pos="1985"/>
              </w:tabs>
              <w:spacing w:line="320" w:lineRule="exact"/>
              <w:ind w:left="196" w:right="30" w:hanging="196"/>
              <w:rPr>
                <w:rFonts w:ascii="BrowalliaUPC" w:hAnsi="BrowalliaUPC" w:cs="BrowalliaUPC"/>
                <w:sz w:val="26"/>
                <w:szCs w:val="26"/>
                <w:lang w:val="en-GB"/>
              </w:rPr>
            </w:pPr>
          </w:p>
        </w:tc>
        <w:tc>
          <w:tcPr>
            <w:tcW w:w="1440" w:type="dxa"/>
            <w:vAlign w:val="bottom"/>
          </w:tcPr>
          <w:p w14:paraId="0D2B20E0" w14:textId="77777777" w:rsidR="009371F5" w:rsidRPr="009371F5" w:rsidRDefault="009371F5" w:rsidP="009371F5">
            <w:pPr>
              <w:spacing w:line="320" w:lineRule="exact"/>
              <w:ind w:right="30"/>
              <w:jc w:val="right"/>
              <w:rPr>
                <w:rFonts w:ascii="BrowalliaUPC" w:hAnsi="BrowalliaUPC" w:cs="BrowalliaUPC"/>
                <w:sz w:val="26"/>
                <w:szCs w:val="26"/>
                <w:highlight w:val="yellow"/>
                <w:lang w:val="en-GB"/>
              </w:rPr>
            </w:pPr>
          </w:p>
        </w:tc>
        <w:tc>
          <w:tcPr>
            <w:tcW w:w="1395" w:type="dxa"/>
            <w:vAlign w:val="bottom"/>
          </w:tcPr>
          <w:p w14:paraId="4A98F782" w14:textId="77777777" w:rsidR="009371F5" w:rsidRPr="001113A8" w:rsidRDefault="009371F5" w:rsidP="009371F5">
            <w:pPr>
              <w:spacing w:line="320" w:lineRule="exact"/>
              <w:ind w:right="30"/>
              <w:jc w:val="right"/>
              <w:rPr>
                <w:rFonts w:ascii="BrowalliaUPC" w:hAnsi="BrowalliaUPC" w:cs="BrowalliaUPC"/>
                <w:sz w:val="26"/>
                <w:szCs w:val="26"/>
                <w:lang w:val="en-GB"/>
              </w:rPr>
            </w:pPr>
          </w:p>
        </w:tc>
        <w:tc>
          <w:tcPr>
            <w:tcW w:w="1552" w:type="dxa"/>
            <w:vAlign w:val="bottom"/>
          </w:tcPr>
          <w:p w14:paraId="695C10AA" w14:textId="271659A9" w:rsidR="009371F5" w:rsidRPr="009371F5" w:rsidRDefault="009371F5" w:rsidP="009371F5">
            <w:pPr>
              <w:spacing w:line="320" w:lineRule="exact"/>
              <w:rPr>
                <w:rFonts w:ascii="BrowalliaUPC" w:hAnsi="BrowalliaUPC" w:cs="BrowalliaUPC"/>
                <w:sz w:val="26"/>
                <w:szCs w:val="26"/>
                <w:highlight w:val="yellow"/>
                <w:lang w:val="en-GB"/>
              </w:rPr>
            </w:pPr>
          </w:p>
        </w:tc>
        <w:tc>
          <w:tcPr>
            <w:tcW w:w="1553" w:type="dxa"/>
            <w:vAlign w:val="bottom"/>
          </w:tcPr>
          <w:p w14:paraId="0BF82CD1" w14:textId="77777777" w:rsidR="009371F5" w:rsidRPr="001113A8" w:rsidRDefault="009371F5" w:rsidP="009371F5">
            <w:pPr>
              <w:spacing w:line="320" w:lineRule="exact"/>
              <w:ind w:right="30"/>
              <w:jc w:val="right"/>
              <w:rPr>
                <w:rFonts w:ascii="BrowalliaUPC" w:hAnsi="BrowalliaUPC" w:cs="BrowalliaUPC"/>
                <w:sz w:val="26"/>
                <w:szCs w:val="26"/>
                <w:lang w:val="en-GB"/>
              </w:rPr>
            </w:pPr>
          </w:p>
        </w:tc>
      </w:tr>
      <w:tr w:rsidR="009371F5" w:rsidRPr="005A27A4" w14:paraId="499BCCB3" w14:textId="77777777" w:rsidTr="000F64A9">
        <w:trPr>
          <w:trHeight w:val="642"/>
        </w:trPr>
        <w:tc>
          <w:tcPr>
            <w:tcW w:w="3618" w:type="dxa"/>
          </w:tcPr>
          <w:p w14:paraId="06253D8C" w14:textId="77777777" w:rsidR="009371F5" w:rsidRPr="005A27A4" w:rsidRDefault="009371F5" w:rsidP="000F64A9">
            <w:pPr>
              <w:tabs>
                <w:tab w:val="left" w:pos="1418"/>
                <w:tab w:val="left" w:pos="1985"/>
              </w:tabs>
              <w:spacing w:line="320" w:lineRule="exact"/>
              <w:ind w:left="360" w:right="30" w:hanging="180"/>
              <w:rPr>
                <w:rFonts w:ascii="BrowalliaUPC" w:hAnsi="BrowalliaUPC" w:cs="BrowalliaUPC"/>
                <w:sz w:val="26"/>
                <w:szCs w:val="26"/>
                <w:lang w:val="en-GB"/>
              </w:rPr>
            </w:pPr>
            <w:r w:rsidRPr="005A27A4">
              <w:rPr>
                <w:rFonts w:ascii="BrowalliaUPC" w:hAnsi="BrowalliaUPC" w:cs="BrowalliaUPC"/>
                <w:sz w:val="26"/>
                <w:szCs w:val="26"/>
                <w:lang w:val="en-GB"/>
              </w:rPr>
              <w:t xml:space="preserve">Weighted average number of diluted </w:t>
            </w:r>
          </w:p>
          <w:p w14:paraId="75EC558D" w14:textId="5DB6EA5E" w:rsidR="009371F5" w:rsidRPr="005A27A4" w:rsidRDefault="009371F5" w:rsidP="000F64A9">
            <w:pPr>
              <w:tabs>
                <w:tab w:val="left" w:pos="1418"/>
                <w:tab w:val="left" w:pos="1985"/>
              </w:tabs>
              <w:spacing w:line="320" w:lineRule="exact"/>
              <w:ind w:left="360" w:right="30"/>
              <w:rPr>
                <w:rFonts w:ascii="BrowalliaUPC" w:hAnsi="BrowalliaUPC" w:cs="BrowalliaUPC"/>
                <w:sz w:val="26"/>
                <w:szCs w:val="26"/>
                <w:cs/>
                <w:lang w:val="en-GB"/>
              </w:rPr>
            </w:pPr>
            <w:r w:rsidRPr="005A27A4">
              <w:rPr>
                <w:rFonts w:ascii="BrowalliaUPC" w:hAnsi="BrowalliaUPC" w:cs="BrowalliaUPC"/>
                <w:sz w:val="26"/>
                <w:szCs w:val="26"/>
                <w:lang w:val="en-GB"/>
              </w:rPr>
              <w:t>ordinary shares</w:t>
            </w:r>
          </w:p>
        </w:tc>
        <w:tc>
          <w:tcPr>
            <w:tcW w:w="1440" w:type="dxa"/>
            <w:vAlign w:val="bottom"/>
          </w:tcPr>
          <w:p w14:paraId="069AFE88" w14:textId="202DB0AF" w:rsidR="009371F5" w:rsidRPr="008B6F8D" w:rsidRDefault="008B6F8D" w:rsidP="009371F5">
            <w:pPr>
              <w:spacing w:line="320" w:lineRule="exact"/>
              <w:ind w:right="30"/>
              <w:jc w:val="right"/>
              <w:rPr>
                <w:rFonts w:ascii="BrowalliaUPC" w:hAnsi="BrowalliaUPC" w:cs="BrowalliaUPC"/>
                <w:sz w:val="26"/>
                <w:szCs w:val="26"/>
                <w:lang w:val="en-GB"/>
              </w:rPr>
            </w:pPr>
            <w:r w:rsidRPr="008B6F8D">
              <w:rPr>
                <w:rFonts w:ascii="Browallia New" w:hAnsi="Browallia New" w:cs="Browallia New"/>
                <w:sz w:val="26"/>
                <w:szCs w:val="26"/>
                <w:lang w:val="en-GB"/>
              </w:rPr>
              <w:t>401,669,810</w:t>
            </w:r>
          </w:p>
        </w:tc>
        <w:tc>
          <w:tcPr>
            <w:tcW w:w="1395" w:type="dxa"/>
            <w:vAlign w:val="bottom"/>
          </w:tcPr>
          <w:p w14:paraId="03236813" w14:textId="2D93AA32" w:rsidR="009371F5" w:rsidRPr="008B6F8D" w:rsidRDefault="009371F5" w:rsidP="009371F5">
            <w:pPr>
              <w:spacing w:line="320" w:lineRule="exact"/>
              <w:ind w:right="30"/>
              <w:jc w:val="right"/>
              <w:rPr>
                <w:rFonts w:ascii="BrowalliaUPC" w:hAnsi="BrowalliaUPC" w:cs="BrowalliaUPC"/>
                <w:sz w:val="26"/>
                <w:szCs w:val="26"/>
                <w:lang w:val="en-GB"/>
              </w:rPr>
            </w:pPr>
            <w:r w:rsidRPr="008B6F8D">
              <w:rPr>
                <w:rFonts w:ascii="Browallia New" w:hAnsi="Browallia New" w:cs="Browallia New"/>
                <w:sz w:val="26"/>
                <w:szCs w:val="26"/>
                <w:lang w:val="en-GB"/>
              </w:rPr>
              <w:t>1,288,552,932</w:t>
            </w:r>
          </w:p>
        </w:tc>
        <w:tc>
          <w:tcPr>
            <w:tcW w:w="1552" w:type="dxa"/>
            <w:vAlign w:val="bottom"/>
          </w:tcPr>
          <w:p w14:paraId="005C4B04" w14:textId="3F571DFA" w:rsidR="009371F5" w:rsidRPr="008B6F8D" w:rsidRDefault="008B6F8D" w:rsidP="009371F5">
            <w:pPr>
              <w:spacing w:line="320" w:lineRule="exact"/>
              <w:ind w:right="30"/>
              <w:jc w:val="right"/>
              <w:rPr>
                <w:rFonts w:ascii="BrowalliaUPC" w:hAnsi="BrowalliaUPC" w:cs="BrowalliaUPC"/>
                <w:sz w:val="26"/>
                <w:szCs w:val="26"/>
                <w:lang w:val="en-GB"/>
              </w:rPr>
            </w:pPr>
            <w:r w:rsidRPr="008B6F8D">
              <w:rPr>
                <w:rFonts w:ascii="Browallia New" w:hAnsi="Browallia New" w:cs="Browallia New"/>
                <w:sz w:val="26"/>
                <w:szCs w:val="26"/>
                <w:lang w:val="en-GB"/>
              </w:rPr>
              <w:t>401,669,810</w:t>
            </w:r>
          </w:p>
        </w:tc>
        <w:tc>
          <w:tcPr>
            <w:tcW w:w="1553" w:type="dxa"/>
            <w:vAlign w:val="bottom"/>
          </w:tcPr>
          <w:p w14:paraId="6FB68F13" w14:textId="4C84AAD8" w:rsidR="009371F5" w:rsidRPr="001113A8" w:rsidRDefault="009371F5" w:rsidP="009371F5">
            <w:pPr>
              <w:spacing w:line="320" w:lineRule="exact"/>
              <w:ind w:right="30"/>
              <w:jc w:val="right"/>
              <w:rPr>
                <w:rFonts w:ascii="BrowalliaUPC" w:hAnsi="BrowalliaUPC" w:cs="BrowalliaUPC"/>
                <w:sz w:val="26"/>
                <w:szCs w:val="26"/>
                <w:lang w:val="en-GB"/>
              </w:rPr>
            </w:pPr>
            <w:r w:rsidRPr="001113A8">
              <w:rPr>
                <w:rFonts w:ascii="Browallia New" w:hAnsi="Browallia New" w:cs="Browallia New"/>
                <w:sz w:val="26"/>
                <w:szCs w:val="26"/>
                <w:lang w:val="en-GB"/>
              </w:rPr>
              <w:t>1,288,552,932</w:t>
            </w:r>
          </w:p>
        </w:tc>
      </w:tr>
      <w:tr w:rsidR="009371F5" w:rsidRPr="005A27A4" w14:paraId="44C34748" w14:textId="77777777" w:rsidTr="000F64A9">
        <w:trPr>
          <w:trHeight w:val="326"/>
        </w:trPr>
        <w:tc>
          <w:tcPr>
            <w:tcW w:w="3618" w:type="dxa"/>
          </w:tcPr>
          <w:p w14:paraId="7908C1F8" w14:textId="77777777" w:rsidR="009371F5" w:rsidRPr="005A27A4" w:rsidRDefault="009371F5" w:rsidP="009371F5">
            <w:pPr>
              <w:tabs>
                <w:tab w:val="left" w:pos="1418"/>
                <w:tab w:val="left" w:pos="1985"/>
              </w:tabs>
              <w:spacing w:line="320" w:lineRule="exact"/>
              <w:ind w:left="196" w:right="30" w:hanging="196"/>
              <w:rPr>
                <w:rFonts w:ascii="BrowalliaUPC" w:hAnsi="BrowalliaUPC" w:cs="BrowalliaUPC"/>
                <w:sz w:val="26"/>
                <w:szCs w:val="26"/>
                <w:cs/>
                <w:lang w:val="en-GB"/>
              </w:rPr>
            </w:pPr>
          </w:p>
        </w:tc>
        <w:tc>
          <w:tcPr>
            <w:tcW w:w="1440" w:type="dxa"/>
          </w:tcPr>
          <w:p w14:paraId="60064A37" w14:textId="77777777" w:rsidR="009371F5" w:rsidRPr="009371F5" w:rsidRDefault="009371F5" w:rsidP="009371F5">
            <w:pPr>
              <w:spacing w:line="320" w:lineRule="exact"/>
              <w:ind w:right="30"/>
              <w:jc w:val="right"/>
              <w:rPr>
                <w:rFonts w:ascii="BrowalliaUPC" w:hAnsi="BrowalliaUPC" w:cs="BrowalliaUPC"/>
                <w:sz w:val="26"/>
                <w:szCs w:val="26"/>
                <w:highlight w:val="yellow"/>
                <w:cs/>
                <w:lang w:val="en-GB"/>
              </w:rPr>
            </w:pPr>
          </w:p>
        </w:tc>
        <w:tc>
          <w:tcPr>
            <w:tcW w:w="1395" w:type="dxa"/>
          </w:tcPr>
          <w:p w14:paraId="6C5A1B63" w14:textId="77777777" w:rsidR="009371F5" w:rsidRPr="001113A8" w:rsidRDefault="009371F5" w:rsidP="009371F5">
            <w:pPr>
              <w:spacing w:line="320" w:lineRule="exact"/>
              <w:ind w:right="30"/>
              <w:jc w:val="right"/>
              <w:rPr>
                <w:rFonts w:ascii="BrowalliaUPC" w:hAnsi="BrowalliaUPC" w:cs="BrowalliaUPC"/>
                <w:sz w:val="26"/>
                <w:szCs w:val="26"/>
                <w:cs/>
                <w:lang w:val="en-GB"/>
              </w:rPr>
            </w:pPr>
          </w:p>
        </w:tc>
        <w:tc>
          <w:tcPr>
            <w:tcW w:w="1552" w:type="dxa"/>
          </w:tcPr>
          <w:p w14:paraId="57D98506" w14:textId="1F7A6384" w:rsidR="009371F5" w:rsidRPr="009371F5" w:rsidRDefault="009371F5" w:rsidP="009371F5">
            <w:pPr>
              <w:spacing w:line="320" w:lineRule="exact"/>
              <w:ind w:right="30"/>
              <w:rPr>
                <w:rFonts w:ascii="BrowalliaUPC" w:hAnsi="BrowalliaUPC" w:cs="BrowalliaUPC"/>
                <w:sz w:val="26"/>
                <w:szCs w:val="26"/>
                <w:highlight w:val="yellow"/>
                <w:lang w:val="en-GB"/>
              </w:rPr>
            </w:pPr>
          </w:p>
        </w:tc>
        <w:tc>
          <w:tcPr>
            <w:tcW w:w="1553" w:type="dxa"/>
          </w:tcPr>
          <w:p w14:paraId="4ED10BEC" w14:textId="77777777" w:rsidR="009371F5" w:rsidRPr="001113A8" w:rsidRDefault="009371F5" w:rsidP="009371F5">
            <w:pPr>
              <w:spacing w:line="320" w:lineRule="exact"/>
              <w:ind w:right="30"/>
              <w:jc w:val="right"/>
              <w:rPr>
                <w:rFonts w:ascii="BrowalliaUPC" w:hAnsi="BrowalliaUPC" w:cs="BrowalliaUPC"/>
                <w:sz w:val="26"/>
                <w:szCs w:val="26"/>
                <w:lang w:val="en-GB"/>
              </w:rPr>
            </w:pPr>
          </w:p>
        </w:tc>
      </w:tr>
      <w:tr w:rsidR="009371F5" w:rsidRPr="005A27A4" w14:paraId="34B2EEDD" w14:textId="77777777" w:rsidTr="000F64A9">
        <w:trPr>
          <w:trHeight w:val="362"/>
        </w:trPr>
        <w:tc>
          <w:tcPr>
            <w:tcW w:w="3618" w:type="dxa"/>
          </w:tcPr>
          <w:p w14:paraId="12927A3D" w14:textId="254A8B53" w:rsidR="009371F5" w:rsidRPr="005A27A4" w:rsidRDefault="009371F5" w:rsidP="000F64A9">
            <w:pPr>
              <w:tabs>
                <w:tab w:val="left" w:pos="1418"/>
                <w:tab w:val="left" w:pos="1985"/>
              </w:tabs>
              <w:spacing w:line="320" w:lineRule="exact"/>
              <w:ind w:left="196" w:right="30" w:hanging="16"/>
              <w:rPr>
                <w:rFonts w:ascii="BrowalliaUPC" w:hAnsi="BrowalliaUPC" w:cs="BrowalliaUPC"/>
                <w:sz w:val="26"/>
                <w:szCs w:val="26"/>
                <w:cs/>
                <w:lang w:val="en-GB"/>
              </w:rPr>
            </w:pPr>
            <w:r w:rsidRPr="005A27A4">
              <w:rPr>
                <w:rFonts w:ascii="BrowalliaUPC" w:hAnsi="BrowalliaUPC" w:cs="BrowalliaUPC"/>
                <w:sz w:val="26"/>
                <w:szCs w:val="26"/>
              </w:rPr>
              <w:t>Basic</w:t>
            </w:r>
            <w:r w:rsidRPr="005A27A4">
              <w:rPr>
                <w:rFonts w:ascii="BrowalliaUPC" w:hAnsi="BrowalliaUPC" w:cs="BrowalliaUPC"/>
                <w:sz w:val="26"/>
                <w:szCs w:val="26"/>
                <w:lang w:val="en-GB"/>
              </w:rPr>
              <w:t xml:space="preserve"> loss per share (Baht per share)</w:t>
            </w:r>
          </w:p>
        </w:tc>
        <w:tc>
          <w:tcPr>
            <w:tcW w:w="1440" w:type="dxa"/>
            <w:vAlign w:val="bottom"/>
          </w:tcPr>
          <w:p w14:paraId="18682AEA" w14:textId="053319D6" w:rsidR="009371F5" w:rsidRPr="00950939" w:rsidRDefault="009371F5" w:rsidP="009371F5">
            <w:pPr>
              <w:pBdr>
                <w:bottom w:val="single" w:sz="12" w:space="1" w:color="auto"/>
              </w:pBdr>
              <w:spacing w:line="380" w:lineRule="exact"/>
              <w:jc w:val="right"/>
              <w:rPr>
                <w:rFonts w:ascii="BrowalliaUPC" w:hAnsi="BrowalliaUPC" w:cs="BrowalliaUPC"/>
                <w:sz w:val="26"/>
                <w:szCs w:val="26"/>
              </w:rPr>
            </w:pPr>
            <w:r w:rsidRPr="00950939">
              <w:rPr>
                <w:rFonts w:ascii="Browallia New" w:hAnsi="Browallia New" w:cs="Browallia New"/>
                <w:sz w:val="26"/>
                <w:szCs w:val="26"/>
              </w:rPr>
              <w:t>(</w:t>
            </w:r>
            <w:r w:rsidR="008B6F8D">
              <w:rPr>
                <w:rFonts w:ascii="Browallia New" w:hAnsi="Browallia New" w:cs="Browallia New"/>
                <w:sz w:val="26"/>
                <w:szCs w:val="26"/>
              </w:rPr>
              <w:t>1.127</w:t>
            </w:r>
            <w:r w:rsidRPr="00950939">
              <w:rPr>
                <w:rFonts w:ascii="Browallia New" w:hAnsi="Browallia New" w:cs="Browallia New"/>
                <w:sz w:val="26"/>
                <w:szCs w:val="26"/>
              </w:rPr>
              <w:t>)</w:t>
            </w:r>
          </w:p>
        </w:tc>
        <w:tc>
          <w:tcPr>
            <w:tcW w:w="1395" w:type="dxa"/>
            <w:vAlign w:val="bottom"/>
          </w:tcPr>
          <w:p w14:paraId="6F4301B0" w14:textId="17360998" w:rsidR="009371F5" w:rsidRPr="00950939" w:rsidRDefault="009371F5" w:rsidP="009371F5">
            <w:pPr>
              <w:pBdr>
                <w:bottom w:val="single" w:sz="12" w:space="1" w:color="auto"/>
              </w:pBdr>
              <w:spacing w:line="320" w:lineRule="exact"/>
              <w:ind w:right="30"/>
              <w:jc w:val="right"/>
              <w:rPr>
                <w:rFonts w:ascii="BrowalliaUPC" w:hAnsi="BrowalliaUPC" w:cs="BrowalliaUPC"/>
                <w:sz w:val="26"/>
                <w:szCs w:val="26"/>
              </w:rPr>
            </w:pPr>
            <w:r w:rsidRPr="00950939">
              <w:rPr>
                <w:rFonts w:ascii="Browallia New" w:hAnsi="Browallia New" w:cs="Browallia New"/>
                <w:sz w:val="26"/>
                <w:szCs w:val="26"/>
              </w:rPr>
              <w:t>(0.203)</w:t>
            </w:r>
          </w:p>
        </w:tc>
        <w:tc>
          <w:tcPr>
            <w:tcW w:w="1552" w:type="dxa"/>
            <w:vAlign w:val="bottom"/>
          </w:tcPr>
          <w:p w14:paraId="78A49CFE" w14:textId="18006962" w:rsidR="009371F5" w:rsidRPr="00950939" w:rsidRDefault="009371F5" w:rsidP="009371F5">
            <w:pPr>
              <w:pBdr>
                <w:bottom w:val="single" w:sz="12" w:space="1" w:color="auto"/>
              </w:pBdr>
              <w:spacing w:line="380" w:lineRule="exact"/>
              <w:jc w:val="right"/>
              <w:rPr>
                <w:rFonts w:ascii="BrowalliaUPC" w:hAnsi="BrowalliaUPC" w:cs="BrowalliaUPC"/>
                <w:sz w:val="26"/>
                <w:szCs w:val="26"/>
              </w:rPr>
            </w:pPr>
            <w:r w:rsidRPr="00950939">
              <w:rPr>
                <w:rFonts w:ascii="Browallia New" w:hAnsi="Browallia New" w:cs="Browallia New"/>
                <w:sz w:val="26"/>
                <w:szCs w:val="26"/>
              </w:rPr>
              <w:t>(0.</w:t>
            </w:r>
            <w:r w:rsidR="008B6F8D">
              <w:rPr>
                <w:rFonts w:ascii="Browallia New" w:hAnsi="Browallia New" w:cs="Browallia New"/>
                <w:sz w:val="26"/>
                <w:szCs w:val="26"/>
              </w:rPr>
              <w:t>667</w:t>
            </w:r>
            <w:r w:rsidRPr="00950939">
              <w:rPr>
                <w:rFonts w:ascii="Browallia New" w:hAnsi="Browallia New" w:cs="Browallia New"/>
                <w:sz w:val="26"/>
                <w:szCs w:val="26"/>
              </w:rPr>
              <w:t>)</w:t>
            </w:r>
          </w:p>
        </w:tc>
        <w:tc>
          <w:tcPr>
            <w:tcW w:w="1553" w:type="dxa"/>
            <w:vAlign w:val="bottom"/>
          </w:tcPr>
          <w:p w14:paraId="5E27B761" w14:textId="009CC921" w:rsidR="009371F5" w:rsidRPr="001113A8" w:rsidRDefault="009371F5" w:rsidP="009371F5">
            <w:pPr>
              <w:pBdr>
                <w:bottom w:val="single" w:sz="12" w:space="1" w:color="auto"/>
              </w:pBdr>
              <w:spacing w:line="380" w:lineRule="exact"/>
              <w:jc w:val="right"/>
              <w:rPr>
                <w:rFonts w:ascii="BrowalliaUPC" w:hAnsi="BrowalliaUPC" w:cs="BrowalliaUPC"/>
                <w:sz w:val="26"/>
                <w:szCs w:val="26"/>
              </w:rPr>
            </w:pPr>
            <w:r w:rsidRPr="001113A8">
              <w:rPr>
                <w:rFonts w:ascii="Browallia New" w:hAnsi="Browallia New" w:cs="Browallia New"/>
                <w:sz w:val="26"/>
                <w:szCs w:val="26"/>
              </w:rPr>
              <w:t>(0.19</w:t>
            </w:r>
            <w:r w:rsidR="00F32FA2">
              <w:rPr>
                <w:rFonts w:ascii="Browallia New" w:hAnsi="Browallia New" w:cs="Browallia New"/>
                <w:sz w:val="26"/>
                <w:szCs w:val="26"/>
              </w:rPr>
              <w:t>3</w:t>
            </w:r>
            <w:r w:rsidRPr="001113A8">
              <w:rPr>
                <w:rFonts w:ascii="Browallia New" w:hAnsi="Browallia New" w:cs="Browallia New"/>
                <w:sz w:val="26"/>
                <w:szCs w:val="26"/>
              </w:rPr>
              <w:t>)</w:t>
            </w:r>
          </w:p>
        </w:tc>
      </w:tr>
      <w:tr w:rsidR="00AB269A" w:rsidRPr="005A27A4" w14:paraId="2849FAAB" w14:textId="77777777" w:rsidTr="000F64A9">
        <w:trPr>
          <w:trHeight w:val="326"/>
        </w:trPr>
        <w:tc>
          <w:tcPr>
            <w:tcW w:w="3618" w:type="dxa"/>
          </w:tcPr>
          <w:p w14:paraId="4F8259F8" w14:textId="77777777" w:rsidR="00AB269A" w:rsidRPr="005A27A4" w:rsidRDefault="00AB269A" w:rsidP="00AB269A">
            <w:pPr>
              <w:tabs>
                <w:tab w:val="left" w:pos="1418"/>
                <w:tab w:val="left" w:pos="1985"/>
              </w:tabs>
              <w:spacing w:line="320" w:lineRule="exact"/>
              <w:ind w:left="196" w:right="30" w:hanging="196"/>
              <w:rPr>
                <w:rFonts w:ascii="BrowalliaUPC" w:hAnsi="BrowalliaUPC" w:cs="BrowalliaUPC"/>
                <w:sz w:val="26"/>
                <w:szCs w:val="26"/>
                <w:cs/>
                <w:lang w:val="en-GB"/>
              </w:rPr>
            </w:pPr>
          </w:p>
        </w:tc>
        <w:tc>
          <w:tcPr>
            <w:tcW w:w="1440" w:type="dxa"/>
          </w:tcPr>
          <w:p w14:paraId="56C25616" w14:textId="303A73BA" w:rsidR="00AB269A" w:rsidRPr="005A27A4" w:rsidRDefault="00AB269A" w:rsidP="00AB269A">
            <w:pPr>
              <w:spacing w:line="320" w:lineRule="exact"/>
              <w:ind w:right="30"/>
              <w:jc w:val="right"/>
              <w:rPr>
                <w:rFonts w:ascii="BrowalliaUPC" w:hAnsi="BrowalliaUPC" w:cs="BrowalliaUPC"/>
                <w:sz w:val="26"/>
                <w:szCs w:val="26"/>
                <w:lang w:val="en-GB"/>
              </w:rPr>
            </w:pPr>
          </w:p>
        </w:tc>
        <w:tc>
          <w:tcPr>
            <w:tcW w:w="1395" w:type="dxa"/>
            <w:vAlign w:val="bottom"/>
          </w:tcPr>
          <w:p w14:paraId="786D5F68" w14:textId="77777777" w:rsidR="00AB269A" w:rsidRPr="005A27A4" w:rsidRDefault="00AB269A" w:rsidP="00AB269A">
            <w:pPr>
              <w:spacing w:line="320" w:lineRule="exact"/>
              <w:ind w:right="30"/>
              <w:jc w:val="right"/>
              <w:rPr>
                <w:rFonts w:ascii="BrowalliaUPC" w:hAnsi="BrowalliaUPC" w:cs="BrowalliaUPC"/>
                <w:sz w:val="26"/>
                <w:szCs w:val="26"/>
                <w:cs/>
                <w:lang w:val="en-GB"/>
              </w:rPr>
            </w:pPr>
          </w:p>
        </w:tc>
        <w:tc>
          <w:tcPr>
            <w:tcW w:w="1552" w:type="dxa"/>
          </w:tcPr>
          <w:p w14:paraId="16F21BAF" w14:textId="374D6C24" w:rsidR="00AB269A" w:rsidRPr="005A27A4" w:rsidRDefault="00AB269A" w:rsidP="00AB269A">
            <w:pPr>
              <w:spacing w:line="320" w:lineRule="exact"/>
              <w:ind w:right="30"/>
              <w:jc w:val="right"/>
              <w:rPr>
                <w:rFonts w:ascii="BrowalliaUPC" w:hAnsi="BrowalliaUPC" w:cs="BrowalliaUPC"/>
                <w:sz w:val="26"/>
                <w:szCs w:val="26"/>
                <w:lang w:val="en-GB"/>
              </w:rPr>
            </w:pPr>
          </w:p>
        </w:tc>
        <w:tc>
          <w:tcPr>
            <w:tcW w:w="1553" w:type="dxa"/>
            <w:vAlign w:val="bottom"/>
          </w:tcPr>
          <w:p w14:paraId="611CC8A3" w14:textId="77777777" w:rsidR="00AB269A" w:rsidRPr="005A27A4" w:rsidRDefault="00AB269A" w:rsidP="00AB269A">
            <w:pPr>
              <w:spacing w:line="320" w:lineRule="exact"/>
              <w:ind w:right="30"/>
              <w:jc w:val="right"/>
              <w:rPr>
                <w:rFonts w:ascii="BrowalliaUPC" w:hAnsi="BrowalliaUPC" w:cs="BrowalliaUPC"/>
                <w:sz w:val="26"/>
                <w:szCs w:val="26"/>
                <w:lang w:val="en-GB"/>
              </w:rPr>
            </w:pPr>
          </w:p>
        </w:tc>
      </w:tr>
    </w:tbl>
    <w:p w14:paraId="66A37A72" w14:textId="71AED96D" w:rsidR="006A09AB" w:rsidRPr="005A27A4" w:rsidRDefault="006A09AB"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For diluted loss per share, the weighted average number of issued and paid-up common shares is adjusted by the equivalent diluted common shares, assuming that all equivalent diluted common shares are converted into common shares. This is calculated by the weighted average number of common shares the company would need to issue to convert all equivalent diluted common shares into common shares, assuming that the funds received from the exercise of the warrants would be used to repurchase common shares at market price. Equivalent diluted common shares include warrants to purchase common shares in cases where the exercise price of the warrants is lower than the market price.</w:t>
      </w:r>
    </w:p>
    <w:p w14:paraId="289D538A" w14:textId="77777777" w:rsidR="006A09AB" w:rsidRPr="005A27A4" w:rsidRDefault="006A09AB" w:rsidP="006A09AB">
      <w:pPr>
        <w:tabs>
          <w:tab w:val="left" w:pos="540"/>
        </w:tabs>
        <w:spacing w:line="240" w:lineRule="atLeast"/>
        <w:ind w:left="540"/>
        <w:jc w:val="both"/>
        <w:rPr>
          <w:rFonts w:ascii="BrowalliaUPC" w:hAnsi="BrowalliaUPC" w:cs="BrowalliaUPC"/>
          <w:sz w:val="26"/>
          <w:szCs w:val="26"/>
        </w:rPr>
      </w:pPr>
    </w:p>
    <w:p w14:paraId="76D5148A" w14:textId="2D40FEB3" w:rsidR="008E3AFB" w:rsidRDefault="006A09AB"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The calculation of diluted loss per share for the years ending December </w:t>
      </w:r>
      <w:r w:rsidR="001113A8" w:rsidRPr="001113A8">
        <w:rPr>
          <w:rFonts w:ascii="BrowalliaUPC" w:hAnsi="BrowalliaUPC" w:cs="BrowalliaUPC"/>
          <w:sz w:val="26"/>
          <w:szCs w:val="26"/>
        </w:rPr>
        <w:t>31</w:t>
      </w:r>
      <w:r w:rsidRPr="005A27A4">
        <w:rPr>
          <w:rFonts w:ascii="BrowalliaUPC" w:hAnsi="BrowalliaUPC" w:cs="BrowalliaUPC"/>
          <w:sz w:val="26"/>
          <w:szCs w:val="26"/>
        </w:rPr>
        <w:t xml:space="preserve">,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from the issuance of warrants, assumes that all common shares would be issued from the exercise of the warrants. The result shows the earnings per share before dilution.</w:t>
      </w:r>
    </w:p>
    <w:p w14:paraId="6F28779F" w14:textId="77777777" w:rsidR="000D605D" w:rsidRDefault="000D605D" w:rsidP="000D605D">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Expenses by Nature</w:t>
      </w:r>
    </w:p>
    <w:p w14:paraId="0A276EDA" w14:textId="77777777" w:rsidR="00B106BE" w:rsidRPr="005A27A4" w:rsidRDefault="00B106BE" w:rsidP="00B106BE">
      <w:pPr>
        <w:pStyle w:val="ListParagraph"/>
        <w:tabs>
          <w:tab w:val="left" w:pos="540"/>
        </w:tabs>
        <w:spacing w:line="240" w:lineRule="atLeast"/>
        <w:jc w:val="thaiDistribute"/>
        <w:rPr>
          <w:rFonts w:ascii="BrowalliaUPC" w:hAnsi="BrowalliaUPC" w:cs="BrowalliaUPC"/>
          <w:b/>
          <w:bCs/>
          <w:sz w:val="26"/>
          <w:szCs w:val="26"/>
        </w:rPr>
      </w:pPr>
    </w:p>
    <w:tbl>
      <w:tblPr>
        <w:tblW w:w="9560" w:type="dxa"/>
        <w:tblInd w:w="250" w:type="dxa"/>
        <w:tblLayout w:type="fixed"/>
        <w:tblLook w:val="0000" w:firstRow="0" w:lastRow="0" w:firstColumn="0" w:lastColumn="0" w:noHBand="0" w:noVBand="0"/>
      </w:tblPr>
      <w:tblGrid>
        <w:gridCol w:w="3800"/>
        <w:gridCol w:w="1440"/>
        <w:gridCol w:w="1440"/>
        <w:gridCol w:w="1440"/>
        <w:gridCol w:w="1440"/>
      </w:tblGrid>
      <w:tr w:rsidR="006E0DFA" w:rsidRPr="005A27A4" w14:paraId="25054822" w14:textId="77777777" w:rsidTr="003C2435">
        <w:trPr>
          <w:trHeight w:val="349"/>
          <w:tblHeader/>
        </w:trPr>
        <w:tc>
          <w:tcPr>
            <w:tcW w:w="3800" w:type="dxa"/>
          </w:tcPr>
          <w:p w14:paraId="0E493CF1" w14:textId="77777777" w:rsidR="006E0DFA" w:rsidRPr="005A27A4" w:rsidRDefault="006E0DFA" w:rsidP="000F64A9">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880" w:type="dxa"/>
            <w:gridSpan w:val="2"/>
            <w:vAlign w:val="bottom"/>
          </w:tcPr>
          <w:p w14:paraId="2AB3AF03" w14:textId="5E40557B" w:rsidR="006E0DFA" w:rsidRPr="005A27A4" w:rsidRDefault="006E0DFA">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2880" w:type="dxa"/>
            <w:gridSpan w:val="2"/>
            <w:vAlign w:val="bottom"/>
          </w:tcPr>
          <w:p w14:paraId="4A4DC82D" w14:textId="651C2C25" w:rsidR="006E0DFA" w:rsidRPr="005A27A4" w:rsidRDefault="006E0DFA">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6E0DFA" w:rsidRPr="005A27A4" w14:paraId="1D04DD4F" w14:textId="77777777" w:rsidTr="003C2435">
        <w:trPr>
          <w:trHeight w:val="352"/>
          <w:tblHeader/>
        </w:trPr>
        <w:tc>
          <w:tcPr>
            <w:tcW w:w="3800" w:type="dxa"/>
          </w:tcPr>
          <w:p w14:paraId="56ACF566" w14:textId="77777777" w:rsidR="006E0DFA" w:rsidRPr="005A27A4" w:rsidRDefault="006E0DFA" w:rsidP="000F64A9">
            <w:pPr>
              <w:tabs>
                <w:tab w:val="left" w:pos="162"/>
              </w:tabs>
              <w:spacing w:line="320" w:lineRule="exact"/>
              <w:ind w:right="-108" w:firstLine="204"/>
              <w:rPr>
                <w:rFonts w:ascii="BrowalliaUPC" w:hAnsi="BrowalliaUPC" w:cs="BrowalliaUPC"/>
                <w:snapToGrid w:val="0"/>
                <w:sz w:val="26"/>
                <w:szCs w:val="26"/>
                <w:lang w:eastAsia="th-TH"/>
              </w:rPr>
            </w:pPr>
          </w:p>
        </w:tc>
        <w:tc>
          <w:tcPr>
            <w:tcW w:w="1440" w:type="dxa"/>
          </w:tcPr>
          <w:p w14:paraId="444F3AF9" w14:textId="1C47C5BF"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40" w:type="dxa"/>
          </w:tcPr>
          <w:p w14:paraId="2E963208" w14:textId="3146B376"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440" w:type="dxa"/>
          </w:tcPr>
          <w:p w14:paraId="530A32FF" w14:textId="46D9CA73"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40" w:type="dxa"/>
          </w:tcPr>
          <w:p w14:paraId="49535586" w14:textId="6B7AF70C"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6E0DFA" w:rsidRPr="005A27A4" w14:paraId="2CEA78A8" w14:textId="77777777" w:rsidTr="003C2435">
        <w:trPr>
          <w:trHeight w:val="325"/>
        </w:trPr>
        <w:tc>
          <w:tcPr>
            <w:tcW w:w="3800" w:type="dxa"/>
          </w:tcPr>
          <w:p w14:paraId="5EAADB31" w14:textId="77777777" w:rsidR="006E0DFA" w:rsidRPr="005A27A4" w:rsidRDefault="006E0DFA" w:rsidP="000F64A9">
            <w:pPr>
              <w:spacing w:line="320" w:lineRule="exact"/>
              <w:ind w:left="-24" w:right="-108" w:firstLine="204"/>
              <w:rPr>
                <w:rFonts w:ascii="BrowalliaUPC" w:hAnsi="BrowalliaUPC" w:cs="BrowalliaUPC"/>
                <w:snapToGrid w:val="0"/>
                <w:sz w:val="26"/>
                <w:szCs w:val="26"/>
                <w:lang w:eastAsia="th-TH"/>
              </w:rPr>
            </w:pPr>
          </w:p>
        </w:tc>
        <w:tc>
          <w:tcPr>
            <w:tcW w:w="1440" w:type="dxa"/>
            <w:vAlign w:val="center"/>
          </w:tcPr>
          <w:p w14:paraId="5BA7C92E" w14:textId="77777777" w:rsidR="006E0DFA" w:rsidRPr="005A27A4" w:rsidRDefault="006E0DFA">
            <w:pPr>
              <w:spacing w:line="380" w:lineRule="exact"/>
              <w:jc w:val="right"/>
              <w:rPr>
                <w:rFonts w:ascii="BrowalliaUPC" w:hAnsi="BrowalliaUPC" w:cs="BrowalliaUPC"/>
                <w:sz w:val="26"/>
                <w:szCs w:val="26"/>
              </w:rPr>
            </w:pPr>
          </w:p>
        </w:tc>
        <w:tc>
          <w:tcPr>
            <w:tcW w:w="1440" w:type="dxa"/>
            <w:vAlign w:val="center"/>
          </w:tcPr>
          <w:p w14:paraId="4EDDD682" w14:textId="77777777" w:rsidR="006E0DFA" w:rsidRPr="005A27A4" w:rsidRDefault="006E0DFA">
            <w:pPr>
              <w:spacing w:line="380" w:lineRule="exact"/>
              <w:jc w:val="right"/>
              <w:rPr>
                <w:rFonts w:ascii="BrowalliaUPC" w:hAnsi="BrowalliaUPC" w:cs="BrowalliaUPC"/>
                <w:sz w:val="26"/>
                <w:szCs w:val="26"/>
              </w:rPr>
            </w:pPr>
          </w:p>
        </w:tc>
        <w:tc>
          <w:tcPr>
            <w:tcW w:w="1440" w:type="dxa"/>
            <w:vAlign w:val="center"/>
          </w:tcPr>
          <w:p w14:paraId="2F7B092D" w14:textId="77777777" w:rsidR="006E0DFA" w:rsidRPr="005A27A4" w:rsidRDefault="006E0DFA">
            <w:pPr>
              <w:spacing w:line="380" w:lineRule="exact"/>
              <w:jc w:val="right"/>
              <w:rPr>
                <w:rFonts w:ascii="BrowalliaUPC" w:hAnsi="BrowalliaUPC" w:cs="BrowalliaUPC"/>
                <w:sz w:val="26"/>
                <w:szCs w:val="26"/>
              </w:rPr>
            </w:pPr>
          </w:p>
        </w:tc>
        <w:tc>
          <w:tcPr>
            <w:tcW w:w="1440" w:type="dxa"/>
            <w:vAlign w:val="center"/>
          </w:tcPr>
          <w:p w14:paraId="1E1BD5EC" w14:textId="77777777" w:rsidR="006E0DFA" w:rsidRPr="005A27A4" w:rsidRDefault="006E0DFA">
            <w:pPr>
              <w:spacing w:line="380" w:lineRule="exact"/>
              <w:jc w:val="right"/>
              <w:rPr>
                <w:rFonts w:ascii="BrowalliaUPC" w:hAnsi="BrowalliaUPC" w:cs="BrowalliaUPC"/>
                <w:sz w:val="26"/>
                <w:szCs w:val="26"/>
              </w:rPr>
            </w:pPr>
          </w:p>
        </w:tc>
      </w:tr>
      <w:tr w:rsidR="00B67787" w:rsidRPr="005A27A4" w14:paraId="2E00BE76" w14:textId="77777777" w:rsidTr="003F2803">
        <w:trPr>
          <w:trHeight w:val="325"/>
        </w:trPr>
        <w:tc>
          <w:tcPr>
            <w:tcW w:w="3800" w:type="dxa"/>
          </w:tcPr>
          <w:p w14:paraId="5B67939D" w14:textId="4A5E248E" w:rsidR="00B67787" w:rsidRPr="005A27A4" w:rsidRDefault="00B67787" w:rsidP="000F64A9">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Raw materials and consumable used</w:t>
            </w:r>
          </w:p>
        </w:tc>
        <w:tc>
          <w:tcPr>
            <w:tcW w:w="1440" w:type="dxa"/>
          </w:tcPr>
          <w:p w14:paraId="2F96E240" w14:textId="65159D6A"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54,887,239</w:t>
            </w:r>
          </w:p>
        </w:tc>
        <w:tc>
          <w:tcPr>
            <w:tcW w:w="1440" w:type="dxa"/>
            <w:vAlign w:val="bottom"/>
          </w:tcPr>
          <w:p w14:paraId="4A728086" w14:textId="436FE15A"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134,148,014</w:t>
            </w:r>
          </w:p>
        </w:tc>
        <w:tc>
          <w:tcPr>
            <w:tcW w:w="1440" w:type="dxa"/>
          </w:tcPr>
          <w:p w14:paraId="25B97544" w14:textId="0C549CCC"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w:t>
            </w:r>
          </w:p>
        </w:tc>
        <w:tc>
          <w:tcPr>
            <w:tcW w:w="1440" w:type="dxa"/>
            <w:vAlign w:val="bottom"/>
          </w:tcPr>
          <w:p w14:paraId="56D46A59" w14:textId="6B630646" w:rsidR="00B67787" w:rsidRPr="005A27A4" w:rsidRDefault="00B67787" w:rsidP="00B67787">
            <w:pPr>
              <w:tabs>
                <w:tab w:val="decimal" w:pos="866"/>
              </w:tabs>
              <w:spacing w:line="380" w:lineRule="exact"/>
              <w:jc w:val="right"/>
              <w:rPr>
                <w:rFonts w:ascii="BrowalliaUPC" w:hAnsi="BrowalliaUPC" w:cs="BrowalliaUPC"/>
                <w:sz w:val="26"/>
                <w:szCs w:val="26"/>
              </w:rPr>
            </w:pPr>
            <w:r w:rsidRPr="005A27A4">
              <w:rPr>
                <w:rFonts w:ascii="Browallia New" w:hAnsi="Browallia New" w:cs="Browallia New"/>
                <w:sz w:val="26"/>
                <w:szCs w:val="26"/>
                <w:lang w:val="en-GB"/>
              </w:rPr>
              <w:t>-</w:t>
            </w:r>
          </w:p>
        </w:tc>
      </w:tr>
      <w:tr w:rsidR="00B67787" w:rsidRPr="005A27A4" w14:paraId="4DF2F762" w14:textId="77777777" w:rsidTr="003F2803">
        <w:trPr>
          <w:trHeight w:val="325"/>
        </w:trPr>
        <w:tc>
          <w:tcPr>
            <w:tcW w:w="3800" w:type="dxa"/>
          </w:tcPr>
          <w:p w14:paraId="23FDE080" w14:textId="18AD49CF" w:rsidR="00B67787" w:rsidRPr="005A27A4" w:rsidRDefault="00B67787" w:rsidP="000F64A9">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Employee expenses</w:t>
            </w:r>
          </w:p>
        </w:tc>
        <w:tc>
          <w:tcPr>
            <w:tcW w:w="1440" w:type="dxa"/>
          </w:tcPr>
          <w:p w14:paraId="5D9A5083" w14:textId="2E95D608"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72,591,199</w:t>
            </w:r>
          </w:p>
        </w:tc>
        <w:tc>
          <w:tcPr>
            <w:tcW w:w="1440" w:type="dxa"/>
            <w:vAlign w:val="bottom"/>
          </w:tcPr>
          <w:p w14:paraId="040F8C68" w14:textId="44746295"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112,666,870</w:t>
            </w:r>
          </w:p>
        </w:tc>
        <w:tc>
          <w:tcPr>
            <w:tcW w:w="1440" w:type="dxa"/>
          </w:tcPr>
          <w:p w14:paraId="638A2AF3" w14:textId="6D9D3137"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20,575,159</w:t>
            </w:r>
          </w:p>
        </w:tc>
        <w:tc>
          <w:tcPr>
            <w:tcW w:w="1440" w:type="dxa"/>
            <w:vAlign w:val="bottom"/>
          </w:tcPr>
          <w:p w14:paraId="469E9CD2" w14:textId="52BFF653"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26,957,505</w:t>
            </w:r>
          </w:p>
        </w:tc>
      </w:tr>
      <w:tr w:rsidR="00B67787" w:rsidRPr="005A27A4" w14:paraId="676159A2" w14:textId="77777777" w:rsidTr="003F2803">
        <w:trPr>
          <w:trHeight w:val="325"/>
        </w:trPr>
        <w:tc>
          <w:tcPr>
            <w:tcW w:w="3800" w:type="dxa"/>
          </w:tcPr>
          <w:p w14:paraId="53453C53" w14:textId="4AF54518" w:rsidR="00B67787" w:rsidRPr="005A27A4" w:rsidRDefault="00B67787" w:rsidP="000F64A9">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Depreciation and amortizations</w:t>
            </w:r>
          </w:p>
        </w:tc>
        <w:tc>
          <w:tcPr>
            <w:tcW w:w="1440" w:type="dxa"/>
          </w:tcPr>
          <w:p w14:paraId="22282966" w14:textId="5EE8D300"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40,064,788</w:t>
            </w:r>
          </w:p>
        </w:tc>
        <w:tc>
          <w:tcPr>
            <w:tcW w:w="1440" w:type="dxa"/>
            <w:vAlign w:val="bottom"/>
          </w:tcPr>
          <w:p w14:paraId="79C90172" w14:textId="7B61EFBE"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28,619,625</w:t>
            </w:r>
          </w:p>
        </w:tc>
        <w:tc>
          <w:tcPr>
            <w:tcW w:w="1440" w:type="dxa"/>
          </w:tcPr>
          <w:p w14:paraId="2F4978FD" w14:textId="4569DDE4"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7,378,572</w:t>
            </w:r>
          </w:p>
        </w:tc>
        <w:tc>
          <w:tcPr>
            <w:tcW w:w="1440" w:type="dxa"/>
            <w:vAlign w:val="bottom"/>
          </w:tcPr>
          <w:p w14:paraId="30B33E14" w14:textId="6E77B97D"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3,711,846</w:t>
            </w:r>
          </w:p>
        </w:tc>
      </w:tr>
      <w:tr w:rsidR="00B67787" w:rsidRPr="005A27A4" w14:paraId="2891158B" w14:textId="77777777" w:rsidTr="003F2803">
        <w:trPr>
          <w:trHeight w:val="325"/>
        </w:trPr>
        <w:tc>
          <w:tcPr>
            <w:tcW w:w="3800" w:type="dxa"/>
          </w:tcPr>
          <w:p w14:paraId="381B9814" w14:textId="3E687AB7" w:rsidR="00B67787" w:rsidRPr="005A27A4" w:rsidRDefault="00B67787" w:rsidP="000F64A9">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Professional fees</w:t>
            </w:r>
          </w:p>
        </w:tc>
        <w:tc>
          <w:tcPr>
            <w:tcW w:w="1440" w:type="dxa"/>
          </w:tcPr>
          <w:p w14:paraId="15A5FDC7" w14:textId="2FA20740"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10,691,522</w:t>
            </w:r>
          </w:p>
        </w:tc>
        <w:tc>
          <w:tcPr>
            <w:tcW w:w="1440" w:type="dxa"/>
            <w:vAlign w:val="bottom"/>
          </w:tcPr>
          <w:p w14:paraId="1C056BD9" w14:textId="1EB0A79D"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22,816,107</w:t>
            </w:r>
          </w:p>
        </w:tc>
        <w:tc>
          <w:tcPr>
            <w:tcW w:w="1440" w:type="dxa"/>
          </w:tcPr>
          <w:p w14:paraId="17073249" w14:textId="0076922B"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10,604,522</w:t>
            </w:r>
          </w:p>
        </w:tc>
        <w:tc>
          <w:tcPr>
            <w:tcW w:w="1440" w:type="dxa"/>
            <w:vAlign w:val="bottom"/>
          </w:tcPr>
          <w:p w14:paraId="0A20D4D1" w14:textId="4E9B8FE4"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21,155,585</w:t>
            </w:r>
          </w:p>
        </w:tc>
      </w:tr>
      <w:tr w:rsidR="00B67787" w:rsidRPr="005A27A4" w14:paraId="50C94BD9" w14:textId="77777777" w:rsidTr="003F2803">
        <w:trPr>
          <w:trHeight w:val="325"/>
        </w:trPr>
        <w:tc>
          <w:tcPr>
            <w:tcW w:w="3800" w:type="dxa"/>
          </w:tcPr>
          <w:p w14:paraId="5A3731A5" w14:textId="4938A5E2" w:rsidR="00B67787" w:rsidRPr="005A27A4" w:rsidRDefault="00B67787" w:rsidP="000F64A9">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Utility expenses</w:t>
            </w:r>
          </w:p>
        </w:tc>
        <w:tc>
          <w:tcPr>
            <w:tcW w:w="1440" w:type="dxa"/>
          </w:tcPr>
          <w:p w14:paraId="12785DB6" w14:textId="01635DF1"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5,833,760</w:t>
            </w:r>
          </w:p>
        </w:tc>
        <w:tc>
          <w:tcPr>
            <w:tcW w:w="1440" w:type="dxa"/>
            <w:vAlign w:val="bottom"/>
          </w:tcPr>
          <w:p w14:paraId="2EAFCFA2" w14:textId="77A104B4"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13,358,772</w:t>
            </w:r>
          </w:p>
        </w:tc>
        <w:tc>
          <w:tcPr>
            <w:tcW w:w="1440" w:type="dxa"/>
          </w:tcPr>
          <w:p w14:paraId="29BD3C64" w14:textId="1E097C63"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148,265</w:t>
            </w:r>
          </w:p>
        </w:tc>
        <w:tc>
          <w:tcPr>
            <w:tcW w:w="1440" w:type="dxa"/>
            <w:vAlign w:val="bottom"/>
          </w:tcPr>
          <w:p w14:paraId="5BC28731" w14:textId="3A9FC03B"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217,672</w:t>
            </w:r>
          </w:p>
        </w:tc>
      </w:tr>
      <w:tr w:rsidR="00B67787" w:rsidRPr="005A27A4" w14:paraId="0410F88F" w14:textId="77777777" w:rsidTr="003F2803">
        <w:trPr>
          <w:trHeight w:val="325"/>
        </w:trPr>
        <w:tc>
          <w:tcPr>
            <w:tcW w:w="3800" w:type="dxa"/>
          </w:tcPr>
          <w:p w14:paraId="0F7DB83C" w14:textId="52AF8D77" w:rsidR="00B67787" w:rsidRPr="005A27A4" w:rsidRDefault="00B67787" w:rsidP="000F64A9">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Loss on written off of fixed assets</w:t>
            </w:r>
          </w:p>
        </w:tc>
        <w:tc>
          <w:tcPr>
            <w:tcW w:w="1440" w:type="dxa"/>
          </w:tcPr>
          <w:p w14:paraId="651181ED" w14:textId="1134C7F1"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15,205,984</w:t>
            </w:r>
          </w:p>
        </w:tc>
        <w:tc>
          <w:tcPr>
            <w:tcW w:w="1440" w:type="dxa"/>
            <w:vAlign w:val="bottom"/>
          </w:tcPr>
          <w:p w14:paraId="6BB260C6" w14:textId="2FBD4074"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311,954</w:t>
            </w:r>
          </w:p>
        </w:tc>
        <w:tc>
          <w:tcPr>
            <w:tcW w:w="1440" w:type="dxa"/>
          </w:tcPr>
          <w:p w14:paraId="3537798D" w14:textId="256456DC"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10,871</w:t>
            </w:r>
          </w:p>
        </w:tc>
        <w:tc>
          <w:tcPr>
            <w:tcW w:w="1440" w:type="dxa"/>
            <w:vAlign w:val="bottom"/>
          </w:tcPr>
          <w:p w14:paraId="2C3EE62C" w14:textId="63A2CE22"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w:t>
            </w:r>
          </w:p>
        </w:tc>
      </w:tr>
      <w:tr w:rsidR="00B67787" w:rsidRPr="005A27A4" w14:paraId="2DECEFC4" w14:textId="77777777" w:rsidTr="003F2803">
        <w:trPr>
          <w:trHeight w:val="325"/>
        </w:trPr>
        <w:tc>
          <w:tcPr>
            <w:tcW w:w="3800" w:type="dxa"/>
          </w:tcPr>
          <w:p w14:paraId="636D8894" w14:textId="08A3C733" w:rsidR="00B67787" w:rsidRPr="005A27A4" w:rsidRDefault="00B67787" w:rsidP="000F64A9">
            <w:pPr>
              <w:tabs>
                <w:tab w:val="left" w:pos="162"/>
              </w:tabs>
              <w:spacing w:line="320" w:lineRule="exact"/>
              <w:ind w:right="-108" w:firstLine="204"/>
              <w:rPr>
                <w:rFonts w:ascii="BrowalliaUPC" w:hAnsi="BrowalliaUPC" w:cs="BrowalliaUPC"/>
                <w:sz w:val="26"/>
                <w:szCs w:val="26"/>
              </w:rPr>
            </w:pPr>
            <w:r w:rsidRPr="005A27A4">
              <w:rPr>
                <w:rFonts w:ascii="BrowalliaUPC" w:hAnsi="BrowalliaUPC" w:cs="BrowalliaUPC"/>
                <w:sz w:val="26"/>
                <w:szCs w:val="26"/>
              </w:rPr>
              <w:t>Rental and service expenses</w:t>
            </w:r>
          </w:p>
        </w:tc>
        <w:tc>
          <w:tcPr>
            <w:tcW w:w="1440" w:type="dxa"/>
          </w:tcPr>
          <w:p w14:paraId="7C1D8BC6" w14:textId="2F898EEE"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23,510,515</w:t>
            </w:r>
          </w:p>
        </w:tc>
        <w:tc>
          <w:tcPr>
            <w:tcW w:w="1440" w:type="dxa"/>
            <w:vAlign w:val="bottom"/>
          </w:tcPr>
          <w:p w14:paraId="14882E5B" w14:textId="6132529E"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70,689,826</w:t>
            </w:r>
          </w:p>
        </w:tc>
        <w:tc>
          <w:tcPr>
            <w:tcW w:w="1440" w:type="dxa"/>
          </w:tcPr>
          <w:p w14:paraId="4767239D" w14:textId="60EC7F94" w:rsidR="00B67787" w:rsidRPr="007D5E4A" w:rsidRDefault="00B67787" w:rsidP="00B67787">
            <w:pPr>
              <w:spacing w:line="380" w:lineRule="exact"/>
              <w:jc w:val="right"/>
              <w:rPr>
                <w:rFonts w:ascii="BrowalliaUPC" w:hAnsi="BrowalliaUPC" w:cs="BrowalliaUPC"/>
                <w:sz w:val="26"/>
                <w:szCs w:val="26"/>
                <w:highlight w:val="yellow"/>
              </w:rPr>
            </w:pPr>
            <w:r w:rsidRPr="00FD36FE">
              <w:rPr>
                <w:rFonts w:ascii="Browallia New" w:eastAsia="Arial Unicode MS" w:hAnsi="Browallia New" w:cs="Browallia New"/>
                <w:sz w:val="26"/>
                <w:szCs w:val="26"/>
                <w:lang w:val="en-GB"/>
              </w:rPr>
              <w:t>4,135,133</w:t>
            </w:r>
          </w:p>
        </w:tc>
        <w:tc>
          <w:tcPr>
            <w:tcW w:w="1440" w:type="dxa"/>
            <w:vAlign w:val="bottom"/>
          </w:tcPr>
          <w:p w14:paraId="5ACE0D9C" w14:textId="3BA7F7DE" w:rsidR="00B67787" w:rsidRPr="005A27A4" w:rsidRDefault="00B67787" w:rsidP="00B67787">
            <w:pPr>
              <w:spacing w:line="320" w:lineRule="exact"/>
              <w:ind w:right="30"/>
              <w:jc w:val="right"/>
              <w:rPr>
                <w:rFonts w:ascii="BrowalliaUPC" w:hAnsi="BrowalliaUPC" w:cs="BrowalliaUPC"/>
                <w:sz w:val="26"/>
                <w:szCs w:val="26"/>
                <w:lang w:val="en-GB"/>
              </w:rPr>
            </w:pPr>
            <w:r w:rsidRPr="005A27A4">
              <w:rPr>
                <w:rFonts w:ascii="Browallia New" w:hAnsi="Browallia New" w:cs="Browallia New"/>
                <w:sz w:val="26"/>
                <w:szCs w:val="26"/>
                <w:lang w:val="en-GB"/>
              </w:rPr>
              <w:t>4,854,866</w:t>
            </w:r>
          </w:p>
        </w:tc>
      </w:tr>
    </w:tbl>
    <w:p w14:paraId="6AC6B7EA" w14:textId="77777777" w:rsidR="00361D25" w:rsidRPr="005A27A4" w:rsidRDefault="00361D25" w:rsidP="006E0DFA">
      <w:pPr>
        <w:tabs>
          <w:tab w:val="left" w:pos="540"/>
        </w:tabs>
        <w:spacing w:line="240" w:lineRule="atLeast"/>
        <w:jc w:val="thaiDistribute"/>
        <w:rPr>
          <w:rFonts w:ascii="BrowalliaUPC" w:hAnsi="BrowalliaUPC" w:cs="BrowalliaUPC"/>
          <w:b/>
          <w:bCs/>
          <w:sz w:val="26"/>
          <w:szCs w:val="26"/>
        </w:rPr>
      </w:pPr>
    </w:p>
    <w:p w14:paraId="6677675C" w14:textId="466BF070" w:rsidR="008E3AFB" w:rsidRPr="005A27A4"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Finance Cost</w:t>
      </w:r>
    </w:p>
    <w:p w14:paraId="233C491A" w14:textId="77777777" w:rsidR="00361D25" w:rsidRPr="005A27A4" w:rsidRDefault="00361D25" w:rsidP="00361D25">
      <w:pPr>
        <w:pStyle w:val="ListParagraph"/>
        <w:tabs>
          <w:tab w:val="left" w:pos="540"/>
        </w:tabs>
        <w:spacing w:line="240" w:lineRule="atLeast"/>
        <w:jc w:val="thaiDistribute"/>
        <w:rPr>
          <w:rFonts w:ascii="BrowalliaUPC" w:hAnsi="BrowalliaUPC" w:cs="BrowalliaUPC"/>
          <w:b/>
          <w:bCs/>
          <w:sz w:val="26"/>
          <w:szCs w:val="26"/>
        </w:rPr>
      </w:pPr>
    </w:p>
    <w:tbl>
      <w:tblPr>
        <w:tblW w:w="9560" w:type="dxa"/>
        <w:tblInd w:w="250" w:type="dxa"/>
        <w:tblLayout w:type="fixed"/>
        <w:tblLook w:val="0000" w:firstRow="0" w:lastRow="0" w:firstColumn="0" w:lastColumn="0" w:noHBand="0" w:noVBand="0"/>
      </w:tblPr>
      <w:tblGrid>
        <w:gridCol w:w="3800"/>
        <w:gridCol w:w="1440"/>
        <w:gridCol w:w="1440"/>
        <w:gridCol w:w="1440"/>
        <w:gridCol w:w="1440"/>
      </w:tblGrid>
      <w:tr w:rsidR="006E0DFA" w:rsidRPr="005A27A4" w14:paraId="4CFF6A90" w14:textId="77777777" w:rsidTr="003C2435">
        <w:trPr>
          <w:trHeight w:val="349"/>
          <w:tblHeader/>
        </w:trPr>
        <w:tc>
          <w:tcPr>
            <w:tcW w:w="3800" w:type="dxa"/>
          </w:tcPr>
          <w:p w14:paraId="60F206EA" w14:textId="77777777" w:rsidR="006E0DFA" w:rsidRPr="005A27A4" w:rsidRDefault="006E0DFA" w:rsidP="00CC77D8">
            <w:pPr>
              <w:spacing w:line="320" w:lineRule="exact"/>
              <w:ind w:left="-24" w:right="-108" w:firstLine="204"/>
              <w:rPr>
                <w:rFonts w:ascii="BrowalliaUPC" w:hAnsi="BrowalliaUPC" w:cs="BrowalliaUPC"/>
                <w:snapToGrid w:val="0"/>
                <w:sz w:val="26"/>
                <w:szCs w:val="26"/>
                <w:lang w:eastAsia="th-TH"/>
              </w:rPr>
            </w:pPr>
            <w:r w:rsidRPr="005A27A4">
              <w:rPr>
                <w:rFonts w:ascii="BrowalliaUPC" w:hAnsi="BrowalliaUPC" w:cs="BrowalliaUPC"/>
                <w:snapToGrid w:val="0"/>
                <w:sz w:val="26"/>
                <w:szCs w:val="26"/>
                <w:lang w:eastAsia="th-TH"/>
              </w:rPr>
              <w:t>(Unit: Baht)</w:t>
            </w:r>
          </w:p>
        </w:tc>
        <w:tc>
          <w:tcPr>
            <w:tcW w:w="2880" w:type="dxa"/>
            <w:gridSpan w:val="2"/>
            <w:vAlign w:val="bottom"/>
          </w:tcPr>
          <w:p w14:paraId="4000340C" w14:textId="04D666D4" w:rsidR="006E0DFA" w:rsidRPr="005A27A4" w:rsidRDefault="006E0DFA">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c>
          <w:tcPr>
            <w:tcW w:w="2880" w:type="dxa"/>
            <w:gridSpan w:val="2"/>
            <w:vAlign w:val="bottom"/>
          </w:tcPr>
          <w:p w14:paraId="62D97F8F" w14:textId="30338F42" w:rsidR="006E0DFA" w:rsidRPr="005A27A4" w:rsidRDefault="006E0DFA">
            <w:pPr>
              <w:pBdr>
                <w:bottom w:val="single" w:sz="4" w:space="1" w:color="auto"/>
              </w:pBdr>
              <w:spacing w:line="320" w:lineRule="exact"/>
              <w:jc w:val="center"/>
              <w:rPr>
                <w:rFonts w:ascii="BrowalliaUPC" w:hAnsi="BrowalliaUPC" w:cs="BrowalliaUPC"/>
                <w:bCs/>
                <w:sz w:val="26"/>
                <w:szCs w:val="26"/>
              </w:rPr>
            </w:pPr>
            <w:r w:rsidRPr="005A27A4">
              <w:rPr>
                <w:rFonts w:ascii="BrowalliaUPC" w:hAnsi="BrowalliaUPC" w:cs="BrowalliaUPC"/>
                <w:bCs/>
                <w:sz w:val="26"/>
                <w:szCs w:val="26"/>
              </w:rPr>
              <w:t xml:space="preserve">Separate </w:t>
            </w:r>
          </w:p>
        </w:tc>
      </w:tr>
      <w:tr w:rsidR="006E0DFA" w:rsidRPr="005A27A4" w14:paraId="3FD4F5EA" w14:textId="77777777" w:rsidTr="003C2435">
        <w:trPr>
          <w:trHeight w:val="352"/>
          <w:tblHeader/>
        </w:trPr>
        <w:tc>
          <w:tcPr>
            <w:tcW w:w="3800" w:type="dxa"/>
          </w:tcPr>
          <w:p w14:paraId="7DA7F970" w14:textId="77777777" w:rsidR="006E0DFA" w:rsidRPr="005A27A4" w:rsidRDefault="006E0DFA" w:rsidP="00CC77D8">
            <w:pPr>
              <w:tabs>
                <w:tab w:val="left" w:pos="162"/>
              </w:tabs>
              <w:spacing w:line="320" w:lineRule="exact"/>
              <w:ind w:right="-108" w:firstLine="204"/>
              <w:rPr>
                <w:rFonts w:ascii="BrowalliaUPC" w:hAnsi="BrowalliaUPC" w:cs="BrowalliaUPC"/>
                <w:snapToGrid w:val="0"/>
                <w:sz w:val="26"/>
                <w:szCs w:val="26"/>
                <w:lang w:eastAsia="th-TH"/>
              </w:rPr>
            </w:pPr>
          </w:p>
        </w:tc>
        <w:tc>
          <w:tcPr>
            <w:tcW w:w="1440" w:type="dxa"/>
          </w:tcPr>
          <w:p w14:paraId="301949CE" w14:textId="0CADE172"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40" w:type="dxa"/>
          </w:tcPr>
          <w:p w14:paraId="55313116" w14:textId="13926367"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c>
          <w:tcPr>
            <w:tcW w:w="1440" w:type="dxa"/>
          </w:tcPr>
          <w:p w14:paraId="5B34FD3F" w14:textId="13F72622"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440" w:type="dxa"/>
          </w:tcPr>
          <w:p w14:paraId="1AE43514" w14:textId="6EF31DF0" w:rsidR="006E0DFA" w:rsidRPr="005A27A4" w:rsidRDefault="0068786D">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6E0DFA" w:rsidRPr="005A27A4" w14:paraId="68B8FA47" w14:textId="77777777" w:rsidTr="003C2435">
        <w:trPr>
          <w:trHeight w:val="325"/>
        </w:trPr>
        <w:tc>
          <w:tcPr>
            <w:tcW w:w="3800" w:type="dxa"/>
          </w:tcPr>
          <w:p w14:paraId="67EAEDF1" w14:textId="77777777" w:rsidR="006E0DFA" w:rsidRPr="005A27A4" w:rsidRDefault="006E0DFA" w:rsidP="00CC77D8">
            <w:pPr>
              <w:spacing w:line="320" w:lineRule="exact"/>
              <w:ind w:left="-24" w:right="-108" w:firstLine="204"/>
              <w:rPr>
                <w:rFonts w:ascii="BrowalliaUPC" w:hAnsi="BrowalliaUPC" w:cs="BrowalliaUPC"/>
                <w:snapToGrid w:val="0"/>
                <w:sz w:val="26"/>
                <w:szCs w:val="26"/>
                <w:lang w:eastAsia="th-TH"/>
              </w:rPr>
            </w:pPr>
          </w:p>
        </w:tc>
        <w:tc>
          <w:tcPr>
            <w:tcW w:w="1440" w:type="dxa"/>
            <w:vAlign w:val="center"/>
          </w:tcPr>
          <w:p w14:paraId="3AB731E2" w14:textId="77777777" w:rsidR="006E0DFA" w:rsidRPr="005A27A4" w:rsidRDefault="006E0DFA">
            <w:pPr>
              <w:spacing w:line="380" w:lineRule="exact"/>
              <w:jc w:val="right"/>
              <w:rPr>
                <w:rFonts w:ascii="BrowalliaUPC" w:hAnsi="BrowalliaUPC" w:cs="BrowalliaUPC"/>
                <w:sz w:val="26"/>
                <w:szCs w:val="26"/>
              </w:rPr>
            </w:pPr>
          </w:p>
        </w:tc>
        <w:tc>
          <w:tcPr>
            <w:tcW w:w="1440" w:type="dxa"/>
            <w:vAlign w:val="center"/>
          </w:tcPr>
          <w:p w14:paraId="21018432" w14:textId="77777777" w:rsidR="006E0DFA" w:rsidRPr="005A27A4" w:rsidRDefault="006E0DFA">
            <w:pPr>
              <w:spacing w:line="380" w:lineRule="exact"/>
              <w:jc w:val="right"/>
              <w:rPr>
                <w:rFonts w:ascii="BrowalliaUPC" w:hAnsi="BrowalliaUPC" w:cs="BrowalliaUPC"/>
                <w:sz w:val="26"/>
                <w:szCs w:val="26"/>
              </w:rPr>
            </w:pPr>
          </w:p>
        </w:tc>
        <w:tc>
          <w:tcPr>
            <w:tcW w:w="1440" w:type="dxa"/>
            <w:vAlign w:val="center"/>
          </w:tcPr>
          <w:p w14:paraId="52392484" w14:textId="77777777" w:rsidR="006E0DFA" w:rsidRPr="005A27A4" w:rsidRDefault="006E0DFA">
            <w:pPr>
              <w:spacing w:line="380" w:lineRule="exact"/>
              <w:jc w:val="right"/>
              <w:rPr>
                <w:rFonts w:ascii="BrowalliaUPC" w:hAnsi="BrowalliaUPC" w:cs="BrowalliaUPC"/>
                <w:sz w:val="26"/>
                <w:szCs w:val="26"/>
              </w:rPr>
            </w:pPr>
          </w:p>
        </w:tc>
        <w:tc>
          <w:tcPr>
            <w:tcW w:w="1440" w:type="dxa"/>
            <w:vAlign w:val="center"/>
          </w:tcPr>
          <w:p w14:paraId="753AB830" w14:textId="77777777" w:rsidR="006E0DFA" w:rsidRPr="005A27A4" w:rsidRDefault="006E0DFA">
            <w:pPr>
              <w:spacing w:line="380" w:lineRule="exact"/>
              <w:jc w:val="right"/>
              <w:rPr>
                <w:rFonts w:ascii="BrowalliaUPC" w:hAnsi="BrowalliaUPC" w:cs="BrowalliaUPC"/>
                <w:sz w:val="26"/>
                <w:szCs w:val="26"/>
              </w:rPr>
            </w:pPr>
          </w:p>
        </w:tc>
      </w:tr>
      <w:tr w:rsidR="00E841A8" w:rsidRPr="005A27A4" w14:paraId="711CDF68" w14:textId="77777777">
        <w:trPr>
          <w:trHeight w:val="325"/>
        </w:trPr>
        <w:tc>
          <w:tcPr>
            <w:tcW w:w="3800" w:type="dxa"/>
          </w:tcPr>
          <w:p w14:paraId="1B6664EA" w14:textId="450BB250" w:rsidR="00E841A8" w:rsidRPr="005A27A4" w:rsidRDefault="00E841A8" w:rsidP="00CC77D8">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Loans from financial institution</w:t>
            </w:r>
          </w:p>
        </w:tc>
        <w:tc>
          <w:tcPr>
            <w:tcW w:w="1440" w:type="dxa"/>
          </w:tcPr>
          <w:p w14:paraId="423A26CC" w14:textId="5D09F3D0" w:rsidR="00E841A8" w:rsidRPr="00F368F3" w:rsidRDefault="00E841A8" w:rsidP="00E841A8">
            <w:pPr>
              <w:spacing w:line="380" w:lineRule="exact"/>
              <w:jc w:val="right"/>
              <w:rPr>
                <w:rFonts w:ascii="BrowalliaUPC" w:hAnsi="BrowalliaUPC" w:cs="BrowalliaUPC"/>
                <w:sz w:val="26"/>
                <w:szCs w:val="26"/>
              </w:rPr>
            </w:pPr>
            <w:r w:rsidRPr="002E4BD4">
              <w:rPr>
                <w:rFonts w:ascii="Browallia New" w:hAnsi="Browallia New" w:cs="Browallia New"/>
                <w:sz w:val="26"/>
                <w:szCs w:val="26"/>
              </w:rPr>
              <w:t>983</w:t>
            </w:r>
            <w:r>
              <w:rPr>
                <w:rFonts w:ascii="Browallia New" w:hAnsi="Browallia New" w:cs="Browallia New"/>
                <w:sz w:val="26"/>
                <w:szCs w:val="26"/>
              </w:rPr>
              <w:t>,</w:t>
            </w:r>
            <w:r w:rsidRPr="002E4BD4">
              <w:rPr>
                <w:rFonts w:ascii="Browallia New" w:hAnsi="Browallia New" w:cs="Browallia New"/>
                <w:sz w:val="26"/>
                <w:szCs w:val="26"/>
              </w:rPr>
              <w:t>704</w:t>
            </w:r>
          </w:p>
        </w:tc>
        <w:tc>
          <w:tcPr>
            <w:tcW w:w="1440" w:type="dxa"/>
          </w:tcPr>
          <w:p w14:paraId="4BEF2604" w14:textId="6C8136DE" w:rsidR="00E841A8" w:rsidRPr="005A27A4" w:rsidRDefault="00E841A8" w:rsidP="00E841A8">
            <w:pPr>
              <w:spacing w:line="380" w:lineRule="exact"/>
              <w:jc w:val="right"/>
              <w:rPr>
                <w:rFonts w:ascii="BrowalliaUPC" w:eastAsia="Times New Roman" w:hAnsi="BrowalliaUPC" w:cs="BrowalliaUPC"/>
                <w:sz w:val="26"/>
                <w:szCs w:val="26"/>
                <w:lang w:val="en-GB"/>
              </w:rPr>
            </w:pPr>
            <w:r w:rsidRPr="005A27A4">
              <w:rPr>
                <w:rFonts w:ascii="Browallia New" w:hAnsi="Browallia New" w:cs="Browallia New"/>
                <w:sz w:val="26"/>
                <w:szCs w:val="26"/>
              </w:rPr>
              <w:t>1,170,551</w:t>
            </w:r>
          </w:p>
        </w:tc>
        <w:tc>
          <w:tcPr>
            <w:tcW w:w="1440" w:type="dxa"/>
          </w:tcPr>
          <w:p w14:paraId="3092535A" w14:textId="3434F649" w:rsidR="00E841A8" w:rsidRPr="00F368F3" w:rsidRDefault="00E841A8" w:rsidP="00E841A8">
            <w:pPr>
              <w:spacing w:line="380" w:lineRule="exact"/>
              <w:jc w:val="right"/>
              <w:rPr>
                <w:rFonts w:ascii="BrowalliaUPC" w:hAnsi="BrowalliaUPC" w:cs="BrowalliaUPC"/>
                <w:sz w:val="26"/>
                <w:szCs w:val="26"/>
              </w:rPr>
            </w:pPr>
            <w:r w:rsidRPr="00F368F3">
              <w:rPr>
                <w:rFonts w:ascii="Browallia New" w:hAnsi="Browallia New" w:cs="Browallia New"/>
                <w:sz w:val="26"/>
                <w:szCs w:val="26"/>
              </w:rPr>
              <w:t>-</w:t>
            </w:r>
          </w:p>
        </w:tc>
        <w:tc>
          <w:tcPr>
            <w:tcW w:w="1440" w:type="dxa"/>
          </w:tcPr>
          <w:p w14:paraId="78946CBF" w14:textId="458F2941" w:rsidR="00E841A8" w:rsidRPr="005A27A4" w:rsidRDefault="00E841A8" w:rsidP="00E841A8">
            <w:pPr>
              <w:spacing w:line="380" w:lineRule="exact"/>
              <w:jc w:val="right"/>
              <w:rPr>
                <w:rFonts w:ascii="BrowalliaUPC" w:hAnsi="BrowalliaUPC" w:cs="BrowalliaUPC"/>
                <w:sz w:val="26"/>
                <w:szCs w:val="26"/>
              </w:rPr>
            </w:pPr>
            <w:r w:rsidRPr="005A27A4">
              <w:rPr>
                <w:rFonts w:ascii="Browallia New" w:hAnsi="Browallia New" w:cs="Browallia New"/>
                <w:sz w:val="26"/>
                <w:szCs w:val="26"/>
              </w:rPr>
              <w:t>-</w:t>
            </w:r>
          </w:p>
        </w:tc>
      </w:tr>
      <w:tr w:rsidR="00E841A8" w:rsidRPr="005A27A4" w14:paraId="335E1F41" w14:textId="77777777">
        <w:trPr>
          <w:trHeight w:val="325"/>
        </w:trPr>
        <w:tc>
          <w:tcPr>
            <w:tcW w:w="3800" w:type="dxa"/>
          </w:tcPr>
          <w:p w14:paraId="7BB39B14" w14:textId="7C15B3EC" w:rsidR="00E841A8" w:rsidRPr="005A27A4" w:rsidRDefault="00E841A8" w:rsidP="00CC77D8">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Lease liabilities</w:t>
            </w:r>
          </w:p>
        </w:tc>
        <w:tc>
          <w:tcPr>
            <w:tcW w:w="1440" w:type="dxa"/>
          </w:tcPr>
          <w:p w14:paraId="345149AC" w14:textId="3681AC68" w:rsidR="00E841A8" w:rsidRPr="00F368F3" w:rsidRDefault="00E841A8" w:rsidP="00E841A8">
            <w:pPr>
              <w:spacing w:line="380" w:lineRule="exact"/>
              <w:jc w:val="right"/>
              <w:rPr>
                <w:rFonts w:ascii="BrowalliaUPC" w:hAnsi="BrowalliaUPC" w:cs="BrowalliaUPC"/>
                <w:sz w:val="26"/>
                <w:szCs w:val="26"/>
              </w:rPr>
            </w:pPr>
            <w:r w:rsidRPr="00027D64">
              <w:rPr>
                <w:rFonts w:ascii="Browallia New" w:hAnsi="Browallia New" w:cs="Browallia New"/>
                <w:sz w:val="26"/>
                <w:szCs w:val="26"/>
              </w:rPr>
              <w:t>4</w:t>
            </w:r>
            <w:r>
              <w:rPr>
                <w:rFonts w:ascii="Browallia New" w:hAnsi="Browallia New" w:cs="Browallia New"/>
                <w:sz w:val="26"/>
                <w:szCs w:val="26"/>
              </w:rPr>
              <w:t>,</w:t>
            </w:r>
            <w:r w:rsidRPr="00027D64">
              <w:rPr>
                <w:rFonts w:ascii="Browallia New" w:hAnsi="Browallia New" w:cs="Browallia New"/>
                <w:sz w:val="26"/>
                <w:szCs w:val="26"/>
              </w:rPr>
              <w:t>120</w:t>
            </w:r>
            <w:r>
              <w:rPr>
                <w:rFonts w:ascii="Browallia New" w:hAnsi="Browallia New" w:cs="Browallia New"/>
                <w:sz w:val="26"/>
                <w:szCs w:val="26"/>
              </w:rPr>
              <w:t>,</w:t>
            </w:r>
            <w:r w:rsidRPr="00027D64">
              <w:rPr>
                <w:rFonts w:ascii="Browallia New" w:hAnsi="Browallia New" w:cs="Browallia New"/>
                <w:sz w:val="26"/>
                <w:szCs w:val="26"/>
              </w:rPr>
              <w:t>75</w:t>
            </w:r>
            <w:r>
              <w:rPr>
                <w:rFonts w:ascii="Browallia New" w:hAnsi="Browallia New" w:cs="Browallia New"/>
                <w:sz w:val="26"/>
                <w:szCs w:val="26"/>
              </w:rPr>
              <w:t>7</w:t>
            </w:r>
          </w:p>
        </w:tc>
        <w:tc>
          <w:tcPr>
            <w:tcW w:w="1440" w:type="dxa"/>
          </w:tcPr>
          <w:p w14:paraId="2D842B9E" w14:textId="36BF3577" w:rsidR="00E841A8" w:rsidRPr="005A27A4" w:rsidRDefault="00E841A8" w:rsidP="00E841A8">
            <w:pPr>
              <w:spacing w:line="380" w:lineRule="exact"/>
              <w:jc w:val="right"/>
              <w:rPr>
                <w:rFonts w:ascii="BrowalliaUPC" w:hAnsi="BrowalliaUPC" w:cs="BrowalliaUPC"/>
                <w:sz w:val="26"/>
                <w:szCs w:val="26"/>
              </w:rPr>
            </w:pPr>
            <w:r w:rsidRPr="005A27A4">
              <w:rPr>
                <w:rFonts w:ascii="Browallia New" w:hAnsi="Browallia New" w:cs="Browallia New"/>
                <w:sz w:val="26"/>
                <w:szCs w:val="26"/>
              </w:rPr>
              <w:t>6,892,915</w:t>
            </w:r>
          </w:p>
        </w:tc>
        <w:tc>
          <w:tcPr>
            <w:tcW w:w="1440" w:type="dxa"/>
          </w:tcPr>
          <w:p w14:paraId="428A27F6" w14:textId="2AF7DB97" w:rsidR="00E841A8" w:rsidRPr="00F368F3" w:rsidRDefault="00E841A8" w:rsidP="00E841A8">
            <w:pPr>
              <w:spacing w:line="380" w:lineRule="exact"/>
              <w:jc w:val="right"/>
              <w:rPr>
                <w:rFonts w:ascii="BrowalliaUPC" w:hAnsi="BrowalliaUPC" w:cs="BrowalliaUPC"/>
                <w:sz w:val="26"/>
                <w:szCs w:val="26"/>
              </w:rPr>
            </w:pPr>
            <w:r>
              <w:rPr>
                <w:rFonts w:ascii="Browallia New" w:hAnsi="Browallia New" w:cs="Browallia New"/>
                <w:sz w:val="26"/>
                <w:szCs w:val="26"/>
              </w:rPr>
              <w:t>643,534</w:t>
            </w:r>
          </w:p>
        </w:tc>
        <w:tc>
          <w:tcPr>
            <w:tcW w:w="1440" w:type="dxa"/>
          </w:tcPr>
          <w:p w14:paraId="492BE0DB" w14:textId="325240D9" w:rsidR="00E841A8" w:rsidRPr="005A27A4" w:rsidRDefault="00E841A8" w:rsidP="00E841A8">
            <w:pPr>
              <w:spacing w:line="380" w:lineRule="exact"/>
              <w:jc w:val="right"/>
              <w:rPr>
                <w:rFonts w:ascii="BrowalliaUPC" w:eastAsia="Times New Roman" w:hAnsi="BrowalliaUPC" w:cs="BrowalliaUPC"/>
                <w:sz w:val="26"/>
                <w:szCs w:val="26"/>
                <w:lang w:val="en-GB"/>
              </w:rPr>
            </w:pPr>
            <w:r w:rsidRPr="005A27A4">
              <w:rPr>
                <w:rFonts w:ascii="Browallia New" w:hAnsi="Browallia New" w:cs="Browallia New"/>
                <w:sz w:val="26"/>
                <w:szCs w:val="26"/>
              </w:rPr>
              <w:t>792,059</w:t>
            </w:r>
          </w:p>
        </w:tc>
      </w:tr>
      <w:tr w:rsidR="00E841A8" w:rsidRPr="005A27A4" w14:paraId="35BDEE37" w14:textId="77777777">
        <w:trPr>
          <w:trHeight w:val="68"/>
        </w:trPr>
        <w:tc>
          <w:tcPr>
            <w:tcW w:w="3800" w:type="dxa"/>
          </w:tcPr>
          <w:p w14:paraId="3CE1D775" w14:textId="776C7838" w:rsidR="00E841A8" w:rsidRPr="005A27A4" w:rsidRDefault="00E841A8" w:rsidP="00CC77D8">
            <w:pPr>
              <w:tabs>
                <w:tab w:val="left" w:pos="162"/>
              </w:tabs>
              <w:spacing w:line="320" w:lineRule="exact"/>
              <w:ind w:right="-108" w:firstLine="204"/>
              <w:rPr>
                <w:rFonts w:ascii="BrowalliaUPC" w:hAnsi="BrowalliaUPC" w:cs="BrowalliaUPC"/>
                <w:snapToGrid w:val="0"/>
                <w:sz w:val="26"/>
                <w:szCs w:val="26"/>
                <w:lang w:eastAsia="th-TH"/>
              </w:rPr>
            </w:pPr>
            <w:r w:rsidRPr="005A27A4">
              <w:rPr>
                <w:rFonts w:ascii="BrowalliaUPC" w:hAnsi="BrowalliaUPC" w:cs="BrowalliaUPC"/>
                <w:sz w:val="26"/>
                <w:szCs w:val="26"/>
              </w:rPr>
              <w:t>Short-term from unrelated parties</w:t>
            </w:r>
          </w:p>
        </w:tc>
        <w:tc>
          <w:tcPr>
            <w:tcW w:w="1440" w:type="dxa"/>
          </w:tcPr>
          <w:p w14:paraId="3F136AFC" w14:textId="3DAD78AA" w:rsidR="00E841A8" w:rsidRPr="00F368F3" w:rsidRDefault="00E841A8" w:rsidP="00E841A8">
            <w:pPr>
              <w:pBdr>
                <w:bottom w:val="single" w:sz="4" w:space="1" w:color="auto"/>
              </w:pBdr>
              <w:spacing w:line="380" w:lineRule="exact"/>
              <w:jc w:val="right"/>
              <w:rPr>
                <w:rFonts w:ascii="BrowalliaUPC" w:hAnsi="BrowalliaUPC" w:cs="BrowalliaUPC"/>
                <w:sz w:val="26"/>
                <w:szCs w:val="26"/>
              </w:rPr>
            </w:pPr>
            <w:r>
              <w:rPr>
                <w:rFonts w:ascii="Browallia New" w:hAnsi="Browallia New" w:cs="Browallia New"/>
                <w:sz w:val="26"/>
                <w:szCs w:val="26"/>
              </w:rPr>
              <w:t>21,115,146</w:t>
            </w:r>
          </w:p>
        </w:tc>
        <w:tc>
          <w:tcPr>
            <w:tcW w:w="1440" w:type="dxa"/>
          </w:tcPr>
          <w:p w14:paraId="66FC2A53" w14:textId="31B073E6" w:rsidR="00E841A8" w:rsidRPr="005A27A4" w:rsidRDefault="00E841A8" w:rsidP="00E841A8">
            <w:pPr>
              <w:pBdr>
                <w:bottom w:val="single" w:sz="4"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26,227,097</w:t>
            </w:r>
          </w:p>
        </w:tc>
        <w:tc>
          <w:tcPr>
            <w:tcW w:w="1440" w:type="dxa"/>
          </w:tcPr>
          <w:p w14:paraId="72F097C1" w14:textId="4AC59826" w:rsidR="00E841A8" w:rsidRPr="00F368F3" w:rsidRDefault="00E841A8" w:rsidP="00E841A8">
            <w:pPr>
              <w:pBdr>
                <w:bottom w:val="single" w:sz="4" w:space="1" w:color="auto"/>
              </w:pBdr>
              <w:tabs>
                <w:tab w:val="decimal" w:pos="744"/>
              </w:tabs>
              <w:spacing w:line="380" w:lineRule="exact"/>
              <w:jc w:val="right"/>
              <w:rPr>
                <w:rFonts w:ascii="BrowalliaUPC" w:hAnsi="BrowalliaUPC" w:cs="BrowalliaUPC"/>
                <w:sz w:val="26"/>
                <w:szCs w:val="26"/>
              </w:rPr>
            </w:pPr>
            <w:r w:rsidRPr="00F368F3">
              <w:rPr>
                <w:rFonts w:ascii="Browallia New" w:hAnsi="Browallia New" w:cs="Browallia New"/>
                <w:sz w:val="26"/>
                <w:szCs w:val="26"/>
              </w:rPr>
              <w:t>2</w:t>
            </w:r>
            <w:r>
              <w:rPr>
                <w:rFonts w:ascii="Browallia New" w:hAnsi="Browallia New" w:cs="Browallia New"/>
                <w:sz w:val="26"/>
                <w:szCs w:val="26"/>
              </w:rPr>
              <w:t>0,215,856</w:t>
            </w:r>
          </w:p>
        </w:tc>
        <w:tc>
          <w:tcPr>
            <w:tcW w:w="1440" w:type="dxa"/>
          </w:tcPr>
          <w:p w14:paraId="12FAACA5" w14:textId="3189C83F" w:rsidR="00E841A8" w:rsidRPr="005A27A4" w:rsidRDefault="00E841A8" w:rsidP="00E841A8">
            <w:pPr>
              <w:pBdr>
                <w:bottom w:val="single" w:sz="4" w:space="1" w:color="auto"/>
              </w:pBdr>
              <w:spacing w:line="380" w:lineRule="exact"/>
              <w:jc w:val="right"/>
              <w:rPr>
                <w:rFonts w:ascii="BrowalliaUPC" w:eastAsia="Times New Roman" w:hAnsi="BrowalliaUPC" w:cs="BrowalliaUPC"/>
                <w:sz w:val="26"/>
                <w:szCs w:val="26"/>
                <w:lang w:val="en-GB"/>
              </w:rPr>
            </w:pPr>
            <w:r w:rsidRPr="001113A8">
              <w:rPr>
                <w:rFonts w:ascii="Browallia New" w:hAnsi="Browallia New" w:cs="Browallia New"/>
                <w:sz w:val="26"/>
                <w:szCs w:val="26"/>
              </w:rPr>
              <w:t>26,223,062</w:t>
            </w:r>
          </w:p>
        </w:tc>
      </w:tr>
      <w:tr w:rsidR="00E841A8" w:rsidRPr="005A27A4" w14:paraId="06CFAD88" w14:textId="77777777">
        <w:trPr>
          <w:trHeight w:val="164"/>
        </w:trPr>
        <w:tc>
          <w:tcPr>
            <w:tcW w:w="3800" w:type="dxa"/>
          </w:tcPr>
          <w:p w14:paraId="52687744" w14:textId="77777777" w:rsidR="00E841A8" w:rsidRPr="00CC77D8" w:rsidRDefault="00E841A8" w:rsidP="00CC77D8">
            <w:pPr>
              <w:tabs>
                <w:tab w:val="left" w:pos="162"/>
              </w:tabs>
              <w:spacing w:line="320" w:lineRule="exact"/>
              <w:ind w:right="-108" w:firstLine="204"/>
              <w:rPr>
                <w:rFonts w:ascii="BrowalliaUPC" w:hAnsi="BrowalliaUPC" w:cs="BrowalliaUPC"/>
                <w:snapToGrid w:val="0"/>
                <w:sz w:val="26"/>
                <w:szCs w:val="26"/>
                <w:lang w:eastAsia="th-TH"/>
              </w:rPr>
            </w:pPr>
            <w:r w:rsidRPr="00CC77D8">
              <w:rPr>
                <w:rFonts w:ascii="BrowalliaUPC" w:hAnsi="BrowalliaUPC" w:cs="BrowalliaUPC"/>
                <w:snapToGrid w:val="0"/>
                <w:sz w:val="26"/>
                <w:szCs w:val="26"/>
                <w:lang w:eastAsia="th-TH"/>
              </w:rPr>
              <w:t>Total</w:t>
            </w:r>
          </w:p>
        </w:tc>
        <w:tc>
          <w:tcPr>
            <w:tcW w:w="1440" w:type="dxa"/>
            <w:vAlign w:val="bottom"/>
          </w:tcPr>
          <w:p w14:paraId="0CB449E4" w14:textId="12070B4B" w:rsidR="00E841A8" w:rsidRPr="00F368F3" w:rsidRDefault="00E841A8" w:rsidP="00E841A8">
            <w:pPr>
              <w:pBdr>
                <w:bottom w:val="single" w:sz="12" w:space="1" w:color="auto"/>
              </w:pBdr>
              <w:spacing w:line="380" w:lineRule="exact"/>
              <w:jc w:val="right"/>
              <w:rPr>
                <w:rFonts w:ascii="BrowalliaUPC" w:hAnsi="BrowalliaUPC" w:cs="BrowalliaUPC"/>
                <w:sz w:val="26"/>
                <w:szCs w:val="26"/>
              </w:rPr>
            </w:pPr>
            <w:r>
              <w:rPr>
                <w:rFonts w:ascii="Browallia New" w:hAnsi="Browallia New" w:cs="Browallia New"/>
                <w:sz w:val="26"/>
                <w:szCs w:val="26"/>
              </w:rPr>
              <w:t>26,219,607</w:t>
            </w:r>
          </w:p>
        </w:tc>
        <w:tc>
          <w:tcPr>
            <w:tcW w:w="1440" w:type="dxa"/>
            <w:vAlign w:val="bottom"/>
          </w:tcPr>
          <w:p w14:paraId="7B836FAA" w14:textId="12C73A47" w:rsidR="00E841A8" w:rsidRPr="005A27A4" w:rsidRDefault="00E841A8" w:rsidP="00E841A8">
            <w:pPr>
              <w:pBdr>
                <w:bottom w:val="single" w:sz="12" w:space="1" w:color="auto"/>
              </w:pBdr>
              <w:spacing w:line="380" w:lineRule="exact"/>
              <w:jc w:val="right"/>
              <w:rPr>
                <w:rFonts w:ascii="BrowalliaUPC" w:hAnsi="BrowalliaUPC" w:cs="BrowalliaUPC"/>
                <w:sz w:val="26"/>
                <w:szCs w:val="26"/>
              </w:rPr>
            </w:pPr>
            <w:r w:rsidRPr="005A27A4">
              <w:rPr>
                <w:rFonts w:ascii="Browallia New" w:hAnsi="Browallia New" w:cs="Browallia New"/>
                <w:sz w:val="26"/>
                <w:szCs w:val="26"/>
              </w:rPr>
              <w:t>34,290,563</w:t>
            </w:r>
          </w:p>
        </w:tc>
        <w:tc>
          <w:tcPr>
            <w:tcW w:w="1440" w:type="dxa"/>
            <w:vAlign w:val="bottom"/>
          </w:tcPr>
          <w:p w14:paraId="7C5FC3AA" w14:textId="5FF905A1" w:rsidR="00E841A8" w:rsidRPr="00F368F3" w:rsidRDefault="00E841A8" w:rsidP="00E841A8">
            <w:pPr>
              <w:pBdr>
                <w:bottom w:val="single" w:sz="12" w:space="1" w:color="auto"/>
              </w:pBdr>
              <w:spacing w:line="380" w:lineRule="exact"/>
              <w:jc w:val="right"/>
              <w:rPr>
                <w:rFonts w:ascii="BrowalliaUPC" w:hAnsi="BrowalliaUPC" w:cs="BrowalliaUPC"/>
                <w:sz w:val="26"/>
                <w:szCs w:val="26"/>
              </w:rPr>
            </w:pPr>
            <w:r w:rsidRPr="00F368F3">
              <w:rPr>
                <w:rFonts w:ascii="Browallia New" w:hAnsi="Browallia New" w:cs="Browallia New"/>
                <w:sz w:val="26"/>
                <w:szCs w:val="26"/>
              </w:rPr>
              <w:t>2</w:t>
            </w:r>
            <w:r>
              <w:rPr>
                <w:rFonts w:ascii="Browallia New" w:hAnsi="Browallia New" w:cs="Browallia New"/>
                <w:sz w:val="26"/>
                <w:szCs w:val="26"/>
              </w:rPr>
              <w:t>0,859,390</w:t>
            </w:r>
          </w:p>
        </w:tc>
        <w:tc>
          <w:tcPr>
            <w:tcW w:w="1440" w:type="dxa"/>
            <w:vAlign w:val="bottom"/>
          </w:tcPr>
          <w:p w14:paraId="00E25B28" w14:textId="13704526" w:rsidR="00E841A8" w:rsidRPr="005A27A4" w:rsidRDefault="00E841A8" w:rsidP="00E841A8">
            <w:pPr>
              <w:pBdr>
                <w:bottom w:val="single" w:sz="12" w:space="1" w:color="auto"/>
              </w:pBdr>
              <w:spacing w:line="380" w:lineRule="exact"/>
              <w:jc w:val="right"/>
              <w:rPr>
                <w:rFonts w:ascii="BrowalliaUPC" w:eastAsia="Times New Roman" w:hAnsi="BrowalliaUPC" w:cs="BrowalliaUPC"/>
                <w:sz w:val="26"/>
                <w:szCs w:val="26"/>
                <w:lang w:val="en-GB"/>
              </w:rPr>
            </w:pPr>
            <w:r w:rsidRPr="001113A8">
              <w:rPr>
                <w:rFonts w:ascii="Browallia New" w:hAnsi="Browallia New" w:cs="Browallia New"/>
                <w:sz w:val="26"/>
                <w:szCs w:val="26"/>
              </w:rPr>
              <w:t>27,015,121</w:t>
            </w:r>
          </w:p>
        </w:tc>
      </w:tr>
    </w:tbl>
    <w:p w14:paraId="671D732A" w14:textId="77777777" w:rsidR="00506683" w:rsidRPr="005A27A4" w:rsidRDefault="00506683" w:rsidP="00FA39FA">
      <w:pPr>
        <w:tabs>
          <w:tab w:val="left" w:pos="540"/>
        </w:tabs>
        <w:spacing w:line="240" w:lineRule="atLeast"/>
        <w:jc w:val="thaiDistribute"/>
        <w:rPr>
          <w:rFonts w:ascii="BrowalliaUPC" w:hAnsi="BrowalliaUPC" w:cs="BrowalliaUPC"/>
          <w:b/>
          <w:bCs/>
          <w:sz w:val="26"/>
          <w:szCs w:val="26"/>
        </w:rPr>
        <w:sectPr w:rsidR="00506683" w:rsidRPr="005A27A4" w:rsidSect="00866701">
          <w:pgSz w:w="11907" w:h="16840" w:code="9"/>
          <w:pgMar w:top="1152" w:right="1382" w:bottom="1152" w:left="1282" w:header="720" w:footer="720" w:gutter="0"/>
          <w:paperSrc w:first="15" w:other="15"/>
          <w:cols w:space="720"/>
          <w:docGrid w:linePitch="381"/>
        </w:sectPr>
      </w:pPr>
    </w:p>
    <w:p w14:paraId="632E75C0" w14:textId="0BEE71F2" w:rsidR="008E3AFB" w:rsidRPr="005A27A4"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Segment Reporting</w:t>
      </w:r>
    </w:p>
    <w:p w14:paraId="0D58D4E1" w14:textId="77777777" w:rsidR="00FA39FA" w:rsidRPr="005A27A4" w:rsidRDefault="00FA39FA" w:rsidP="00FA39FA">
      <w:pPr>
        <w:tabs>
          <w:tab w:val="left" w:pos="540"/>
        </w:tabs>
        <w:spacing w:line="240" w:lineRule="atLeast"/>
        <w:jc w:val="thaiDistribute"/>
        <w:rPr>
          <w:rFonts w:ascii="BrowalliaUPC" w:hAnsi="BrowalliaUPC" w:cs="BrowalliaUPC"/>
          <w:b/>
          <w:bCs/>
          <w:sz w:val="26"/>
          <w:szCs w:val="26"/>
        </w:rPr>
      </w:pPr>
    </w:p>
    <w:p w14:paraId="2D92F580" w14:textId="1B032F43" w:rsidR="00FC68E0" w:rsidRPr="005A27A4" w:rsidRDefault="00FC68E0"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The segment information presented here is consistent with the internal reports of </w:t>
      </w:r>
      <w:r w:rsidR="0042400C">
        <w:rPr>
          <w:rFonts w:ascii="BrowalliaUPC" w:hAnsi="BrowalliaUPC" w:cs="BrowalliaUPC"/>
          <w:sz w:val="26"/>
          <w:szCs w:val="26"/>
        </w:rPr>
        <w:t>the Group</w:t>
      </w:r>
      <w:r w:rsidRPr="005A27A4">
        <w:rPr>
          <w:rFonts w:ascii="BrowalliaUPC" w:hAnsi="BrowalliaUPC" w:cs="BrowalliaUPC"/>
          <w:sz w:val="26"/>
          <w:szCs w:val="26"/>
        </w:rPr>
        <w:t xml:space="preserve"> that the chief operating decision-maker regularly receives and reviews to make decisions regarding the allocation of resources to the segments and to assess their performance.</w:t>
      </w:r>
    </w:p>
    <w:p w14:paraId="21640D17" w14:textId="77777777" w:rsidR="00FA39FA" w:rsidRPr="00541F8E" w:rsidRDefault="00FA39FA" w:rsidP="00541F8E">
      <w:pPr>
        <w:tabs>
          <w:tab w:val="left" w:pos="540"/>
        </w:tabs>
        <w:spacing w:line="240" w:lineRule="atLeast"/>
        <w:ind w:left="540" w:right="-167"/>
        <w:jc w:val="both"/>
        <w:rPr>
          <w:rFonts w:ascii="BrowalliaUPC" w:hAnsi="BrowalliaUPC" w:cs="BrowalliaUPC"/>
          <w:sz w:val="26"/>
          <w:szCs w:val="26"/>
        </w:rPr>
      </w:pPr>
    </w:p>
    <w:p w14:paraId="434C5B8E" w14:textId="57DA6B2A" w:rsidR="00FC68E0" w:rsidRPr="005A27A4" w:rsidRDefault="0042400C" w:rsidP="00541F8E">
      <w:pPr>
        <w:tabs>
          <w:tab w:val="left" w:pos="540"/>
        </w:tabs>
        <w:spacing w:line="240" w:lineRule="atLeast"/>
        <w:ind w:left="540" w:right="-167"/>
        <w:jc w:val="both"/>
        <w:rPr>
          <w:rFonts w:ascii="BrowalliaUPC" w:hAnsi="BrowalliaUPC" w:cs="BrowalliaUPC"/>
          <w:sz w:val="26"/>
          <w:szCs w:val="26"/>
        </w:rPr>
      </w:pPr>
      <w:r>
        <w:rPr>
          <w:rFonts w:ascii="BrowalliaUPC" w:hAnsi="BrowalliaUPC" w:cs="BrowalliaUPC"/>
          <w:sz w:val="26"/>
          <w:szCs w:val="26"/>
        </w:rPr>
        <w:t>The Group</w:t>
      </w:r>
      <w:r w:rsidR="00FC68E0" w:rsidRPr="005A27A4">
        <w:rPr>
          <w:rFonts w:ascii="BrowalliaUPC" w:hAnsi="BrowalliaUPC" w:cs="BrowalliaUPC"/>
          <w:sz w:val="26"/>
          <w:szCs w:val="26"/>
        </w:rPr>
        <w:t xml:space="preserve"> operates in two business segments: </w:t>
      </w:r>
      <w:r w:rsidR="00EA5DD4" w:rsidRPr="00EA5DD4">
        <w:rPr>
          <w:rFonts w:ascii="BrowalliaUPC" w:hAnsi="BrowalliaUPC" w:cs="BrowalliaUPC"/>
          <w:sz w:val="26"/>
          <w:szCs w:val="26"/>
        </w:rPr>
        <w:t>the food and beverage sales segment and the production and distribution of biological products segment, and the internal management services segment</w:t>
      </w:r>
      <w:r w:rsidR="00EA5DD4">
        <w:rPr>
          <w:rFonts w:ascii="BrowalliaUPC" w:hAnsi="BrowalliaUPC" w:cs="BrowalliaUPC"/>
          <w:sz w:val="26"/>
          <w:szCs w:val="26"/>
        </w:rPr>
        <w:t xml:space="preserve"> </w:t>
      </w:r>
      <w:r w:rsidR="00FC68E0" w:rsidRPr="005A27A4">
        <w:rPr>
          <w:rFonts w:ascii="BrowalliaUPC" w:hAnsi="BrowalliaUPC" w:cs="BrowalliaUPC"/>
          <w:sz w:val="26"/>
          <w:szCs w:val="26"/>
        </w:rPr>
        <w:t xml:space="preserve">provided by the parent company. </w:t>
      </w:r>
      <w:r>
        <w:rPr>
          <w:rFonts w:ascii="BrowalliaUPC" w:hAnsi="BrowalliaUPC" w:cs="BrowalliaUPC"/>
          <w:sz w:val="26"/>
          <w:szCs w:val="26"/>
        </w:rPr>
        <w:t>The Group</w:t>
      </w:r>
      <w:r w:rsidR="00FC68E0" w:rsidRPr="005A27A4">
        <w:rPr>
          <w:rFonts w:ascii="BrowalliaUPC" w:hAnsi="BrowalliaUPC" w:cs="BrowalliaUPC"/>
          <w:sz w:val="26"/>
          <w:szCs w:val="26"/>
        </w:rPr>
        <w:t xml:space="preserve"> operates in a single geographic area, which is Thailand. Therefore, all revenue and profit presented in the financial statements pertain to the </w:t>
      </w:r>
      <w:r w:rsidR="00107A8B" w:rsidRPr="00107A8B">
        <w:rPr>
          <w:rFonts w:ascii="BrowalliaUPC" w:hAnsi="BrowalliaUPC" w:cs="BrowalliaUPC"/>
          <w:sz w:val="26"/>
          <w:szCs w:val="26"/>
        </w:rPr>
        <w:t>aforementioned business segments</w:t>
      </w:r>
      <w:r w:rsidR="00107A8B">
        <w:rPr>
          <w:rFonts w:ascii="BrowalliaUPC" w:hAnsi="BrowalliaUPC" w:cs="BrowalliaUPC"/>
          <w:sz w:val="26"/>
          <w:szCs w:val="26"/>
        </w:rPr>
        <w:t xml:space="preserve"> </w:t>
      </w:r>
      <w:r w:rsidR="00FC68E0" w:rsidRPr="005A27A4">
        <w:rPr>
          <w:rFonts w:ascii="BrowalliaUPC" w:hAnsi="BrowalliaUPC" w:cs="BrowalliaUPC"/>
          <w:sz w:val="26"/>
          <w:szCs w:val="26"/>
        </w:rPr>
        <w:t>and geographic area.</w:t>
      </w:r>
    </w:p>
    <w:p w14:paraId="666509F5" w14:textId="77777777" w:rsidR="00FC68E0" w:rsidRPr="005A27A4" w:rsidRDefault="00FC68E0" w:rsidP="00541F8E">
      <w:pPr>
        <w:tabs>
          <w:tab w:val="left" w:pos="540"/>
        </w:tabs>
        <w:spacing w:line="240" w:lineRule="atLeast"/>
        <w:ind w:left="540" w:right="-167"/>
        <w:jc w:val="both"/>
        <w:rPr>
          <w:rFonts w:ascii="BrowalliaUPC" w:hAnsi="BrowalliaUPC" w:cs="BrowalliaUPC"/>
          <w:sz w:val="26"/>
          <w:szCs w:val="26"/>
        </w:rPr>
      </w:pPr>
    </w:p>
    <w:p w14:paraId="111F10BD" w14:textId="5C447F1E" w:rsidR="00FC68E0" w:rsidRPr="005A27A4" w:rsidRDefault="00FC68E0"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For the years ending December 31, </w:t>
      </w:r>
      <w:r w:rsidR="0068786D">
        <w:rPr>
          <w:rFonts w:ascii="BrowalliaUPC" w:hAnsi="BrowalliaUPC" w:cs="BrowalliaUPC"/>
          <w:sz w:val="26"/>
          <w:szCs w:val="26"/>
        </w:rPr>
        <w:t>2025</w:t>
      </w:r>
      <w:r w:rsidRPr="005A27A4">
        <w:rPr>
          <w:rFonts w:ascii="BrowalliaUPC" w:hAnsi="BrowalliaUPC" w:cs="BrowalliaUPC"/>
          <w:sz w:val="26"/>
          <w:szCs w:val="26"/>
        </w:rPr>
        <w:t xml:space="preserve">, </w:t>
      </w:r>
      <w:r w:rsidR="0042400C">
        <w:rPr>
          <w:rFonts w:ascii="BrowalliaUPC" w:hAnsi="BrowalliaUPC" w:cs="BrowalliaUPC"/>
          <w:sz w:val="26"/>
          <w:szCs w:val="26"/>
        </w:rPr>
        <w:t>the Group</w:t>
      </w:r>
      <w:r w:rsidRPr="005A27A4">
        <w:rPr>
          <w:rFonts w:ascii="BrowalliaUPC" w:hAnsi="BrowalliaUPC" w:cs="BrowalliaUPC"/>
          <w:sz w:val="26"/>
          <w:szCs w:val="26"/>
        </w:rPr>
        <w:t xml:space="preserve"> had no revenue from sales of goods and services to major customers with revenue amounting to 10% or more of total revenue (</w:t>
      </w:r>
      <w:r w:rsidR="0068786D">
        <w:rPr>
          <w:rFonts w:ascii="BrowalliaUPC" w:hAnsi="BrowalliaUPC" w:cs="BrowalliaUPC"/>
          <w:sz w:val="26"/>
          <w:szCs w:val="26"/>
        </w:rPr>
        <w:t>2024</w:t>
      </w:r>
      <w:r w:rsidRPr="005A27A4">
        <w:rPr>
          <w:rFonts w:ascii="BrowalliaUPC" w:hAnsi="BrowalliaUPC" w:cs="BrowalliaUPC"/>
          <w:sz w:val="26"/>
          <w:szCs w:val="26"/>
        </w:rPr>
        <w:t>: None).</w:t>
      </w:r>
    </w:p>
    <w:p w14:paraId="284B4250" w14:textId="77777777" w:rsidR="00EA20E4" w:rsidRPr="005A27A4" w:rsidRDefault="00EA20E4" w:rsidP="00FA39FA">
      <w:pPr>
        <w:tabs>
          <w:tab w:val="left" w:pos="567"/>
        </w:tabs>
        <w:spacing w:line="240" w:lineRule="atLeast"/>
        <w:ind w:left="540"/>
        <w:jc w:val="both"/>
        <w:rPr>
          <w:rFonts w:ascii="BrowalliaUPC" w:hAnsi="BrowalliaUPC" w:cs="BrowalliaUPC"/>
          <w:sz w:val="26"/>
          <w:szCs w:val="26"/>
        </w:rPr>
      </w:pPr>
    </w:p>
    <w:tbl>
      <w:tblPr>
        <w:tblpPr w:leftFromText="180" w:rightFromText="180" w:vertAnchor="text" w:horzAnchor="margin" w:tblpX="270" w:tblpY="8"/>
        <w:tblW w:w="5161" w:type="pct"/>
        <w:tblLayout w:type="fixed"/>
        <w:tblLook w:val="04A0" w:firstRow="1" w:lastRow="0" w:firstColumn="1" w:lastColumn="0" w:noHBand="0" w:noVBand="1"/>
      </w:tblPr>
      <w:tblGrid>
        <w:gridCol w:w="2943"/>
        <w:gridCol w:w="1319"/>
        <w:gridCol w:w="1320"/>
        <w:gridCol w:w="1320"/>
        <w:gridCol w:w="1320"/>
        <w:gridCol w:w="1319"/>
      </w:tblGrid>
      <w:tr w:rsidR="00AB269A" w:rsidRPr="00BB0698" w14:paraId="20ACCAFD" w14:textId="77777777" w:rsidTr="003C2435">
        <w:trPr>
          <w:trHeight w:val="146"/>
          <w:tblHeader/>
        </w:trPr>
        <w:tc>
          <w:tcPr>
            <w:tcW w:w="1542" w:type="pct"/>
            <w:noWrap/>
            <w:vAlign w:val="bottom"/>
          </w:tcPr>
          <w:p w14:paraId="37EA1E8D" w14:textId="77777777" w:rsidR="00AB269A" w:rsidRPr="00BB0698" w:rsidRDefault="00AB269A">
            <w:pPr>
              <w:pStyle w:val="acctmergecolhdg"/>
              <w:spacing w:line="240" w:lineRule="auto"/>
              <w:jc w:val="left"/>
              <w:rPr>
                <w:rFonts w:ascii="BrowalliaUPC" w:hAnsi="BrowalliaUPC" w:cs="BrowalliaUPC"/>
                <w:b w:val="0"/>
                <w:bCs/>
                <w:sz w:val="24"/>
                <w:szCs w:val="24"/>
              </w:rPr>
            </w:pPr>
            <w:r w:rsidRPr="00BB0698">
              <w:rPr>
                <w:rFonts w:ascii="BrowalliaUPC" w:hAnsi="BrowalliaUPC" w:cs="BrowalliaUPC"/>
                <w:b w:val="0"/>
                <w:bCs/>
                <w:sz w:val="24"/>
                <w:szCs w:val="24"/>
              </w:rPr>
              <w:t>(Unit: Baht)</w:t>
            </w:r>
          </w:p>
        </w:tc>
        <w:tc>
          <w:tcPr>
            <w:tcW w:w="3458" w:type="pct"/>
            <w:gridSpan w:val="5"/>
          </w:tcPr>
          <w:p w14:paraId="2BA2D407" w14:textId="77777777" w:rsidR="00AB269A" w:rsidRPr="00BB0698" w:rsidRDefault="00AB269A">
            <w:pPr>
              <w:pStyle w:val="acctmergecolhdg"/>
              <w:pBdr>
                <w:bottom w:val="single" w:sz="4" w:space="1" w:color="auto"/>
              </w:pBdr>
              <w:spacing w:line="240" w:lineRule="auto"/>
              <w:rPr>
                <w:rFonts w:ascii="BrowalliaUPC" w:hAnsi="BrowalliaUPC" w:cs="BrowalliaUPC"/>
                <w:b w:val="0"/>
                <w:bCs/>
                <w:color w:val="000000"/>
                <w:sz w:val="24"/>
                <w:szCs w:val="24"/>
                <w:cs/>
              </w:rPr>
            </w:pPr>
            <w:r w:rsidRPr="00BB0698">
              <w:rPr>
                <w:rFonts w:ascii="BrowalliaUPC" w:hAnsi="BrowalliaUPC" w:cs="BrowalliaUPC"/>
                <w:b w:val="0"/>
                <w:bCs/>
                <w:sz w:val="24"/>
                <w:szCs w:val="24"/>
              </w:rPr>
              <w:t xml:space="preserve">Consolidated </w:t>
            </w:r>
          </w:p>
        </w:tc>
      </w:tr>
      <w:tr w:rsidR="00AB269A" w:rsidRPr="00BB0698" w14:paraId="71891A8D" w14:textId="77777777" w:rsidTr="003C2435">
        <w:trPr>
          <w:trHeight w:val="60"/>
          <w:tblHeader/>
        </w:trPr>
        <w:tc>
          <w:tcPr>
            <w:tcW w:w="1542" w:type="pct"/>
            <w:noWrap/>
            <w:vAlign w:val="bottom"/>
          </w:tcPr>
          <w:p w14:paraId="1FF41977" w14:textId="77777777" w:rsidR="00AB269A" w:rsidRPr="00BB0698" w:rsidRDefault="00AB269A">
            <w:pPr>
              <w:spacing w:line="320" w:lineRule="exact"/>
              <w:ind w:left="238" w:right="-108" w:hanging="166"/>
              <w:rPr>
                <w:rFonts w:ascii="BrowalliaUPC" w:hAnsi="BrowalliaUPC" w:cs="BrowalliaUPC"/>
                <w:color w:val="000000"/>
                <w:sz w:val="24"/>
                <w:szCs w:val="24"/>
              </w:rPr>
            </w:pPr>
          </w:p>
        </w:tc>
        <w:tc>
          <w:tcPr>
            <w:tcW w:w="3458" w:type="pct"/>
            <w:gridSpan w:val="5"/>
          </w:tcPr>
          <w:p w14:paraId="72819DA1" w14:textId="4DFE3EC0" w:rsidR="00AB269A" w:rsidRPr="00BB0698" w:rsidRDefault="00AB269A">
            <w:pPr>
              <w:pBdr>
                <w:bottom w:val="single" w:sz="4" w:space="1" w:color="auto"/>
              </w:pBdr>
              <w:spacing w:line="380" w:lineRule="exact"/>
              <w:ind w:left="-18"/>
              <w:jc w:val="center"/>
              <w:rPr>
                <w:rFonts w:ascii="BrowalliaUPC" w:hAnsi="BrowalliaUPC" w:cs="BrowalliaUPC"/>
                <w:sz w:val="24"/>
                <w:szCs w:val="24"/>
                <w:cs/>
              </w:rPr>
            </w:pPr>
            <w:r w:rsidRPr="00BB0698">
              <w:rPr>
                <w:rFonts w:ascii="BrowalliaUPC" w:hAnsi="BrowalliaUPC" w:cs="BrowalliaUPC"/>
                <w:sz w:val="24"/>
                <w:szCs w:val="24"/>
              </w:rPr>
              <w:t xml:space="preserve">For the year ended 31 December </w:t>
            </w:r>
            <w:r w:rsidR="0068786D" w:rsidRPr="00BB0698">
              <w:rPr>
                <w:rFonts w:ascii="BrowalliaUPC" w:hAnsi="BrowalliaUPC" w:cs="BrowalliaUPC"/>
                <w:sz w:val="24"/>
                <w:szCs w:val="24"/>
              </w:rPr>
              <w:t>2025</w:t>
            </w:r>
          </w:p>
        </w:tc>
      </w:tr>
      <w:tr w:rsidR="00AB269A" w:rsidRPr="00BB0698" w14:paraId="1F3102CB" w14:textId="77777777" w:rsidTr="008B098F">
        <w:trPr>
          <w:trHeight w:val="60"/>
          <w:tblHeader/>
        </w:trPr>
        <w:tc>
          <w:tcPr>
            <w:tcW w:w="1542" w:type="pct"/>
            <w:noWrap/>
            <w:vAlign w:val="bottom"/>
          </w:tcPr>
          <w:p w14:paraId="33CC972C" w14:textId="77777777" w:rsidR="00AB269A" w:rsidRPr="00BB0698" w:rsidRDefault="00AB269A">
            <w:pPr>
              <w:spacing w:line="320" w:lineRule="exact"/>
              <w:ind w:left="238" w:right="-108" w:hanging="166"/>
              <w:rPr>
                <w:rFonts w:ascii="BrowalliaUPC" w:hAnsi="BrowalliaUPC" w:cs="BrowalliaUPC"/>
                <w:color w:val="000000"/>
                <w:sz w:val="24"/>
                <w:szCs w:val="24"/>
              </w:rPr>
            </w:pPr>
          </w:p>
        </w:tc>
        <w:tc>
          <w:tcPr>
            <w:tcW w:w="691" w:type="pct"/>
            <w:vAlign w:val="bottom"/>
          </w:tcPr>
          <w:p w14:paraId="4AD047E1"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rPr>
            </w:pPr>
            <w:r w:rsidRPr="00BB0698">
              <w:rPr>
                <w:rFonts w:ascii="BrowalliaUPC" w:hAnsi="BrowalliaUPC" w:cs="BrowalliaUPC"/>
                <w:sz w:val="24"/>
                <w:szCs w:val="24"/>
              </w:rPr>
              <w:t>Selling foods and beverages</w:t>
            </w:r>
          </w:p>
        </w:tc>
        <w:tc>
          <w:tcPr>
            <w:tcW w:w="692" w:type="pct"/>
            <w:vAlign w:val="bottom"/>
          </w:tcPr>
          <w:p w14:paraId="336254DC"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cs/>
              </w:rPr>
            </w:pPr>
            <w:r w:rsidRPr="00BB0698">
              <w:rPr>
                <w:rFonts w:ascii="BrowalliaUPC" w:hAnsi="BrowalliaUPC" w:cs="BrowalliaUPC"/>
                <w:sz w:val="24"/>
                <w:szCs w:val="24"/>
              </w:rPr>
              <w:t>Parent Company</w:t>
            </w:r>
          </w:p>
        </w:tc>
        <w:tc>
          <w:tcPr>
            <w:tcW w:w="692" w:type="pct"/>
            <w:vAlign w:val="bottom"/>
          </w:tcPr>
          <w:p w14:paraId="5E5E58C2"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rPr>
            </w:pPr>
          </w:p>
          <w:p w14:paraId="647FE656"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cs/>
              </w:rPr>
            </w:pPr>
            <w:r w:rsidRPr="00BB0698">
              <w:rPr>
                <w:rFonts w:ascii="BrowalliaUPC" w:hAnsi="BrowalliaUPC" w:cs="BrowalliaUPC"/>
                <w:sz w:val="24"/>
                <w:szCs w:val="24"/>
              </w:rPr>
              <w:t>Total</w:t>
            </w:r>
          </w:p>
        </w:tc>
        <w:tc>
          <w:tcPr>
            <w:tcW w:w="692" w:type="pct"/>
            <w:vAlign w:val="bottom"/>
          </w:tcPr>
          <w:p w14:paraId="19B4659C"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cs/>
              </w:rPr>
            </w:pPr>
            <w:r w:rsidRPr="00BB0698">
              <w:rPr>
                <w:rFonts w:ascii="BrowalliaUPC" w:hAnsi="BrowalliaUPC" w:cs="BrowalliaUPC"/>
                <w:sz w:val="24"/>
                <w:szCs w:val="24"/>
              </w:rPr>
              <w:t>Eliminated transactions</w:t>
            </w:r>
          </w:p>
        </w:tc>
        <w:tc>
          <w:tcPr>
            <w:tcW w:w="691" w:type="pct"/>
            <w:vAlign w:val="bottom"/>
          </w:tcPr>
          <w:p w14:paraId="38AAC885"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rPr>
            </w:pPr>
          </w:p>
          <w:p w14:paraId="0ADB6EA9" w14:textId="77777777" w:rsidR="00AB269A" w:rsidRPr="00BB0698" w:rsidRDefault="00AB269A">
            <w:pPr>
              <w:pBdr>
                <w:bottom w:val="single" w:sz="4" w:space="1" w:color="auto"/>
              </w:pBdr>
              <w:spacing w:line="380" w:lineRule="exact"/>
              <w:ind w:left="-18"/>
              <w:jc w:val="center"/>
              <w:rPr>
                <w:rFonts w:ascii="BrowalliaUPC" w:hAnsi="BrowalliaUPC" w:cs="BrowalliaUPC"/>
                <w:sz w:val="24"/>
                <w:szCs w:val="24"/>
                <w:cs/>
              </w:rPr>
            </w:pPr>
            <w:r w:rsidRPr="00BB0698">
              <w:rPr>
                <w:rFonts w:ascii="BrowalliaUPC" w:hAnsi="BrowalliaUPC" w:cs="BrowalliaUPC"/>
                <w:sz w:val="24"/>
                <w:szCs w:val="24"/>
              </w:rPr>
              <w:t>Total</w:t>
            </w:r>
          </w:p>
        </w:tc>
      </w:tr>
      <w:tr w:rsidR="00AB269A" w:rsidRPr="00BB0698" w14:paraId="5754199F" w14:textId="77777777" w:rsidTr="008B098F">
        <w:trPr>
          <w:trHeight w:val="125"/>
        </w:trPr>
        <w:tc>
          <w:tcPr>
            <w:tcW w:w="1542" w:type="pct"/>
            <w:noWrap/>
            <w:vAlign w:val="bottom"/>
          </w:tcPr>
          <w:p w14:paraId="3644DE78" w14:textId="77777777" w:rsidR="00AB269A" w:rsidRPr="00BB0698" w:rsidRDefault="00AB269A">
            <w:pPr>
              <w:spacing w:line="320" w:lineRule="exact"/>
              <w:ind w:left="238" w:right="-108" w:hanging="166"/>
              <w:rPr>
                <w:rFonts w:ascii="BrowalliaUPC" w:hAnsi="BrowalliaUPC" w:cs="BrowalliaUPC"/>
                <w:color w:val="000000"/>
                <w:sz w:val="24"/>
                <w:szCs w:val="24"/>
              </w:rPr>
            </w:pPr>
          </w:p>
        </w:tc>
        <w:tc>
          <w:tcPr>
            <w:tcW w:w="691" w:type="pct"/>
          </w:tcPr>
          <w:p w14:paraId="0B176854" w14:textId="77777777" w:rsidR="00AB269A" w:rsidRPr="00BB0698" w:rsidRDefault="00AB269A">
            <w:pPr>
              <w:spacing w:line="320" w:lineRule="exact"/>
              <w:ind w:right="-18"/>
              <w:jc w:val="center"/>
              <w:rPr>
                <w:rFonts w:ascii="BrowalliaUPC" w:hAnsi="BrowalliaUPC" w:cs="BrowalliaUPC"/>
                <w:sz w:val="24"/>
                <w:szCs w:val="24"/>
                <w:cs/>
              </w:rPr>
            </w:pPr>
          </w:p>
        </w:tc>
        <w:tc>
          <w:tcPr>
            <w:tcW w:w="692" w:type="pct"/>
            <w:vAlign w:val="bottom"/>
          </w:tcPr>
          <w:p w14:paraId="1C0A23FA" w14:textId="77777777" w:rsidR="00AB269A" w:rsidRPr="00BB0698" w:rsidRDefault="00AB269A">
            <w:pPr>
              <w:spacing w:line="320" w:lineRule="exact"/>
              <w:ind w:right="-18"/>
              <w:jc w:val="center"/>
              <w:rPr>
                <w:rFonts w:ascii="BrowalliaUPC" w:hAnsi="BrowalliaUPC" w:cs="BrowalliaUPC"/>
                <w:sz w:val="24"/>
                <w:szCs w:val="24"/>
                <w:cs/>
              </w:rPr>
            </w:pPr>
          </w:p>
        </w:tc>
        <w:tc>
          <w:tcPr>
            <w:tcW w:w="692" w:type="pct"/>
            <w:vAlign w:val="bottom"/>
          </w:tcPr>
          <w:p w14:paraId="4C12EFE8" w14:textId="77777777" w:rsidR="00AB269A" w:rsidRPr="00BB0698" w:rsidRDefault="00AB269A">
            <w:pPr>
              <w:spacing w:line="320" w:lineRule="exact"/>
              <w:ind w:right="-18"/>
              <w:jc w:val="center"/>
              <w:rPr>
                <w:rFonts w:ascii="BrowalliaUPC" w:hAnsi="BrowalliaUPC" w:cs="BrowalliaUPC"/>
                <w:sz w:val="24"/>
                <w:szCs w:val="24"/>
                <w:cs/>
              </w:rPr>
            </w:pPr>
          </w:p>
        </w:tc>
        <w:tc>
          <w:tcPr>
            <w:tcW w:w="692" w:type="pct"/>
            <w:vAlign w:val="bottom"/>
          </w:tcPr>
          <w:p w14:paraId="0D8A7911" w14:textId="77777777" w:rsidR="00AB269A" w:rsidRPr="00BB0698" w:rsidRDefault="00AB269A">
            <w:pPr>
              <w:spacing w:line="320" w:lineRule="exact"/>
              <w:ind w:right="-18"/>
              <w:jc w:val="center"/>
              <w:rPr>
                <w:rFonts w:ascii="BrowalliaUPC" w:hAnsi="BrowalliaUPC" w:cs="BrowalliaUPC"/>
                <w:sz w:val="24"/>
                <w:szCs w:val="24"/>
                <w:cs/>
              </w:rPr>
            </w:pPr>
          </w:p>
        </w:tc>
        <w:tc>
          <w:tcPr>
            <w:tcW w:w="691" w:type="pct"/>
            <w:vAlign w:val="bottom"/>
          </w:tcPr>
          <w:p w14:paraId="1453363A" w14:textId="77777777" w:rsidR="00AB269A" w:rsidRPr="00BB0698" w:rsidRDefault="00AB269A">
            <w:pPr>
              <w:spacing w:line="320" w:lineRule="exact"/>
              <w:ind w:right="-18"/>
              <w:jc w:val="center"/>
              <w:rPr>
                <w:rFonts w:ascii="BrowalliaUPC" w:hAnsi="BrowalliaUPC" w:cs="BrowalliaUPC"/>
                <w:sz w:val="24"/>
                <w:szCs w:val="24"/>
                <w:cs/>
              </w:rPr>
            </w:pPr>
          </w:p>
        </w:tc>
      </w:tr>
      <w:tr w:rsidR="009D2D55" w:rsidRPr="00BB0698" w14:paraId="7179A334" w14:textId="77777777">
        <w:trPr>
          <w:trHeight w:val="80"/>
        </w:trPr>
        <w:tc>
          <w:tcPr>
            <w:tcW w:w="1542" w:type="pct"/>
            <w:noWrap/>
            <w:vAlign w:val="bottom"/>
          </w:tcPr>
          <w:p w14:paraId="5067DEB3" w14:textId="77777777" w:rsidR="009D2D55" w:rsidRPr="00BB0698" w:rsidRDefault="009D2D55" w:rsidP="009D2D55">
            <w:pPr>
              <w:spacing w:line="320" w:lineRule="exact"/>
              <w:ind w:left="90" w:right="-108" w:hanging="90"/>
              <w:rPr>
                <w:rFonts w:ascii="BrowalliaUPC" w:hAnsi="BrowalliaUPC" w:cs="BrowalliaUPC"/>
                <w:color w:val="000000"/>
                <w:sz w:val="24"/>
                <w:szCs w:val="24"/>
              </w:rPr>
            </w:pPr>
            <w:r w:rsidRPr="00BB0698">
              <w:rPr>
                <w:rFonts w:ascii="BrowalliaUPC" w:hAnsi="BrowalliaUPC" w:cs="BrowalliaUPC"/>
                <w:color w:val="000000"/>
                <w:sz w:val="24"/>
                <w:szCs w:val="24"/>
              </w:rPr>
              <w:t>Revenue from sales</w:t>
            </w:r>
          </w:p>
        </w:tc>
        <w:tc>
          <w:tcPr>
            <w:tcW w:w="691" w:type="pct"/>
            <w:tcBorders>
              <w:top w:val="nil"/>
              <w:left w:val="nil"/>
              <w:bottom w:val="nil"/>
              <w:right w:val="nil"/>
            </w:tcBorders>
          </w:tcPr>
          <w:p w14:paraId="3BD74F1F" w14:textId="53FA577D" w:rsidR="009D2D55" w:rsidRPr="00BB0698" w:rsidRDefault="009D2D55" w:rsidP="009D2D55">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135,536,658</w:t>
            </w:r>
          </w:p>
        </w:tc>
        <w:tc>
          <w:tcPr>
            <w:tcW w:w="692" w:type="pct"/>
            <w:tcBorders>
              <w:top w:val="nil"/>
              <w:left w:val="nil"/>
              <w:bottom w:val="nil"/>
              <w:right w:val="nil"/>
            </w:tcBorders>
          </w:tcPr>
          <w:p w14:paraId="4E0326C9" w14:textId="201A8DAD" w:rsidR="009D2D55" w:rsidRPr="00BB0698" w:rsidRDefault="009D2D55" w:rsidP="009D2D55">
            <w:pP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2" w:type="pct"/>
            <w:tcBorders>
              <w:top w:val="nil"/>
              <w:left w:val="nil"/>
              <w:bottom w:val="nil"/>
              <w:right w:val="nil"/>
            </w:tcBorders>
          </w:tcPr>
          <w:p w14:paraId="69F3D4A5" w14:textId="7D356995" w:rsidR="009D2D55" w:rsidRPr="00BB0698" w:rsidRDefault="009D2D55" w:rsidP="009D2D55">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135,536,658</w:t>
            </w:r>
          </w:p>
        </w:tc>
        <w:tc>
          <w:tcPr>
            <w:tcW w:w="692" w:type="pct"/>
            <w:tcBorders>
              <w:top w:val="nil"/>
              <w:left w:val="nil"/>
              <w:bottom w:val="nil"/>
              <w:right w:val="nil"/>
            </w:tcBorders>
          </w:tcPr>
          <w:p w14:paraId="4A319FCC" w14:textId="4BE3CC24" w:rsidR="009D2D55" w:rsidRPr="00BB0698" w:rsidRDefault="009D2D55" w:rsidP="009D2D55">
            <w:pPr>
              <w:tabs>
                <w:tab w:val="decimal" w:pos="738"/>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(5,991,467)</w:t>
            </w:r>
          </w:p>
        </w:tc>
        <w:tc>
          <w:tcPr>
            <w:tcW w:w="691" w:type="pct"/>
            <w:tcBorders>
              <w:top w:val="nil"/>
              <w:left w:val="nil"/>
              <w:bottom w:val="nil"/>
              <w:right w:val="nil"/>
            </w:tcBorders>
          </w:tcPr>
          <w:p w14:paraId="6CCC377D" w14:textId="209DB6F7" w:rsidR="009D2D55" w:rsidRPr="00BB0698" w:rsidRDefault="009D2D55" w:rsidP="009D2D55">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129,545,191</w:t>
            </w:r>
          </w:p>
        </w:tc>
      </w:tr>
      <w:tr w:rsidR="009D2D55" w:rsidRPr="00BB0698" w14:paraId="3472B926" w14:textId="77777777">
        <w:trPr>
          <w:trHeight w:val="74"/>
        </w:trPr>
        <w:tc>
          <w:tcPr>
            <w:tcW w:w="1542" w:type="pct"/>
            <w:noWrap/>
            <w:vAlign w:val="bottom"/>
          </w:tcPr>
          <w:p w14:paraId="0D8CD7C6" w14:textId="77777777" w:rsidR="009D2D55" w:rsidRPr="00BB0698" w:rsidRDefault="009D2D55" w:rsidP="009D2D55">
            <w:pPr>
              <w:spacing w:line="320" w:lineRule="exact"/>
              <w:ind w:left="90" w:right="-108" w:hanging="90"/>
              <w:rPr>
                <w:rFonts w:ascii="BrowalliaUPC" w:hAnsi="BrowalliaUPC" w:cs="BrowalliaUPC"/>
                <w:color w:val="000000"/>
                <w:sz w:val="24"/>
                <w:szCs w:val="24"/>
              </w:rPr>
            </w:pPr>
            <w:r w:rsidRPr="00BB0698">
              <w:rPr>
                <w:rFonts w:ascii="BrowalliaUPC" w:hAnsi="BrowalliaUPC" w:cs="BrowalliaUPC"/>
                <w:color w:val="000000"/>
                <w:sz w:val="24"/>
                <w:szCs w:val="24"/>
              </w:rPr>
              <w:t>Costs of sales</w:t>
            </w:r>
          </w:p>
        </w:tc>
        <w:tc>
          <w:tcPr>
            <w:tcW w:w="691" w:type="pct"/>
            <w:tcBorders>
              <w:top w:val="nil"/>
              <w:left w:val="nil"/>
              <w:bottom w:val="nil"/>
              <w:right w:val="nil"/>
            </w:tcBorders>
          </w:tcPr>
          <w:p w14:paraId="6F3E70F6" w14:textId="329CE2A2" w:rsidR="009D2D55" w:rsidRPr="00BB0698" w:rsidRDefault="009D2D55" w:rsidP="009D2D55">
            <w:pPr>
              <w:pBdr>
                <w:bottom w:val="single" w:sz="4"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(82,563,079)</w:t>
            </w:r>
          </w:p>
        </w:tc>
        <w:tc>
          <w:tcPr>
            <w:tcW w:w="692" w:type="pct"/>
            <w:tcBorders>
              <w:top w:val="nil"/>
              <w:left w:val="nil"/>
              <w:bottom w:val="nil"/>
              <w:right w:val="nil"/>
            </w:tcBorders>
          </w:tcPr>
          <w:p w14:paraId="498089BF" w14:textId="38BF7F04" w:rsidR="009D2D55" w:rsidRPr="00BB0698" w:rsidRDefault="009D2D55" w:rsidP="009D2D55">
            <w:pPr>
              <w:pBdr>
                <w:bottom w:val="single" w:sz="4" w:space="1" w:color="auto"/>
              </w:pBd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2" w:type="pct"/>
            <w:tcBorders>
              <w:top w:val="nil"/>
              <w:left w:val="nil"/>
              <w:bottom w:val="nil"/>
              <w:right w:val="nil"/>
            </w:tcBorders>
          </w:tcPr>
          <w:p w14:paraId="6331524E" w14:textId="3D38E023" w:rsidR="009D2D55" w:rsidRPr="00BB0698" w:rsidRDefault="009D2D55" w:rsidP="009D2D55">
            <w:pPr>
              <w:pBdr>
                <w:bottom w:val="single" w:sz="4"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(82,563,079)</w:t>
            </w:r>
          </w:p>
        </w:tc>
        <w:tc>
          <w:tcPr>
            <w:tcW w:w="692" w:type="pct"/>
            <w:tcBorders>
              <w:top w:val="nil"/>
              <w:left w:val="nil"/>
              <w:bottom w:val="nil"/>
              <w:right w:val="nil"/>
            </w:tcBorders>
          </w:tcPr>
          <w:p w14:paraId="762F6614" w14:textId="4D69C6FC" w:rsidR="009D2D55" w:rsidRPr="00BB0698" w:rsidRDefault="009D2D55" w:rsidP="009D2D55">
            <w:pPr>
              <w:pBdr>
                <w:bottom w:val="single" w:sz="4" w:space="1" w:color="auto"/>
              </w:pBdr>
              <w:tabs>
                <w:tab w:val="decimal" w:pos="738"/>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5,949,430</w:t>
            </w:r>
          </w:p>
        </w:tc>
        <w:tc>
          <w:tcPr>
            <w:tcW w:w="691" w:type="pct"/>
            <w:tcBorders>
              <w:top w:val="nil"/>
              <w:left w:val="nil"/>
              <w:bottom w:val="nil"/>
              <w:right w:val="nil"/>
            </w:tcBorders>
          </w:tcPr>
          <w:p w14:paraId="136C151D" w14:textId="193AE450" w:rsidR="009D2D55" w:rsidRPr="00BB0698" w:rsidRDefault="009D2D55" w:rsidP="009D2D55">
            <w:pPr>
              <w:pBdr>
                <w:bottom w:val="single" w:sz="4"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(76,613,649)</w:t>
            </w:r>
          </w:p>
        </w:tc>
      </w:tr>
      <w:tr w:rsidR="009D2D55" w:rsidRPr="00BB0698" w14:paraId="0727B933" w14:textId="77777777">
        <w:trPr>
          <w:trHeight w:val="60"/>
        </w:trPr>
        <w:tc>
          <w:tcPr>
            <w:tcW w:w="1542" w:type="pct"/>
            <w:noWrap/>
            <w:vAlign w:val="bottom"/>
          </w:tcPr>
          <w:p w14:paraId="3035C8D0" w14:textId="77777777" w:rsidR="009D2D55" w:rsidRPr="00BB0698" w:rsidRDefault="009D2D55" w:rsidP="009D2D55">
            <w:pPr>
              <w:spacing w:line="320" w:lineRule="exact"/>
              <w:ind w:left="90" w:right="-108" w:hanging="90"/>
              <w:rPr>
                <w:rFonts w:ascii="BrowalliaUPC" w:hAnsi="BrowalliaUPC" w:cs="BrowalliaUPC"/>
                <w:color w:val="000000"/>
                <w:sz w:val="24"/>
                <w:szCs w:val="24"/>
                <w:cs/>
              </w:rPr>
            </w:pPr>
            <w:r w:rsidRPr="00BB0698">
              <w:rPr>
                <w:rFonts w:ascii="BrowalliaUPC" w:hAnsi="BrowalliaUPC" w:cs="BrowalliaUPC"/>
                <w:color w:val="000000"/>
                <w:sz w:val="24"/>
                <w:szCs w:val="24"/>
              </w:rPr>
              <w:t>Gross profit</w:t>
            </w:r>
          </w:p>
        </w:tc>
        <w:tc>
          <w:tcPr>
            <w:tcW w:w="691" w:type="pct"/>
            <w:tcBorders>
              <w:top w:val="nil"/>
              <w:left w:val="nil"/>
              <w:bottom w:val="nil"/>
              <w:right w:val="nil"/>
            </w:tcBorders>
          </w:tcPr>
          <w:p w14:paraId="1A659D85" w14:textId="031AF030" w:rsidR="009D2D55" w:rsidRPr="00BB0698" w:rsidRDefault="009D2D55" w:rsidP="009D2D55">
            <w:pPr>
              <w:pBdr>
                <w:bottom w:val="single" w:sz="12"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52,973,579</w:t>
            </w:r>
          </w:p>
        </w:tc>
        <w:tc>
          <w:tcPr>
            <w:tcW w:w="692" w:type="pct"/>
            <w:tcBorders>
              <w:top w:val="nil"/>
              <w:left w:val="nil"/>
              <w:bottom w:val="nil"/>
              <w:right w:val="nil"/>
            </w:tcBorders>
          </w:tcPr>
          <w:p w14:paraId="4758B582" w14:textId="487B67FA" w:rsidR="009D2D55" w:rsidRPr="00BB0698" w:rsidRDefault="009D2D55" w:rsidP="009D2D55">
            <w:pPr>
              <w:pBdr>
                <w:bottom w:val="single" w:sz="12" w:space="1" w:color="auto"/>
              </w:pBd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2" w:type="pct"/>
            <w:tcBorders>
              <w:top w:val="nil"/>
              <w:left w:val="nil"/>
              <w:bottom w:val="nil"/>
              <w:right w:val="nil"/>
            </w:tcBorders>
          </w:tcPr>
          <w:p w14:paraId="31380CED" w14:textId="4F4ACA70" w:rsidR="009D2D55" w:rsidRPr="00BB0698" w:rsidRDefault="009D2D55" w:rsidP="009D2D55">
            <w:pPr>
              <w:pBdr>
                <w:bottom w:val="single" w:sz="12"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52,973,579</w:t>
            </w:r>
          </w:p>
        </w:tc>
        <w:tc>
          <w:tcPr>
            <w:tcW w:w="692" w:type="pct"/>
            <w:tcBorders>
              <w:top w:val="nil"/>
              <w:left w:val="nil"/>
              <w:bottom w:val="nil"/>
              <w:right w:val="nil"/>
            </w:tcBorders>
          </w:tcPr>
          <w:p w14:paraId="4E54ABA0" w14:textId="0D15BAD3" w:rsidR="009D2D55" w:rsidRPr="00BB0698" w:rsidRDefault="009D2D55" w:rsidP="009D2D55">
            <w:pPr>
              <w:pBdr>
                <w:bottom w:val="single" w:sz="12" w:space="1" w:color="auto"/>
              </w:pBdr>
              <w:tabs>
                <w:tab w:val="decimal" w:pos="738"/>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(42,037)</w:t>
            </w:r>
          </w:p>
        </w:tc>
        <w:tc>
          <w:tcPr>
            <w:tcW w:w="691" w:type="pct"/>
            <w:tcBorders>
              <w:top w:val="nil"/>
              <w:left w:val="nil"/>
              <w:bottom w:val="nil"/>
              <w:right w:val="nil"/>
            </w:tcBorders>
          </w:tcPr>
          <w:p w14:paraId="2148F690" w14:textId="27ACACA5" w:rsidR="009D2D55" w:rsidRPr="00BB0698" w:rsidRDefault="009D2D55" w:rsidP="009D2D55">
            <w:pPr>
              <w:pBdr>
                <w:bottom w:val="single" w:sz="12"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52,931,542</w:t>
            </w:r>
          </w:p>
        </w:tc>
      </w:tr>
      <w:tr w:rsidR="00104029" w:rsidRPr="00BB0698" w14:paraId="5F826043" w14:textId="77777777">
        <w:trPr>
          <w:trHeight w:val="90"/>
        </w:trPr>
        <w:tc>
          <w:tcPr>
            <w:tcW w:w="1542" w:type="pct"/>
            <w:noWrap/>
            <w:vAlign w:val="bottom"/>
          </w:tcPr>
          <w:p w14:paraId="19F88690" w14:textId="77777777" w:rsidR="00104029" w:rsidRPr="00BB0698" w:rsidRDefault="00104029" w:rsidP="00104029">
            <w:pPr>
              <w:spacing w:line="320" w:lineRule="exact"/>
              <w:ind w:left="90" w:right="-108" w:hanging="90"/>
              <w:rPr>
                <w:rFonts w:ascii="BrowalliaUPC" w:hAnsi="BrowalliaUPC" w:cs="BrowalliaUPC"/>
                <w:color w:val="000000"/>
                <w:sz w:val="24"/>
                <w:szCs w:val="24"/>
                <w:cs/>
              </w:rPr>
            </w:pPr>
          </w:p>
        </w:tc>
        <w:tc>
          <w:tcPr>
            <w:tcW w:w="691" w:type="pct"/>
            <w:tcBorders>
              <w:top w:val="nil"/>
              <w:left w:val="nil"/>
              <w:bottom w:val="nil"/>
              <w:right w:val="nil"/>
            </w:tcBorders>
            <w:vAlign w:val="center"/>
          </w:tcPr>
          <w:p w14:paraId="6E4EFC28" w14:textId="77777777" w:rsidR="00104029" w:rsidRPr="00BB0698" w:rsidRDefault="00104029" w:rsidP="00104029">
            <w:pPr>
              <w:spacing w:line="320" w:lineRule="exact"/>
              <w:ind w:left="-18" w:right="-18"/>
              <w:jc w:val="right"/>
              <w:rPr>
                <w:rFonts w:ascii="BrowalliaUPC" w:hAnsi="BrowalliaUPC" w:cs="BrowalliaUPC"/>
                <w:color w:val="000000" w:themeColor="text1"/>
                <w:spacing w:val="-4"/>
                <w:sz w:val="24"/>
                <w:szCs w:val="24"/>
              </w:rPr>
            </w:pPr>
          </w:p>
        </w:tc>
        <w:tc>
          <w:tcPr>
            <w:tcW w:w="692" w:type="pct"/>
            <w:tcBorders>
              <w:top w:val="nil"/>
              <w:left w:val="nil"/>
              <w:bottom w:val="nil"/>
              <w:right w:val="nil"/>
            </w:tcBorders>
            <w:vAlign w:val="center"/>
          </w:tcPr>
          <w:p w14:paraId="672C6D0F" w14:textId="77777777" w:rsidR="00104029" w:rsidRPr="00BB0698" w:rsidRDefault="00104029" w:rsidP="00104029">
            <w:pPr>
              <w:spacing w:line="320" w:lineRule="exact"/>
              <w:ind w:left="-18" w:right="-18"/>
              <w:jc w:val="right"/>
              <w:rPr>
                <w:rFonts w:ascii="BrowalliaUPC" w:hAnsi="BrowalliaUPC" w:cs="BrowalliaUPC"/>
                <w:color w:val="000000" w:themeColor="text1"/>
                <w:spacing w:val="-4"/>
                <w:sz w:val="24"/>
                <w:szCs w:val="24"/>
              </w:rPr>
            </w:pPr>
          </w:p>
        </w:tc>
        <w:tc>
          <w:tcPr>
            <w:tcW w:w="692" w:type="pct"/>
            <w:tcBorders>
              <w:top w:val="nil"/>
              <w:left w:val="nil"/>
              <w:bottom w:val="nil"/>
              <w:right w:val="nil"/>
            </w:tcBorders>
            <w:vAlign w:val="center"/>
          </w:tcPr>
          <w:p w14:paraId="2E60D342" w14:textId="77777777" w:rsidR="00104029" w:rsidRPr="00BB0698" w:rsidRDefault="00104029" w:rsidP="00104029">
            <w:pPr>
              <w:spacing w:line="320" w:lineRule="exact"/>
              <w:ind w:left="-18" w:right="-18"/>
              <w:jc w:val="right"/>
              <w:rPr>
                <w:rFonts w:ascii="BrowalliaUPC" w:hAnsi="BrowalliaUPC" w:cs="BrowalliaUPC"/>
                <w:color w:val="000000" w:themeColor="text1"/>
                <w:spacing w:val="-4"/>
                <w:sz w:val="24"/>
                <w:szCs w:val="24"/>
              </w:rPr>
            </w:pPr>
          </w:p>
        </w:tc>
        <w:tc>
          <w:tcPr>
            <w:tcW w:w="692" w:type="pct"/>
            <w:tcBorders>
              <w:top w:val="nil"/>
              <w:left w:val="nil"/>
              <w:bottom w:val="nil"/>
              <w:right w:val="nil"/>
            </w:tcBorders>
            <w:vAlign w:val="center"/>
          </w:tcPr>
          <w:p w14:paraId="539559A7" w14:textId="77777777" w:rsidR="00104029" w:rsidRPr="00BB0698" w:rsidRDefault="00104029" w:rsidP="00104029">
            <w:pPr>
              <w:spacing w:line="320" w:lineRule="exact"/>
              <w:ind w:left="-18" w:right="-18"/>
              <w:jc w:val="right"/>
              <w:rPr>
                <w:rFonts w:ascii="BrowalliaUPC" w:hAnsi="BrowalliaUPC" w:cs="BrowalliaUPC"/>
                <w:color w:val="000000" w:themeColor="text1"/>
                <w:spacing w:val="-4"/>
                <w:sz w:val="24"/>
                <w:szCs w:val="24"/>
              </w:rPr>
            </w:pPr>
          </w:p>
        </w:tc>
        <w:tc>
          <w:tcPr>
            <w:tcW w:w="691" w:type="pct"/>
            <w:tcBorders>
              <w:top w:val="nil"/>
              <w:left w:val="nil"/>
              <w:bottom w:val="nil"/>
              <w:right w:val="nil"/>
            </w:tcBorders>
            <w:vAlign w:val="center"/>
          </w:tcPr>
          <w:p w14:paraId="239D2ADF" w14:textId="77777777" w:rsidR="00104029" w:rsidRPr="00BB0698" w:rsidRDefault="00104029" w:rsidP="00104029">
            <w:pPr>
              <w:spacing w:line="320" w:lineRule="exact"/>
              <w:ind w:left="-18" w:right="-18"/>
              <w:jc w:val="right"/>
              <w:rPr>
                <w:rFonts w:ascii="BrowalliaUPC" w:hAnsi="BrowalliaUPC" w:cs="BrowalliaUPC"/>
                <w:color w:val="000000" w:themeColor="text1"/>
                <w:spacing w:val="-4"/>
                <w:sz w:val="24"/>
                <w:szCs w:val="24"/>
              </w:rPr>
            </w:pPr>
          </w:p>
        </w:tc>
      </w:tr>
      <w:tr w:rsidR="0069595B" w:rsidRPr="00BB0698" w14:paraId="4DB9AF64" w14:textId="77777777">
        <w:trPr>
          <w:trHeight w:val="90"/>
        </w:trPr>
        <w:tc>
          <w:tcPr>
            <w:tcW w:w="1542" w:type="pct"/>
            <w:noWrap/>
            <w:vAlign w:val="bottom"/>
          </w:tcPr>
          <w:p w14:paraId="27B3CD79" w14:textId="77777777" w:rsidR="0069595B" w:rsidRPr="00BB0698" w:rsidRDefault="0069595B" w:rsidP="0069595B">
            <w:pPr>
              <w:spacing w:line="320" w:lineRule="exact"/>
              <w:ind w:left="90" w:right="-108" w:hanging="90"/>
              <w:rPr>
                <w:rFonts w:ascii="BrowalliaUPC" w:hAnsi="BrowalliaUPC" w:cs="BrowalliaUPC"/>
                <w:color w:val="000000"/>
                <w:sz w:val="24"/>
                <w:szCs w:val="24"/>
              </w:rPr>
            </w:pPr>
            <w:r w:rsidRPr="00BB0698">
              <w:rPr>
                <w:rFonts w:ascii="BrowalliaUPC" w:hAnsi="BrowalliaUPC" w:cs="BrowalliaUPC"/>
                <w:color w:val="000000"/>
                <w:sz w:val="24"/>
                <w:szCs w:val="24"/>
              </w:rPr>
              <w:t>Management income</w:t>
            </w:r>
          </w:p>
        </w:tc>
        <w:tc>
          <w:tcPr>
            <w:tcW w:w="691" w:type="pct"/>
            <w:tcBorders>
              <w:top w:val="nil"/>
              <w:left w:val="nil"/>
              <w:bottom w:val="nil"/>
              <w:right w:val="nil"/>
            </w:tcBorders>
          </w:tcPr>
          <w:p w14:paraId="37DE5A59" w14:textId="08D4D6B3" w:rsidR="0069595B" w:rsidRPr="00BB0698" w:rsidRDefault="0069595B"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2" w:type="pct"/>
            <w:tcBorders>
              <w:top w:val="nil"/>
              <w:left w:val="nil"/>
              <w:bottom w:val="nil"/>
              <w:right w:val="nil"/>
            </w:tcBorders>
          </w:tcPr>
          <w:p w14:paraId="683CD56E" w14:textId="0FD918CB" w:rsidR="0069595B" w:rsidRPr="00BB0698" w:rsidRDefault="0069595B"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5,833,000</w:t>
            </w:r>
          </w:p>
        </w:tc>
        <w:tc>
          <w:tcPr>
            <w:tcW w:w="692" w:type="pct"/>
            <w:tcBorders>
              <w:top w:val="nil"/>
              <w:left w:val="nil"/>
              <w:bottom w:val="nil"/>
              <w:right w:val="nil"/>
            </w:tcBorders>
          </w:tcPr>
          <w:p w14:paraId="00D4D9A5" w14:textId="0037DAE0" w:rsidR="0069595B" w:rsidRPr="00BB0698" w:rsidRDefault="0069595B"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5,833,000</w:t>
            </w:r>
          </w:p>
        </w:tc>
        <w:tc>
          <w:tcPr>
            <w:tcW w:w="692" w:type="pct"/>
            <w:tcBorders>
              <w:top w:val="nil"/>
              <w:left w:val="nil"/>
              <w:bottom w:val="nil"/>
              <w:right w:val="nil"/>
            </w:tcBorders>
          </w:tcPr>
          <w:p w14:paraId="00AE4C03" w14:textId="744E807D" w:rsidR="0069595B" w:rsidRPr="00BB0698" w:rsidRDefault="0069595B"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(5,724,000)</w:t>
            </w:r>
          </w:p>
        </w:tc>
        <w:tc>
          <w:tcPr>
            <w:tcW w:w="691" w:type="pct"/>
            <w:tcBorders>
              <w:top w:val="nil"/>
              <w:left w:val="nil"/>
              <w:bottom w:val="nil"/>
              <w:right w:val="nil"/>
            </w:tcBorders>
          </w:tcPr>
          <w:p w14:paraId="39A6C3FE" w14:textId="2808C958" w:rsidR="0069595B" w:rsidRPr="00BB0698" w:rsidRDefault="0069595B"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109,000</w:t>
            </w:r>
          </w:p>
        </w:tc>
      </w:tr>
      <w:tr w:rsidR="00B67787" w:rsidRPr="00BB0698" w14:paraId="4BF1A821" w14:textId="77777777" w:rsidTr="009E554F">
        <w:trPr>
          <w:trHeight w:val="90"/>
        </w:trPr>
        <w:tc>
          <w:tcPr>
            <w:tcW w:w="1542" w:type="pct"/>
            <w:noWrap/>
            <w:vAlign w:val="bottom"/>
          </w:tcPr>
          <w:p w14:paraId="678A5ED3" w14:textId="77777777" w:rsidR="00B67787" w:rsidRPr="00BB0698" w:rsidRDefault="00B67787" w:rsidP="00B67787">
            <w:pPr>
              <w:spacing w:line="320" w:lineRule="exact"/>
              <w:ind w:left="90" w:right="-108" w:hanging="90"/>
              <w:rPr>
                <w:rFonts w:ascii="BrowalliaUPC" w:hAnsi="BrowalliaUPC" w:cs="BrowalliaUPC"/>
                <w:color w:val="000000"/>
                <w:sz w:val="24"/>
                <w:szCs w:val="24"/>
                <w:cs/>
              </w:rPr>
            </w:pPr>
            <w:r w:rsidRPr="00BB0698">
              <w:rPr>
                <w:rFonts w:ascii="BrowalliaUPC" w:hAnsi="BrowalliaUPC" w:cs="BrowalliaUPC"/>
                <w:color w:val="000000"/>
                <w:sz w:val="24"/>
                <w:szCs w:val="24"/>
              </w:rPr>
              <w:t>Other income</w:t>
            </w:r>
          </w:p>
        </w:tc>
        <w:tc>
          <w:tcPr>
            <w:tcW w:w="691" w:type="pct"/>
            <w:tcBorders>
              <w:top w:val="nil"/>
              <w:left w:val="nil"/>
              <w:bottom w:val="nil"/>
              <w:right w:val="nil"/>
            </w:tcBorders>
          </w:tcPr>
          <w:p w14:paraId="4264BA24" w14:textId="2E45A64B" w:rsidR="00B67787" w:rsidRPr="00BB0698" w:rsidRDefault="00B67787" w:rsidP="00B67787">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5,373,308</w:t>
            </w:r>
          </w:p>
        </w:tc>
        <w:tc>
          <w:tcPr>
            <w:tcW w:w="692" w:type="pct"/>
            <w:tcBorders>
              <w:top w:val="nil"/>
              <w:left w:val="nil"/>
              <w:bottom w:val="nil"/>
              <w:right w:val="nil"/>
            </w:tcBorders>
          </w:tcPr>
          <w:p w14:paraId="2D45C9BA" w14:textId="1EABE35C" w:rsidR="00B67787" w:rsidRPr="00BB0698" w:rsidRDefault="00B67787" w:rsidP="00B67787">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15,796,541</w:t>
            </w:r>
          </w:p>
        </w:tc>
        <w:tc>
          <w:tcPr>
            <w:tcW w:w="692" w:type="pct"/>
            <w:tcBorders>
              <w:top w:val="nil"/>
              <w:left w:val="nil"/>
              <w:bottom w:val="nil"/>
              <w:right w:val="nil"/>
            </w:tcBorders>
            <w:vAlign w:val="center"/>
          </w:tcPr>
          <w:p w14:paraId="6958A575" w14:textId="1DAEE90D" w:rsidR="00B67787" w:rsidRPr="00BB0698" w:rsidRDefault="00B67787" w:rsidP="00B67787">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21,16</w:t>
            </w:r>
            <w:r w:rsidRPr="00BB0698">
              <w:rPr>
                <w:rFonts w:ascii="BrowalliaUPC" w:hAnsi="BrowalliaUPC" w:cs="BrowalliaUPC"/>
                <w:color w:val="000000" w:themeColor="text1"/>
                <w:spacing w:val="-4"/>
                <w:sz w:val="24"/>
                <w:szCs w:val="24"/>
                <w:cs/>
              </w:rPr>
              <w:t>9</w:t>
            </w:r>
            <w:r w:rsidRPr="00BB0698">
              <w:rPr>
                <w:rFonts w:ascii="BrowalliaUPC" w:hAnsi="BrowalliaUPC" w:cs="BrowalliaUPC"/>
                <w:color w:val="000000" w:themeColor="text1"/>
                <w:spacing w:val="-4"/>
                <w:sz w:val="24"/>
                <w:szCs w:val="24"/>
              </w:rPr>
              <w:t>,84</w:t>
            </w:r>
            <w:r w:rsidRPr="00BB0698">
              <w:rPr>
                <w:rFonts w:ascii="BrowalliaUPC" w:hAnsi="BrowalliaUPC" w:cs="BrowalliaUPC"/>
                <w:color w:val="000000" w:themeColor="text1"/>
                <w:spacing w:val="-4"/>
                <w:sz w:val="24"/>
                <w:szCs w:val="24"/>
                <w:cs/>
              </w:rPr>
              <w:t>9</w:t>
            </w:r>
          </w:p>
        </w:tc>
        <w:tc>
          <w:tcPr>
            <w:tcW w:w="692" w:type="pct"/>
            <w:tcBorders>
              <w:top w:val="nil"/>
              <w:left w:val="nil"/>
              <w:bottom w:val="nil"/>
              <w:right w:val="nil"/>
            </w:tcBorders>
            <w:vAlign w:val="center"/>
          </w:tcPr>
          <w:p w14:paraId="08D05EE3" w14:textId="6405ADF4" w:rsidR="00B67787" w:rsidRPr="00BB0698" w:rsidRDefault="00B67787" w:rsidP="00B67787">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(14</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906</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463)</w:t>
            </w:r>
          </w:p>
        </w:tc>
        <w:tc>
          <w:tcPr>
            <w:tcW w:w="691" w:type="pct"/>
            <w:tcBorders>
              <w:top w:val="nil"/>
              <w:left w:val="nil"/>
              <w:bottom w:val="nil"/>
              <w:right w:val="nil"/>
            </w:tcBorders>
            <w:vAlign w:val="center"/>
          </w:tcPr>
          <w:p w14:paraId="3CD4D4BA" w14:textId="239416F4" w:rsidR="00B67787" w:rsidRPr="00BB0698" w:rsidRDefault="00B67787" w:rsidP="00B67787">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6,263,386</w:t>
            </w:r>
          </w:p>
        </w:tc>
      </w:tr>
      <w:tr w:rsidR="00697AE0" w:rsidRPr="00BB0698" w14:paraId="20A38097" w14:textId="77777777">
        <w:trPr>
          <w:trHeight w:val="90"/>
        </w:trPr>
        <w:tc>
          <w:tcPr>
            <w:tcW w:w="1542" w:type="pct"/>
            <w:noWrap/>
            <w:vAlign w:val="bottom"/>
          </w:tcPr>
          <w:p w14:paraId="141F362B" w14:textId="1F6F1860" w:rsidR="00697AE0" w:rsidRPr="00BB0698" w:rsidRDefault="00112D0E" w:rsidP="0069595B">
            <w:pPr>
              <w:spacing w:line="320" w:lineRule="exact"/>
              <w:ind w:left="90" w:right="-108" w:hanging="90"/>
              <w:rPr>
                <w:rFonts w:ascii="BrowalliaUPC" w:hAnsi="BrowalliaUPC" w:cs="BrowalliaUPC"/>
                <w:color w:val="000000"/>
                <w:sz w:val="24"/>
                <w:szCs w:val="24"/>
                <w:cs/>
              </w:rPr>
            </w:pPr>
            <w:r w:rsidRPr="00BB0698">
              <w:rPr>
                <w:rFonts w:ascii="Browallia New" w:hAnsi="Browallia New" w:cs="Browallia New"/>
                <w:color w:val="000000"/>
                <w:spacing w:val="-4"/>
                <w:sz w:val="24"/>
                <w:szCs w:val="24"/>
              </w:rPr>
              <w:t>Gain from deconso</w:t>
            </w:r>
            <w:r w:rsidR="00CF5D38" w:rsidRPr="00BB0698">
              <w:rPr>
                <w:rFonts w:ascii="Browallia New" w:hAnsi="Browallia New" w:cs="Browallia New"/>
                <w:color w:val="000000"/>
                <w:spacing w:val="-4"/>
                <w:sz w:val="24"/>
                <w:szCs w:val="24"/>
              </w:rPr>
              <w:t>lidation</w:t>
            </w:r>
          </w:p>
        </w:tc>
        <w:tc>
          <w:tcPr>
            <w:tcW w:w="691" w:type="pct"/>
            <w:tcBorders>
              <w:top w:val="nil"/>
              <w:left w:val="nil"/>
              <w:bottom w:val="nil"/>
              <w:right w:val="nil"/>
            </w:tcBorders>
          </w:tcPr>
          <w:p w14:paraId="0C6DC38D" w14:textId="1CA6A010" w:rsidR="00697AE0" w:rsidRPr="00BB0698" w:rsidRDefault="0094134A"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hint="cs"/>
                <w:color w:val="000000" w:themeColor="text1"/>
                <w:spacing w:val="-4"/>
                <w:sz w:val="24"/>
                <w:szCs w:val="24"/>
                <w:cs/>
              </w:rPr>
              <w:t>-</w:t>
            </w:r>
          </w:p>
        </w:tc>
        <w:tc>
          <w:tcPr>
            <w:tcW w:w="692" w:type="pct"/>
            <w:tcBorders>
              <w:top w:val="nil"/>
              <w:left w:val="nil"/>
              <w:bottom w:val="nil"/>
              <w:right w:val="nil"/>
            </w:tcBorders>
          </w:tcPr>
          <w:p w14:paraId="69F3A6FA" w14:textId="3F5749FF" w:rsidR="00697AE0" w:rsidRPr="00BB0698" w:rsidRDefault="0094134A"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hint="cs"/>
                <w:color w:val="000000" w:themeColor="text1"/>
                <w:spacing w:val="-4"/>
                <w:sz w:val="24"/>
                <w:szCs w:val="24"/>
                <w:cs/>
              </w:rPr>
              <w:t>-</w:t>
            </w:r>
          </w:p>
        </w:tc>
        <w:tc>
          <w:tcPr>
            <w:tcW w:w="692" w:type="pct"/>
            <w:tcBorders>
              <w:top w:val="nil"/>
              <w:left w:val="nil"/>
              <w:bottom w:val="nil"/>
              <w:right w:val="nil"/>
            </w:tcBorders>
          </w:tcPr>
          <w:p w14:paraId="4359ABD9" w14:textId="12BEA0B8" w:rsidR="00697AE0" w:rsidRPr="00BB0698" w:rsidRDefault="0094134A" w:rsidP="0069595B">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hint="cs"/>
                <w:color w:val="000000" w:themeColor="text1"/>
                <w:spacing w:val="-4"/>
                <w:sz w:val="24"/>
                <w:szCs w:val="24"/>
                <w:cs/>
              </w:rPr>
              <w:t>-</w:t>
            </w:r>
          </w:p>
        </w:tc>
        <w:tc>
          <w:tcPr>
            <w:tcW w:w="692" w:type="pct"/>
            <w:tcBorders>
              <w:top w:val="nil"/>
              <w:left w:val="nil"/>
              <w:bottom w:val="nil"/>
              <w:right w:val="nil"/>
            </w:tcBorders>
          </w:tcPr>
          <w:p w14:paraId="6222744E" w14:textId="0993D8E2" w:rsidR="00697AE0" w:rsidRPr="00BB0698" w:rsidRDefault="00B67787" w:rsidP="0069595B">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18,526,663</w:t>
            </w:r>
          </w:p>
        </w:tc>
        <w:tc>
          <w:tcPr>
            <w:tcW w:w="691" w:type="pct"/>
            <w:tcBorders>
              <w:top w:val="nil"/>
              <w:left w:val="nil"/>
              <w:bottom w:val="nil"/>
              <w:right w:val="nil"/>
            </w:tcBorders>
          </w:tcPr>
          <w:p w14:paraId="5ED4B152" w14:textId="634BF101" w:rsidR="00697AE0" w:rsidRPr="00BB0698" w:rsidRDefault="00B67787" w:rsidP="0069595B">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18,526,663</w:t>
            </w:r>
          </w:p>
        </w:tc>
      </w:tr>
      <w:tr w:rsidR="00172844" w:rsidRPr="00BB0698" w14:paraId="1DA99BBE" w14:textId="77777777" w:rsidTr="00F961CE">
        <w:trPr>
          <w:trHeight w:val="90"/>
        </w:trPr>
        <w:tc>
          <w:tcPr>
            <w:tcW w:w="1542" w:type="pct"/>
            <w:noWrap/>
            <w:vAlign w:val="bottom"/>
          </w:tcPr>
          <w:p w14:paraId="4FD00854" w14:textId="491492C8" w:rsidR="00172844" w:rsidRPr="00BB0698" w:rsidRDefault="00172844" w:rsidP="00172844">
            <w:pPr>
              <w:spacing w:line="320" w:lineRule="exact"/>
              <w:ind w:left="90" w:right="-108" w:hanging="90"/>
              <w:rPr>
                <w:rFonts w:ascii="BrowalliaUPC" w:hAnsi="BrowalliaUPC" w:cs="BrowalliaUPC"/>
                <w:color w:val="000000"/>
                <w:sz w:val="24"/>
                <w:szCs w:val="24"/>
              </w:rPr>
            </w:pPr>
            <w:r w:rsidRPr="00BB0698">
              <w:rPr>
                <w:rFonts w:ascii="BrowalliaUPC" w:hAnsi="BrowalliaUPC" w:cs="BrowalliaUPC"/>
                <w:color w:val="000000"/>
                <w:sz w:val="24"/>
                <w:szCs w:val="24"/>
              </w:rPr>
              <w:t>Depreciation and amortizations</w:t>
            </w:r>
          </w:p>
        </w:tc>
        <w:tc>
          <w:tcPr>
            <w:tcW w:w="691" w:type="pct"/>
            <w:tcBorders>
              <w:top w:val="nil"/>
              <w:left w:val="nil"/>
              <w:bottom w:val="nil"/>
              <w:right w:val="nil"/>
            </w:tcBorders>
            <w:vAlign w:val="center"/>
          </w:tcPr>
          <w:p w14:paraId="7ADC664A" w14:textId="36503F39" w:rsidR="00172844" w:rsidRPr="00BB0698" w:rsidRDefault="00172844" w:rsidP="00172844">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(32</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684</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821)</w:t>
            </w:r>
          </w:p>
        </w:tc>
        <w:tc>
          <w:tcPr>
            <w:tcW w:w="692" w:type="pct"/>
            <w:tcBorders>
              <w:top w:val="nil"/>
              <w:left w:val="nil"/>
              <w:bottom w:val="nil"/>
              <w:right w:val="nil"/>
            </w:tcBorders>
            <w:vAlign w:val="center"/>
          </w:tcPr>
          <w:p w14:paraId="744D14AC" w14:textId="00389A95" w:rsidR="00172844" w:rsidRPr="00BB0698" w:rsidRDefault="00172844" w:rsidP="00172844">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w:t>
            </w:r>
            <w:r w:rsidRPr="00BB0698">
              <w:rPr>
                <w:rFonts w:ascii="BrowalliaUPC" w:hAnsi="BrowalliaUPC" w:cs="BrowalliaUPC"/>
                <w:color w:val="000000" w:themeColor="text1"/>
                <w:spacing w:val="-4"/>
                <w:sz w:val="24"/>
                <w:szCs w:val="24"/>
              </w:rPr>
              <w:t>7,378,572</w:t>
            </w:r>
            <w:r w:rsidRPr="00BB0698">
              <w:rPr>
                <w:rFonts w:ascii="BrowalliaUPC" w:hAnsi="BrowalliaUPC" w:cs="BrowalliaUPC"/>
                <w:color w:val="000000" w:themeColor="text1"/>
                <w:spacing w:val="-4"/>
                <w:sz w:val="24"/>
                <w:szCs w:val="24"/>
                <w:cs/>
              </w:rPr>
              <w:t>)</w:t>
            </w:r>
          </w:p>
        </w:tc>
        <w:tc>
          <w:tcPr>
            <w:tcW w:w="692" w:type="pct"/>
            <w:tcBorders>
              <w:top w:val="nil"/>
              <w:left w:val="nil"/>
              <w:bottom w:val="nil"/>
              <w:right w:val="nil"/>
            </w:tcBorders>
            <w:vAlign w:val="center"/>
          </w:tcPr>
          <w:p w14:paraId="4C1F0AFC" w14:textId="069D1A64" w:rsidR="00172844" w:rsidRPr="00BB0698" w:rsidRDefault="00172844" w:rsidP="00172844">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(40</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063</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393)</w:t>
            </w:r>
          </w:p>
        </w:tc>
        <w:tc>
          <w:tcPr>
            <w:tcW w:w="692" w:type="pct"/>
            <w:tcBorders>
              <w:top w:val="nil"/>
              <w:left w:val="nil"/>
              <w:bottom w:val="nil"/>
              <w:right w:val="nil"/>
            </w:tcBorders>
            <w:vAlign w:val="center"/>
          </w:tcPr>
          <w:p w14:paraId="5DF5532A" w14:textId="23155D2C" w:rsidR="00172844" w:rsidRPr="00BB0698" w:rsidRDefault="00172844" w:rsidP="00172844">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hint="cs"/>
                <w:color w:val="000000" w:themeColor="text1"/>
                <w:spacing w:val="-4"/>
                <w:sz w:val="24"/>
                <w:szCs w:val="24"/>
                <w:cs/>
              </w:rPr>
              <w:t>-</w:t>
            </w:r>
          </w:p>
        </w:tc>
        <w:tc>
          <w:tcPr>
            <w:tcW w:w="691" w:type="pct"/>
            <w:tcBorders>
              <w:top w:val="nil"/>
              <w:left w:val="nil"/>
              <w:bottom w:val="nil"/>
              <w:right w:val="nil"/>
            </w:tcBorders>
            <w:vAlign w:val="center"/>
          </w:tcPr>
          <w:p w14:paraId="2784687F" w14:textId="0629FC95" w:rsidR="00172844" w:rsidRPr="00BB0698" w:rsidRDefault="00172844" w:rsidP="00172844">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(40</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063</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393)</w:t>
            </w:r>
          </w:p>
        </w:tc>
      </w:tr>
      <w:tr w:rsidR="00172844" w:rsidRPr="00BB0698" w14:paraId="6E5447DB" w14:textId="77777777" w:rsidTr="009B0D3E">
        <w:trPr>
          <w:trHeight w:val="90"/>
        </w:trPr>
        <w:tc>
          <w:tcPr>
            <w:tcW w:w="1542" w:type="pct"/>
            <w:noWrap/>
            <w:vAlign w:val="bottom"/>
          </w:tcPr>
          <w:p w14:paraId="10CBDB8C" w14:textId="77777777" w:rsidR="00172844" w:rsidRPr="00BB0698" w:rsidRDefault="00172844" w:rsidP="00172844">
            <w:pPr>
              <w:spacing w:line="320" w:lineRule="exact"/>
              <w:ind w:left="90" w:right="-108" w:hanging="90"/>
              <w:rPr>
                <w:rFonts w:ascii="BrowalliaUPC" w:hAnsi="BrowalliaUPC" w:cs="BrowalliaUPC"/>
                <w:color w:val="000000"/>
                <w:sz w:val="24"/>
                <w:szCs w:val="24"/>
              </w:rPr>
            </w:pPr>
            <w:r w:rsidRPr="00BB0698">
              <w:rPr>
                <w:rFonts w:ascii="BrowalliaUPC" w:hAnsi="BrowalliaUPC" w:cs="BrowalliaUPC"/>
                <w:color w:val="000000"/>
                <w:sz w:val="24"/>
                <w:szCs w:val="24"/>
              </w:rPr>
              <w:t>Selling and administrative expenses</w:t>
            </w:r>
          </w:p>
        </w:tc>
        <w:tc>
          <w:tcPr>
            <w:tcW w:w="691" w:type="pct"/>
            <w:vAlign w:val="center"/>
          </w:tcPr>
          <w:p w14:paraId="77B2505D" w14:textId="45D35656" w:rsidR="00172844" w:rsidRPr="00BB0698" w:rsidRDefault="00172844" w:rsidP="00172844">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(197</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900</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828)</w:t>
            </w:r>
          </w:p>
        </w:tc>
        <w:tc>
          <w:tcPr>
            <w:tcW w:w="692" w:type="pct"/>
            <w:vAlign w:val="center"/>
          </w:tcPr>
          <w:p w14:paraId="0EC1FD12" w14:textId="4709DBA4" w:rsidR="00172844" w:rsidRPr="00BB0698" w:rsidRDefault="00172844" w:rsidP="00172844">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w:t>
            </w:r>
            <w:r w:rsidRPr="00BB0698">
              <w:rPr>
                <w:rFonts w:ascii="BrowalliaUPC" w:hAnsi="BrowalliaUPC" w:cs="BrowalliaUPC"/>
                <w:color w:val="000000" w:themeColor="text1"/>
                <w:spacing w:val="-4"/>
                <w:sz w:val="24"/>
                <w:szCs w:val="24"/>
              </w:rPr>
              <w:t>214,839,402</w:t>
            </w:r>
            <w:r w:rsidRPr="00BB0698">
              <w:rPr>
                <w:rFonts w:ascii="BrowalliaUPC" w:hAnsi="BrowalliaUPC" w:cs="BrowalliaUPC"/>
                <w:color w:val="000000" w:themeColor="text1"/>
                <w:spacing w:val="-4"/>
                <w:sz w:val="24"/>
                <w:szCs w:val="24"/>
                <w:cs/>
              </w:rPr>
              <w:t>)</w:t>
            </w:r>
          </w:p>
        </w:tc>
        <w:tc>
          <w:tcPr>
            <w:tcW w:w="692" w:type="pct"/>
            <w:vAlign w:val="center"/>
          </w:tcPr>
          <w:p w14:paraId="431643A0" w14:textId="76A8D98D" w:rsidR="00172844" w:rsidRPr="00BB0698" w:rsidRDefault="00172844" w:rsidP="00172844">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(412</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740</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230)</w:t>
            </w:r>
          </w:p>
        </w:tc>
        <w:tc>
          <w:tcPr>
            <w:tcW w:w="692" w:type="pct"/>
            <w:vAlign w:val="center"/>
          </w:tcPr>
          <w:p w14:paraId="482D31C8" w14:textId="3FEBB409" w:rsidR="00172844" w:rsidRPr="00BB0698" w:rsidRDefault="00172844" w:rsidP="00172844">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67,469,38</w:t>
            </w:r>
            <w:r w:rsidRPr="00BB0698">
              <w:rPr>
                <w:rFonts w:ascii="BrowalliaUPC" w:hAnsi="BrowalliaUPC" w:cs="BrowalliaUPC" w:hint="cs"/>
                <w:color w:val="000000" w:themeColor="text1"/>
                <w:spacing w:val="-4"/>
                <w:sz w:val="24"/>
                <w:szCs w:val="24"/>
              </w:rPr>
              <w:t>3</w:t>
            </w:r>
          </w:p>
        </w:tc>
        <w:tc>
          <w:tcPr>
            <w:tcW w:w="691" w:type="pct"/>
            <w:vAlign w:val="center"/>
          </w:tcPr>
          <w:p w14:paraId="08DBABA3" w14:textId="07D1A09A" w:rsidR="00172844" w:rsidRPr="00BB0698" w:rsidRDefault="00172844" w:rsidP="00172844">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cs/>
              </w:rPr>
              <w:t>(345</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270</w:t>
            </w:r>
            <w:r w:rsidRPr="00BB0698">
              <w:rPr>
                <w:rFonts w:ascii="BrowalliaUPC" w:hAnsi="BrowalliaUPC" w:cs="BrowalliaUPC"/>
                <w:color w:val="000000" w:themeColor="text1"/>
                <w:spacing w:val="-4"/>
                <w:sz w:val="24"/>
                <w:szCs w:val="24"/>
              </w:rPr>
              <w:t>,</w:t>
            </w:r>
            <w:r w:rsidRPr="00BB0698">
              <w:rPr>
                <w:rFonts w:ascii="BrowalliaUPC" w:hAnsi="BrowalliaUPC" w:cs="BrowalliaUPC"/>
                <w:color w:val="000000" w:themeColor="text1"/>
                <w:spacing w:val="-4"/>
                <w:sz w:val="24"/>
                <w:szCs w:val="24"/>
                <w:cs/>
              </w:rPr>
              <w:t>847)</w:t>
            </w:r>
          </w:p>
        </w:tc>
      </w:tr>
      <w:tr w:rsidR="00104029" w:rsidRPr="00BB0698" w14:paraId="4678E099" w14:textId="77777777">
        <w:trPr>
          <w:trHeight w:val="92"/>
        </w:trPr>
        <w:tc>
          <w:tcPr>
            <w:tcW w:w="1542" w:type="pct"/>
            <w:noWrap/>
            <w:vAlign w:val="bottom"/>
          </w:tcPr>
          <w:p w14:paraId="035B52D2" w14:textId="77777777" w:rsidR="00104029" w:rsidRPr="00BB0698" w:rsidRDefault="00104029" w:rsidP="00104029">
            <w:pPr>
              <w:spacing w:line="320" w:lineRule="exact"/>
              <w:ind w:left="176" w:right="-108" w:hanging="176"/>
              <w:rPr>
                <w:rFonts w:ascii="BrowalliaUPC" w:hAnsi="BrowalliaUPC" w:cs="BrowalliaUPC"/>
                <w:color w:val="000000"/>
                <w:sz w:val="24"/>
                <w:szCs w:val="24"/>
              </w:rPr>
            </w:pPr>
            <w:r w:rsidRPr="00BB0698">
              <w:rPr>
                <w:rFonts w:ascii="BrowalliaUPC" w:hAnsi="BrowalliaUPC" w:cs="BrowalliaUPC"/>
                <w:color w:val="000000"/>
                <w:sz w:val="24"/>
                <w:szCs w:val="24"/>
              </w:rPr>
              <w:t xml:space="preserve">Remunerations for directors and </w:t>
            </w:r>
          </w:p>
          <w:p w14:paraId="13667F1D" w14:textId="1C600BD9" w:rsidR="00104029" w:rsidRPr="00BB0698" w:rsidRDefault="00104029" w:rsidP="00104029">
            <w:pPr>
              <w:spacing w:line="320" w:lineRule="exact"/>
              <w:ind w:left="176" w:right="-108" w:hanging="176"/>
              <w:rPr>
                <w:rFonts w:ascii="BrowalliaUPC" w:hAnsi="BrowalliaUPC" w:cs="BrowalliaUPC"/>
                <w:color w:val="000000"/>
                <w:sz w:val="24"/>
                <w:szCs w:val="24"/>
                <w:rtl/>
                <w:cs/>
              </w:rPr>
            </w:pPr>
            <w:r w:rsidRPr="00BB0698">
              <w:rPr>
                <w:rFonts w:ascii="BrowalliaUPC" w:hAnsi="BrowalliaUPC" w:cs="BrowalliaUPC"/>
                <w:color w:val="000000"/>
                <w:sz w:val="24"/>
                <w:szCs w:val="24"/>
              </w:rPr>
              <w:t xml:space="preserve">   management</w:t>
            </w:r>
          </w:p>
        </w:tc>
        <w:tc>
          <w:tcPr>
            <w:tcW w:w="691" w:type="pct"/>
            <w:tcBorders>
              <w:bottom w:val="nil"/>
            </w:tcBorders>
            <w:vAlign w:val="center"/>
          </w:tcPr>
          <w:p w14:paraId="5E2724BF" w14:textId="7E1AFD56" w:rsidR="00104029" w:rsidRPr="00BB0698" w:rsidRDefault="00104029" w:rsidP="00104029">
            <w:pPr>
              <w:tabs>
                <w:tab w:val="decimal" w:pos="825"/>
              </w:tabs>
              <w:spacing w:line="320" w:lineRule="exact"/>
              <w:ind w:left="-18" w:right="-18"/>
              <w:jc w:val="right"/>
              <w:rPr>
                <w:rFonts w:ascii="BrowalliaUPC" w:hAnsi="BrowalliaUPC" w:cs="BrowalliaUPC"/>
                <w:sz w:val="24"/>
                <w:szCs w:val="24"/>
              </w:rPr>
            </w:pPr>
            <w:r w:rsidRPr="00BB0698">
              <w:rPr>
                <w:rFonts w:ascii="Browallia New" w:hAnsi="Browallia New" w:cs="Browallia New"/>
                <w:color w:val="000000"/>
                <w:sz w:val="24"/>
                <w:szCs w:val="24"/>
              </w:rPr>
              <w:t xml:space="preserve">- </w:t>
            </w:r>
          </w:p>
        </w:tc>
        <w:tc>
          <w:tcPr>
            <w:tcW w:w="692" w:type="pct"/>
            <w:vAlign w:val="center"/>
          </w:tcPr>
          <w:p w14:paraId="1EB9897B" w14:textId="4EB48372" w:rsidR="00104029" w:rsidRPr="00BB0698" w:rsidRDefault="00A34608" w:rsidP="00104029">
            <w:pPr>
              <w:spacing w:line="320" w:lineRule="exact"/>
              <w:ind w:left="-18" w:right="-18"/>
              <w:jc w:val="right"/>
              <w:rPr>
                <w:rFonts w:ascii="BrowalliaUPC" w:hAnsi="BrowalliaUPC" w:cs="BrowalliaUPC"/>
                <w:sz w:val="24"/>
                <w:szCs w:val="24"/>
              </w:rPr>
            </w:pPr>
            <w:r w:rsidRPr="00BB0698">
              <w:rPr>
                <w:rFonts w:ascii="Browallia New" w:hAnsi="Browallia New" w:cs="Browallia New"/>
                <w:color w:val="000000"/>
                <w:sz w:val="24"/>
                <w:szCs w:val="24"/>
              </w:rPr>
              <w:t>(6,712,860)</w:t>
            </w:r>
          </w:p>
        </w:tc>
        <w:tc>
          <w:tcPr>
            <w:tcW w:w="692" w:type="pct"/>
            <w:vAlign w:val="center"/>
          </w:tcPr>
          <w:p w14:paraId="4EDC0235" w14:textId="6AC6893D" w:rsidR="00104029" w:rsidRPr="00BB0698" w:rsidRDefault="00A34608" w:rsidP="00104029">
            <w:pPr>
              <w:spacing w:line="320" w:lineRule="exact"/>
              <w:ind w:left="-18" w:right="-18"/>
              <w:jc w:val="right"/>
              <w:rPr>
                <w:rFonts w:ascii="BrowalliaUPC" w:hAnsi="BrowalliaUPC" w:cs="BrowalliaUPC"/>
                <w:sz w:val="24"/>
                <w:szCs w:val="24"/>
              </w:rPr>
            </w:pPr>
            <w:r w:rsidRPr="00BB0698">
              <w:rPr>
                <w:rFonts w:ascii="Browallia New" w:hAnsi="Browallia New" w:cs="Browallia New"/>
                <w:color w:val="000000"/>
                <w:sz w:val="24"/>
                <w:szCs w:val="24"/>
              </w:rPr>
              <w:t>(6,712,860)</w:t>
            </w:r>
          </w:p>
        </w:tc>
        <w:tc>
          <w:tcPr>
            <w:tcW w:w="692" w:type="pct"/>
            <w:vAlign w:val="center"/>
          </w:tcPr>
          <w:p w14:paraId="694D92E1" w14:textId="69C05EB0" w:rsidR="00104029" w:rsidRPr="00BB0698" w:rsidRDefault="00104029" w:rsidP="00104029">
            <w:pPr>
              <w:tabs>
                <w:tab w:val="decimal" w:pos="738"/>
              </w:tabs>
              <w:spacing w:line="320" w:lineRule="exact"/>
              <w:ind w:left="-18" w:right="-18"/>
              <w:jc w:val="right"/>
              <w:rPr>
                <w:rFonts w:ascii="BrowalliaUPC" w:hAnsi="BrowalliaUPC" w:cs="BrowalliaUPC"/>
                <w:sz w:val="24"/>
                <w:szCs w:val="24"/>
              </w:rPr>
            </w:pPr>
            <w:r w:rsidRPr="00BB0698">
              <w:rPr>
                <w:rFonts w:ascii="Browallia New" w:hAnsi="Browallia New" w:cs="Browallia New"/>
                <w:color w:val="000000"/>
                <w:sz w:val="24"/>
                <w:szCs w:val="24"/>
              </w:rPr>
              <w:t xml:space="preserve">- </w:t>
            </w:r>
          </w:p>
        </w:tc>
        <w:tc>
          <w:tcPr>
            <w:tcW w:w="691" w:type="pct"/>
            <w:vAlign w:val="center"/>
          </w:tcPr>
          <w:p w14:paraId="6008A398" w14:textId="7F90BF8B" w:rsidR="00104029" w:rsidRPr="00BB0698" w:rsidRDefault="00A34608" w:rsidP="00104029">
            <w:pPr>
              <w:tabs>
                <w:tab w:val="left" w:pos="385"/>
              </w:tabs>
              <w:spacing w:line="320" w:lineRule="exact"/>
              <w:ind w:left="-18" w:right="-18"/>
              <w:jc w:val="right"/>
              <w:rPr>
                <w:rFonts w:ascii="BrowalliaUPC" w:hAnsi="BrowalliaUPC" w:cs="BrowalliaUPC"/>
                <w:sz w:val="24"/>
                <w:szCs w:val="24"/>
                <w:highlight w:val="yellow"/>
              </w:rPr>
            </w:pPr>
            <w:r w:rsidRPr="00BB0698">
              <w:rPr>
                <w:rFonts w:ascii="Browallia New" w:hAnsi="Browallia New" w:cs="Browallia New"/>
                <w:color w:val="000000"/>
                <w:sz w:val="24"/>
                <w:szCs w:val="24"/>
              </w:rPr>
              <w:t>(6,712,860)</w:t>
            </w:r>
          </w:p>
        </w:tc>
      </w:tr>
      <w:tr w:rsidR="00104029" w:rsidRPr="00BB0698" w14:paraId="4ED4DFDB" w14:textId="77777777">
        <w:trPr>
          <w:trHeight w:val="92"/>
        </w:trPr>
        <w:tc>
          <w:tcPr>
            <w:tcW w:w="1542" w:type="pct"/>
            <w:noWrap/>
            <w:vAlign w:val="bottom"/>
          </w:tcPr>
          <w:p w14:paraId="4A9CF443" w14:textId="77777777" w:rsidR="00104029" w:rsidRPr="00BB0698" w:rsidRDefault="00104029" w:rsidP="00104029">
            <w:pPr>
              <w:spacing w:line="320" w:lineRule="exact"/>
              <w:ind w:left="-18" w:right="-18"/>
              <w:rPr>
                <w:rFonts w:ascii="BrowalliaUPC" w:hAnsi="BrowalliaUPC" w:cs="BrowalliaUPC"/>
                <w:sz w:val="24"/>
                <w:szCs w:val="24"/>
              </w:rPr>
            </w:pPr>
            <w:r w:rsidRPr="00BB0698">
              <w:rPr>
                <w:rFonts w:ascii="BrowalliaUPC" w:hAnsi="BrowalliaUPC" w:cs="BrowalliaUPC"/>
                <w:sz w:val="24"/>
                <w:szCs w:val="24"/>
              </w:rPr>
              <w:t xml:space="preserve">Loss on allowance for impairment on </w:t>
            </w:r>
          </w:p>
          <w:p w14:paraId="62E8D1AD" w14:textId="771E8244" w:rsidR="00104029" w:rsidRPr="00BB0698" w:rsidRDefault="00104029" w:rsidP="00104029">
            <w:pPr>
              <w:spacing w:line="320" w:lineRule="exact"/>
              <w:ind w:left="-18" w:right="-18"/>
              <w:rPr>
                <w:rFonts w:ascii="BrowalliaUPC" w:hAnsi="BrowalliaUPC" w:cs="BrowalliaUPC"/>
                <w:color w:val="000000"/>
                <w:sz w:val="24"/>
                <w:szCs w:val="24"/>
              </w:rPr>
            </w:pPr>
            <w:r w:rsidRPr="00BB0698">
              <w:rPr>
                <w:rFonts w:ascii="BrowalliaUPC" w:hAnsi="BrowalliaUPC" w:cs="BrowalliaUPC"/>
                <w:sz w:val="24"/>
                <w:szCs w:val="24"/>
              </w:rPr>
              <w:t xml:space="preserve">     Investment in subsidiary</w:t>
            </w:r>
          </w:p>
        </w:tc>
        <w:tc>
          <w:tcPr>
            <w:tcW w:w="691" w:type="pct"/>
            <w:tcBorders>
              <w:top w:val="nil"/>
            </w:tcBorders>
            <w:vAlign w:val="center"/>
          </w:tcPr>
          <w:p w14:paraId="18C0C2FA" w14:textId="1DEDDC6D" w:rsidR="00104029" w:rsidRPr="00BB0698" w:rsidRDefault="00104029" w:rsidP="00104029">
            <w:pPr>
              <w:spacing w:line="320" w:lineRule="exact"/>
              <w:ind w:left="-18" w:right="-18"/>
              <w:jc w:val="right"/>
              <w:rPr>
                <w:rFonts w:ascii="Browallia New" w:hAnsi="Browallia New" w:cs="Browallia New"/>
                <w:color w:val="000000" w:themeColor="text1"/>
                <w:spacing w:val="-4"/>
                <w:sz w:val="24"/>
                <w:szCs w:val="24"/>
              </w:rPr>
            </w:pPr>
            <w:r w:rsidRPr="00BB0698">
              <w:rPr>
                <w:rFonts w:ascii="Browallia New" w:hAnsi="Browallia New" w:cs="Browallia New"/>
                <w:color w:val="000000"/>
                <w:sz w:val="24"/>
                <w:szCs w:val="24"/>
              </w:rPr>
              <w:t xml:space="preserve">- </w:t>
            </w:r>
          </w:p>
        </w:tc>
        <w:tc>
          <w:tcPr>
            <w:tcW w:w="692" w:type="pct"/>
            <w:vAlign w:val="center"/>
          </w:tcPr>
          <w:p w14:paraId="36049E3A" w14:textId="2B2620A6" w:rsidR="00104029" w:rsidRPr="00BB0698" w:rsidRDefault="00CC5E1F" w:rsidP="00104029">
            <w:pPr>
              <w:tabs>
                <w:tab w:val="decimal" w:pos="825"/>
              </w:tabs>
              <w:spacing w:line="320" w:lineRule="exact"/>
              <w:ind w:left="-18" w:right="-18"/>
              <w:jc w:val="right"/>
              <w:rPr>
                <w:rFonts w:ascii="Browallia New" w:hAnsi="Browallia New" w:cs="Browallia New"/>
                <w:color w:val="000000" w:themeColor="text1"/>
                <w:spacing w:val="-4"/>
                <w:sz w:val="24"/>
                <w:szCs w:val="24"/>
              </w:rPr>
            </w:pPr>
            <w:r w:rsidRPr="00BB0698">
              <w:rPr>
                <w:rFonts w:ascii="Browallia New" w:hAnsi="Browallia New" w:cs="Browallia New"/>
                <w:color w:val="000000"/>
                <w:sz w:val="24"/>
                <w:szCs w:val="24"/>
              </w:rPr>
              <w:t>(39,866,549)</w:t>
            </w:r>
          </w:p>
        </w:tc>
        <w:tc>
          <w:tcPr>
            <w:tcW w:w="692" w:type="pct"/>
            <w:vAlign w:val="center"/>
          </w:tcPr>
          <w:p w14:paraId="6A36F3C1" w14:textId="026352C4" w:rsidR="00104029" w:rsidRPr="00BB0698" w:rsidRDefault="00CC5E1F" w:rsidP="00104029">
            <w:pPr>
              <w:tabs>
                <w:tab w:val="left" w:pos="385"/>
              </w:tabs>
              <w:spacing w:line="320" w:lineRule="exact"/>
              <w:ind w:left="-18" w:right="-18"/>
              <w:jc w:val="right"/>
              <w:rPr>
                <w:rFonts w:ascii="Browallia New" w:hAnsi="Browallia New" w:cs="Browallia New"/>
                <w:color w:val="000000" w:themeColor="text1"/>
                <w:spacing w:val="-4"/>
                <w:sz w:val="24"/>
                <w:szCs w:val="24"/>
                <w:highlight w:val="yellow"/>
              </w:rPr>
            </w:pPr>
            <w:r w:rsidRPr="00BB0698">
              <w:rPr>
                <w:rFonts w:ascii="Browallia New" w:hAnsi="Browallia New" w:cs="Browallia New"/>
                <w:color w:val="000000"/>
                <w:sz w:val="24"/>
                <w:szCs w:val="24"/>
              </w:rPr>
              <w:t>(39,866,549)</w:t>
            </w:r>
          </w:p>
        </w:tc>
        <w:tc>
          <w:tcPr>
            <w:tcW w:w="692" w:type="pct"/>
            <w:vAlign w:val="center"/>
          </w:tcPr>
          <w:p w14:paraId="59322767" w14:textId="28B4DCAD" w:rsidR="00104029" w:rsidRPr="00BB0698" w:rsidRDefault="00CC5E1F" w:rsidP="00104029">
            <w:pPr>
              <w:tabs>
                <w:tab w:val="decimal" w:pos="825"/>
              </w:tabs>
              <w:spacing w:line="320" w:lineRule="exact"/>
              <w:ind w:left="-18" w:right="-18"/>
              <w:jc w:val="right"/>
              <w:rPr>
                <w:rFonts w:ascii="Browallia New" w:hAnsi="Browallia New" w:cs="Browallia New"/>
                <w:color w:val="000000" w:themeColor="text1"/>
                <w:spacing w:val="-4"/>
                <w:sz w:val="24"/>
                <w:szCs w:val="24"/>
                <w:highlight w:val="yellow"/>
              </w:rPr>
            </w:pPr>
            <w:r w:rsidRPr="00BB0698">
              <w:rPr>
                <w:rFonts w:ascii="Browallia New" w:hAnsi="Browallia New" w:cs="Browallia New"/>
                <w:color w:val="000000"/>
                <w:sz w:val="24"/>
                <w:szCs w:val="24"/>
              </w:rPr>
              <w:t>39,866,549</w:t>
            </w:r>
          </w:p>
        </w:tc>
        <w:tc>
          <w:tcPr>
            <w:tcW w:w="691" w:type="pct"/>
            <w:vAlign w:val="center"/>
          </w:tcPr>
          <w:p w14:paraId="741E70A8" w14:textId="1A640AEE" w:rsidR="00104029" w:rsidRPr="00BB0698" w:rsidRDefault="00104029" w:rsidP="00104029">
            <w:pPr>
              <w:tabs>
                <w:tab w:val="left" w:pos="385"/>
              </w:tabs>
              <w:spacing w:line="320" w:lineRule="exact"/>
              <w:ind w:left="-18" w:right="-18"/>
              <w:jc w:val="right"/>
              <w:rPr>
                <w:rFonts w:ascii="Browallia New" w:hAnsi="Browallia New" w:cs="Browallia New"/>
                <w:color w:val="000000" w:themeColor="text1"/>
                <w:spacing w:val="-4"/>
                <w:sz w:val="24"/>
                <w:szCs w:val="24"/>
                <w:highlight w:val="yellow"/>
              </w:rPr>
            </w:pPr>
            <w:r w:rsidRPr="00BB0698">
              <w:rPr>
                <w:rFonts w:ascii="Browallia New" w:hAnsi="Browallia New" w:cs="Browallia New"/>
                <w:color w:val="000000"/>
                <w:sz w:val="24"/>
                <w:szCs w:val="24"/>
              </w:rPr>
              <w:t xml:space="preserve">- </w:t>
            </w:r>
          </w:p>
        </w:tc>
      </w:tr>
      <w:tr w:rsidR="00104029" w:rsidRPr="00BB0698" w14:paraId="0E8B6B20" w14:textId="77777777">
        <w:trPr>
          <w:trHeight w:val="92"/>
        </w:trPr>
        <w:tc>
          <w:tcPr>
            <w:tcW w:w="1542" w:type="pct"/>
            <w:noWrap/>
            <w:vAlign w:val="bottom"/>
          </w:tcPr>
          <w:p w14:paraId="26273B9F" w14:textId="77777777" w:rsidR="00104029" w:rsidRPr="00BB0698" w:rsidRDefault="00104029" w:rsidP="00104029">
            <w:pPr>
              <w:spacing w:line="240" w:lineRule="exact"/>
              <w:rPr>
                <w:rFonts w:ascii="BrowalliaUPC" w:hAnsi="BrowalliaUPC" w:cs="BrowalliaUPC"/>
                <w:sz w:val="24"/>
                <w:szCs w:val="24"/>
              </w:rPr>
            </w:pPr>
            <w:r w:rsidRPr="00BB0698">
              <w:rPr>
                <w:rFonts w:ascii="BrowalliaUPC" w:hAnsi="BrowalliaUPC" w:cs="BrowalliaUPC"/>
                <w:sz w:val="24"/>
                <w:szCs w:val="24"/>
              </w:rPr>
              <w:t xml:space="preserve">Loss on impairment of goodwill </w:t>
            </w:r>
          </w:p>
          <w:p w14:paraId="1FE00A33" w14:textId="4A270DB1" w:rsidR="00104029" w:rsidRPr="00BB0698" w:rsidRDefault="00104029" w:rsidP="00104029">
            <w:pPr>
              <w:spacing w:line="320" w:lineRule="exact"/>
              <w:ind w:left="-18" w:right="-18"/>
              <w:rPr>
                <w:rFonts w:ascii="BrowalliaUPC" w:hAnsi="BrowalliaUPC" w:cs="BrowalliaUPC"/>
                <w:color w:val="000000"/>
                <w:sz w:val="24"/>
                <w:szCs w:val="24"/>
              </w:rPr>
            </w:pPr>
            <w:r w:rsidRPr="00BB0698">
              <w:rPr>
                <w:rFonts w:ascii="BrowalliaUPC" w:hAnsi="BrowalliaUPC" w:cs="BrowalliaUPC"/>
                <w:sz w:val="24"/>
                <w:szCs w:val="24"/>
              </w:rPr>
              <w:t xml:space="preserve">     and trademark</w:t>
            </w:r>
          </w:p>
        </w:tc>
        <w:tc>
          <w:tcPr>
            <w:tcW w:w="691" w:type="pct"/>
            <w:tcBorders>
              <w:top w:val="nil"/>
            </w:tcBorders>
            <w:vAlign w:val="center"/>
          </w:tcPr>
          <w:p w14:paraId="70F40205" w14:textId="13C435D4" w:rsidR="00104029" w:rsidRPr="00BB0698" w:rsidRDefault="00104029" w:rsidP="00104029">
            <w:pPr>
              <w:spacing w:line="320" w:lineRule="exact"/>
              <w:ind w:left="-18" w:right="-18"/>
              <w:jc w:val="right"/>
              <w:rPr>
                <w:rFonts w:ascii="Browallia New" w:hAnsi="Browallia New" w:cs="Browallia New"/>
                <w:color w:val="000000" w:themeColor="text1"/>
                <w:spacing w:val="-4"/>
                <w:sz w:val="24"/>
                <w:szCs w:val="24"/>
              </w:rPr>
            </w:pPr>
            <w:r w:rsidRPr="00BB0698">
              <w:rPr>
                <w:rFonts w:ascii="Browallia New" w:hAnsi="Browallia New" w:cs="Browallia New"/>
                <w:color w:val="000000"/>
                <w:sz w:val="24"/>
                <w:szCs w:val="24"/>
              </w:rPr>
              <w:t xml:space="preserve">- </w:t>
            </w:r>
          </w:p>
        </w:tc>
        <w:tc>
          <w:tcPr>
            <w:tcW w:w="692" w:type="pct"/>
            <w:vAlign w:val="center"/>
          </w:tcPr>
          <w:p w14:paraId="5BFE5C32" w14:textId="7F122AC5" w:rsidR="00104029" w:rsidRPr="00BB0698" w:rsidRDefault="00104029" w:rsidP="00104029">
            <w:pPr>
              <w:tabs>
                <w:tab w:val="decimal" w:pos="825"/>
              </w:tabs>
              <w:spacing w:line="320" w:lineRule="exact"/>
              <w:ind w:left="-18" w:right="-18"/>
              <w:jc w:val="right"/>
              <w:rPr>
                <w:rFonts w:ascii="Browallia New" w:hAnsi="Browallia New" w:cs="Browallia New"/>
                <w:color w:val="000000" w:themeColor="text1"/>
                <w:spacing w:val="-4"/>
                <w:sz w:val="24"/>
                <w:szCs w:val="24"/>
              </w:rPr>
            </w:pPr>
            <w:r w:rsidRPr="00BB0698">
              <w:rPr>
                <w:rFonts w:ascii="Browallia New" w:hAnsi="Browallia New" w:cs="Browallia New"/>
                <w:color w:val="000000"/>
                <w:sz w:val="24"/>
                <w:szCs w:val="24"/>
              </w:rPr>
              <w:t xml:space="preserve">- </w:t>
            </w:r>
          </w:p>
        </w:tc>
        <w:tc>
          <w:tcPr>
            <w:tcW w:w="692" w:type="pct"/>
            <w:vAlign w:val="center"/>
          </w:tcPr>
          <w:p w14:paraId="4823D709" w14:textId="4D2CA77C" w:rsidR="00104029" w:rsidRPr="00BB0698" w:rsidRDefault="00104029" w:rsidP="00104029">
            <w:pPr>
              <w:tabs>
                <w:tab w:val="left" w:pos="385"/>
              </w:tabs>
              <w:spacing w:line="320" w:lineRule="exact"/>
              <w:ind w:left="-18" w:right="-18"/>
              <w:jc w:val="right"/>
              <w:rPr>
                <w:rFonts w:ascii="Browallia New" w:hAnsi="Browallia New" w:cs="Browallia New"/>
                <w:color w:val="000000" w:themeColor="text1"/>
                <w:spacing w:val="-4"/>
                <w:sz w:val="24"/>
                <w:szCs w:val="24"/>
              </w:rPr>
            </w:pPr>
            <w:r w:rsidRPr="00BB0698">
              <w:rPr>
                <w:rFonts w:ascii="Browallia New" w:hAnsi="Browallia New" w:cs="Browallia New"/>
                <w:color w:val="000000"/>
                <w:sz w:val="24"/>
                <w:szCs w:val="24"/>
              </w:rPr>
              <w:t xml:space="preserve">- </w:t>
            </w:r>
          </w:p>
        </w:tc>
        <w:tc>
          <w:tcPr>
            <w:tcW w:w="692" w:type="pct"/>
            <w:vAlign w:val="center"/>
          </w:tcPr>
          <w:p w14:paraId="21FD4B30" w14:textId="6632EA9D" w:rsidR="00104029" w:rsidRPr="00BB0698" w:rsidRDefault="0004088D" w:rsidP="00104029">
            <w:pPr>
              <w:tabs>
                <w:tab w:val="decimal" w:pos="825"/>
              </w:tabs>
              <w:spacing w:line="320" w:lineRule="exact"/>
              <w:ind w:left="-18" w:right="-18"/>
              <w:jc w:val="right"/>
              <w:rPr>
                <w:rFonts w:ascii="Browallia New" w:hAnsi="Browallia New" w:cs="Browallia New"/>
                <w:color w:val="000000" w:themeColor="text1"/>
                <w:spacing w:val="-4"/>
                <w:sz w:val="24"/>
                <w:szCs w:val="24"/>
                <w:highlight w:val="yellow"/>
              </w:rPr>
            </w:pPr>
            <w:r w:rsidRPr="00BB0698">
              <w:rPr>
                <w:rFonts w:ascii="Browallia New" w:hAnsi="Browallia New" w:cs="Browallia New"/>
                <w:color w:val="000000"/>
                <w:sz w:val="24"/>
                <w:szCs w:val="24"/>
              </w:rPr>
              <w:t>(115,299,181)</w:t>
            </w:r>
          </w:p>
        </w:tc>
        <w:tc>
          <w:tcPr>
            <w:tcW w:w="691" w:type="pct"/>
            <w:vAlign w:val="center"/>
          </w:tcPr>
          <w:p w14:paraId="0D3A3EE4" w14:textId="2595AAA2" w:rsidR="00104029" w:rsidRPr="00BB0698" w:rsidRDefault="0004088D" w:rsidP="00104029">
            <w:pPr>
              <w:tabs>
                <w:tab w:val="left" w:pos="385"/>
              </w:tabs>
              <w:spacing w:line="320" w:lineRule="exact"/>
              <w:ind w:left="-18" w:right="-18"/>
              <w:jc w:val="right"/>
              <w:rPr>
                <w:rFonts w:ascii="Browallia New" w:hAnsi="Browallia New" w:cs="Browallia New"/>
                <w:color w:val="000000" w:themeColor="text1"/>
                <w:spacing w:val="-4"/>
                <w:sz w:val="24"/>
                <w:szCs w:val="24"/>
                <w:highlight w:val="yellow"/>
              </w:rPr>
            </w:pPr>
            <w:r w:rsidRPr="00BB0698">
              <w:rPr>
                <w:rFonts w:ascii="Browallia New" w:hAnsi="Browallia New" w:cs="Browallia New"/>
                <w:color w:val="000000"/>
                <w:sz w:val="24"/>
                <w:szCs w:val="24"/>
              </w:rPr>
              <w:t>(115,299,181)</w:t>
            </w:r>
          </w:p>
        </w:tc>
      </w:tr>
      <w:tr w:rsidR="000E3F21" w:rsidRPr="00BB0698" w14:paraId="40E2A2E0" w14:textId="77777777">
        <w:trPr>
          <w:trHeight w:val="92"/>
        </w:trPr>
        <w:tc>
          <w:tcPr>
            <w:tcW w:w="1542" w:type="pct"/>
            <w:noWrap/>
            <w:vAlign w:val="bottom"/>
          </w:tcPr>
          <w:p w14:paraId="62BDB601" w14:textId="77777777" w:rsidR="000E3F21" w:rsidRPr="00BB0698" w:rsidRDefault="000E3F21" w:rsidP="000E3F21">
            <w:pPr>
              <w:spacing w:line="320" w:lineRule="exact"/>
              <w:ind w:left="-18" w:right="-18"/>
              <w:rPr>
                <w:rFonts w:ascii="BrowalliaUPC" w:hAnsi="BrowalliaUPC" w:cs="BrowalliaUPC"/>
                <w:color w:val="000000"/>
                <w:sz w:val="24"/>
                <w:szCs w:val="24"/>
              </w:rPr>
            </w:pPr>
            <w:r w:rsidRPr="00BB0698">
              <w:rPr>
                <w:rFonts w:ascii="BrowalliaUPC" w:hAnsi="BrowalliaUPC" w:cs="BrowalliaUPC"/>
                <w:color w:val="000000"/>
                <w:sz w:val="24"/>
                <w:szCs w:val="24"/>
              </w:rPr>
              <w:t>Interest expense</w:t>
            </w:r>
          </w:p>
        </w:tc>
        <w:tc>
          <w:tcPr>
            <w:tcW w:w="691" w:type="pct"/>
            <w:tcBorders>
              <w:top w:val="nil"/>
            </w:tcBorders>
          </w:tcPr>
          <w:p w14:paraId="22FC3A74" w14:textId="73AC5E0F" w:rsidR="000E3F21" w:rsidRPr="00BB0698" w:rsidRDefault="000E3F21" w:rsidP="000E3F21">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(15,469,303)</w:t>
            </w:r>
          </w:p>
        </w:tc>
        <w:tc>
          <w:tcPr>
            <w:tcW w:w="692" w:type="pct"/>
          </w:tcPr>
          <w:p w14:paraId="415B31CF" w14:textId="67E83372" w:rsidR="000E3F21" w:rsidRPr="00BB0698" w:rsidRDefault="000E3F21" w:rsidP="000E3F21">
            <w:pP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(20,859,390)</w:t>
            </w:r>
          </w:p>
        </w:tc>
        <w:tc>
          <w:tcPr>
            <w:tcW w:w="692" w:type="pct"/>
          </w:tcPr>
          <w:p w14:paraId="6292987B" w14:textId="79FC6407" w:rsidR="000E3F21" w:rsidRPr="00BB0698" w:rsidRDefault="000E3F21" w:rsidP="000E3F21">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(36,328,693)</w:t>
            </w:r>
          </w:p>
        </w:tc>
        <w:tc>
          <w:tcPr>
            <w:tcW w:w="692" w:type="pct"/>
          </w:tcPr>
          <w:p w14:paraId="2CF08F0F" w14:textId="3C6F438D" w:rsidR="000E3F21" w:rsidRPr="00BB0698" w:rsidRDefault="000E3F21" w:rsidP="000E3F21">
            <w:pP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10,109,086</w:t>
            </w:r>
          </w:p>
        </w:tc>
        <w:tc>
          <w:tcPr>
            <w:tcW w:w="691" w:type="pct"/>
          </w:tcPr>
          <w:p w14:paraId="23AD0D44" w14:textId="187E8A56" w:rsidR="000E3F21" w:rsidRPr="00BB0698" w:rsidRDefault="000E3F21" w:rsidP="000E3F21">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(26,219,607)</w:t>
            </w:r>
          </w:p>
        </w:tc>
      </w:tr>
      <w:tr w:rsidR="000E3F21" w:rsidRPr="00BB0698" w14:paraId="48C7115D" w14:textId="77777777">
        <w:trPr>
          <w:trHeight w:val="92"/>
        </w:trPr>
        <w:tc>
          <w:tcPr>
            <w:tcW w:w="1542" w:type="pct"/>
            <w:noWrap/>
            <w:vAlign w:val="bottom"/>
          </w:tcPr>
          <w:p w14:paraId="3D8F3D63" w14:textId="1172EAFE" w:rsidR="000E3F21" w:rsidRPr="00BB0698" w:rsidRDefault="000E3F21" w:rsidP="000E3F21">
            <w:pPr>
              <w:spacing w:line="320" w:lineRule="exact"/>
              <w:ind w:left="-18" w:right="-18"/>
              <w:rPr>
                <w:rFonts w:ascii="BrowalliaUPC" w:hAnsi="BrowalliaUPC" w:cs="BrowalliaUPC"/>
                <w:color w:val="000000"/>
                <w:sz w:val="24"/>
                <w:szCs w:val="24"/>
              </w:rPr>
            </w:pPr>
            <w:r w:rsidRPr="00BB0698">
              <w:rPr>
                <w:rFonts w:ascii="BrowalliaUPC" w:hAnsi="BrowalliaUPC" w:cs="BrowalliaUPC"/>
                <w:color w:val="000000"/>
                <w:sz w:val="24"/>
                <w:szCs w:val="24"/>
              </w:rPr>
              <w:t>Income Tax Benefit</w:t>
            </w:r>
          </w:p>
        </w:tc>
        <w:tc>
          <w:tcPr>
            <w:tcW w:w="691" w:type="pct"/>
            <w:tcBorders>
              <w:bottom w:val="nil"/>
            </w:tcBorders>
          </w:tcPr>
          <w:p w14:paraId="3B32C912" w14:textId="61526A35" w:rsidR="000E3F21" w:rsidRPr="00BB0698" w:rsidRDefault="000E3F21" w:rsidP="000E3F21">
            <w:pP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3,245,137</w:t>
            </w:r>
          </w:p>
        </w:tc>
        <w:tc>
          <w:tcPr>
            <w:tcW w:w="692" w:type="pct"/>
          </w:tcPr>
          <w:p w14:paraId="265883AB" w14:textId="54E26BF1" w:rsidR="000E3F21" w:rsidRPr="00BB0698" w:rsidRDefault="000E3F21" w:rsidP="000E3F21">
            <w:pP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2" w:type="pct"/>
          </w:tcPr>
          <w:p w14:paraId="2CBFFF94" w14:textId="51AAC1F4" w:rsidR="000E3F21" w:rsidRPr="00BB0698" w:rsidRDefault="000E3F21" w:rsidP="000E3F21">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3,245,137</w:t>
            </w:r>
          </w:p>
        </w:tc>
        <w:tc>
          <w:tcPr>
            <w:tcW w:w="692" w:type="pct"/>
          </w:tcPr>
          <w:p w14:paraId="5CBC9D0B" w14:textId="0165BF76" w:rsidR="000E3F21" w:rsidRPr="00BB0698" w:rsidRDefault="000E3F21" w:rsidP="000E3F21">
            <w:pPr>
              <w:tabs>
                <w:tab w:val="decimal" w:pos="82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1" w:type="pct"/>
          </w:tcPr>
          <w:p w14:paraId="4AE18563" w14:textId="3030CBA9" w:rsidR="000E3F21" w:rsidRPr="00BB0698" w:rsidRDefault="000E3F21" w:rsidP="000E3F21">
            <w:pP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3,245,137</w:t>
            </w:r>
          </w:p>
        </w:tc>
      </w:tr>
      <w:tr w:rsidR="00B3104A" w:rsidRPr="00BB0698" w14:paraId="58AF9A55" w14:textId="77777777">
        <w:trPr>
          <w:trHeight w:val="92"/>
        </w:trPr>
        <w:tc>
          <w:tcPr>
            <w:tcW w:w="1542" w:type="pct"/>
            <w:noWrap/>
            <w:vAlign w:val="bottom"/>
          </w:tcPr>
          <w:p w14:paraId="518F358E" w14:textId="71BC3B03" w:rsidR="00B3104A" w:rsidRPr="00BB0698" w:rsidRDefault="00B3104A" w:rsidP="00B3104A">
            <w:pPr>
              <w:spacing w:line="320" w:lineRule="exact"/>
              <w:ind w:left="-18" w:right="-18"/>
              <w:rPr>
                <w:rFonts w:ascii="BrowalliaUPC" w:hAnsi="BrowalliaUPC" w:cs="BrowalliaUPC"/>
                <w:color w:val="000000"/>
                <w:sz w:val="24"/>
                <w:szCs w:val="24"/>
              </w:rPr>
            </w:pPr>
            <w:r w:rsidRPr="00BB0698">
              <w:rPr>
                <w:rFonts w:ascii="BrowalliaUPC" w:hAnsi="BrowalliaUPC" w:cs="BrowalliaUPC"/>
                <w:color w:val="000000"/>
                <w:sz w:val="24"/>
                <w:szCs w:val="24"/>
              </w:rPr>
              <w:t>Loss for the year</w:t>
            </w:r>
          </w:p>
        </w:tc>
        <w:tc>
          <w:tcPr>
            <w:tcW w:w="691" w:type="pct"/>
            <w:tcBorders>
              <w:bottom w:val="nil"/>
            </w:tcBorders>
          </w:tcPr>
          <w:p w14:paraId="7E065BAE" w14:textId="4ED7BFF9" w:rsidR="00B3104A" w:rsidRPr="00BB0698" w:rsidRDefault="00B3104A" w:rsidP="00B3104A">
            <w:pPr>
              <w:pBdr>
                <w:top w:val="single" w:sz="8" w:space="1" w:color="auto"/>
                <w:bottom w:val="single" w:sz="12" w:space="1" w:color="auto"/>
              </w:pBdr>
              <w:spacing w:line="320" w:lineRule="exact"/>
              <w:ind w:left="-18" w:right="-18"/>
              <w:jc w:val="right"/>
              <w:rPr>
                <w:rFonts w:ascii="BrowalliaUPC" w:hAnsi="BrowalliaUPC" w:cs="BrowalliaUPC"/>
                <w:color w:val="000000" w:themeColor="text1"/>
                <w:spacing w:val="-4"/>
                <w:sz w:val="24"/>
                <w:szCs w:val="24"/>
                <w:cs/>
              </w:rPr>
            </w:pPr>
            <w:r w:rsidRPr="00BB0698">
              <w:rPr>
                <w:rFonts w:ascii="BrowalliaUPC" w:hAnsi="BrowalliaUPC" w:cs="BrowalliaUPC"/>
                <w:color w:val="000000" w:themeColor="text1"/>
                <w:spacing w:val="-4"/>
                <w:sz w:val="24"/>
                <w:szCs w:val="24"/>
              </w:rPr>
              <w:t>(184,4</w:t>
            </w:r>
            <w:r w:rsidR="0072435D" w:rsidRPr="00BB0698">
              <w:rPr>
                <w:rFonts w:ascii="BrowalliaUPC" w:hAnsi="BrowalliaUPC" w:cs="BrowalliaUPC"/>
                <w:color w:val="000000" w:themeColor="text1"/>
                <w:spacing w:val="-4"/>
                <w:sz w:val="24"/>
                <w:szCs w:val="24"/>
              </w:rPr>
              <w:t>62</w:t>
            </w:r>
            <w:r w:rsidR="000B6697" w:rsidRPr="00BB0698">
              <w:rPr>
                <w:rFonts w:ascii="BrowalliaUPC" w:hAnsi="BrowalliaUPC" w:cs="BrowalliaUPC"/>
                <w:color w:val="000000" w:themeColor="text1"/>
                <w:spacing w:val="-4"/>
                <w:sz w:val="24"/>
                <w:szCs w:val="24"/>
              </w:rPr>
              <w:t>,</w:t>
            </w:r>
            <w:r w:rsidR="0072435D" w:rsidRPr="00BB0698">
              <w:rPr>
                <w:rFonts w:ascii="BrowalliaUPC" w:hAnsi="BrowalliaUPC" w:cs="BrowalliaUPC"/>
                <w:color w:val="000000" w:themeColor="text1"/>
                <w:spacing w:val="-4"/>
                <w:sz w:val="24"/>
                <w:szCs w:val="24"/>
              </w:rPr>
              <w:t>928</w:t>
            </w:r>
            <w:r w:rsidRPr="00BB0698">
              <w:rPr>
                <w:rFonts w:ascii="BrowalliaUPC" w:hAnsi="BrowalliaUPC" w:cs="BrowalliaUPC"/>
                <w:color w:val="000000" w:themeColor="text1"/>
                <w:spacing w:val="-4"/>
                <w:sz w:val="24"/>
                <w:szCs w:val="24"/>
              </w:rPr>
              <w:t>)</w:t>
            </w:r>
          </w:p>
        </w:tc>
        <w:tc>
          <w:tcPr>
            <w:tcW w:w="692" w:type="pct"/>
            <w:tcBorders>
              <w:bottom w:val="nil"/>
            </w:tcBorders>
          </w:tcPr>
          <w:p w14:paraId="54F80CE8" w14:textId="6F30A7DF" w:rsidR="00B3104A" w:rsidRPr="00BB0698" w:rsidRDefault="00B3104A" w:rsidP="00B3104A">
            <w:pPr>
              <w:pBdr>
                <w:top w:val="single" w:sz="8" w:space="1" w:color="auto"/>
                <w:bottom w:val="single" w:sz="12" w:space="1" w:color="auto"/>
              </w:pBdr>
              <w:tabs>
                <w:tab w:val="decimal" w:pos="826"/>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(268,027,232)</w:t>
            </w:r>
          </w:p>
        </w:tc>
        <w:tc>
          <w:tcPr>
            <w:tcW w:w="692" w:type="pct"/>
            <w:tcBorders>
              <w:bottom w:val="nil"/>
            </w:tcBorders>
          </w:tcPr>
          <w:p w14:paraId="4B14134C" w14:textId="51BBC681" w:rsidR="00B3104A" w:rsidRPr="00BB0698" w:rsidRDefault="00B3104A" w:rsidP="00B3104A">
            <w:pPr>
              <w:pBdr>
                <w:top w:val="single" w:sz="8" w:space="1" w:color="auto"/>
                <w:bottom w:val="single" w:sz="12" w:space="1" w:color="auto"/>
              </w:pBdr>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(452,</w:t>
            </w:r>
            <w:r w:rsidR="00B97438" w:rsidRPr="00BB0698">
              <w:rPr>
                <w:rFonts w:ascii="BrowalliaUPC" w:hAnsi="BrowalliaUPC" w:cs="BrowalliaUPC"/>
                <w:color w:val="000000" w:themeColor="text1"/>
                <w:spacing w:val="-4"/>
                <w:sz w:val="24"/>
                <w:szCs w:val="24"/>
              </w:rPr>
              <w:t>4</w:t>
            </w:r>
            <w:r w:rsidR="00615524" w:rsidRPr="00BB0698">
              <w:rPr>
                <w:rFonts w:ascii="BrowalliaUPC" w:hAnsi="BrowalliaUPC" w:cs="BrowalliaUPC"/>
                <w:color w:val="000000" w:themeColor="text1"/>
                <w:spacing w:val="-4"/>
                <w:sz w:val="24"/>
                <w:szCs w:val="24"/>
              </w:rPr>
              <w:t>90</w:t>
            </w:r>
            <w:r w:rsidR="00B97438" w:rsidRPr="00BB0698">
              <w:rPr>
                <w:rFonts w:ascii="BrowalliaUPC" w:hAnsi="BrowalliaUPC" w:cs="BrowalliaUPC"/>
                <w:color w:val="000000" w:themeColor="text1"/>
                <w:spacing w:val="-4"/>
                <w:sz w:val="24"/>
                <w:szCs w:val="24"/>
              </w:rPr>
              <w:t>,</w:t>
            </w:r>
            <w:r w:rsidR="00615524" w:rsidRPr="00BB0698">
              <w:rPr>
                <w:rFonts w:ascii="BrowalliaUPC" w:hAnsi="BrowalliaUPC" w:cs="BrowalliaUPC"/>
                <w:color w:val="000000" w:themeColor="text1"/>
                <w:spacing w:val="-4"/>
                <w:sz w:val="24"/>
                <w:szCs w:val="24"/>
              </w:rPr>
              <w:t>160</w:t>
            </w:r>
            <w:r w:rsidRPr="00BB0698">
              <w:rPr>
                <w:rFonts w:ascii="BrowalliaUPC" w:hAnsi="BrowalliaUPC" w:cs="BrowalliaUPC"/>
                <w:color w:val="000000" w:themeColor="text1"/>
                <w:spacing w:val="-4"/>
                <w:sz w:val="24"/>
                <w:szCs w:val="24"/>
              </w:rPr>
              <w:t>)</w:t>
            </w:r>
          </w:p>
        </w:tc>
        <w:tc>
          <w:tcPr>
            <w:tcW w:w="692" w:type="pct"/>
            <w:tcBorders>
              <w:bottom w:val="nil"/>
            </w:tcBorders>
          </w:tcPr>
          <w:p w14:paraId="5C351D7B" w14:textId="42F5ACF8" w:rsidR="00B3104A" w:rsidRPr="00BB0698" w:rsidRDefault="00B3104A" w:rsidP="00B3104A">
            <w:pPr>
              <w:pBdr>
                <w:top w:val="single" w:sz="8" w:space="1" w:color="auto"/>
                <w:bottom w:val="single" w:sz="12" w:space="1" w:color="auto"/>
              </w:pBdr>
              <w:tabs>
                <w:tab w:val="decimal" w:pos="750"/>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w:t>
            </w:r>
          </w:p>
        </w:tc>
        <w:tc>
          <w:tcPr>
            <w:tcW w:w="691" w:type="pct"/>
            <w:tcBorders>
              <w:bottom w:val="nil"/>
            </w:tcBorders>
          </w:tcPr>
          <w:p w14:paraId="7CB8CD79" w14:textId="1180BB84" w:rsidR="00B3104A" w:rsidRPr="00BB0698" w:rsidRDefault="00B3104A" w:rsidP="00B3104A">
            <w:pPr>
              <w:pBdr>
                <w:top w:val="single" w:sz="8" w:space="1" w:color="auto"/>
                <w:bottom w:val="single" w:sz="12" w:space="1" w:color="auto"/>
              </w:pBdr>
              <w:tabs>
                <w:tab w:val="left" w:pos="385"/>
              </w:tabs>
              <w:spacing w:line="320" w:lineRule="exact"/>
              <w:ind w:left="-18" w:right="-18"/>
              <w:jc w:val="right"/>
              <w:rPr>
                <w:rFonts w:ascii="BrowalliaUPC" w:hAnsi="BrowalliaUPC" w:cs="BrowalliaUPC"/>
                <w:color w:val="000000" w:themeColor="text1"/>
                <w:spacing w:val="-4"/>
                <w:sz w:val="24"/>
                <w:szCs w:val="24"/>
              </w:rPr>
            </w:pPr>
            <w:r w:rsidRPr="00BB0698">
              <w:rPr>
                <w:rFonts w:ascii="BrowalliaUPC" w:hAnsi="BrowalliaUPC" w:cs="BrowalliaUPC"/>
                <w:color w:val="000000" w:themeColor="text1"/>
                <w:spacing w:val="-4"/>
                <w:sz w:val="24"/>
                <w:szCs w:val="24"/>
              </w:rPr>
              <w:t>(452,4</w:t>
            </w:r>
            <w:r w:rsidR="00A24E1E" w:rsidRPr="00BB0698">
              <w:rPr>
                <w:rFonts w:ascii="BrowalliaUPC" w:hAnsi="BrowalliaUPC" w:cs="BrowalliaUPC"/>
                <w:color w:val="000000" w:themeColor="text1"/>
                <w:spacing w:val="-4"/>
                <w:sz w:val="24"/>
                <w:szCs w:val="24"/>
              </w:rPr>
              <w:t>90</w:t>
            </w:r>
            <w:r w:rsidR="00B97438" w:rsidRPr="00BB0698">
              <w:rPr>
                <w:rFonts w:ascii="BrowalliaUPC" w:hAnsi="BrowalliaUPC" w:cs="BrowalliaUPC"/>
                <w:color w:val="000000" w:themeColor="text1"/>
                <w:spacing w:val="-4"/>
                <w:sz w:val="24"/>
                <w:szCs w:val="24"/>
              </w:rPr>
              <w:t>,</w:t>
            </w:r>
            <w:r w:rsidR="00A24E1E" w:rsidRPr="00BB0698">
              <w:rPr>
                <w:rFonts w:ascii="BrowalliaUPC" w:hAnsi="BrowalliaUPC" w:cs="BrowalliaUPC"/>
                <w:color w:val="000000" w:themeColor="text1"/>
                <w:spacing w:val="-4"/>
                <w:sz w:val="24"/>
                <w:szCs w:val="24"/>
              </w:rPr>
              <w:t>160</w:t>
            </w:r>
            <w:r w:rsidRPr="00BB0698">
              <w:rPr>
                <w:rFonts w:ascii="BrowalliaUPC" w:hAnsi="BrowalliaUPC" w:cs="BrowalliaUPC"/>
                <w:color w:val="000000" w:themeColor="text1"/>
                <w:spacing w:val="-4"/>
                <w:sz w:val="24"/>
                <w:szCs w:val="24"/>
              </w:rPr>
              <w:t>)</w:t>
            </w:r>
          </w:p>
        </w:tc>
      </w:tr>
    </w:tbl>
    <w:p w14:paraId="4ADD118D" w14:textId="77777777" w:rsidR="000F0543" w:rsidRPr="005A27A4" w:rsidRDefault="000F0543" w:rsidP="00FC68E0">
      <w:pPr>
        <w:tabs>
          <w:tab w:val="left" w:pos="567"/>
        </w:tabs>
        <w:spacing w:line="240" w:lineRule="atLeast"/>
        <w:jc w:val="both"/>
        <w:rPr>
          <w:rFonts w:ascii="BrowalliaUPC" w:hAnsi="BrowalliaUPC" w:cs="BrowalliaUPC"/>
          <w:sz w:val="26"/>
          <w:szCs w:val="26"/>
        </w:rPr>
        <w:sectPr w:rsidR="000F0543" w:rsidRPr="005A27A4" w:rsidSect="00866701">
          <w:pgSz w:w="11907" w:h="16840" w:code="9"/>
          <w:pgMar w:top="1152" w:right="1382" w:bottom="1152" w:left="1282" w:header="720" w:footer="720" w:gutter="0"/>
          <w:paperSrc w:first="15" w:other="15"/>
          <w:cols w:space="720"/>
          <w:docGrid w:linePitch="381"/>
        </w:sectPr>
      </w:pPr>
    </w:p>
    <w:tbl>
      <w:tblPr>
        <w:tblpPr w:leftFromText="180" w:rightFromText="180" w:vertAnchor="text" w:horzAnchor="margin" w:tblpX="270" w:tblpY="8"/>
        <w:tblW w:w="5161" w:type="pct"/>
        <w:tblLayout w:type="fixed"/>
        <w:tblLook w:val="04A0" w:firstRow="1" w:lastRow="0" w:firstColumn="1" w:lastColumn="0" w:noHBand="0" w:noVBand="1"/>
      </w:tblPr>
      <w:tblGrid>
        <w:gridCol w:w="2961"/>
        <w:gridCol w:w="1315"/>
        <w:gridCol w:w="1315"/>
        <w:gridCol w:w="1315"/>
        <w:gridCol w:w="1315"/>
        <w:gridCol w:w="1320"/>
      </w:tblGrid>
      <w:tr w:rsidR="00FA39FA" w:rsidRPr="005A27A4" w14:paraId="5F20D66F" w14:textId="77777777" w:rsidTr="008B098F">
        <w:trPr>
          <w:trHeight w:val="136"/>
          <w:tblHeader/>
        </w:trPr>
        <w:tc>
          <w:tcPr>
            <w:tcW w:w="1552" w:type="pct"/>
            <w:noWrap/>
            <w:vAlign w:val="bottom"/>
          </w:tcPr>
          <w:p w14:paraId="05F27C52" w14:textId="42FDEE72" w:rsidR="00FA39FA" w:rsidRPr="005A27A4" w:rsidRDefault="00FA39FA" w:rsidP="006E0DFA">
            <w:pPr>
              <w:pStyle w:val="acctmergecolhdg"/>
              <w:spacing w:line="240" w:lineRule="auto"/>
              <w:jc w:val="left"/>
              <w:rPr>
                <w:rFonts w:ascii="BrowalliaUPC" w:hAnsi="BrowalliaUPC" w:cs="BrowalliaUPC"/>
                <w:b w:val="0"/>
                <w:bCs/>
                <w:sz w:val="24"/>
                <w:szCs w:val="24"/>
              </w:rPr>
            </w:pPr>
            <w:r w:rsidRPr="005A27A4">
              <w:rPr>
                <w:rFonts w:ascii="BrowalliaUPC" w:hAnsi="BrowalliaUPC" w:cs="BrowalliaUPC"/>
                <w:b w:val="0"/>
                <w:bCs/>
                <w:sz w:val="24"/>
                <w:szCs w:val="24"/>
              </w:rPr>
              <w:lastRenderedPageBreak/>
              <w:t>(Unit: Baht)</w:t>
            </w:r>
          </w:p>
        </w:tc>
        <w:tc>
          <w:tcPr>
            <w:tcW w:w="3448" w:type="pct"/>
            <w:gridSpan w:val="5"/>
          </w:tcPr>
          <w:p w14:paraId="42981315" w14:textId="5C083233" w:rsidR="00FA39FA" w:rsidRPr="005A27A4" w:rsidRDefault="00FA39FA" w:rsidP="006E0DFA">
            <w:pPr>
              <w:pStyle w:val="acctmergecolhdg"/>
              <w:pBdr>
                <w:bottom w:val="single" w:sz="4" w:space="1" w:color="auto"/>
              </w:pBdr>
              <w:spacing w:line="240" w:lineRule="auto"/>
              <w:rPr>
                <w:rFonts w:ascii="BrowalliaUPC" w:hAnsi="BrowalliaUPC" w:cs="BrowalliaUPC"/>
                <w:b w:val="0"/>
                <w:bCs/>
                <w:sz w:val="24"/>
                <w:szCs w:val="24"/>
                <w:cs/>
              </w:rPr>
            </w:pPr>
            <w:r w:rsidRPr="005A27A4">
              <w:rPr>
                <w:rFonts w:ascii="BrowalliaUPC" w:hAnsi="BrowalliaUPC" w:cs="BrowalliaUPC"/>
                <w:b w:val="0"/>
                <w:bCs/>
                <w:sz w:val="24"/>
                <w:szCs w:val="24"/>
              </w:rPr>
              <w:t xml:space="preserve">Consolidated </w:t>
            </w:r>
          </w:p>
        </w:tc>
      </w:tr>
      <w:tr w:rsidR="00FA39FA" w:rsidRPr="005A27A4" w14:paraId="38FC708D" w14:textId="77777777" w:rsidTr="008B098F">
        <w:trPr>
          <w:trHeight w:val="60"/>
          <w:tblHeader/>
        </w:trPr>
        <w:tc>
          <w:tcPr>
            <w:tcW w:w="1552" w:type="pct"/>
            <w:noWrap/>
            <w:vAlign w:val="bottom"/>
          </w:tcPr>
          <w:p w14:paraId="09CF36F2" w14:textId="77777777" w:rsidR="00FA39FA" w:rsidRPr="005A27A4" w:rsidRDefault="00FA39FA">
            <w:pPr>
              <w:spacing w:line="320" w:lineRule="exact"/>
              <w:ind w:left="238" w:right="-108" w:hanging="166"/>
              <w:rPr>
                <w:rFonts w:ascii="BrowalliaUPC" w:hAnsi="BrowalliaUPC" w:cs="BrowalliaUPC"/>
                <w:color w:val="000000"/>
                <w:sz w:val="24"/>
                <w:szCs w:val="24"/>
              </w:rPr>
            </w:pPr>
          </w:p>
        </w:tc>
        <w:tc>
          <w:tcPr>
            <w:tcW w:w="3448" w:type="pct"/>
            <w:gridSpan w:val="5"/>
          </w:tcPr>
          <w:p w14:paraId="6D7B947D" w14:textId="6C396B71" w:rsidR="00FA39FA" w:rsidRPr="005A27A4" w:rsidRDefault="00FA39FA" w:rsidP="006E0DFA">
            <w:pPr>
              <w:pBdr>
                <w:bottom w:val="single" w:sz="4" w:space="1" w:color="auto"/>
              </w:pBdr>
              <w:spacing w:line="380" w:lineRule="exact"/>
              <w:ind w:left="-18"/>
              <w:jc w:val="center"/>
              <w:rPr>
                <w:rFonts w:ascii="BrowalliaUPC" w:hAnsi="BrowalliaUPC" w:cs="BrowalliaUPC"/>
                <w:sz w:val="24"/>
                <w:szCs w:val="24"/>
                <w:cs/>
              </w:rPr>
            </w:pPr>
            <w:r w:rsidRPr="005A27A4">
              <w:rPr>
                <w:rFonts w:ascii="BrowalliaUPC" w:hAnsi="BrowalliaUPC" w:cs="BrowalliaUPC"/>
                <w:sz w:val="24"/>
                <w:szCs w:val="24"/>
              </w:rPr>
              <w:t xml:space="preserve">For the year ended 31 December </w:t>
            </w:r>
            <w:r w:rsidR="0068786D">
              <w:rPr>
                <w:rFonts w:ascii="BrowalliaUPC" w:hAnsi="BrowalliaUPC" w:cs="BrowalliaUPC"/>
                <w:sz w:val="24"/>
                <w:szCs w:val="24"/>
              </w:rPr>
              <w:t>2024</w:t>
            </w:r>
          </w:p>
        </w:tc>
      </w:tr>
      <w:tr w:rsidR="00BB77CA" w:rsidRPr="005A27A4" w14:paraId="1CD31C60" w14:textId="77777777" w:rsidTr="008B098F">
        <w:trPr>
          <w:trHeight w:val="60"/>
          <w:tblHeader/>
        </w:trPr>
        <w:tc>
          <w:tcPr>
            <w:tcW w:w="1552" w:type="pct"/>
            <w:noWrap/>
            <w:vAlign w:val="bottom"/>
          </w:tcPr>
          <w:p w14:paraId="4776B5DA" w14:textId="77777777" w:rsidR="00FA39FA" w:rsidRPr="005A27A4" w:rsidRDefault="00FA39FA">
            <w:pPr>
              <w:spacing w:line="320" w:lineRule="exact"/>
              <w:ind w:left="238" w:right="-108" w:hanging="166"/>
              <w:rPr>
                <w:rFonts w:ascii="BrowalliaUPC" w:hAnsi="BrowalliaUPC" w:cs="BrowalliaUPC"/>
                <w:color w:val="000000"/>
                <w:sz w:val="24"/>
                <w:szCs w:val="24"/>
              </w:rPr>
            </w:pPr>
          </w:p>
        </w:tc>
        <w:tc>
          <w:tcPr>
            <w:tcW w:w="689" w:type="pct"/>
            <w:vAlign w:val="bottom"/>
          </w:tcPr>
          <w:p w14:paraId="302B43DD"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rPr>
            </w:pPr>
            <w:r w:rsidRPr="005A27A4">
              <w:rPr>
                <w:rFonts w:ascii="BrowalliaUPC" w:hAnsi="BrowalliaUPC" w:cs="BrowalliaUPC"/>
                <w:sz w:val="24"/>
                <w:szCs w:val="24"/>
              </w:rPr>
              <w:t>Selling foods and beverages</w:t>
            </w:r>
          </w:p>
        </w:tc>
        <w:tc>
          <w:tcPr>
            <w:tcW w:w="689" w:type="pct"/>
            <w:vAlign w:val="bottom"/>
          </w:tcPr>
          <w:p w14:paraId="06D73CB2"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cs/>
              </w:rPr>
            </w:pPr>
            <w:r w:rsidRPr="005A27A4">
              <w:rPr>
                <w:rFonts w:ascii="BrowalliaUPC" w:hAnsi="BrowalliaUPC" w:cs="BrowalliaUPC"/>
                <w:sz w:val="24"/>
                <w:szCs w:val="24"/>
              </w:rPr>
              <w:t>Parent Company</w:t>
            </w:r>
          </w:p>
        </w:tc>
        <w:tc>
          <w:tcPr>
            <w:tcW w:w="689" w:type="pct"/>
            <w:vAlign w:val="bottom"/>
          </w:tcPr>
          <w:p w14:paraId="0A40301D"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rPr>
            </w:pPr>
          </w:p>
          <w:p w14:paraId="5B828BE5"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cs/>
              </w:rPr>
            </w:pPr>
            <w:r w:rsidRPr="005A27A4">
              <w:rPr>
                <w:rFonts w:ascii="BrowalliaUPC" w:hAnsi="BrowalliaUPC" w:cs="BrowalliaUPC"/>
                <w:sz w:val="24"/>
                <w:szCs w:val="24"/>
              </w:rPr>
              <w:t>Total</w:t>
            </w:r>
          </w:p>
        </w:tc>
        <w:tc>
          <w:tcPr>
            <w:tcW w:w="689" w:type="pct"/>
            <w:vAlign w:val="bottom"/>
          </w:tcPr>
          <w:p w14:paraId="3A3DB558"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cs/>
              </w:rPr>
            </w:pPr>
            <w:r w:rsidRPr="005A27A4">
              <w:rPr>
                <w:rFonts w:ascii="BrowalliaUPC" w:hAnsi="BrowalliaUPC" w:cs="BrowalliaUPC"/>
                <w:sz w:val="24"/>
                <w:szCs w:val="24"/>
              </w:rPr>
              <w:t>Eliminated transactions</w:t>
            </w:r>
          </w:p>
        </w:tc>
        <w:tc>
          <w:tcPr>
            <w:tcW w:w="692" w:type="pct"/>
            <w:vAlign w:val="bottom"/>
          </w:tcPr>
          <w:p w14:paraId="6C62D30C"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rPr>
            </w:pPr>
          </w:p>
          <w:p w14:paraId="26476AA6" w14:textId="77777777" w:rsidR="00FA39FA" w:rsidRPr="005A27A4" w:rsidRDefault="00FA39FA" w:rsidP="004B09FF">
            <w:pPr>
              <w:pBdr>
                <w:bottom w:val="single" w:sz="4" w:space="1" w:color="auto"/>
              </w:pBdr>
              <w:spacing w:line="380" w:lineRule="exact"/>
              <w:ind w:left="-18"/>
              <w:jc w:val="center"/>
              <w:rPr>
                <w:rFonts w:ascii="BrowalliaUPC" w:hAnsi="BrowalliaUPC" w:cs="BrowalliaUPC"/>
                <w:sz w:val="24"/>
                <w:szCs w:val="24"/>
              </w:rPr>
            </w:pPr>
            <w:r w:rsidRPr="005A27A4">
              <w:rPr>
                <w:rFonts w:ascii="BrowalliaUPC" w:hAnsi="BrowalliaUPC" w:cs="BrowalliaUPC"/>
                <w:sz w:val="24"/>
                <w:szCs w:val="24"/>
              </w:rPr>
              <w:t>Total</w:t>
            </w:r>
          </w:p>
        </w:tc>
      </w:tr>
      <w:tr w:rsidR="00BB77CA" w:rsidRPr="005A27A4" w14:paraId="145D200C" w14:textId="77777777" w:rsidTr="008B098F">
        <w:trPr>
          <w:trHeight w:val="125"/>
        </w:trPr>
        <w:tc>
          <w:tcPr>
            <w:tcW w:w="1552" w:type="pct"/>
            <w:noWrap/>
            <w:vAlign w:val="bottom"/>
          </w:tcPr>
          <w:p w14:paraId="69F45FF2" w14:textId="77777777" w:rsidR="00FA39FA" w:rsidRPr="005A27A4" w:rsidRDefault="00FA39FA">
            <w:pPr>
              <w:spacing w:line="320" w:lineRule="exact"/>
              <w:ind w:left="238" w:right="-108" w:hanging="166"/>
              <w:rPr>
                <w:rFonts w:ascii="BrowalliaUPC" w:hAnsi="BrowalliaUPC" w:cs="BrowalliaUPC"/>
                <w:color w:val="000000"/>
                <w:sz w:val="24"/>
                <w:szCs w:val="24"/>
              </w:rPr>
            </w:pPr>
          </w:p>
        </w:tc>
        <w:tc>
          <w:tcPr>
            <w:tcW w:w="689" w:type="pct"/>
          </w:tcPr>
          <w:p w14:paraId="5F11B548" w14:textId="77777777" w:rsidR="00FA39FA" w:rsidRPr="005A27A4" w:rsidRDefault="00FA39FA">
            <w:pPr>
              <w:spacing w:line="320" w:lineRule="exact"/>
              <w:ind w:right="-18"/>
              <w:jc w:val="center"/>
              <w:rPr>
                <w:rFonts w:ascii="BrowalliaUPC" w:hAnsi="BrowalliaUPC" w:cs="BrowalliaUPC"/>
                <w:sz w:val="24"/>
                <w:szCs w:val="24"/>
                <w:cs/>
              </w:rPr>
            </w:pPr>
          </w:p>
        </w:tc>
        <w:tc>
          <w:tcPr>
            <w:tcW w:w="689" w:type="pct"/>
            <w:vAlign w:val="bottom"/>
          </w:tcPr>
          <w:p w14:paraId="45647A5A" w14:textId="77777777" w:rsidR="00FA39FA" w:rsidRPr="005A27A4" w:rsidRDefault="00FA39FA">
            <w:pPr>
              <w:spacing w:line="320" w:lineRule="exact"/>
              <w:ind w:right="-18"/>
              <w:jc w:val="center"/>
              <w:rPr>
                <w:rFonts w:ascii="BrowalliaUPC" w:hAnsi="BrowalliaUPC" w:cs="BrowalliaUPC"/>
                <w:sz w:val="24"/>
                <w:szCs w:val="24"/>
                <w:cs/>
              </w:rPr>
            </w:pPr>
          </w:p>
        </w:tc>
        <w:tc>
          <w:tcPr>
            <w:tcW w:w="689" w:type="pct"/>
            <w:vAlign w:val="bottom"/>
          </w:tcPr>
          <w:p w14:paraId="3AB69774" w14:textId="77777777" w:rsidR="00FA39FA" w:rsidRPr="005A27A4" w:rsidRDefault="00FA39FA">
            <w:pPr>
              <w:spacing w:line="320" w:lineRule="exact"/>
              <w:ind w:right="-18"/>
              <w:jc w:val="center"/>
              <w:rPr>
                <w:rFonts w:ascii="BrowalliaUPC" w:hAnsi="BrowalliaUPC" w:cs="BrowalliaUPC"/>
                <w:sz w:val="24"/>
                <w:szCs w:val="24"/>
                <w:cs/>
              </w:rPr>
            </w:pPr>
          </w:p>
        </w:tc>
        <w:tc>
          <w:tcPr>
            <w:tcW w:w="689" w:type="pct"/>
            <w:vAlign w:val="bottom"/>
          </w:tcPr>
          <w:p w14:paraId="09DCFEEE" w14:textId="77777777" w:rsidR="00FA39FA" w:rsidRPr="005A27A4" w:rsidRDefault="00FA39FA">
            <w:pPr>
              <w:spacing w:line="320" w:lineRule="exact"/>
              <w:ind w:right="-18"/>
              <w:jc w:val="center"/>
              <w:rPr>
                <w:rFonts w:ascii="BrowalliaUPC" w:hAnsi="BrowalliaUPC" w:cs="BrowalliaUPC"/>
                <w:sz w:val="24"/>
                <w:szCs w:val="24"/>
                <w:cs/>
              </w:rPr>
            </w:pPr>
          </w:p>
        </w:tc>
        <w:tc>
          <w:tcPr>
            <w:tcW w:w="692" w:type="pct"/>
            <w:vAlign w:val="bottom"/>
          </w:tcPr>
          <w:p w14:paraId="7E2CB65E" w14:textId="77777777" w:rsidR="00FA39FA" w:rsidRPr="005A27A4" w:rsidRDefault="00FA39FA">
            <w:pPr>
              <w:spacing w:line="320" w:lineRule="exact"/>
              <w:ind w:right="-18"/>
              <w:jc w:val="center"/>
              <w:rPr>
                <w:rFonts w:ascii="BrowalliaUPC" w:hAnsi="BrowalliaUPC" w:cs="BrowalliaUPC"/>
                <w:sz w:val="24"/>
                <w:szCs w:val="24"/>
                <w:cs/>
              </w:rPr>
            </w:pPr>
          </w:p>
        </w:tc>
      </w:tr>
      <w:tr w:rsidR="00502D5C" w:rsidRPr="005A27A4" w14:paraId="6A2530C6" w14:textId="77777777" w:rsidTr="008B098F">
        <w:trPr>
          <w:trHeight w:val="80"/>
        </w:trPr>
        <w:tc>
          <w:tcPr>
            <w:tcW w:w="1552" w:type="pct"/>
            <w:noWrap/>
            <w:vAlign w:val="bottom"/>
          </w:tcPr>
          <w:p w14:paraId="53A3356A" w14:textId="77777777"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Revenue from sales</w:t>
            </w:r>
          </w:p>
        </w:tc>
        <w:tc>
          <w:tcPr>
            <w:tcW w:w="689" w:type="pct"/>
            <w:tcBorders>
              <w:top w:val="nil"/>
              <w:left w:val="nil"/>
              <w:right w:val="nil"/>
            </w:tcBorders>
            <w:vAlign w:val="center"/>
          </w:tcPr>
          <w:p w14:paraId="3745012B" w14:textId="3AB49C20" w:rsidR="00502D5C" w:rsidRPr="007C46D0" w:rsidRDefault="007C46D0"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323,601,714</w:t>
            </w:r>
          </w:p>
        </w:tc>
        <w:tc>
          <w:tcPr>
            <w:tcW w:w="689" w:type="pct"/>
            <w:tcBorders>
              <w:top w:val="nil"/>
              <w:left w:val="nil"/>
              <w:right w:val="nil"/>
            </w:tcBorders>
            <w:vAlign w:val="center"/>
          </w:tcPr>
          <w:p w14:paraId="6D4AAA68" w14:textId="35D0C0E6" w:rsidR="00502D5C" w:rsidRPr="007C46D0" w:rsidRDefault="00502D5C" w:rsidP="00502D5C">
            <w:pPr>
              <w:tabs>
                <w:tab w:val="decimal" w:pos="825"/>
              </w:tabs>
              <w:spacing w:line="320" w:lineRule="exact"/>
              <w:ind w:left="-18" w:right="-18"/>
              <w:jc w:val="right"/>
              <w:rPr>
                <w:rFonts w:ascii="BrowalliaUPC" w:hAnsi="BrowalliaUPC" w:cs="BrowalliaUPC"/>
                <w:sz w:val="24"/>
                <w:szCs w:val="24"/>
              </w:rPr>
            </w:pPr>
            <w:r w:rsidRPr="007C46D0">
              <w:rPr>
                <w:rFonts w:ascii="BrowalliaUPC" w:hAnsi="BrowalliaUPC" w:cs="BrowalliaUPC"/>
                <w:sz w:val="24"/>
                <w:szCs w:val="24"/>
                <w:lang w:eastAsia="en-GB"/>
              </w:rPr>
              <w:t>-</w:t>
            </w:r>
          </w:p>
        </w:tc>
        <w:tc>
          <w:tcPr>
            <w:tcW w:w="689" w:type="pct"/>
            <w:tcBorders>
              <w:top w:val="nil"/>
              <w:left w:val="nil"/>
              <w:right w:val="nil"/>
            </w:tcBorders>
            <w:vAlign w:val="center"/>
          </w:tcPr>
          <w:p w14:paraId="6478452D" w14:textId="0FE3B4A5"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3</w:t>
            </w:r>
            <w:r w:rsidR="007C46D0">
              <w:rPr>
                <w:rFonts w:ascii="BrowalliaUPC" w:hAnsi="BrowalliaUPC" w:cs="BrowalliaUPC"/>
                <w:color w:val="000000" w:themeColor="text1"/>
                <w:spacing w:val="-4"/>
                <w:sz w:val="24"/>
                <w:szCs w:val="24"/>
              </w:rPr>
              <w:t>23,601,714</w:t>
            </w:r>
          </w:p>
        </w:tc>
        <w:tc>
          <w:tcPr>
            <w:tcW w:w="689" w:type="pct"/>
            <w:tcBorders>
              <w:top w:val="nil"/>
              <w:left w:val="nil"/>
              <w:right w:val="nil"/>
            </w:tcBorders>
            <w:vAlign w:val="center"/>
          </w:tcPr>
          <w:p w14:paraId="7502B0AD" w14:textId="0766FA8F" w:rsidR="00502D5C" w:rsidRPr="007C46D0" w:rsidRDefault="00502D5C" w:rsidP="00502D5C">
            <w:pPr>
              <w:tabs>
                <w:tab w:val="decimal" w:pos="738"/>
              </w:tabs>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r w:rsidR="007C46D0">
              <w:rPr>
                <w:rFonts w:ascii="BrowalliaUPC" w:hAnsi="BrowalliaUPC" w:cs="BrowalliaUPC"/>
                <w:color w:val="000000" w:themeColor="text1"/>
                <w:spacing w:val="-4"/>
                <w:sz w:val="24"/>
                <w:szCs w:val="24"/>
              </w:rPr>
              <w:t>4,358,127</w:t>
            </w:r>
            <w:r w:rsidRPr="007C46D0">
              <w:rPr>
                <w:rFonts w:ascii="BrowalliaUPC" w:hAnsi="BrowalliaUPC" w:cs="BrowalliaUPC"/>
                <w:color w:val="000000" w:themeColor="text1"/>
                <w:spacing w:val="-4"/>
                <w:sz w:val="24"/>
                <w:szCs w:val="24"/>
              </w:rPr>
              <w:t>)</w:t>
            </w:r>
          </w:p>
        </w:tc>
        <w:tc>
          <w:tcPr>
            <w:tcW w:w="692" w:type="pct"/>
            <w:tcBorders>
              <w:top w:val="nil"/>
              <w:left w:val="nil"/>
              <w:right w:val="nil"/>
            </w:tcBorders>
            <w:vAlign w:val="center"/>
          </w:tcPr>
          <w:p w14:paraId="0340DB2E" w14:textId="7AB7027E"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31</w:t>
            </w:r>
            <w:r w:rsidR="007C46D0">
              <w:rPr>
                <w:rFonts w:ascii="BrowalliaUPC" w:hAnsi="BrowalliaUPC" w:cs="BrowalliaUPC"/>
                <w:color w:val="000000" w:themeColor="text1"/>
                <w:spacing w:val="-4"/>
                <w:sz w:val="24"/>
                <w:szCs w:val="24"/>
              </w:rPr>
              <w:t>9,243,587</w:t>
            </w:r>
          </w:p>
        </w:tc>
      </w:tr>
      <w:tr w:rsidR="00502D5C" w:rsidRPr="005A27A4" w14:paraId="7B53BA54" w14:textId="77777777" w:rsidTr="008B098F">
        <w:trPr>
          <w:trHeight w:val="74"/>
        </w:trPr>
        <w:tc>
          <w:tcPr>
            <w:tcW w:w="1552" w:type="pct"/>
            <w:noWrap/>
            <w:vAlign w:val="bottom"/>
          </w:tcPr>
          <w:p w14:paraId="1D33435D" w14:textId="77777777"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Costs of sales</w:t>
            </w:r>
          </w:p>
        </w:tc>
        <w:tc>
          <w:tcPr>
            <w:tcW w:w="689" w:type="pct"/>
            <w:tcBorders>
              <w:top w:val="nil"/>
              <w:left w:val="nil"/>
              <w:bottom w:val="nil"/>
              <w:right w:val="nil"/>
            </w:tcBorders>
            <w:vAlign w:val="center"/>
          </w:tcPr>
          <w:p w14:paraId="52AC0CA8" w14:textId="2EABCAE2" w:rsidR="00502D5C" w:rsidRPr="007C46D0"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C46D0">
              <w:rPr>
                <w:rFonts w:ascii="BrowalliaUPC" w:hAnsi="BrowalliaUPC" w:cs="BrowalliaUPC"/>
                <w:color w:val="000000" w:themeColor="text1"/>
                <w:spacing w:val="-4"/>
                <w:sz w:val="24"/>
                <w:szCs w:val="24"/>
              </w:rPr>
              <w:t>84,474,881</w:t>
            </w:r>
            <w:r w:rsidRPr="007C46D0">
              <w:rPr>
                <w:rFonts w:ascii="BrowalliaUPC" w:hAnsi="BrowalliaUPC" w:cs="BrowalliaUPC"/>
                <w:color w:val="000000" w:themeColor="text1"/>
                <w:spacing w:val="-4"/>
                <w:sz w:val="24"/>
                <w:szCs w:val="24"/>
              </w:rPr>
              <w:t>)</w:t>
            </w:r>
          </w:p>
        </w:tc>
        <w:tc>
          <w:tcPr>
            <w:tcW w:w="689" w:type="pct"/>
            <w:tcBorders>
              <w:top w:val="nil"/>
              <w:left w:val="nil"/>
              <w:bottom w:val="nil"/>
              <w:right w:val="nil"/>
            </w:tcBorders>
            <w:vAlign w:val="center"/>
          </w:tcPr>
          <w:p w14:paraId="2D6E5E43" w14:textId="72C37F1F" w:rsidR="00502D5C" w:rsidRPr="007C46D0" w:rsidRDefault="00502D5C" w:rsidP="00502D5C">
            <w:pPr>
              <w:pBdr>
                <w:bottom w:val="single" w:sz="4" w:space="1" w:color="auto"/>
              </w:pBdr>
              <w:tabs>
                <w:tab w:val="decimal" w:pos="825"/>
              </w:tabs>
              <w:spacing w:line="320" w:lineRule="exact"/>
              <w:ind w:left="-18" w:right="-18"/>
              <w:jc w:val="right"/>
              <w:rPr>
                <w:rFonts w:ascii="BrowalliaUPC" w:hAnsi="BrowalliaUPC" w:cs="BrowalliaUPC"/>
                <w:sz w:val="24"/>
                <w:szCs w:val="24"/>
              </w:rPr>
            </w:pPr>
            <w:r w:rsidRPr="007C46D0">
              <w:rPr>
                <w:rFonts w:ascii="BrowalliaUPC" w:hAnsi="BrowalliaUPC" w:cs="BrowalliaUPC"/>
                <w:sz w:val="24"/>
                <w:szCs w:val="24"/>
                <w:lang w:eastAsia="en-GB"/>
              </w:rPr>
              <w:t>-</w:t>
            </w:r>
          </w:p>
        </w:tc>
        <w:tc>
          <w:tcPr>
            <w:tcW w:w="689" w:type="pct"/>
            <w:tcBorders>
              <w:top w:val="nil"/>
              <w:left w:val="nil"/>
              <w:bottom w:val="nil"/>
              <w:right w:val="nil"/>
            </w:tcBorders>
            <w:vAlign w:val="center"/>
          </w:tcPr>
          <w:p w14:paraId="7E230E99" w14:textId="4ECF9FD7" w:rsidR="00502D5C" w:rsidRPr="007C46D0"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C46D0">
              <w:rPr>
                <w:rFonts w:ascii="BrowalliaUPC" w:hAnsi="BrowalliaUPC" w:cs="BrowalliaUPC"/>
                <w:color w:val="000000" w:themeColor="text1"/>
                <w:spacing w:val="-4"/>
                <w:sz w:val="24"/>
                <w:szCs w:val="24"/>
              </w:rPr>
              <w:t>84,474,881</w:t>
            </w:r>
            <w:r w:rsidRPr="007C46D0">
              <w:rPr>
                <w:rFonts w:ascii="BrowalliaUPC" w:hAnsi="BrowalliaUPC" w:cs="BrowalliaUPC"/>
                <w:color w:val="000000" w:themeColor="text1"/>
                <w:spacing w:val="-4"/>
                <w:sz w:val="24"/>
                <w:szCs w:val="24"/>
              </w:rPr>
              <w:t>)</w:t>
            </w:r>
          </w:p>
        </w:tc>
        <w:tc>
          <w:tcPr>
            <w:tcW w:w="689" w:type="pct"/>
            <w:tcBorders>
              <w:top w:val="nil"/>
              <w:left w:val="nil"/>
              <w:bottom w:val="nil"/>
              <w:right w:val="nil"/>
            </w:tcBorders>
            <w:vAlign w:val="center"/>
          </w:tcPr>
          <w:p w14:paraId="21F3F0C1" w14:textId="7F705E07" w:rsidR="00502D5C" w:rsidRPr="007C46D0" w:rsidRDefault="007C46D0" w:rsidP="00502D5C">
            <w:pPr>
              <w:pBdr>
                <w:bottom w:val="single" w:sz="4" w:space="1" w:color="auto"/>
              </w:pBdr>
              <w:tabs>
                <w:tab w:val="decimal" w:pos="738"/>
              </w:tabs>
              <w:spacing w:line="320" w:lineRule="exact"/>
              <w:ind w:left="-18" w:right="-18"/>
              <w:jc w:val="right"/>
              <w:rPr>
                <w:rFonts w:ascii="BrowalliaUPC" w:hAnsi="BrowalliaUPC" w:cs="BrowalliaUPC"/>
                <w:sz w:val="24"/>
                <w:szCs w:val="24"/>
              </w:rPr>
            </w:pPr>
            <w:r>
              <w:rPr>
                <w:rFonts w:ascii="BrowalliaUPC" w:hAnsi="BrowalliaUPC" w:cs="BrowalliaUPC"/>
                <w:sz w:val="24"/>
                <w:szCs w:val="24"/>
              </w:rPr>
              <w:t>3,841,375</w:t>
            </w:r>
          </w:p>
        </w:tc>
        <w:tc>
          <w:tcPr>
            <w:tcW w:w="692" w:type="pct"/>
            <w:tcBorders>
              <w:top w:val="nil"/>
              <w:left w:val="nil"/>
              <w:bottom w:val="nil"/>
              <w:right w:val="nil"/>
            </w:tcBorders>
            <w:vAlign w:val="center"/>
          </w:tcPr>
          <w:p w14:paraId="2667E89E" w14:textId="01D6161D" w:rsidR="00502D5C" w:rsidRPr="007C46D0"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C46D0">
              <w:rPr>
                <w:rFonts w:ascii="BrowalliaUPC" w:hAnsi="BrowalliaUPC" w:cs="BrowalliaUPC"/>
                <w:color w:val="000000" w:themeColor="text1"/>
                <w:spacing w:val="-4"/>
                <w:sz w:val="24"/>
                <w:szCs w:val="24"/>
              </w:rPr>
              <w:t>80,633,506</w:t>
            </w:r>
            <w:r w:rsidRPr="007C46D0">
              <w:rPr>
                <w:rFonts w:ascii="BrowalliaUPC" w:hAnsi="BrowalliaUPC" w:cs="BrowalliaUPC"/>
                <w:color w:val="000000" w:themeColor="text1"/>
                <w:spacing w:val="-4"/>
                <w:sz w:val="24"/>
                <w:szCs w:val="24"/>
              </w:rPr>
              <w:t>)</w:t>
            </w:r>
          </w:p>
        </w:tc>
      </w:tr>
      <w:tr w:rsidR="00502D5C" w:rsidRPr="005A27A4" w14:paraId="3294CDC6" w14:textId="77777777" w:rsidTr="008B098F">
        <w:trPr>
          <w:trHeight w:val="60"/>
        </w:trPr>
        <w:tc>
          <w:tcPr>
            <w:tcW w:w="1552" w:type="pct"/>
            <w:noWrap/>
            <w:vAlign w:val="bottom"/>
          </w:tcPr>
          <w:p w14:paraId="56202CEA" w14:textId="77777777" w:rsidR="00502D5C" w:rsidRPr="005A27A4" w:rsidRDefault="00502D5C" w:rsidP="00502D5C">
            <w:pPr>
              <w:spacing w:line="240" w:lineRule="exact"/>
              <w:rPr>
                <w:rFonts w:ascii="BrowalliaUPC" w:hAnsi="BrowalliaUPC" w:cs="BrowalliaUPC"/>
                <w:sz w:val="24"/>
                <w:szCs w:val="24"/>
                <w:cs/>
              </w:rPr>
            </w:pPr>
            <w:r w:rsidRPr="005A27A4">
              <w:rPr>
                <w:rFonts w:ascii="BrowalliaUPC" w:hAnsi="BrowalliaUPC" w:cs="BrowalliaUPC"/>
                <w:sz w:val="24"/>
                <w:szCs w:val="24"/>
              </w:rPr>
              <w:t>Gross profit</w:t>
            </w:r>
          </w:p>
        </w:tc>
        <w:tc>
          <w:tcPr>
            <w:tcW w:w="689" w:type="pct"/>
            <w:tcBorders>
              <w:top w:val="nil"/>
              <w:left w:val="nil"/>
              <w:bottom w:val="nil"/>
              <w:right w:val="nil"/>
            </w:tcBorders>
            <w:vAlign w:val="center"/>
          </w:tcPr>
          <w:p w14:paraId="2B67E55A" w14:textId="48633F5F" w:rsidR="00502D5C" w:rsidRPr="007C46D0"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C46D0">
              <w:rPr>
                <w:rFonts w:ascii="BrowalliaUPC" w:hAnsi="BrowalliaUPC" w:cs="BrowalliaUPC"/>
                <w:color w:val="000000" w:themeColor="text1"/>
                <w:spacing w:val="-4"/>
                <w:sz w:val="24"/>
                <w:szCs w:val="24"/>
              </w:rPr>
              <w:t>39,126,833</w:t>
            </w:r>
          </w:p>
        </w:tc>
        <w:tc>
          <w:tcPr>
            <w:tcW w:w="689" w:type="pct"/>
            <w:tcBorders>
              <w:top w:val="nil"/>
              <w:left w:val="nil"/>
              <w:bottom w:val="nil"/>
              <w:right w:val="nil"/>
            </w:tcBorders>
            <w:vAlign w:val="center"/>
          </w:tcPr>
          <w:p w14:paraId="4BD66717" w14:textId="4E231448" w:rsidR="00502D5C" w:rsidRPr="007C46D0" w:rsidRDefault="00502D5C" w:rsidP="00502D5C">
            <w:pPr>
              <w:pBdr>
                <w:bottom w:val="single" w:sz="12" w:space="1" w:color="auto"/>
              </w:pBdr>
              <w:tabs>
                <w:tab w:val="decimal" w:pos="825"/>
              </w:tabs>
              <w:spacing w:line="320" w:lineRule="exact"/>
              <w:ind w:left="-18" w:right="-18"/>
              <w:jc w:val="right"/>
              <w:rPr>
                <w:rFonts w:ascii="BrowalliaUPC" w:hAnsi="BrowalliaUPC" w:cs="BrowalliaUPC"/>
                <w:sz w:val="24"/>
                <w:szCs w:val="24"/>
              </w:rPr>
            </w:pPr>
            <w:r w:rsidRPr="007C46D0">
              <w:rPr>
                <w:rFonts w:ascii="BrowalliaUPC" w:hAnsi="BrowalliaUPC" w:cs="BrowalliaUPC"/>
                <w:sz w:val="24"/>
                <w:szCs w:val="24"/>
                <w:lang w:eastAsia="en-GB"/>
              </w:rPr>
              <w:t>-</w:t>
            </w:r>
          </w:p>
        </w:tc>
        <w:tc>
          <w:tcPr>
            <w:tcW w:w="689" w:type="pct"/>
            <w:tcBorders>
              <w:top w:val="nil"/>
              <w:left w:val="nil"/>
              <w:bottom w:val="nil"/>
              <w:right w:val="nil"/>
            </w:tcBorders>
            <w:vAlign w:val="center"/>
          </w:tcPr>
          <w:p w14:paraId="7B3DBC70" w14:textId="0B0C8367" w:rsidR="00502D5C" w:rsidRPr="007C46D0"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C46D0">
              <w:rPr>
                <w:rFonts w:ascii="BrowalliaUPC" w:hAnsi="BrowalliaUPC" w:cs="BrowalliaUPC"/>
                <w:color w:val="000000" w:themeColor="text1"/>
                <w:spacing w:val="-4"/>
                <w:sz w:val="24"/>
                <w:szCs w:val="24"/>
              </w:rPr>
              <w:t>39,126,833</w:t>
            </w:r>
          </w:p>
        </w:tc>
        <w:tc>
          <w:tcPr>
            <w:tcW w:w="689" w:type="pct"/>
            <w:tcBorders>
              <w:top w:val="nil"/>
              <w:left w:val="nil"/>
              <w:bottom w:val="nil"/>
              <w:right w:val="nil"/>
            </w:tcBorders>
            <w:vAlign w:val="center"/>
          </w:tcPr>
          <w:p w14:paraId="0A7301C9" w14:textId="12971C41" w:rsidR="00502D5C" w:rsidRPr="007C46D0" w:rsidRDefault="00502D5C" w:rsidP="00502D5C">
            <w:pPr>
              <w:pBdr>
                <w:bottom w:val="single" w:sz="12" w:space="1" w:color="auto"/>
              </w:pBdr>
              <w:tabs>
                <w:tab w:val="decimal" w:pos="738"/>
              </w:tabs>
              <w:spacing w:line="320" w:lineRule="exact"/>
              <w:ind w:left="-18" w:right="-18"/>
              <w:jc w:val="right"/>
              <w:rPr>
                <w:rFonts w:ascii="BrowalliaUPC" w:hAnsi="BrowalliaUPC" w:cs="BrowalliaUPC"/>
                <w:sz w:val="24"/>
                <w:szCs w:val="24"/>
              </w:rPr>
            </w:pPr>
            <w:r w:rsidRPr="007C46D0">
              <w:rPr>
                <w:rFonts w:ascii="BrowalliaUPC" w:hAnsi="BrowalliaUPC" w:cs="BrowalliaUPC"/>
                <w:sz w:val="24"/>
                <w:szCs w:val="24"/>
                <w:lang w:eastAsia="en-GB"/>
              </w:rPr>
              <w:t>(</w:t>
            </w:r>
            <w:r w:rsidR="007C46D0">
              <w:rPr>
                <w:rFonts w:ascii="BrowalliaUPC" w:hAnsi="BrowalliaUPC" w:cs="BrowalliaUPC"/>
                <w:sz w:val="24"/>
                <w:szCs w:val="24"/>
                <w:lang w:eastAsia="en-GB"/>
              </w:rPr>
              <w:t>516,752</w:t>
            </w:r>
            <w:r w:rsidRPr="007C46D0">
              <w:rPr>
                <w:rFonts w:ascii="BrowalliaUPC" w:hAnsi="BrowalliaUPC" w:cs="BrowalliaUPC"/>
                <w:sz w:val="24"/>
                <w:szCs w:val="24"/>
                <w:lang w:eastAsia="en-GB"/>
              </w:rPr>
              <w:t>)</w:t>
            </w:r>
          </w:p>
        </w:tc>
        <w:tc>
          <w:tcPr>
            <w:tcW w:w="692" w:type="pct"/>
            <w:tcBorders>
              <w:top w:val="nil"/>
              <w:left w:val="nil"/>
              <w:bottom w:val="nil"/>
              <w:right w:val="nil"/>
            </w:tcBorders>
            <w:vAlign w:val="center"/>
          </w:tcPr>
          <w:p w14:paraId="7918417A" w14:textId="37DD1F39" w:rsidR="00502D5C" w:rsidRPr="007C46D0"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C46D0">
              <w:rPr>
                <w:rFonts w:ascii="BrowalliaUPC" w:hAnsi="BrowalliaUPC" w:cs="BrowalliaUPC"/>
                <w:color w:val="000000" w:themeColor="text1"/>
                <w:spacing w:val="-4"/>
                <w:sz w:val="24"/>
                <w:szCs w:val="24"/>
              </w:rPr>
              <w:t>38,610,081</w:t>
            </w:r>
          </w:p>
        </w:tc>
      </w:tr>
      <w:tr w:rsidR="00502D5C" w:rsidRPr="005A27A4" w14:paraId="2FBBBB3C" w14:textId="77777777" w:rsidTr="008B098F">
        <w:trPr>
          <w:trHeight w:val="90"/>
        </w:trPr>
        <w:tc>
          <w:tcPr>
            <w:tcW w:w="1552" w:type="pct"/>
            <w:noWrap/>
            <w:vAlign w:val="bottom"/>
          </w:tcPr>
          <w:p w14:paraId="11A6E080" w14:textId="77777777" w:rsidR="00502D5C" w:rsidRPr="005A27A4" w:rsidRDefault="00502D5C" w:rsidP="00502D5C">
            <w:pPr>
              <w:spacing w:line="240" w:lineRule="exact"/>
              <w:rPr>
                <w:rFonts w:ascii="BrowalliaUPC" w:hAnsi="BrowalliaUPC" w:cs="BrowalliaUPC"/>
                <w:sz w:val="24"/>
                <w:szCs w:val="24"/>
                <w:cs/>
              </w:rPr>
            </w:pPr>
          </w:p>
        </w:tc>
        <w:tc>
          <w:tcPr>
            <w:tcW w:w="689" w:type="pct"/>
            <w:tcBorders>
              <w:top w:val="nil"/>
              <w:left w:val="nil"/>
              <w:bottom w:val="nil"/>
              <w:right w:val="nil"/>
            </w:tcBorders>
            <w:vAlign w:val="center"/>
          </w:tcPr>
          <w:p w14:paraId="49FF517C" w14:textId="77777777" w:rsidR="00502D5C" w:rsidRPr="007C46D0" w:rsidRDefault="00502D5C" w:rsidP="00502D5C">
            <w:pPr>
              <w:spacing w:line="320" w:lineRule="exact"/>
              <w:ind w:left="-18" w:right="-18"/>
              <w:jc w:val="right"/>
              <w:rPr>
                <w:rFonts w:ascii="BrowalliaUPC" w:hAnsi="BrowalliaUPC" w:cs="BrowalliaUPC"/>
                <w:sz w:val="24"/>
                <w:szCs w:val="24"/>
              </w:rPr>
            </w:pPr>
          </w:p>
        </w:tc>
        <w:tc>
          <w:tcPr>
            <w:tcW w:w="689" w:type="pct"/>
            <w:tcBorders>
              <w:top w:val="nil"/>
              <w:left w:val="nil"/>
              <w:bottom w:val="nil"/>
              <w:right w:val="nil"/>
            </w:tcBorders>
            <w:vAlign w:val="center"/>
          </w:tcPr>
          <w:p w14:paraId="62E5EAB8" w14:textId="77777777" w:rsidR="00502D5C" w:rsidRPr="007C46D0" w:rsidRDefault="00502D5C" w:rsidP="00502D5C">
            <w:pPr>
              <w:spacing w:line="320" w:lineRule="exact"/>
              <w:ind w:left="-18" w:right="-18"/>
              <w:jc w:val="right"/>
              <w:rPr>
                <w:rFonts w:ascii="BrowalliaUPC" w:hAnsi="BrowalliaUPC" w:cs="BrowalliaUPC"/>
                <w:color w:val="000000"/>
                <w:spacing w:val="-4"/>
                <w:sz w:val="24"/>
                <w:szCs w:val="24"/>
              </w:rPr>
            </w:pPr>
          </w:p>
        </w:tc>
        <w:tc>
          <w:tcPr>
            <w:tcW w:w="689" w:type="pct"/>
            <w:tcBorders>
              <w:top w:val="nil"/>
              <w:left w:val="nil"/>
              <w:bottom w:val="nil"/>
              <w:right w:val="nil"/>
            </w:tcBorders>
            <w:vAlign w:val="center"/>
          </w:tcPr>
          <w:p w14:paraId="296A8B88" w14:textId="77777777" w:rsidR="00502D5C" w:rsidRPr="007C46D0" w:rsidRDefault="00502D5C" w:rsidP="00502D5C">
            <w:pPr>
              <w:spacing w:line="320" w:lineRule="exact"/>
              <w:ind w:left="-18" w:right="-18"/>
              <w:jc w:val="right"/>
              <w:rPr>
                <w:rFonts w:ascii="BrowalliaUPC" w:hAnsi="BrowalliaUPC" w:cs="BrowalliaUPC"/>
                <w:sz w:val="24"/>
                <w:szCs w:val="24"/>
              </w:rPr>
            </w:pPr>
          </w:p>
        </w:tc>
        <w:tc>
          <w:tcPr>
            <w:tcW w:w="689" w:type="pct"/>
            <w:tcBorders>
              <w:top w:val="nil"/>
              <w:left w:val="nil"/>
              <w:bottom w:val="nil"/>
              <w:right w:val="nil"/>
            </w:tcBorders>
            <w:vAlign w:val="center"/>
          </w:tcPr>
          <w:p w14:paraId="7777AF74" w14:textId="77777777" w:rsidR="00502D5C" w:rsidRPr="007C46D0" w:rsidRDefault="00502D5C" w:rsidP="00502D5C">
            <w:pPr>
              <w:spacing w:line="320" w:lineRule="exact"/>
              <w:ind w:left="-18" w:right="-18"/>
              <w:jc w:val="right"/>
              <w:rPr>
                <w:rFonts w:ascii="BrowalliaUPC" w:hAnsi="BrowalliaUPC" w:cs="BrowalliaUPC"/>
                <w:sz w:val="24"/>
                <w:szCs w:val="24"/>
              </w:rPr>
            </w:pPr>
          </w:p>
        </w:tc>
        <w:tc>
          <w:tcPr>
            <w:tcW w:w="692" w:type="pct"/>
            <w:tcBorders>
              <w:top w:val="nil"/>
              <w:left w:val="nil"/>
              <w:bottom w:val="nil"/>
              <w:right w:val="nil"/>
            </w:tcBorders>
            <w:vAlign w:val="center"/>
          </w:tcPr>
          <w:p w14:paraId="4592E72E" w14:textId="77777777" w:rsidR="00502D5C" w:rsidRPr="007C46D0" w:rsidRDefault="00502D5C" w:rsidP="00502D5C">
            <w:pPr>
              <w:spacing w:line="320" w:lineRule="exact"/>
              <w:ind w:left="-18" w:right="-18"/>
              <w:jc w:val="right"/>
              <w:rPr>
                <w:rFonts w:ascii="BrowalliaUPC" w:hAnsi="BrowalliaUPC" w:cs="BrowalliaUPC"/>
                <w:sz w:val="24"/>
                <w:szCs w:val="24"/>
              </w:rPr>
            </w:pPr>
          </w:p>
        </w:tc>
      </w:tr>
      <w:tr w:rsidR="00502D5C" w:rsidRPr="005A27A4" w14:paraId="3B9B02D3" w14:textId="77777777" w:rsidTr="008B098F">
        <w:trPr>
          <w:trHeight w:val="90"/>
        </w:trPr>
        <w:tc>
          <w:tcPr>
            <w:tcW w:w="1552" w:type="pct"/>
            <w:noWrap/>
            <w:vAlign w:val="bottom"/>
          </w:tcPr>
          <w:p w14:paraId="500AB95F" w14:textId="77777777"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Management income</w:t>
            </w:r>
          </w:p>
        </w:tc>
        <w:tc>
          <w:tcPr>
            <w:tcW w:w="689" w:type="pct"/>
            <w:tcBorders>
              <w:top w:val="nil"/>
              <w:left w:val="nil"/>
              <w:bottom w:val="nil"/>
              <w:right w:val="nil"/>
            </w:tcBorders>
            <w:vAlign w:val="center"/>
          </w:tcPr>
          <w:p w14:paraId="467663C7" w14:textId="0DE83BF8" w:rsidR="00502D5C" w:rsidRPr="007C46D0" w:rsidRDefault="007B6368" w:rsidP="00502D5C">
            <w:pPr>
              <w:spacing w:line="320" w:lineRule="exact"/>
              <w:ind w:left="-18" w:right="-18"/>
              <w:jc w:val="right"/>
              <w:rPr>
                <w:rFonts w:ascii="BrowalliaUPC" w:hAnsi="BrowalliaUPC" w:cs="BrowalliaUPC"/>
                <w:sz w:val="24"/>
                <w:szCs w:val="24"/>
              </w:rPr>
            </w:pPr>
            <w:r>
              <w:rPr>
                <w:rFonts w:ascii="BrowalliaUPC" w:hAnsi="BrowalliaUPC" w:cs="BrowalliaUPC"/>
                <w:sz w:val="24"/>
                <w:szCs w:val="24"/>
              </w:rPr>
              <w:t>-</w:t>
            </w:r>
          </w:p>
        </w:tc>
        <w:tc>
          <w:tcPr>
            <w:tcW w:w="689" w:type="pct"/>
            <w:tcBorders>
              <w:top w:val="nil"/>
              <w:left w:val="nil"/>
              <w:bottom w:val="nil"/>
              <w:right w:val="nil"/>
            </w:tcBorders>
          </w:tcPr>
          <w:p w14:paraId="46DEA335" w14:textId="78237673" w:rsidR="00502D5C" w:rsidRPr="007C46D0" w:rsidRDefault="007B6368" w:rsidP="00502D5C">
            <w:pPr>
              <w:spacing w:line="320" w:lineRule="exact"/>
              <w:ind w:left="-18" w:right="-18"/>
              <w:jc w:val="right"/>
              <w:rPr>
                <w:rFonts w:ascii="BrowalliaUPC" w:hAnsi="BrowalliaUPC" w:cs="BrowalliaUPC"/>
                <w:sz w:val="24"/>
                <w:szCs w:val="24"/>
              </w:rPr>
            </w:pPr>
            <w:r>
              <w:rPr>
                <w:rFonts w:ascii="BrowalliaUPC" w:hAnsi="BrowalliaUPC" w:cs="BrowalliaUPC"/>
                <w:sz w:val="24"/>
                <w:szCs w:val="24"/>
              </w:rPr>
              <w:t>5,724,000</w:t>
            </w:r>
          </w:p>
        </w:tc>
        <w:tc>
          <w:tcPr>
            <w:tcW w:w="689" w:type="pct"/>
            <w:tcBorders>
              <w:top w:val="nil"/>
              <w:left w:val="nil"/>
              <w:bottom w:val="nil"/>
              <w:right w:val="nil"/>
            </w:tcBorders>
            <w:vAlign w:val="center"/>
          </w:tcPr>
          <w:p w14:paraId="662800E4" w14:textId="20FCBE14" w:rsidR="00502D5C" w:rsidRPr="007C46D0" w:rsidRDefault="0072084A" w:rsidP="00502D5C">
            <w:pPr>
              <w:spacing w:line="320" w:lineRule="exact"/>
              <w:ind w:left="-18" w:right="-18"/>
              <w:jc w:val="right"/>
              <w:rPr>
                <w:rFonts w:ascii="BrowalliaUPC" w:hAnsi="BrowalliaUPC" w:cs="BrowalliaUPC"/>
                <w:sz w:val="24"/>
                <w:szCs w:val="24"/>
              </w:rPr>
            </w:pPr>
            <w:r>
              <w:rPr>
                <w:rFonts w:ascii="BrowalliaUPC" w:hAnsi="BrowalliaUPC" w:cs="BrowalliaUPC"/>
                <w:sz w:val="24"/>
                <w:szCs w:val="24"/>
              </w:rPr>
              <w:t>5,724,000</w:t>
            </w:r>
          </w:p>
        </w:tc>
        <w:tc>
          <w:tcPr>
            <w:tcW w:w="689" w:type="pct"/>
            <w:tcBorders>
              <w:top w:val="nil"/>
              <w:left w:val="nil"/>
              <w:bottom w:val="nil"/>
              <w:right w:val="nil"/>
            </w:tcBorders>
          </w:tcPr>
          <w:p w14:paraId="27B72676" w14:textId="71669502"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r w:rsidR="0072084A">
              <w:rPr>
                <w:rFonts w:ascii="BrowalliaUPC" w:hAnsi="BrowalliaUPC" w:cs="BrowalliaUPC"/>
                <w:color w:val="000000" w:themeColor="text1"/>
                <w:spacing w:val="-4"/>
                <w:sz w:val="24"/>
                <w:szCs w:val="24"/>
              </w:rPr>
              <w:t>5,724,000</w:t>
            </w:r>
            <w:r w:rsidRPr="007C46D0">
              <w:rPr>
                <w:rFonts w:ascii="BrowalliaUPC" w:hAnsi="BrowalliaUPC" w:cs="BrowalliaUPC"/>
                <w:color w:val="000000" w:themeColor="text1"/>
                <w:spacing w:val="-4"/>
                <w:sz w:val="24"/>
                <w:szCs w:val="24"/>
              </w:rPr>
              <w:t>)</w:t>
            </w:r>
          </w:p>
        </w:tc>
        <w:tc>
          <w:tcPr>
            <w:tcW w:w="692" w:type="pct"/>
            <w:tcBorders>
              <w:top w:val="nil"/>
              <w:left w:val="nil"/>
              <w:bottom w:val="nil"/>
              <w:right w:val="nil"/>
            </w:tcBorders>
            <w:vAlign w:val="center"/>
          </w:tcPr>
          <w:p w14:paraId="384B4B78" w14:textId="2B7E25D4" w:rsidR="00502D5C" w:rsidRPr="007C46D0" w:rsidRDefault="00502D5C" w:rsidP="00502D5C">
            <w:pPr>
              <w:tabs>
                <w:tab w:val="decimal" w:pos="825"/>
              </w:tabs>
              <w:spacing w:line="320" w:lineRule="exact"/>
              <w:ind w:left="-18" w:right="-18"/>
              <w:jc w:val="right"/>
              <w:rPr>
                <w:rFonts w:ascii="BrowalliaUPC" w:hAnsi="BrowalliaUPC" w:cs="BrowalliaUPC"/>
                <w:sz w:val="24"/>
                <w:szCs w:val="24"/>
              </w:rPr>
            </w:pPr>
            <w:r w:rsidRPr="007C46D0">
              <w:rPr>
                <w:rFonts w:ascii="BrowalliaUPC" w:hAnsi="BrowalliaUPC" w:cs="BrowalliaUPC"/>
                <w:sz w:val="24"/>
                <w:szCs w:val="24"/>
                <w:lang w:eastAsia="en-GB"/>
              </w:rPr>
              <w:t>-</w:t>
            </w:r>
          </w:p>
        </w:tc>
      </w:tr>
      <w:tr w:rsidR="00502D5C" w:rsidRPr="005A27A4" w14:paraId="30135E95" w14:textId="77777777" w:rsidTr="008B098F">
        <w:trPr>
          <w:trHeight w:val="90"/>
        </w:trPr>
        <w:tc>
          <w:tcPr>
            <w:tcW w:w="1552" w:type="pct"/>
            <w:noWrap/>
            <w:vAlign w:val="bottom"/>
          </w:tcPr>
          <w:p w14:paraId="44C83663" w14:textId="77777777" w:rsidR="00502D5C" w:rsidRPr="005A27A4" w:rsidRDefault="00502D5C" w:rsidP="00502D5C">
            <w:pPr>
              <w:spacing w:line="240" w:lineRule="exact"/>
              <w:rPr>
                <w:rFonts w:ascii="BrowalliaUPC" w:hAnsi="BrowalliaUPC" w:cs="BrowalliaUPC"/>
                <w:sz w:val="24"/>
                <w:szCs w:val="24"/>
                <w:cs/>
              </w:rPr>
            </w:pPr>
            <w:r w:rsidRPr="005A27A4">
              <w:rPr>
                <w:rFonts w:ascii="BrowalliaUPC" w:hAnsi="BrowalliaUPC" w:cs="BrowalliaUPC"/>
                <w:sz w:val="24"/>
                <w:szCs w:val="24"/>
              </w:rPr>
              <w:t>Other income</w:t>
            </w:r>
          </w:p>
        </w:tc>
        <w:tc>
          <w:tcPr>
            <w:tcW w:w="689" w:type="pct"/>
            <w:tcBorders>
              <w:top w:val="nil"/>
              <w:left w:val="nil"/>
              <w:bottom w:val="nil"/>
              <w:right w:val="nil"/>
            </w:tcBorders>
            <w:vAlign w:val="center"/>
          </w:tcPr>
          <w:p w14:paraId="4FDB56B8" w14:textId="063D4C6D" w:rsidR="00502D5C" w:rsidRPr="007C46D0" w:rsidRDefault="007B6368" w:rsidP="00502D5C">
            <w:pPr>
              <w:spacing w:line="320" w:lineRule="exact"/>
              <w:ind w:left="-18" w:right="-18"/>
              <w:jc w:val="right"/>
              <w:rPr>
                <w:rFonts w:ascii="BrowalliaUPC" w:hAnsi="BrowalliaUPC" w:cs="BrowalliaUPC"/>
                <w:sz w:val="24"/>
                <w:szCs w:val="24"/>
              </w:rPr>
            </w:pPr>
            <w:r>
              <w:rPr>
                <w:rFonts w:ascii="BrowalliaUPC" w:hAnsi="BrowalliaUPC" w:cs="BrowalliaUPC"/>
                <w:sz w:val="24"/>
                <w:szCs w:val="24"/>
              </w:rPr>
              <w:t>5,671,601</w:t>
            </w:r>
          </w:p>
        </w:tc>
        <w:tc>
          <w:tcPr>
            <w:tcW w:w="689" w:type="pct"/>
            <w:tcBorders>
              <w:top w:val="nil"/>
              <w:left w:val="nil"/>
              <w:bottom w:val="nil"/>
              <w:right w:val="nil"/>
            </w:tcBorders>
          </w:tcPr>
          <w:p w14:paraId="2C9ABA1F" w14:textId="09ED4A27"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13,</w:t>
            </w:r>
            <w:r w:rsidR="007B6368">
              <w:rPr>
                <w:rFonts w:ascii="BrowalliaUPC" w:hAnsi="BrowalliaUPC" w:cs="BrowalliaUPC"/>
                <w:color w:val="000000" w:themeColor="text1"/>
                <w:spacing w:val="-4"/>
                <w:sz w:val="24"/>
                <w:szCs w:val="24"/>
              </w:rPr>
              <w:t>597,541</w:t>
            </w:r>
          </w:p>
        </w:tc>
        <w:tc>
          <w:tcPr>
            <w:tcW w:w="689" w:type="pct"/>
            <w:tcBorders>
              <w:top w:val="nil"/>
              <w:left w:val="nil"/>
              <w:bottom w:val="nil"/>
              <w:right w:val="nil"/>
            </w:tcBorders>
            <w:vAlign w:val="center"/>
          </w:tcPr>
          <w:p w14:paraId="46E2F29B" w14:textId="0D4D42F7" w:rsidR="00502D5C" w:rsidRPr="007C46D0" w:rsidRDefault="0072084A" w:rsidP="00502D5C">
            <w:pPr>
              <w:spacing w:line="320" w:lineRule="exact"/>
              <w:ind w:left="-18" w:right="-18"/>
              <w:jc w:val="right"/>
              <w:rPr>
                <w:rFonts w:ascii="BrowalliaUPC" w:hAnsi="BrowalliaUPC" w:cs="BrowalliaUPC"/>
                <w:sz w:val="24"/>
                <w:szCs w:val="24"/>
              </w:rPr>
            </w:pPr>
            <w:r>
              <w:rPr>
                <w:rFonts w:ascii="BrowalliaUPC" w:hAnsi="BrowalliaUPC" w:cs="BrowalliaUPC"/>
                <w:sz w:val="24"/>
                <w:szCs w:val="24"/>
              </w:rPr>
              <w:t>19,269,142</w:t>
            </w:r>
          </w:p>
        </w:tc>
        <w:tc>
          <w:tcPr>
            <w:tcW w:w="689" w:type="pct"/>
            <w:tcBorders>
              <w:top w:val="nil"/>
              <w:left w:val="nil"/>
              <w:bottom w:val="nil"/>
              <w:right w:val="nil"/>
            </w:tcBorders>
          </w:tcPr>
          <w:p w14:paraId="0B81F8C2" w14:textId="1DCDBC09"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(1</w:t>
            </w:r>
            <w:r w:rsidR="0072084A">
              <w:rPr>
                <w:rFonts w:ascii="BrowalliaUPC" w:hAnsi="BrowalliaUPC" w:cs="BrowalliaUPC"/>
                <w:color w:val="000000" w:themeColor="text1"/>
                <w:spacing w:val="-4"/>
                <w:sz w:val="24"/>
                <w:szCs w:val="24"/>
              </w:rPr>
              <w:t>1,685,757</w:t>
            </w:r>
            <w:r w:rsidRPr="007C46D0">
              <w:rPr>
                <w:rFonts w:ascii="BrowalliaUPC" w:hAnsi="BrowalliaUPC" w:cs="BrowalliaUPC"/>
                <w:color w:val="000000" w:themeColor="text1"/>
                <w:spacing w:val="-4"/>
                <w:sz w:val="24"/>
                <w:szCs w:val="24"/>
              </w:rPr>
              <w:t>)</w:t>
            </w:r>
          </w:p>
        </w:tc>
        <w:tc>
          <w:tcPr>
            <w:tcW w:w="692" w:type="pct"/>
            <w:tcBorders>
              <w:top w:val="nil"/>
              <w:left w:val="nil"/>
              <w:bottom w:val="nil"/>
              <w:right w:val="nil"/>
            </w:tcBorders>
            <w:vAlign w:val="center"/>
          </w:tcPr>
          <w:p w14:paraId="1430D2CA" w14:textId="12B53034" w:rsidR="00502D5C" w:rsidRPr="007C46D0" w:rsidRDefault="0072084A" w:rsidP="00502D5C">
            <w:pPr>
              <w:spacing w:line="320" w:lineRule="exact"/>
              <w:ind w:left="-18" w:right="-18"/>
              <w:jc w:val="right"/>
              <w:rPr>
                <w:rFonts w:ascii="BrowalliaUPC" w:hAnsi="BrowalliaUPC" w:cs="BrowalliaUPC"/>
                <w:sz w:val="24"/>
                <w:szCs w:val="24"/>
              </w:rPr>
            </w:pPr>
            <w:r>
              <w:rPr>
                <w:rFonts w:ascii="BrowalliaUPC" w:hAnsi="BrowalliaUPC" w:cs="BrowalliaUPC"/>
                <w:sz w:val="24"/>
                <w:szCs w:val="24"/>
              </w:rPr>
              <w:t>7,583,385</w:t>
            </w:r>
          </w:p>
        </w:tc>
      </w:tr>
      <w:tr w:rsidR="00502D5C" w:rsidRPr="005A27A4" w14:paraId="1F14B497" w14:textId="77777777" w:rsidTr="008B098F">
        <w:trPr>
          <w:trHeight w:val="90"/>
        </w:trPr>
        <w:tc>
          <w:tcPr>
            <w:tcW w:w="1552" w:type="pct"/>
            <w:noWrap/>
            <w:vAlign w:val="bottom"/>
          </w:tcPr>
          <w:p w14:paraId="21D1ABE2" w14:textId="050D8FEC"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Depreciation and amortizations</w:t>
            </w:r>
          </w:p>
        </w:tc>
        <w:tc>
          <w:tcPr>
            <w:tcW w:w="689" w:type="pct"/>
            <w:tcBorders>
              <w:top w:val="nil"/>
              <w:left w:val="nil"/>
              <w:bottom w:val="nil"/>
              <w:right w:val="nil"/>
            </w:tcBorders>
          </w:tcPr>
          <w:p w14:paraId="03BBC0D7" w14:textId="13841FBE"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r w:rsidR="007B6368">
              <w:rPr>
                <w:rFonts w:ascii="BrowalliaUPC" w:hAnsi="BrowalliaUPC" w:cs="BrowalliaUPC"/>
                <w:color w:val="000000" w:themeColor="text1"/>
                <w:spacing w:val="-4"/>
                <w:sz w:val="24"/>
                <w:szCs w:val="24"/>
              </w:rPr>
              <w:t>62,554,629</w:t>
            </w:r>
            <w:r w:rsidRPr="007C46D0">
              <w:rPr>
                <w:rFonts w:ascii="BrowalliaUPC" w:hAnsi="BrowalliaUPC" w:cs="BrowalliaUPC"/>
                <w:color w:val="000000" w:themeColor="text1"/>
                <w:spacing w:val="-4"/>
                <w:sz w:val="24"/>
                <w:szCs w:val="24"/>
              </w:rPr>
              <w:t>)</w:t>
            </w:r>
          </w:p>
        </w:tc>
        <w:tc>
          <w:tcPr>
            <w:tcW w:w="689" w:type="pct"/>
            <w:tcBorders>
              <w:top w:val="nil"/>
              <w:left w:val="nil"/>
              <w:bottom w:val="nil"/>
              <w:right w:val="nil"/>
            </w:tcBorders>
          </w:tcPr>
          <w:p w14:paraId="54E1B35F" w14:textId="11995B53"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r w:rsidR="007B6368">
              <w:rPr>
                <w:rFonts w:ascii="BrowalliaUPC" w:hAnsi="BrowalliaUPC" w:cs="BrowalliaUPC"/>
                <w:color w:val="000000" w:themeColor="text1"/>
                <w:spacing w:val="-4"/>
                <w:sz w:val="24"/>
                <w:szCs w:val="24"/>
              </w:rPr>
              <w:t>4,737,618</w:t>
            </w:r>
            <w:r w:rsidRPr="007C46D0">
              <w:rPr>
                <w:rFonts w:ascii="BrowalliaUPC" w:hAnsi="BrowalliaUPC" w:cs="BrowalliaUPC"/>
                <w:color w:val="000000" w:themeColor="text1"/>
                <w:spacing w:val="-4"/>
                <w:sz w:val="24"/>
                <w:szCs w:val="24"/>
              </w:rPr>
              <w:t>)</w:t>
            </w:r>
          </w:p>
        </w:tc>
        <w:tc>
          <w:tcPr>
            <w:tcW w:w="689" w:type="pct"/>
            <w:tcBorders>
              <w:top w:val="nil"/>
              <w:left w:val="nil"/>
              <w:bottom w:val="nil"/>
              <w:right w:val="nil"/>
            </w:tcBorders>
          </w:tcPr>
          <w:p w14:paraId="71AB3759" w14:textId="4C724219"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r w:rsidR="0072084A">
              <w:rPr>
                <w:rFonts w:ascii="BrowalliaUPC" w:hAnsi="BrowalliaUPC" w:cs="BrowalliaUPC"/>
                <w:color w:val="000000" w:themeColor="text1"/>
                <w:spacing w:val="-4"/>
                <w:sz w:val="24"/>
                <w:szCs w:val="24"/>
              </w:rPr>
              <w:t>67,292,247</w:t>
            </w:r>
            <w:r w:rsidRPr="007C46D0">
              <w:rPr>
                <w:rFonts w:ascii="BrowalliaUPC" w:hAnsi="BrowalliaUPC" w:cs="BrowalliaUPC"/>
                <w:color w:val="000000" w:themeColor="text1"/>
                <w:spacing w:val="-4"/>
                <w:sz w:val="24"/>
                <w:szCs w:val="24"/>
              </w:rPr>
              <w:t>)</w:t>
            </w:r>
          </w:p>
        </w:tc>
        <w:tc>
          <w:tcPr>
            <w:tcW w:w="689" w:type="pct"/>
            <w:tcBorders>
              <w:top w:val="nil"/>
              <w:left w:val="nil"/>
              <w:bottom w:val="nil"/>
              <w:right w:val="nil"/>
            </w:tcBorders>
          </w:tcPr>
          <w:p w14:paraId="50774A7E" w14:textId="563C157E"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p>
        </w:tc>
        <w:tc>
          <w:tcPr>
            <w:tcW w:w="692" w:type="pct"/>
            <w:tcBorders>
              <w:top w:val="nil"/>
              <w:left w:val="nil"/>
              <w:bottom w:val="nil"/>
              <w:right w:val="nil"/>
            </w:tcBorders>
          </w:tcPr>
          <w:p w14:paraId="0B7192AD" w14:textId="4D1EE54F" w:rsidR="00502D5C" w:rsidRPr="007C46D0" w:rsidRDefault="00502D5C" w:rsidP="00502D5C">
            <w:pPr>
              <w:spacing w:line="320" w:lineRule="exact"/>
              <w:ind w:left="-18" w:right="-18"/>
              <w:jc w:val="right"/>
              <w:rPr>
                <w:rFonts w:ascii="BrowalliaUPC" w:hAnsi="BrowalliaUPC" w:cs="BrowalliaUPC"/>
                <w:sz w:val="24"/>
                <w:szCs w:val="24"/>
              </w:rPr>
            </w:pPr>
            <w:r w:rsidRPr="007C46D0">
              <w:rPr>
                <w:rFonts w:ascii="BrowalliaUPC" w:hAnsi="BrowalliaUPC" w:cs="BrowalliaUPC"/>
                <w:color w:val="000000" w:themeColor="text1"/>
                <w:spacing w:val="-4"/>
                <w:sz w:val="24"/>
                <w:szCs w:val="24"/>
              </w:rPr>
              <w:t>(</w:t>
            </w:r>
            <w:r w:rsidR="0072084A">
              <w:rPr>
                <w:rFonts w:ascii="BrowalliaUPC" w:hAnsi="BrowalliaUPC" w:cs="BrowalliaUPC"/>
                <w:color w:val="000000" w:themeColor="text1"/>
                <w:spacing w:val="-4"/>
                <w:sz w:val="24"/>
                <w:szCs w:val="24"/>
              </w:rPr>
              <w:t>67,292,247</w:t>
            </w:r>
            <w:r w:rsidRPr="007C46D0">
              <w:rPr>
                <w:rFonts w:ascii="BrowalliaUPC" w:hAnsi="BrowalliaUPC" w:cs="BrowalliaUPC"/>
                <w:color w:val="000000" w:themeColor="text1"/>
                <w:spacing w:val="-4"/>
                <w:sz w:val="24"/>
                <w:szCs w:val="24"/>
              </w:rPr>
              <w:t>)</w:t>
            </w:r>
          </w:p>
        </w:tc>
      </w:tr>
      <w:tr w:rsidR="00502D5C" w:rsidRPr="005A27A4" w14:paraId="6DE1CAAA" w14:textId="77777777">
        <w:trPr>
          <w:trHeight w:val="90"/>
        </w:trPr>
        <w:tc>
          <w:tcPr>
            <w:tcW w:w="1552" w:type="pct"/>
            <w:noWrap/>
            <w:vAlign w:val="bottom"/>
          </w:tcPr>
          <w:p w14:paraId="722053BE" w14:textId="77777777"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Selling and administrative expenses</w:t>
            </w:r>
          </w:p>
        </w:tc>
        <w:tc>
          <w:tcPr>
            <w:tcW w:w="689" w:type="pct"/>
            <w:tcBorders>
              <w:top w:val="nil"/>
              <w:left w:val="nil"/>
              <w:bottom w:val="nil"/>
              <w:right w:val="nil"/>
            </w:tcBorders>
            <w:vAlign w:val="center"/>
          </w:tcPr>
          <w:p w14:paraId="5D398327" w14:textId="627132D1" w:rsidR="00502D5C" w:rsidRPr="005A27A4" w:rsidRDefault="00502D5C" w:rsidP="00502D5C">
            <w:pPr>
              <w:spacing w:line="320" w:lineRule="exact"/>
              <w:ind w:left="-18" w:right="-18"/>
              <w:jc w:val="right"/>
              <w:rPr>
                <w:rFonts w:ascii="BrowalliaUPC" w:hAnsi="BrowalliaUPC" w:cs="BrowalliaUPC"/>
                <w:sz w:val="24"/>
                <w:szCs w:val="24"/>
              </w:rPr>
            </w:pPr>
            <w:r w:rsidRPr="005A27A4">
              <w:rPr>
                <w:rFonts w:ascii="Browallia New" w:hAnsi="Browallia New" w:cs="Browallia New"/>
                <w:color w:val="000000"/>
                <w:sz w:val="24"/>
                <w:szCs w:val="24"/>
              </w:rPr>
              <w:t>(</w:t>
            </w:r>
            <w:r w:rsidR="007B6368">
              <w:rPr>
                <w:rFonts w:ascii="Browallia New" w:hAnsi="Browallia New" w:cs="Browallia New"/>
                <w:color w:val="000000"/>
                <w:sz w:val="24"/>
                <w:szCs w:val="24"/>
              </w:rPr>
              <w:t>91,875,856</w:t>
            </w:r>
            <w:r w:rsidRPr="005A27A4">
              <w:rPr>
                <w:rFonts w:ascii="Browallia New" w:hAnsi="Browallia New" w:cs="Browallia New"/>
                <w:color w:val="000000"/>
                <w:sz w:val="24"/>
                <w:szCs w:val="24"/>
              </w:rPr>
              <w:t>)</w:t>
            </w:r>
          </w:p>
        </w:tc>
        <w:tc>
          <w:tcPr>
            <w:tcW w:w="689" w:type="pct"/>
            <w:tcBorders>
              <w:top w:val="nil"/>
              <w:left w:val="nil"/>
              <w:bottom w:val="nil"/>
              <w:right w:val="nil"/>
            </w:tcBorders>
            <w:vAlign w:val="center"/>
          </w:tcPr>
          <w:p w14:paraId="02695500" w14:textId="390643BC" w:rsidR="00502D5C" w:rsidRPr="005A27A4" w:rsidRDefault="00502D5C" w:rsidP="00502D5C">
            <w:pPr>
              <w:spacing w:line="320" w:lineRule="exact"/>
              <w:ind w:left="-18" w:right="-18"/>
              <w:jc w:val="right"/>
              <w:rPr>
                <w:rFonts w:ascii="BrowalliaUPC" w:hAnsi="BrowalliaUPC" w:cs="BrowalliaUPC"/>
                <w:sz w:val="24"/>
                <w:szCs w:val="24"/>
              </w:rPr>
            </w:pPr>
            <w:r w:rsidRPr="005A27A4">
              <w:rPr>
                <w:rFonts w:ascii="Browallia New" w:hAnsi="Browallia New" w:cs="Browallia New"/>
                <w:color w:val="000000"/>
                <w:sz w:val="24"/>
                <w:szCs w:val="24"/>
              </w:rPr>
              <w:t>(</w:t>
            </w:r>
            <w:r w:rsidR="007B6368">
              <w:rPr>
                <w:rFonts w:ascii="Browallia New" w:hAnsi="Browallia New" w:cs="Browallia New"/>
                <w:color w:val="000000"/>
                <w:sz w:val="24"/>
                <w:szCs w:val="24"/>
              </w:rPr>
              <w:t>66,334,793</w:t>
            </w:r>
            <w:r w:rsidRPr="005A27A4">
              <w:rPr>
                <w:rFonts w:ascii="Browallia New" w:hAnsi="Browallia New" w:cs="Browallia New"/>
                <w:color w:val="000000"/>
                <w:sz w:val="24"/>
                <w:szCs w:val="24"/>
              </w:rPr>
              <w:t>)</w:t>
            </w:r>
          </w:p>
        </w:tc>
        <w:tc>
          <w:tcPr>
            <w:tcW w:w="689" w:type="pct"/>
            <w:tcBorders>
              <w:top w:val="nil"/>
              <w:left w:val="nil"/>
              <w:bottom w:val="nil"/>
              <w:right w:val="nil"/>
            </w:tcBorders>
            <w:vAlign w:val="center"/>
          </w:tcPr>
          <w:p w14:paraId="1DEE8EB5" w14:textId="03E35A06" w:rsidR="00502D5C" w:rsidRPr="005A27A4" w:rsidRDefault="00502D5C" w:rsidP="00502D5C">
            <w:pPr>
              <w:spacing w:line="320" w:lineRule="exact"/>
              <w:ind w:left="-18" w:right="-18"/>
              <w:jc w:val="right"/>
              <w:rPr>
                <w:rFonts w:ascii="BrowalliaUPC" w:hAnsi="BrowalliaUPC" w:cs="BrowalliaUPC"/>
                <w:sz w:val="24"/>
                <w:szCs w:val="24"/>
              </w:rPr>
            </w:pPr>
            <w:r w:rsidRPr="005A27A4">
              <w:rPr>
                <w:rFonts w:ascii="Browallia New" w:hAnsi="Browallia New" w:cs="Browallia New"/>
                <w:color w:val="000000"/>
                <w:sz w:val="24"/>
                <w:szCs w:val="24"/>
              </w:rPr>
              <w:t>(</w:t>
            </w:r>
            <w:r w:rsidR="00D74D54">
              <w:rPr>
                <w:rFonts w:ascii="Browallia New" w:hAnsi="Browallia New" w:cs="Browallia New"/>
                <w:color w:val="000000"/>
                <w:sz w:val="24"/>
                <w:szCs w:val="24"/>
              </w:rPr>
              <w:t>158,210,649</w:t>
            </w:r>
            <w:r w:rsidRPr="005A27A4">
              <w:rPr>
                <w:rFonts w:ascii="Browallia New" w:hAnsi="Browallia New" w:cs="Browallia New"/>
                <w:color w:val="000000"/>
                <w:sz w:val="24"/>
                <w:szCs w:val="24"/>
              </w:rPr>
              <w:t>)</w:t>
            </w:r>
          </w:p>
        </w:tc>
        <w:tc>
          <w:tcPr>
            <w:tcW w:w="689" w:type="pct"/>
            <w:tcBorders>
              <w:top w:val="nil"/>
              <w:left w:val="nil"/>
              <w:bottom w:val="nil"/>
              <w:right w:val="nil"/>
            </w:tcBorders>
            <w:vAlign w:val="center"/>
          </w:tcPr>
          <w:p w14:paraId="63E587F3" w14:textId="1D93FB16" w:rsidR="00502D5C" w:rsidRPr="005A27A4" w:rsidRDefault="00D74D54" w:rsidP="00502D5C">
            <w:pPr>
              <w:spacing w:line="320" w:lineRule="exact"/>
              <w:ind w:left="-18" w:right="-18"/>
              <w:jc w:val="right"/>
              <w:rPr>
                <w:rFonts w:ascii="BrowalliaUPC" w:hAnsi="BrowalliaUPC" w:cs="BrowalliaUPC"/>
                <w:sz w:val="24"/>
                <w:szCs w:val="24"/>
              </w:rPr>
            </w:pPr>
            <w:r>
              <w:rPr>
                <w:rFonts w:ascii="Browallia New" w:hAnsi="Browallia New" w:cs="Browallia New"/>
                <w:color w:val="000000"/>
                <w:sz w:val="24"/>
                <w:szCs w:val="24"/>
              </w:rPr>
              <w:t>(57,690,022)</w:t>
            </w:r>
            <w:r w:rsidR="00502D5C" w:rsidRPr="005A27A4">
              <w:rPr>
                <w:rFonts w:ascii="Browallia New" w:hAnsi="Browallia New" w:cs="Browallia New"/>
                <w:color w:val="000000"/>
                <w:sz w:val="24"/>
                <w:szCs w:val="24"/>
              </w:rPr>
              <w:t xml:space="preserve"> </w:t>
            </w:r>
          </w:p>
        </w:tc>
        <w:tc>
          <w:tcPr>
            <w:tcW w:w="692" w:type="pct"/>
            <w:tcBorders>
              <w:top w:val="nil"/>
              <w:left w:val="nil"/>
              <w:bottom w:val="nil"/>
              <w:right w:val="nil"/>
            </w:tcBorders>
            <w:vAlign w:val="center"/>
          </w:tcPr>
          <w:p w14:paraId="779D7015" w14:textId="7E885C01" w:rsidR="00502D5C" w:rsidRPr="005A27A4" w:rsidRDefault="00502D5C" w:rsidP="00502D5C">
            <w:pPr>
              <w:spacing w:line="320" w:lineRule="exact"/>
              <w:ind w:left="-18" w:right="-18"/>
              <w:jc w:val="right"/>
              <w:rPr>
                <w:rFonts w:ascii="BrowalliaUPC" w:hAnsi="BrowalliaUPC" w:cs="BrowalliaUPC"/>
                <w:sz w:val="24"/>
                <w:szCs w:val="24"/>
              </w:rPr>
            </w:pPr>
            <w:r w:rsidRPr="005A27A4">
              <w:rPr>
                <w:rFonts w:ascii="Browallia New" w:hAnsi="Browallia New" w:cs="Browallia New"/>
                <w:color w:val="000000"/>
                <w:sz w:val="24"/>
                <w:szCs w:val="24"/>
              </w:rPr>
              <w:t>(</w:t>
            </w:r>
            <w:r w:rsidR="00D74D54">
              <w:rPr>
                <w:rFonts w:ascii="Browallia New" w:hAnsi="Browallia New" w:cs="Browallia New"/>
                <w:color w:val="000000"/>
                <w:sz w:val="24"/>
                <w:szCs w:val="24"/>
              </w:rPr>
              <w:t>215,900,671</w:t>
            </w:r>
            <w:r w:rsidRPr="005A27A4">
              <w:rPr>
                <w:rFonts w:ascii="Browallia New" w:hAnsi="Browallia New" w:cs="Browallia New"/>
                <w:color w:val="000000"/>
                <w:sz w:val="24"/>
                <w:szCs w:val="24"/>
              </w:rPr>
              <w:t>)</w:t>
            </w:r>
          </w:p>
        </w:tc>
      </w:tr>
      <w:tr w:rsidR="00502D5C" w:rsidRPr="005A27A4" w14:paraId="63BE3ADC" w14:textId="77777777" w:rsidTr="008B098F">
        <w:trPr>
          <w:trHeight w:val="90"/>
        </w:trPr>
        <w:tc>
          <w:tcPr>
            <w:tcW w:w="1552" w:type="pct"/>
            <w:noWrap/>
            <w:vAlign w:val="bottom"/>
          </w:tcPr>
          <w:p w14:paraId="140FF1C9" w14:textId="77777777" w:rsidR="00502D5C" w:rsidRPr="005A27A4" w:rsidRDefault="00502D5C" w:rsidP="00502D5C">
            <w:pPr>
              <w:spacing w:line="240" w:lineRule="exact"/>
              <w:rPr>
                <w:rFonts w:ascii="BrowalliaUPC" w:hAnsi="BrowalliaUPC" w:cs="BrowalliaUPC"/>
                <w:color w:val="000000"/>
                <w:sz w:val="24"/>
                <w:szCs w:val="24"/>
              </w:rPr>
            </w:pPr>
            <w:r w:rsidRPr="005A27A4">
              <w:rPr>
                <w:rFonts w:ascii="BrowalliaUPC" w:hAnsi="BrowalliaUPC" w:cs="BrowalliaUPC"/>
                <w:color w:val="000000"/>
                <w:sz w:val="24"/>
                <w:szCs w:val="24"/>
              </w:rPr>
              <w:t xml:space="preserve">Remunerations for directors and    </w:t>
            </w:r>
          </w:p>
          <w:p w14:paraId="14713086" w14:textId="4AB0F1C4"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color w:val="000000"/>
                <w:sz w:val="24"/>
                <w:szCs w:val="24"/>
              </w:rPr>
              <w:t xml:space="preserve">   management</w:t>
            </w:r>
          </w:p>
        </w:tc>
        <w:tc>
          <w:tcPr>
            <w:tcW w:w="689" w:type="pct"/>
            <w:tcBorders>
              <w:top w:val="nil"/>
              <w:left w:val="nil"/>
              <w:right w:val="nil"/>
            </w:tcBorders>
            <w:vAlign w:val="center"/>
          </w:tcPr>
          <w:p w14:paraId="555F378E" w14:textId="43CA6065" w:rsidR="00502D5C" w:rsidRPr="007B6368" w:rsidRDefault="00502D5C" w:rsidP="00502D5C">
            <w:pPr>
              <w:spacing w:line="320" w:lineRule="exact"/>
              <w:ind w:left="-18" w:right="-18"/>
              <w:jc w:val="right"/>
              <w:rPr>
                <w:rFonts w:ascii="BrowalliaUPC" w:hAnsi="BrowalliaUPC" w:cs="BrowalliaUPC"/>
                <w:sz w:val="22"/>
                <w:szCs w:val="22"/>
                <w:lang w:eastAsia="en-GB"/>
              </w:rPr>
            </w:pPr>
            <w:r w:rsidRPr="007B6368">
              <w:rPr>
                <w:rFonts w:ascii="BrowalliaUPC" w:hAnsi="BrowalliaUPC" w:cs="BrowalliaUPC"/>
                <w:sz w:val="22"/>
                <w:szCs w:val="22"/>
                <w:lang w:eastAsia="en-GB"/>
              </w:rPr>
              <w:t>-</w:t>
            </w:r>
          </w:p>
        </w:tc>
        <w:tc>
          <w:tcPr>
            <w:tcW w:w="689" w:type="pct"/>
            <w:tcBorders>
              <w:top w:val="nil"/>
              <w:left w:val="nil"/>
              <w:bottom w:val="nil"/>
              <w:right w:val="nil"/>
            </w:tcBorders>
            <w:vAlign w:val="center"/>
          </w:tcPr>
          <w:p w14:paraId="40E3293D" w14:textId="5B389A5C" w:rsidR="00502D5C" w:rsidRPr="007B6368" w:rsidRDefault="00502D5C" w:rsidP="00502D5C">
            <w:pPr>
              <w:spacing w:line="320" w:lineRule="exact"/>
              <w:ind w:left="-18" w:right="-18"/>
              <w:jc w:val="right"/>
              <w:rPr>
                <w:rFonts w:ascii="BrowalliaUPC" w:hAnsi="BrowalliaUPC" w:cs="BrowalliaUPC"/>
                <w:sz w:val="22"/>
                <w:szCs w:val="22"/>
                <w:lang w:eastAsia="en-GB"/>
              </w:rPr>
            </w:pPr>
            <w:r w:rsidRPr="007B6368">
              <w:rPr>
                <w:rFonts w:ascii="BrowalliaUPC" w:hAnsi="BrowalliaUPC" w:cs="BrowalliaUPC"/>
                <w:sz w:val="22"/>
                <w:szCs w:val="22"/>
                <w:lang w:eastAsia="en-GB"/>
              </w:rPr>
              <w:t>(</w:t>
            </w:r>
            <w:r w:rsidR="007B6368" w:rsidRPr="007B6368">
              <w:rPr>
                <w:rFonts w:ascii="BrowalliaUPC" w:hAnsi="BrowalliaUPC" w:cs="BrowalliaUPC"/>
                <w:sz w:val="22"/>
                <w:szCs w:val="22"/>
                <w:lang w:eastAsia="en-GB"/>
              </w:rPr>
              <w:t>7,334,547</w:t>
            </w:r>
            <w:r w:rsidRPr="007B6368">
              <w:rPr>
                <w:rFonts w:ascii="BrowalliaUPC" w:hAnsi="BrowalliaUPC" w:cs="BrowalliaUPC"/>
                <w:sz w:val="22"/>
                <w:szCs w:val="22"/>
                <w:lang w:eastAsia="en-GB"/>
              </w:rPr>
              <w:t>)</w:t>
            </w:r>
          </w:p>
        </w:tc>
        <w:tc>
          <w:tcPr>
            <w:tcW w:w="689" w:type="pct"/>
            <w:tcBorders>
              <w:top w:val="nil"/>
              <w:left w:val="nil"/>
              <w:bottom w:val="nil"/>
              <w:right w:val="nil"/>
            </w:tcBorders>
            <w:vAlign w:val="center"/>
          </w:tcPr>
          <w:p w14:paraId="65B1DD27" w14:textId="7E1B53B5" w:rsidR="00502D5C" w:rsidRPr="007B6368" w:rsidRDefault="00502D5C" w:rsidP="00502D5C">
            <w:pPr>
              <w:spacing w:line="320" w:lineRule="exact"/>
              <w:ind w:left="-18" w:right="-18"/>
              <w:jc w:val="right"/>
              <w:rPr>
                <w:rFonts w:ascii="BrowalliaUPC" w:hAnsi="BrowalliaUPC" w:cs="BrowalliaUPC"/>
                <w:sz w:val="22"/>
                <w:szCs w:val="22"/>
                <w:lang w:eastAsia="en-GB"/>
              </w:rPr>
            </w:pPr>
            <w:r w:rsidRPr="007B6368">
              <w:rPr>
                <w:rFonts w:ascii="BrowalliaUPC" w:hAnsi="BrowalliaUPC" w:cs="BrowalliaUPC"/>
                <w:sz w:val="22"/>
                <w:szCs w:val="22"/>
                <w:lang w:eastAsia="en-GB"/>
              </w:rPr>
              <w:t>(</w:t>
            </w:r>
            <w:r w:rsidR="00CE1686">
              <w:rPr>
                <w:rFonts w:ascii="BrowalliaUPC" w:hAnsi="BrowalliaUPC" w:cs="BrowalliaUPC"/>
                <w:sz w:val="22"/>
                <w:szCs w:val="22"/>
                <w:lang w:eastAsia="en-GB"/>
              </w:rPr>
              <w:t>7,334,547</w:t>
            </w:r>
            <w:r w:rsidRPr="007B6368">
              <w:rPr>
                <w:rFonts w:ascii="BrowalliaUPC" w:hAnsi="BrowalliaUPC" w:cs="BrowalliaUPC"/>
                <w:sz w:val="22"/>
                <w:szCs w:val="22"/>
                <w:lang w:eastAsia="en-GB"/>
              </w:rPr>
              <w:t>)</w:t>
            </w:r>
          </w:p>
        </w:tc>
        <w:tc>
          <w:tcPr>
            <w:tcW w:w="689" w:type="pct"/>
            <w:tcBorders>
              <w:top w:val="nil"/>
              <w:left w:val="nil"/>
              <w:bottom w:val="nil"/>
              <w:right w:val="nil"/>
            </w:tcBorders>
            <w:vAlign w:val="center"/>
          </w:tcPr>
          <w:p w14:paraId="737E12C2" w14:textId="5169D3B9" w:rsidR="00502D5C" w:rsidRPr="007B6368" w:rsidRDefault="00502D5C" w:rsidP="00502D5C">
            <w:pPr>
              <w:spacing w:line="320" w:lineRule="exact"/>
              <w:ind w:left="-18" w:right="-18"/>
              <w:jc w:val="right"/>
              <w:rPr>
                <w:rFonts w:ascii="BrowalliaUPC" w:hAnsi="BrowalliaUPC" w:cs="BrowalliaUPC"/>
                <w:sz w:val="22"/>
                <w:szCs w:val="22"/>
                <w:cs/>
                <w:lang w:eastAsia="en-GB"/>
              </w:rPr>
            </w:pPr>
            <w:r w:rsidRPr="007B6368">
              <w:rPr>
                <w:rFonts w:ascii="BrowalliaUPC" w:hAnsi="BrowalliaUPC" w:cs="BrowalliaUPC"/>
                <w:sz w:val="22"/>
                <w:szCs w:val="22"/>
                <w:lang w:eastAsia="en-GB"/>
              </w:rPr>
              <w:t>-</w:t>
            </w:r>
          </w:p>
        </w:tc>
        <w:tc>
          <w:tcPr>
            <w:tcW w:w="692" w:type="pct"/>
            <w:tcBorders>
              <w:top w:val="nil"/>
              <w:left w:val="nil"/>
              <w:bottom w:val="nil"/>
              <w:right w:val="nil"/>
            </w:tcBorders>
            <w:vAlign w:val="center"/>
          </w:tcPr>
          <w:p w14:paraId="46A28467" w14:textId="394F6914" w:rsidR="00502D5C" w:rsidRPr="007B6368" w:rsidRDefault="00502D5C" w:rsidP="00502D5C">
            <w:pPr>
              <w:spacing w:line="320" w:lineRule="exact"/>
              <w:ind w:left="-18" w:right="-18"/>
              <w:jc w:val="right"/>
              <w:rPr>
                <w:rFonts w:ascii="BrowalliaUPC" w:hAnsi="BrowalliaUPC" w:cs="BrowalliaUPC"/>
                <w:sz w:val="22"/>
                <w:szCs w:val="22"/>
                <w:lang w:eastAsia="en-GB"/>
              </w:rPr>
            </w:pPr>
            <w:r w:rsidRPr="00CE1686">
              <w:rPr>
                <w:rFonts w:ascii="BrowalliaUPC" w:hAnsi="BrowalliaUPC" w:cs="BrowalliaUPC"/>
                <w:sz w:val="24"/>
                <w:szCs w:val="24"/>
                <w:lang w:eastAsia="en-GB"/>
              </w:rPr>
              <w:t>(</w:t>
            </w:r>
            <w:r w:rsidR="00CE1686">
              <w:rPr>
                <w:rFonts w:ascii="BrowalliaUPC" w:hAnsi="BrowalliaUPC" w:cs="BrowalliaUPC"/>
                <w:sz w:val="24"/>
                <w:szCs w:val="24"/>
                <w:lang w:eastAsia="en-GB"/>
              </w:rPr>
              <w:t>7,334,547</w:t>
            </w:r>
            <w:r w:rsidRPr="00CE1686">
              <w:rPr>
                <w:rFonts w:ascii="BrowalliaUPC" w:hAnsi="BrowalliaUPC" w:cs="BrowalliaUPC"/>
                <w:sz w:val="24"/>
                <w:szCs w:val="24"/>
                <w:lang w:eastAsia="en-GB"/>
              </w:rPr>
              <w:t>)</w:t>
            </w:r>
          </w:p>
        </w:tc>
      </w:tr>
      <w:tr w:rsidR="00FE63B1" w:rsidRPr="005A27A4" w14:paraId="00B1B88A" w14:textId="77777777">
        <w:trPr>
          <w:trHeight w:val="92"/>
        </w:trPr>
        <w:tc>
          <w:tcPr>
            <w:tcW w:w="1552" w:type="pct"/>
            <w:noWrap/>
            <w:vAlign w:val="bottom"/>
          </w:tcPr>
          <w:p w14:paraId="05DD6928" w14:textId="77777777" w:rsidR="00FE63B1" w:rsidRPr="005A27A4" w:rsidRDefault="00FE63B1" w:rsidP="00FE63B1">
            <w:pPr>
              <w:spacing w:line="240" w:lineRule="exact"/>
              <w:rPr>
                <w:rFonts w:ascii="BrowalliaUPC" w:hAnsi="BrowalliaUPC" w:cs="BrowalliaUPC"/>
                <w:sz w:val="24"/>
                <w:szCs w:val="24"/>
              </w:rPr>
            </w:pPr>
            <w:r w:rsidRPr="005A27A4">
              <w:rPr>
                <w:rFonts w:ascii="BrowalliaUPC" w:hAnsi="BrowalliaUPC" w:cs="BrowalliaUPC"/>
                <w:sz w:val="24"/>
                <w:szCs w:val="24"/>
              </w:rPr>
              <w:t>Loss on allowance for impairment on</w:t>
            </w:r>
          </w:p>
          <w:p w14:paraId="06F3C864" w14:textId="3CB278F5" w:rsidR="00FE63B1" w:rsidRPr="005A27A4" w:rsidRDefault="00FE63B1" w:rsidP="00FE63B1">
            <w:pPr>
              <w:spacing w:line="240" w:lineRule="exact"/>
              <w:rPr>
                <w:rFonts w:ascii="BrowalliaUPC" w:hAnsi="BrowalliaUPC" w:cs="BrowalliaUPC"/>
                <w:sz w:val="24"/>
                <w:szCs w:val="24"/>
              </w:rPr>
            </w:pPr>
            <w:r w:rsidRPr="005A27A4">
              <w:rPr>
                <w:rFonts w:ascii="BrowalliaUPC" w:hAnsi="BrowalliaUPC" w:cs="BrowalliaUPC"/>
                <w:sz w:val="24"/>
                <w:szCs w:val="24"/>
              </w:rPr>
              <w:t xml:space="preserve">     Investment in subsidiary</w:t>
            </w:r>
          </w:p>
        </w:tc>
        <w:tc>
          <w:tcPr>
            <w:tcW w:w="689" w:type="pct"/>
            <w:tcBorders>
              <w:top w:val="nil"/>
              <w:left w:val="nil"/>
              <w:right w:val="nil"/>
            </w:tcBorders>
            <w:vAlign w:val="bottom"/>
          </w:tcPr>
          <w:p w14:paraId="515B4D8A" w14:textId="287C8220"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rPr>
            </w:pPr>
            <w:r w:rsidRPr="005A27A4">
              <w:rPr>
                <w:rFonts w:ascii="BrowalliaUPC" w:hAnsi="BrowalliaUPC" w:cs="BrowalliaUPC"/>
                <w:sz w:val="26"/>
                <w:szCs w:val="26"/>
                <w:lang w:eastAsia="en-GB"/>
              </w:rPr>
              <w:t>-</w:t>
            </w:r>
          </w:p>
        </w:tc>
        <w:tc>
          <w:tcPr>
            <w:tcW w:w="689" w:type="pct"/>
            <w:tcBorders>
              <w:top w:val="nil"/>
              <w:left w:val="nil"/>
              <w:bottom w:val="nil"/>
              <w:right w:val="nil"/>
            </w:tcBorders>
            <w:vAlign w:val="bottom"/>
          </w:tcPr>
          <w:p w14:paraId="36BA7D3A" w14:textId="5CAA9D6C"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rPr>
            </w:pPr>
            <w:r w:rsidRPr="005A27A4">
              <w:rPr>
                <w:rFonts w:ascii="Browallia New" w:hAnsi="Browallia New" w:cs="Browallia New"/>
                <w:color w:val="000000"/>
                <w:sz w:val="24"/>
                <w:szCs w:val="24"/>
              </w:rPr>
              <w:t>(</w:t>
            </w:r>
            <w:r w:rsidR="00CE1686">
              <w:rPr>
                <w:rFonts w:ascii="Browallia New" w:hAnsi="Browallia New" w:cs="Browallia New"/>
                <w:color w:val="000000"/>
                <w:sz w:val="24"/>
                <w:szCs w:val="24"/>
              </w:rPr>
              <w:t>163,254,876</w:t>
            </w:r>
            <w:r w:rsidRPr="005A27A4">
              <w:rPr>
                <w:rFonts w:ascii="Browallia New" w:hAnsi="Browallia New" w:cs="Browallia New"/>
                <w:color w:val="000000"/>
                <w:sz w:val="24"/>
                <w:szCs w:val="24"/>
              </w:rPr>
              <w:t>)</w:t>
            </w:r>
          </w:p>
        </w:tc>
        <w:tc>
          <w:tcPr>
            <w:tcW w:w="689" w:type="pct"/>
            <w:tcBorders>
              <w:top w:val="nil"/>
              <w:left w:val="nil"/>
              <w:bottom w:val="nil"/>
              <w:right w:val="nil"/>
            </w:tcBorders>
            <w:vAlign w:val="bottom"/>
          </w:tcPr>
          <w:p w14:paraId="2B62E899" w14:textId="18EC8C23"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rPr>
            </w:pPr>
            <w:r w:rsidRPr="005A27A4">
              <w:rPr>
                <w:rFonts w:ascii="Browallia New" w:hAnsi="Browallia New" w:cs="Browallia New"/>
                <w:color w:val="000000"/>
                <w:sz w:val="24"/>
                <w:szCs w:val="24"/>
              </w:rPr>
              <w:t>(</w:t>
            </w:r>
            <w:r w:rsidR="00CE1686">
              <w:rPr>
                <w:rFonts w:ascii="Browallia New" w:hAnsi="Browallia New" w:cs="Browallia New"/>
                <w:color w:val="000000"/>
                <w:sz w:val="24"/>
                <w:szCs w:val="24"/>
              </w:rPr>
              <w:t>163,254,876</w:t>
            </w:r>
            <w:r w:rsidRPr="005A27A4">
              <w:rPr>
                <w:rFonts w:ascii="Browallia New" w:hAnsi="Browallia New" w:cs="Browallia New"/>
                <w:color w:val="000000"/>
                <w:sz w:val="24"/>
                <w:szCs w:val="24"/>
              </w:rPr>
              <w:t>)</w:t>
            </w:r>
          </w:p>
        </w:tc>
        <w:tc>
          <w:tcPr>
            <w:tcW w:w="689" w:type="pct"/>
            <w:tcBorders>
              <w:top w:val="nil"/>
              <w:left w:val="nil"/>
              <w:bottom w:val="nil"/>
              <w:right w:val="nil"/>
            </w:tcBorders>
            <w:vAlign w:val="bottom"/>
          </w:tcPr>
          <w:p w14:paraId="0C81F6D9" w14:textId="1D518EF6" w:rsidR="00FE63B1" w:rsidRPr="005A27A4" w:rsidRDefault="00CE1686" w:rsidP="00FE63B1">
            <w:pPr>
              <w:tabs>
                <w:tab w:val="decimal" w:pos="825"/>
              </w:tabs>
              <w:spacing w:line="320" w:lineRule="exact"/>
              <w:ind w:left="-18" w:right="-18"/>
              <w:jc w:val="right"/>
              <w:rPr>
                <w:rFonts w:ascii="BrowalliaUPC" w:hAnsi="BrowalliaUPC" w:cs="BrowalliaUPC"/>
                <w:color w:val="000000" w:themeColor="text1"/>
                <w:spacing w:val="-4"/>
                <w:sz w:val="24"/>
                <w:szCs w:val="24"/>
              </w:rPr>
            </w:pPr>
            <w:r>
              <w:rPr>
                <w:rFonts w:ascii="Browallia New" w:hAnsi="Browallia New" w:cs="Browallia New"/>
                <w:color w:val="000000"/>
                <w:sz w:val="24"/>
                <w:szCs w:val="24"/>
              </w:rPr>
              <w:t>163,254,876</w:t>
            </w:r>
            <w:r w:rsidR="00FE63B1" w:rsidRPr="005A27A4">
              <w:rPr>
                <w:rFonts w:ascii="Browallia New" w:hAnsi="Browallia New" w:cs="Browallia New"/>
                <w:color w:val="000000"/>
                <w:sz w:val="24"/>
                <w:szCs w:val="24"/>
              </w:rPr>
              <w:t xml:space="preserve"> </w:t>
            </w:r>
          </w:p>
        </w:tc>
        <w:tc>
          <w:tcPr>
            <w:tcW w:w="692" w:type="pct"/>
            <w:tcBorders>
              <w:top w:val="nil"/>
              <w:left w:val="nil"/>
              <w:bottom w:val="nil"/>
              <w:right w:val="nil"/>
            </w:tcBorders>
            <w:vAlign w:val="bottom"/>
          </w:tcPr>
          <w:p w14:paraId="70E79E53" w14:textId="480CCE6B"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cs/>
              </w:rPr>
            </w:pPr>
            <w:r w:rsidRPr="005A27A4">
              <w:rPr>
                <w:rFonts w:ascii="Browallia New" w:hAnsi="Browallia New" w:cs="Browallia New"/>
                <w:color w:val="000000"/>
                <w:sz w:val="24"/>
                <w:szCs w:val="24"/>
              </w:rPr>
              <w:t>- </w:t>
            </w:r>
          </w:p>
        </w:tc>
      </w:tr>
      <w:tr w:rsidR="00FE63B1" w:rsidRPr="005A27A4" w14:paraId="67DABD98" w14:textId="77777777">
        <w:trPr>
          <w:trHeight w:val="92"/>
        </w:trPr>
        <w:tc>
          <w:tcPr>
            <w:tcW w:w="1552" w:type="pct"/>
            <w:noWrap/>
            <w:vAlign w:val="bottom"/>
          </w:tcPr>
          <w:p w14:paraId="404F3C4C" w14:textId="77777777" w:rsidR="00FE63B1" w:rsidRPr="005A27A4" w:rsidRDefault="00FE63B1" w:rsidP="00FE63B1">
            <w:pPr>
              <w:spacing w:line="240" w:lineRule="exact"/>
              <w:rPr>
                <w:rFonts w:ascii="BrowalliaUPC" w:hAnsi="BrowalliaUPC" w:cs="BrowalliaUPC"/>
                <w:sz w:val="24"/>
                <w:szCs w:val="24"/>
              </w:rPr>
            </w:pPr>
            <w:r w:rsidRPr="005A27A4">
              <w:rPr>
                <w:rFonts w:ascii="BrowalliaUPC" w:hAnsi="BrowalliaUPC" w:cs="BrowalliaUPC"/>
                <w:sz w:val="24"/>
                <w:szCs w:val="24"/>
              </w:rPr>
              <w:t xml:space="preserve">Loss on impairment of goodwill </w:t>
            </w:r>
          </w:p>
          <w:p w14:paraId="74FCDBD0" w14:textId="3AC910DE" w:rsidR="00FE63B1" w:rsidRPr="005A27A4" w:rsidRDefault="00FE63B1" w:rsidP="00FE63B1">
            <w:pPr>
              <w:spacing w:line="240" w:lineRule="exact"/>
              <w:rPr>
                <w:rFonts w:ascii="BrowalliaUPC" w:hAnsi="BrowalliaUPC" w:cs="BrowalliaUPC"/>
                <w:sz w:val="24"/>
                <w:szCs w:val="24"/>
              </w:rPr>
            </w:pPr>
            <w:r w:rsidRPr="005A27A4">
              <w:rPr>
                <w:rFonts w:ascii="BrowalliaUPC" w:hAnsi="BrowalliaUPC" w:cs="BrowalliaUPC"/>
                <w:sz w:val="24"/>
                <w:szCs w:val="24"/>
              </w:rPr>
              <w:t xml:space="preserve">     and trademark</w:t>
            </w:r>
          </w:p>
        </w:tc>
        <w:tc>
          <w:tcPr>
            <w:tcW w:w="689" w:type="pct"/>
            <w:tcBorders>
              <w:top w:val="nil"/>
              <w:left w:val="nil"/>
              <w:right w:val="nil"/>
            </w:tcBorders>
            <w:vAlign w:val="bottom"/>
          </w:tcPr>
          <w:p w14:paraId="2389B5F9" w14:textId="2E57AED2"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rPr>
            </w:pPr>
            <w:r w:rsidRPr="005A27A4">
              <w:rPr>
                <w:rFonts w:ascii="BrowalliaUPC" w:hAnsi="BrowalliaUPC" w:cs="BrowalliaUPC"/>
                <w:color w:val="000000" w:themeColor="text1"/>
                <w:spacing w:val="-4"/>
                <w:sz w:val="26"/>
                <w:szCs w:val="26"/>
              </w:rPr>
              <w:t xml:space="preserve">           -</w:t>
            </w:r>
          </w:p>
        </w:tc>
        <w:tc>
          <w:tcPr>
            <w:tcW w:w="689" w:type="pct"/>
            <w:tcBorders>
              <w:top w:val="nil"/>
              <w:left w:val="nil"/>
              <w:bottom w:val="nil"/>
              <w:right w:val="nil"/>
            </w:tcBorders>
            <w:vAlign w:val="bottom"/>
          </w:tcPr>
          <w:p w14:paraId="7516CB39" w14:textId="74DA80DB"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rPr>
            </w:pPr>
            <w:r w:rsidRPr="005A27A4">
              <w:rPr>
                <w:rFonts w:ascii="BrowalliaUPC" w:hAnsi="BrowalliaUPC" w:cs="BrowalliaUPC"/>
                <w:sz w:val="26"/>
                <w:szCs w:val="26"/>
                <w:lang w:eastAsia="en-GB"/>
              </w:rPr>
              <w:t>-</w:t>
            </w:r>
          </w:p>
        </w:tc>
        <w:tc>
          <w:tcPr>
            <w:tcW w:w="689" w:type="pct"/>
            <w:tcBorders>
              <w:top w:val="nil"/>
              <w:left w:val="nil"/>
              <w:bottom w:val="nil"/>
              <w:right w:val="nil"/>
            </w:tcBorders>
            <w:vAlign w:val="bottom"/>
          </w:tcPr>
          <w:p w14:paraId="067F4BA3" w14:textId="7D8E5834" w:rsidR="00FE63B1" w:rsidRPr="005A27A4" w:rsidRDefault="00FE63B1" w:rsidP="00FE63B1">
            <w:pPr>
              <w:spacing w:line="320" w:lineRule="exact"/>
              <w:ind w:left="-18" w:right="-18"/>
              <w:jc w:val="right"/>
              <w:rPr>
                <w:rFonts w:ascii="BrowalliaUPC" w:hAnsi="BrowalliaUPC" w:cs="BrowalliaUPC"/>
                <w:color w:val="000000" w:themeColor="text1"/>
                <w:spacing w:val="-4"/>
                <w:sz w:val="24"/>
                <w:szCs w:val="24"/>
              </w:rPr>
            </w:pPr>
            <w:r w:rsidRPr="005A27A4">
              <w:rPr>
                <w:rFonts w:ascii="BrowalliaUPC" w:hAnsi="BrowalliaUPC" w:cs="BrowalliaUPC"/>
                <w:color w:val="000000" w:themeColor="text1"/>
                <w:spacing w:val="-4"/>
                <w:sz w:val="26"/>
                <w:szCs w:val="26"/>
              </w:rPr>
              <w:t>-</w:t>
            </w:r>
          </w:p>
        </w:tc>
        <w:tc>
          <w:tcPr>
            <w:tcW w:w="689" w:type="pct"/>
            <w:tcBorders>
              <w:top w:val="nil"/>
              <w:left w:val="nil"/>
              <w:bottom w:val="nil"/>
              <w:right w:val="nil"/>
            </w:tcBorders>
            <w:vAlign w:val="bottom"/>
          </w:tcPr>
          <w:p w14:paraId="5C855E7E" w14:textId="2504FD94" w:rsidR="00FE63B1" w:rsidRPr="00CE1686" w:rsidRDefault="00FE63B1" w:rsidP="00FE63B1">
            <w:pPr>
              <w:tabs>
                <w:tab w:val="decimal" w:pos="825"/>
              </w:tabs>
              <w:spacing w:line="320" w:lineRule="exact"/>
              <w:ind w:left="-18" w:right="-18"/>
              <w:jc w:val="right"/>
              <w:rPr>
                <w:rFonts w:ascii="BrowalliaUPC" w:hAnsi="BrowalliaUPC" w:cs="BrowalliaUPC"/>
                <w:color w:val="000000" w:themeColor="text1"/>
                <w:spacing w:val="-4"/>
                <w:sz w:val="24"/>
                <w:szCs w:val="24"/>
              </w:rPr>
            </w:pPr>
            <w:r w:rsidRPr="00CE1686">
              <w:rPr>
                <w:rFonts w:ascii="BrowalliaUPC" w:hAnsi="BrowalliaUPC" w:cs="BrowalliaUPC"/>
                <w:color w:val="000000" w:themeColor="text1"/>
                <w:spacing w:val="-4"/>
                <w:sz w:val="24"/>
                <w:szCs w:val="24"/>
              </w:rPr>
              <w:t>(</w:t>
            </w:r>
            <w:r w:rsidR="00CE1686" w:rsidRPr="00CE1686">
              <w:rPr>
                <w:rFonts w:ascii="BrowalliaUPC" w:hAnsi="BrowalliaUPC" w:cs="BrowalliaUPC"/>
                <w:color w:val="000000" w:themeColor="text1"/>
                <w:spacing w:val="-4"/>
                <w:sz w:val="24"/>
                <w:szCs w:val="24"/>
              </w:rPr>
              <w:t>99,324,102</w:t>
            </w:r>
            <w:r w:rsidRPr="00CE1686">
              <w:rPr>
                <w:rFonts w:ascii="BrowalliaUPC" w:hAnsi="BrowalliaUPC" w:cs="BrowalliaUPC"/>
                <w:color w:val="000000" w:themeColor="text1"/>
                <w:spacing w:val="-4"/>
                <w:sz w:val="24"/>
                <w:szCs w:val="24"/>
              </w:rPr>
              <w:t>)</w:t>
            </w:r>
          </w:p>
        </w:tc>
        <w:tc>
          <w:tcPr>
            <w:tcW w:w="692" w:type="pct"/>
            <w:tcBorders>
              <w:top w:val="nil"/>
              <w:left w:val="nil"/>
              <w:bottom w:val="nil"/>
              <w:right w:val="nil"/>
            </w:tcBorders>
            <w:vAlign w:val="bottom"/>
          </w:tcPr>
          <w:p w14:paraId="0386DD0C" w14:textId="757E3448" w:rsidR="00FE63B1" w:rsidRPr="00CE1686" w:rsidRDefault="00FE63B1" w:rsidP="00FE63B1">
            <w:pPr>
              <w:spacing w:line="320" w:lineRule="exact"/>
              <w:ind w:left="-18" w:right="-18"/>
              <w:jc w:val="right"/>
              <w:rPr>
                <w:rFonts w:ascii="BrowalliaUPC" w:hAnsi="BrowalliaUPC" w:cs="BrowalliaUPC"/>
                <w:color w:val="000000" w:themeColor="text1"/>
                <w:spacing w:val="-4"/>
                <w:sz w:val="24"/>
                <w:szCs w:val="24"/>
                <w:cs/>
              </w:rPr>
            </w:pPr>
            <w:r w:rsidRPr="00CE1686">
              <w:rPr>
                <w:rFonts w:ascii="BrowalliaUPC" w:hAnsi="BrowalliaUPC" w:cs="BrowalliaUPC"/>
                <w:color w:val="000000" w:themeColor="text1"/>
                <w:spacing w:val="-4"/>
                <w:sz w:val="24"/>
                <w:szCs w:val="24"/>
              </w:rPr>
              <w:t>(</w:t>
            </w:r>
            <w:r w:rsidR="00CE1686" w:rsidRPr="00CE1686">
              <w:rPr>
                <w:rFonts w:ascii="BrowalliaUPC" w:hAnsi="BrowalliaUPC" w:cs="BrowalliaUPC"/>
                <w:color w:val="000000" w:themeColor="text1"/>
                <w:spacing w:val="-4"/>
                <w:sz w:val="24"/>
                <w:szCs w:val="24"/>
              </w:rPr>
              <w:t>99,324,102</w:t>
            </w:r>
            <w:r w:rsidRPr="00CE1686">
              <w:rPr>
                <w:rFonts w:ascii="BrowalliaUPC" w:hAnsi="BrowalliaUPC" w:cs="BrowalliaUPC"/>
                <w:color w:val="000000" w:themeColor="text1"/>
                <w:spacing w:val="-4"/>
                <w:sz w:val="24"/>
                <w:szCs w:val="24"/>
              </w:rPr>
              <w:t>)</w:t>
            </w:r>
          </w:p>
        </w:tc>
      </w:tr>
      <w:tr w:rsidR="00502D5C" w:rsidRPr="005A27A4" w14:paraId="0FF3F6A2" w14:textId="77777777" w:rsidTr="008B098F">
        <w:trPr>
          <w:trHeight w:val="92"/>
        </w:trPr>
        <w:tc>
          <w:tcPr>
            <w:tcW w:w="1552" w:type="pct"/>
            <w:noWrap/>
            <w:vAlign w:val="bottom"/>
          </w:tcPr>
          <w:p w14:paraId="548ECEF5" w14:textId="1B0FF5A6"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Interest expense</w:t>
            </w:r>
          </w:p>
        </w:tc>
        <w:tc>
          <w:tcPr>
            <w:tcW w:w="689" w:type="pct"/>
            <w:tcBorders>
              <w:top w:val="nil"/>
              <w:left w:val="nil"/>
              <w:right w:val="nil"/>
            </w:tcBorders>
            <w:vAlign w:val="center"/>
          </w:tcPr>
          <w:p w14:paraId="05A66653" w14:textId="751B9021" w:rsidR="00502D5C" w:rsidRPr="00CE1686" w:rsidRDefault="00502D5C" w:rsidP="00502D5C">
            <w:pP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(1</w:t>
            </w:r>
            <w:r w:rsidR="007B6368" w:rsidRPr="00CE1686">
              <w:rPr>
                <w:rFonts w:ascii="BrowalliaUPC" w:hAnsi="BrowalliaUPC" w:cs="BrowalliaUPC"/>
                <w:color w:val="000000" w:themeColor="text1"/>
                <w:spacing w:val="-4"/>
                <w:sz w:val="24"/>
                <w:szCs w:val="24"/>
              </w:rPr>
              <w:t>8,929,429</w:t>
            </w:r>
            <w:r w:rsidRPr="00CE1686">
              <w:rPr>
                <w:rFonts w:ascii="BrowalliaUPC" w:hAnsi="BrowalliaUPC" w:cs="BrowalliaUPC"/>
                <w:color w:val="000000" w:themeColor="text1"/>
                <w:spacing w:val="-4"/>
                <w:sz w:val="24"/>
                <w:szCs w:val="24"/>
              </w:rPr>
              <w:t>)</w:t>
            </w:r>
          </w:p>
        </w:tc>
        <w:tc>
          <w:tcPr>
            <w:tcW w:w="689" w:type="pct"/>
            <w:tcBorders>
              <w:top w:val="nil"/>
              <w:left w:val="nil"/>
              <w:bottom w:val="nil"/>
              <w:right w:val="nil"/>
            </w:tcBorders>
            <w:vAlign w:val="center"/>
          </w:tcPr>
          <w:p w14:paraId="5BB01F0B" w14:textId="3152FF7C" w:rsidR="00502D5C" w:rsidRPr="00CE1686" w:rsidRDefault="00502D5C" w:rsidP="00502D5C">
            <w:pP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r w:rsidR="00CE1686">
              <w:rPr>
                <w:rFonts w:ascii="BrowalliaUPC" w:hAnsi="BrowalliaUPC" w:cs="BrowalliaUPC"/>
                <w:color w:val="000000" w:themeColor="text1"/>
                <w:spacing w:val="-4"/>
                <w:sz w:val="24"/>
                <w:szCs w:val="24"/>
              </w:rPr>
              <w:t>27,015,121</w:t>
            </w:r>
            <w:r w:rsidRPr="00CE1686">
              <w:rPr>
                <w:rFonts w:ascii="BrowalliaUPC" w:hAnsi="BrowalliaUPC" w:cs="BrowalliaUPC"/>
                <w:color w:val="000000" w:themeColor="text1"/>
                <w:spacing w:val="-4"/>
                <w:sz w:val="24"/>
                <w:szCs w:val="24"/>
              </w:rPr>
              <w:t>)</w:t>
            </w:r>
          </w:p>
        </w:tc>
        <w:tc>
          <w:tcPr>
            <w:tcW w:w="689" w:type="pct"/>
            <w:tcBorders>
              <w:top w:val="nil"/>
              <w:left w:val="nil"/>
              <w:bottom w:val="nil"/>
              <w:right w:val="nil"/>
            </w:tcBorders>
            <w:vAlign w:val="center"/>
          </w:tcPr>
          <w:p w14:paraId="0EA3DF3C" w14:textId="04659819" w:rsidR="00502D5C" w:rsidRPr="00CE1686" w:rsidRDefault="00502D5C" w:rsidP="00502D5C">
            <w:pP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r w:rsidR="00CE1686">
              <w:rPr>
                <w:rFonts w:ascii="BrowalliaUPC" w:hAnsi="BrowalliaUPC" w:cs="BrowalliaUPC"/>
                <w:color w:val="000000" w:themeColor="text1"/>
                <w:spacing w:val="-4"/>
                <w:sz w:val="24"/>
                <w:szCs w:val="24"/>
              </w:rPr>
              <w:t>45,944,550</w:t>
            </w:r>
            <w:r w:rsidRPr="00CE1686">
              <w:rPr>
                <w:rFonts w:ascii="BrowalliaUPC" w:hAnsi="BrowalliaUPC" w:cs="BrowalliaUPC"/>
                <w:color w:val="000000" w:themeColor="text1"/>
                <w:spacing w:val="-4"/>
                <w:sz w:val="24"/>
                <w:szCs w:val="24"/>
              </w:rPr>
              <w:t>)</w:t>
            </w:r>
          </w:p>
        </w:tc>
        <w:tc>
          <w:tcPr>
            <w:tcW w:w="689" w:type="pct"/>
            <w:tcBorders>
              <w:top w:val="nil"/>
              <w:left w:val="nil"/>
              <w:bottom w:val="nil"/>
              <w:right w:val="nil"/>
            </w:tcBorders>
            <w:vAlign w:val="center"/>
          </w:tcPr>
          <w:p w14:paraId="3FB7CC66" w14:textId="78645708" w:rsidR="00502D5C" w:rsidRPr="00CE1686" w:rsidRDefault="00502D5C" w:rsidP="00502D5C">
            <w:pPr>
              <w:tabs>
                <w:tab w:val="decimal" w:pos="825"/>
              </w:tabs>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1</w:t>
            </w:r>
            <w:r w:rsidR="00CE1686">
              <w:rPr>
                <w:rFonts w:ascii="BrowalliaUPC" w:hAnsi="BrowalliaUPC" w:cs="BrowalliaUPC"/>
                <w:color w:val="000000" w:themeColor="text1"/>
                <w:spacing w:val="-4"/>
                <w:sz w:val="24"/>
                <w:szCs w:val="24"/>
              </w:rPr>
              <w:t>1,685,757</w:t>
            </w:r>
          </w:p>
        </w:tc>
        <w:tc>
          <w:tcPr>
            <w:tcW w:w="692" w:type="pct"/>
            <w:tcBorders>
              <w:top w:val="nil"/>
              <w:left w:val="nil"/>
              <w:bottom w:val="nil"/>
              <w:right w:val="nil"/>
            </w:tcBorders>
            <w:vAlign w:val="center"/>
          </w:tcPr>
          <w:p w14:paraId="09294976" w14:textId="00F1819B" w:rsidR="00502D5C" w:rsidRPr="00CE1686" w:rsidRDefault="00502D5C" w:rsidP="00502D5C">
            <w:pP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cs/>
              </w:rPr>
              <w:t>(</w:t>
            </w:r>
            <w:r w:rsidRPr="00CE1686">
              <w:rPr>
                <w:rFonts w:ascii="BrowalliaUPC" w:hAnsi="BrowalliaUPC" w:cs="BrowalliaUPC"/>
                <w:color w:val="000000" w:themeColor="text1"/>
                <w:spacing w:val="-4"/>
                <w:sz w:val="24"/>
                <w:szCs w:val="24"/>
              </w:rPr>
              <w:t>3</w:t>
            </w:r>
            <w:r w:rsidR="00CE1686">
              <w:rPr>
                <w:rFonts w:ascii="BrowalliaUPC" w:hAnsi="BrowalliaUPC" w:cs="BrowalliaUPC"/>
                <w:color w:val="000000" w:themeColor="text1"/>
                <w:spacing w:val="-4"/>
                <w:sz w:val="24"/>
                <w:szCs w:val="24"/>
              </w:rPr>
              <w:t>4,258,793</w:t>
            </w:r>
            <w:r w:rsidRPr="00CE1686">
              <w:rPr>
                <w:rFonts w:ascii="BrowalliaUPC" w:hAnsi="BrowalliaUPC" w:cs="BrowalliaUPC"/>
                <w:color w:val="000000" w:themeColor="text1"/>
                <w:spacing w:val="-4"/>
                <w:sz w:val="24"/>
                <w:szCs w:val="24"/>
                <w:cs/>
              </w:rPr>
              <w:t>)</w:t>
            </w:r>
          </w:p>
        </w:tc>
      </w:tr>
      <w:tr w:rsidR="00502D5C" w:rsidRPr="005A27A4" w14:paraId="01D41BF1" w14:textId="77777777" w:rsidTr="008B098F">
        <w:trPr>
          <w:trHeight w:val="92"/>
        </w:trPr>
        <w:tc>
          <w:tcPr>
            <w:tcW w:w="1552" w:type="pct"/>
            <w:noWrap/>
            <w:vAlign w:val="bottom"/>
          </w:tcPr>
          <w:p w14:paraId="1D495243" w14:textId="77777777"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Income tax benefit</w:t>
            </w:r>
          </w:p>
        </w:tc>
        <w:tc>
          <w:tcPr>
            <w:tcW w:w="689" w:type="pct"/>
            <w:tcBorders>
              <w:top w:val="nil"/>
              <w:left w:val="nil"/>
              <w:right w:val="nil"/>
            </w:tcBorders>
          </w:tcPr>
          <w:p w14:paraId="20E58AAA" w14:textId="53DBE804" w:rsidR="00502D5C" w:rsidRPr="00CE1686" w:rsidRDefault="00502D5C" w:rsidP="00502D5C">
            <w:pPr>
              <w:pBdr>
                <w:bottom w:val="single" w:sz="4" w:space="1" w:color="auto"/>
              </w:pBdr>
              <w:spacing w:line="320" w:lineRule="exact"/>
              <w:ind w:left="-18" w:right="-18"/>
              <w:jc w:val="right"/>
              <w:rPr>
                <w:rFonts w:ascii="BrowalliaUPC" w:hAnsi="BrowalliaUPC" w:cs="BrowalliaUPC"/>
                <w:sz w:val="24"/>
                <w:szCs w:val="24"/>
                <w:cs/>
              </w:rPr>
            </w:pPr>
            <w:r w:rsidRPr="00CE1686">
              <w:rPr>
                <w:rFonts w:ascii="BrowalliaUPC" w:hAnsi="BrowalliaUPC" w:cs="BrowalliaUPC"/>
                <w:color w:val="000000" w:themeColor="text1"/>
                <w:spacing w:val="-4"/>
                <w:sz w:val="24"/>
                <w:szCs w:val="24"/>
              </w:rPr>
              <w:t>1</w:t>
            </w:r>
            <w:r w:rsidR="007B6368" w:rsidRPr="00CE1686">
              <w:rPr>
                <w:rFonts w:ascii="BrowalliaUPC" w:hAnsi="BrowalliaUPC" w:cs="BrowalliaUPC"/>
                <w:color w:val="000000" w:themeColor="text1"/>
                <w:spacing w:val="-4"/>
                <w:sz w:val="24"/>
                <w:szCs w:val="24"/>
              </w:rPr>
              <w:t>5,842,015</w:t>
            </w:r>
          </w:p>
        </w:tc>
        <w:tc>
          <w:tcPr>
            <w:tcW w:w="689" w:type="pct"/>
            <w:tcBorders>
              <w:top w:val="nil"/>
              <w:left w:val="nil"/>
              <w:bottom w:val="nil"/>
              <w:right w:val="nil"/>
            </w:tcBorders>
          </w:tcPr>
          <w:p w14:paraId="210569AF" w14:textId="2E8EB794" w:rsidR="00502D5C" w:rsidRPr="00CE1686"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CE1686">
              <w:rPr>
                <w:rFonts w:ascii="BrowalliaUPC" w:hAnsi="BrowalliaUPC" w:cs="BrowalliaUPC"/>
                <w:sz w:val="24"/>
                <w:szCs w:val="24"/>
                <w:lang w:eastAsia="en-GB"/>
              </w:rPr>
              <w:t>-</w:t>
            </w:r>
          </w:p>
        </w:tc>
        <w:tc>
          <w:tcPr>
            <w:tcW w:w="689" w:type="pct"/>
            <w:tcBorders>
              <w:top w:val="nil"/>
              <w:left w:val="nil"/>
              <w:bottom w:val="nil"/>
              <w:right w:val="nil"/>
            </w:tcBorders>
          </w:tcPr>
          <w:p w14:paraId="67B434D1" w14:textId="2ED22B52" w:rsidR="00502D5C" w:rsidRPr="00CE1686" w:rsidRDefault="00502D5C" w:rsidP="00502D5C">
            <w:pPr>
              <w:pBdr>
                <w:bottom w:val="single" w:sz="4" w:space="1" w:color="auto"/>
              </w:pBd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1</w:t>
            </w:r>
            <w:r w:rsidR="00CE1686">
              <w:rPr>
                <w:rFonts w:ascii="BrowalliaUPC" w:hAnsi="BrowalliaUPC" w:cs="BrowalliaUPC"/>
                <w:color w:val="000000" w:themeColor="text1"/>
                <w:spacing w:val="-4"/>
                <w:sz w:val="24"/>
                <w:szCs w:val="24"/>
              </w:rPr>
              <w:t>5,842,015</w:t>
            </w:r>
          </w:p>
        </w:tc>
        <w:tc>
          <w:tcPr>
            <w:tcW w:w="689" w:type="pct"/>
            <w:tcBorders>
              <w:top w:val="nil"/>
              <w:left w:val="nil"/>
              <w:bottom w:val="nil"/>
              <w:right w:val="nil"/>
            </w:tcBorders>
          </w:tcPr>
          <w:p w14:paraId="075B1264" w14:textId="22BB7266" w:rsidR="00502D5C" w:rsidRPr="00CE1686" w:rsidRDefault="00502D5C" w:rsidP="00502D5C">
            <w:pPr>
              <w:pBdr>
                <w:bottom w:val="single" w:sz="4" w:space="1" w:color="auto"/>
              </w:pBdr>
              <w:tabs>
                <w:tab w:val="decimal" w:pos="750"/>
              </w:tabs>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p>
        </w:tc>
        <w:tc>
          <w:tcPr>
            <w:tcW w:w="692" w:type="pct"/>
            <w:tcBorders>
              <w:top w:val="nil"/>
              <w:left w:val="nil"/>
              <w:bottom w:val="nil"/>
              <w:right w:val="nil"/>
            </w:tcBorders>
          </w:tcPr>
          <w:p w14:paraId="4BDD3F59" w14:textId="719605CF" w:rsidR="00502D5C" w:rsidRPr="00CE1686" w:rsidRDefault="00502D5C" w:rsidP="00502D5C">
            <w:pPr>
              <w:pBdr>
                <w:bottom w:val="single" w:sz="4" w:space="1" w:color="auto"/>
              </w:pBdr>
              <w:tabs>
                <w:tab w:val="left" w:pos="385"/>
              </w:tabs>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1</w:t>
            </w:r>
            <w:r w:rsidR="00CE1686">
              <w:rPr>
                <w:rFonts w:ascii="BrowalliaUPC" w:hAnsi="BrowalliaUPC" w:cs="BrowalliaUPC"/>
                <w:color w:val="000000" w:themeColor="text1"/>
                <w:spacing w:val="-4"/>
                <w:sz w:val="24"/>
                <w:szCs w:val="24"/>
              </w:rPr>
              <w:t>5,842,015</w:t>
            </w:r>
          </w:p>
        </w:tc>
      </w:tr>
      <w:tr w:rsidR="00502D5C" w:rsidRPr="005A27A4" w14:paraId="0302D9D1" w14:textId="77777777" w:rsidTr="008B098F">
        <w:trPr>
          <w:trHeight w:val="92"/>
        </w:trPr>
        <w:tc>
          <w:tcPr>
            <w:tcW w:w="1552" w:type="pct"/>
            <w:noWrap/>
            <w:vAlign w:val="bottom"/>
          </w:tcPr>
          <w:p w14:paraId="5BA8602F" w14:textId="610FF5AD" w:rsidR="00502D5C" w:rsidRPr="005A27A4" w:rsidRDefault="00502D5C" w:rsidP="00502D5C">
            <w:pPr>
              <w:spacing w:line="240" w:lineRule="exact"/>
              <w:rPr>
                <w:rFonts w:ascii="BrowalliaUPC" w:hAnsi="BrowalliaUPC" w:cs="BrowalliaUPC"/>
                <w:sz w:val="24"/>
                <w:szCs w:val="24"/>
              </w:rPr>
            </w:pPr>
            <w:r w:rsidRPr="005A27A4">
              <w:rPr>
                <w:rFonts w:ascii="BrowalliaUPC" w:hAnsi="BrowalliaUPC" w:cs="BrowalliaUPC"/>
                <w:sz w:val="24"/>
                <w:szCs w:val="24"/>
              </w:rPr>
              <w:t>Loss for the year</w:t>
            </w:r>
          </w:p>
        </w:tc>
        <w:tc>
          <w:tcPr>
            <w:tcW w:w="689" w:type="pct"/>
            <w:vAlign w:val="center"/>
          </w:tcPr>
          <w:p w14:paraId="657EBFF7" w14:textId="1EA84060" w:rsidR="00502D5C" w:rsidRPr="00CE1686"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r w:rsidR="007B6368" w:rsidRPr="00CE1686">
              <w:rPr>
                <w:rFonts w:ascii="BrowalliaUPC" w:hAnsi="BrowalliaUPC" w:cs="BrowalliaUPC"/>
                <w:color w:val="000000" w:themeColor="text1"/>
                <w:spacing w:val="-4"/>
                <w:sz w:val="24"/>
                <w:szCs w:val="24"/>
              </w:rPr>
              <w:t>12,719,465</w:t>
            </w:r>
            <w:r w:rsidRPr="00CE1686">
              <w:rPr>
                <w:rFonts w:ascii="BrowalliaUPC" w:hAnsi="BrowalliaUPC" w:cs="BrowalliaUPC"/>
                <w:color w:val="000000" w:themeColor="text1"/>
                <w:spacing w:val="-4"/>
                <w:sz w:val="24"/>
                <w:szCs w:val="24"/>
              </w:rPr>
              <w:t>)</w:t>
            </w:r>
          </w:p>
        </w:tc>
        <w:tc>
          <w:tcPr>
            <w:tcW w:w="689" w:type="pct"/>
            <w:vAlign w:val="center"/>
          </w:tcPr>
          <w:p w14:paraId="4A975F37" w14:textId="46BDD4F0" w:rsidR="00502D5C" w:rsidRPr="00CE1686"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r w:rsidR="00CE1686">
              <w:rPr>
                <w:rFonts w:ascii="BrowalliaUPC" w:hAnsi="BrowalliaUPC" w:cs="BrowalliaUPC"/>
                <w:color w:val="000000" w:themeColor="text1"/>
                <w:spacing w:val="-4"/>
                <w:sz w:val="24"/>
                <w:szCs w:val="24"/>
              </w:rPr>
              <w:t>249,355,414</w:t>
            </w:r>
            <w:r w:rsidRPr="00CE1686">
              <w:rPr>
                <w:rFonts w:ascii="BrowalliaUPC" w:hAnsi="BrowalliaUPC" w:cs="BrowalliaUPC"/>
                <w:color w:val="000000" w:themeColor="text1"/>
                <w:spacing w:val="-4"/>
                <w:sz w:val="24"/>
                <w:szCs w:val="24"/>
              </w:rPr>
              <w:t>)</w:t>
            </w:r>
          </w:p>
        </w:tc>
        <w:tc>
          <w:tcPr>
            <w:tcW w:w="689" w:type="pct"/>
            <w:vAlign w:val="center"/>
          </w:tcPr>
          <w:p w14:paraId="2C2C9DD1" w14:textId="4A1E2673" w:rsidR="00502D5C" w:rsidRPr="00CE1686" w:rsidRDefault="00502D5C" w:rsidP="00502D5C">
            <w:pPr>
              <w:pBdr>
                <w:bottom w:val="single" w:sz="12" w:space="1" w:color="auto"/>
              </w:pBdr>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r w:rsidR="00CE1686">
              <w:rPr>
                <w:rFonts w:ascii="BrowalliaUPC" w:hAnsi="BrowalliaUPC" w:cs="BrowalliaUPC"/>
                <w:color w:val="000000" w:themeColor="text1"/>
                <w:spacing w:val="-4"/>
                <w:sz w:val="24"/>
                <w:szCs w:val="24"/>
              </w:rPr>
              <w:t>262,074,879</w:t>
            </w:r>
            <w:r w:rsidRPr="00CE1686">
              <w:rPr>
                <w:rFonts w:ascii="BrowalliaUPC" w:hAnsi="BrowalliaUPC" w:cs="BrowalliaUPC"/>
                <w:color w:val="000000" w:themeColor="text1"/>
                <w:spacing w:val="-4"/>
                <w:sz w:val="24"/>
                <w:szCs w:val="24"/>
              </w:rPr>
              <w:t>)</w:t>
            </w:r>
          </w:p>
        </w:tc>
        <w:tc>
          <w:tcPr>
            <w:tcW w:w="689" w:type="pct"/>
            <w:vAlign w:val="center"/>
          </w:tcPr>
          <w:p w14:paraId="46AF36CA" w14:textId="4A90055E" w:rsidR="00502D5C" w:rsidRPr="00CE1686" w:rsidRDefault="00502D5C" w:rsidP="00502D5C">
            <w:pPr>
              <w:pBdr>
                <w:bottom w:val="single" w:sz="12" w:space="1" w:color="auto"/>
              </w:pBdr>
              <w:tabs>
                <w:tab w:val="decimal" w:pos="750"/>
              </w:tabs>
              <w:spacing w:line="320" w:lineRule="exact"/>
              <w:ind w:left="-18" w:right="-18"/>
              <w:jc w:val="right"/>
              <w:rPr>
                <w:rFonts w:ascii="BrowalliaUPC" w:hAnsi="BrowalliaUPC" w:cs="BrowalliaUPC"/>
                <w:sz w:val="24"/>
                <w:szCs w:val="24"/>
              </w:rPr>
            </w:pPr>
            <w:r w:rsidRPr="00CE1686">
              <w:rPr>
                <w:rFonts w:ascii="BrowalliaUPC" w:hAnsi="BrowalliaUPC" w:cs="BrowalliaUPC"/>
                <w:sz w:val="24"/>
                <w:szCs w:val="24"/>
                <w:lang w:eastAsia="en-GB"/>
              </w:rPr>
              <w:t>-</w:t>
            </w:r>
          </w:p>
        </w:tc>
        <w:tc>
          <w:tcPr>
            <w:tcW w:w="692" w:type="pct"/>
            <w:vAlign w:val="center"/>
          </w:tcPr>
          <w:p w14:paraId="4AD5B162" w14:textId="69E073F6" w:rsidR="00502D5C" w:rsidRPr="00CE1686" w:rsidRDefault="00502D5C" w:rsidP="00502D5C">
            <w:pPr>
              <w:pBdr>
                <w:bottom w:val="single" w:sz="12" w:space="1" w:color="auto"/>
              </w:pBdr>
              <w:tabs>
                <w:tab w:val="left" w:pos="385"/>
              </w:tabs>
              <w:spacing w:line="320" w:lineRule="exact"/>
              <w:ind w:left="-18" w:right="-18"/>
              <w:jc w:val="right"/>
              <w:rPr>
                <w:rFonts w:ascii="BrowalliaUPC" w:hAnsi="BrowalliaUPC" w:cs="BrowalliaUPC"/>
                <w:sz w:val="24"/>
                <w:szCs w:val="24"/>
              </w:rPr>
            </w:pPr>
            <w:r w:rsidRPr="00CE1686">
              <w:rPr>
                <w:rFonts w:ascii="BrowalliaUPC" w:hAnsi="BrowalliaUPC" w:cs="BrowalliaUPC"/>
                <w:color w:val="000000" w:themeColor="text1"/>
                <w:spacing w:val="-4"/>
                <w:sz w:val="24"/>
                <w:szCs w:val="24"/>
              </w:rPr>
              <w:t>(</w:t>
            </w:r>
            <w:r w:rsidR="00D74D54">
              <w:rPr>
                <w:rFonts w:ascii="BrowalliaUPC" w:hAnsi="BrowalliaUPC" w:cs="BrowalliaUPC"/>
                <w:color w:val="000000" w:themeColor="text1"/>
                <w:spacing w:val="-4"/>
                <w:sz w:val="24"/>
                <w:szCs w:val="24"/>
              </w:rPr>
              <w:t>262,074,880</w:t>
            </w:r>
            <w:r w:rsidRPr="00CE1686">
              <w:rPr>
                <w:rFonts w:ascii="BrowalliaUPC" w:hAnsi="BrowalliaUPC" w:cs="BrowalliaUPC"/>
                <w:color w:val="000000" w:themeColor="text1"/>
                <w:spacing w:val="-4"/>
                <w:sz w:val="24"/>
                <w:szCs w:val="24"/>
              </w:rPr>
              <w:t>)</w:t>
            </w:r>
          </w:p>
        </w:tc>
      </w:tr>
    </w:tbl>
    <w:p w14:paraId="4127A924" w14:textId="77777777" w:rsidR="007D1F7E" w:rsidRPr="005A27A4" w:rsidRDefault="007D1F7E" w:rsidP="00FA39FA">
      <w:pPr>
        <w:tabs>
          <w:tab w:val="left" w:pos="567"/>
        </w:tabs>
        <w:spacing w:line="240" w:lineRule="atLeast"/>
        <w:jc w:val="both"/>
        <w:rPr>
          <w:rFonts w:ascii="BrowalliaUPC" w:hAnsi="BrowalliaUPC" w:cs="BrowalliaUPC"/>
          <w:sz w:val="26"/>
          <w:szCs w:val="26"/>
        </w:rPr>
        <w:sectPr w:rsidR="007D1F7E" w:rsidRPr="005A27A4" w:rsidSect="00866701">
          <w:pgSz w:w="11907" w:h="16840" w:code="9"/>
          <w:pgMar w:top="1152" w:right="1382" w:bottom="1152" w:left="1282" w:header="720" w:footer="720" w:gutter="0"/>
          <w:paperSrc w:first="15" w:other="15"/>
          <w:cols w:space="720"/>
          <w:docGrid w:linePitch="381"/>
        </w:sectPr>
      </w:pPr>
    </w:p>
    <w:p w14:paraId="4D4A335E" w14:textId="22A1AFE4" w:rsidR="00641333" w:rsidRPr="005A27A4"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lastRenderedPageBreak/>
        <w:t>Financial Instruments</w:t>
      </w:r>
    </w:p>
    <w:p w14:paraId="1526763D" w14:textId="77777777" w:rsidR="00641333" w:rsidRPr="005A27A4" w:rsidRDefault="00641333" w:rsidP="00641333">
      <w:pPr>
        <w:pStyle w:val="ListParagraph"/>
        <w:tabs>
          <w:tab w:val="left" w:pos="540"/>
        </w:tabs>
        <w:spacing w:line="240" w:lineRule="atLeast"/>
        <w:jc w:val="thaiDistribute"/>
        <w:rPr>
          <w:rFonts w:ascii="BrowalliaUPC" w:hAnsi="BrowalliaUPC" w:cs="BrowalliaUPC"/>
          <w:b/>
          <w:bCs/>
          <w:sz w:val="26"/>
          <w:szCs w:val="26"/>
        </w:rPr>
      </w:pPr>
    </w:p>
    <w:p w14:paraId="01087F94" w14:textId="342AEE10" w:rsidR="00641333" w:rsidRPr="005A27A4" w:rsidRDefault="00641333" w:rsidP="00641333">
      <w:pPr>
        <w:tabs>
          <w:tab w:val="left" w:pos="540"/>
        </w:tabs>
        <w:spacing w:line="240" w:lineRule="atLeast"/>
        <w:ind w:left="540"/>
        <w:rPr>
          <w:rFonts w:ascii="BrowalliaUPC" w:hAnsi="BrowalliaUPC" w:cs="BrowalliaUPC"/>
          <w:sz w:val="26"/>
          <w:szCs w:val="26"/>
        </w:rPr>
      </w:pPr>
      <w:r w:rsidRPr="005A27A4">
        <w:rPr>
          <w:rFonts w:ascii="BrowalliaUPC" w:hAnsi="BrowalliaUPC" w:cs="BrowalliaUPC"/>
          <w:sz w:val="26"/>
          <w:szCs w:val="26"/>
        </w:rPr>
        <w:t>Categories of financial assets and financial liabilities</w:t>
      </w:r>
    </w:p>
    <w:p w14:paraId="09CD8472" w14:textId="77777777" w:rsidR="00641333" w:rsidRPr="005A27A4" w:rsidRDefault="00641333" w:rsidP="00641333">
      <w:pPr>
        <w:tabs>
          <w:tab w:val="left" w:pos="540"/>
        </w:tabs>
        <w:spacing w:line="240" w:lineRule="atLeast"/>
        <w:ind w:left="540"/>
        <w:rPr>
          <w:rFonts w:ascii="BrowalliaUPC" w:hAnsi="BrowalliaUPC" w:cs="BrowalliaUPC"/>
          <w:sz w:val="26"/>
          <w:szCs w:val="26"/>
        </w:rPr>
      </w:pPr>
    </w:p>
    <w:p w14:paraId="49AC668F" w14:textId="01C0CB94" w:rsidR="00641333" w:rsidRPr="005A27A4" w:rsidRDefault="00641333" w:rsidP="00641333">
      <w:pPr>
        <w:tabs>
          <w:tab w:val="left" w:pos="540"/>
        </w:tabs>
        <w:spacing w:line="240" w:lineRule="atLeast"/>
        <w:ind w:left="540"/>
        <w:rPr>
          <w:rFonts w:ascii="BrowalliaUPC" w:hAnsi="BrowalliaUPC" w:cs="BrowalliaUPC"/>
          <w:sz w:val="26"/>
          <w:szCs w:val="26"/>
        </w:rPr>
      </w:pPr>
      <w:r w:rsidRPr="005A27A4">
        <w:rPr>
          <w:rFonts w:ascii="BrowalliaUPC" w:hAnsi="BrowalliaUPC" w:cs="BrowalliaUPC"/>
          <w:sz w:val="26"/>
          <w:szCs w:val="26"/>
        </w:rPr>
        <w:t>The carrying amount of financial assets and financial liabilities in each category are as follows:</w:t>
      </w:r>
    </w:p>
    <w:p w14:paraId="3A4C0B14" w14:textId="77777777" w:rsidR="00B57FE8" w:rsidRPr="005A27A4" w:rsidRDefault="00B57FE8" w:rsidP="00641333">
      <w:pPr>
        <w:tabs>
          <w:tab w:val="left" w:pos="540"/>
        </w:tabs>
        <w:spacing w:line="240" w:lineRule="atLeast"/>
        <w:ind w:left="540"/>
        <w:rPr>
          <w:rFonts w:ascii="BrowalliaUPC" w:hAnsi="BrowalliaUPC" w:cs="BrowalliaUPC"/>
          <w:sz w:val="26"/>
          <w:szCs w:val="26"/>
        </w:rPr>
      </w:pPr>
    </w:p>
    <w:tbl>
      <w:tblPr>
        <w:tblW w:w="9560" w:type="dxa"/>
        <w:tblInd w:w="250" w:type="dxa"/>
        <w:tblLayout w:type="fixed"/>
        <w:tblLook w:val="0000" w:firstRow="0" w:lastRow="0" w:firstColumn="0" w:lastColumn="0" w:noHBand="0" w:noVBand="0"/>
      </w:tblPr>
      <w:tblGrid>
        <w:gridCol w:w="4003"/>
        <w:gridCol w:w="1389"/>
        <w:gridCol w:w="1389"/>
        <w:gridCol w:w="1389"/>
        <w:gridCol w:w="1390"/>
      </w:tblGrid>
      <w:tr w:rsidR="00B57FE8" w:rsidRPr="005A27A4" w14:paraId="66898C9B" w14:textId="77777777" w:rsidTr="003C2435">
        <w:trPr>
          <w:trHeight w:val="218"/>
          <w:tblHeader/>
        </w:trPr>
        <w:tc>
          <w:tcPr>
            <w:tcW w:w="4003" w:type="dxa"/>
          </w:tcPr>
          <w:p w14:paraId="4956EEB9" w14:textId="5EADEC92" w:rsidR="00B57FE8" w:rsidRPr="005A27A4" w:rsidRDefault="00F42376" w:rsidP="00B57FE8">
            <w:pPr>
              <w:pStyle w:val="acctmergecolhdg"/>
              <w:spacing w:line="240" w:lineRule="auto"/>
              <w:jc w:val="left"/>
              <w:rPr>
                <w:rFonts w:ascii="BrowalliaUPC" w:hAnsi="BrowalliaUPC" w:cs="BrowalliaUPC"/>
                <w:b w:val="0"/>
                <w:bCs/>
                <w:sz w:val="26"/>
                <w:szCs w:val="26"/>
              </w:rPr>
            </w:pPr>
            <w:r>
              <w:rPr>
                <w:rFonts w:ascii="BrowalliaUPC" w:hAnsi="BrowalliaUPC" w:cs="BrowalliaUPC"/>
                <w:b w:val="0"/>
                <w:bCs/>
                <w:sz w:val="26"/>
                <w:szCs w:val="26"/>
              </w:rPr>
              <w:t>(</w:t>
            </w:r>
            <w:r w:rsidR="00B57FE8" w:rsidRPr="005A27A4">
              <w:rPr>
                <w:rFonts w:ascii="BrowalliaUPC" w:hAnsi="BrowalliaUPC" w:cs="BrowalliaUPC"/>
                <w:b w:val="0"/>
                <w:bCs/>
                <w:sz w:val="26"/>
                <w:szCs w:val="26"/>
              </w:rPr>
              <w:t>Unit</w:t>
            </w:r>
            <w:r w:rsidR="00B57FE8" w:rsidRPr="005A27A4">
              <w:rPr>
                <w:rFonts w:ascii="BrowalliaUPC" w:hAnsi="BrowalliaUPC" w:cs="BrowalliaUPC"/>
                <w:b w:val="0"/>
                <w:bCs/>
                <w:sz w:val="26"/>
                <w:szCs w:val="26"/>
                <w:cs/>
              </w:rPr>
              <w:t xml:space="preserve">: </w:t>
            </w:r>
            <w:r w:rsidR="00B57FE8" w:rsidRPr="005A27A4">
              <w:rPr>
                <w:rFonts w:ascii="BrowalliaUPC" w:hAnsi="BrowalliaUPC" w:cs="BrowalliaUPC"/>
                <w:b w:val="0"/>
                <w:bCs/>
                <w:sz w:val="26"/>
                <w:szCs w:val="26"/>
              </w:rPr>
              <w:t>Baht</w:t>
            </w:r>
            <w:r>
              <w:rPr>
                <w:rFonts w:ascii="BrowalliaUPC" w:hAnsi="BrowalliaUPC" w:cs="BrowalliaUPC"/>
                <w:b w:val="0"/>
                <w:bCs/>
                <w:sz w:val="26"/>
                <w:szCs w:val="26"/>
              </w:rPr>
              <w:t>)</w:t>
            </w:r>
          </w:p>
        </w:tc>
        <w:tc>
          <w:tcPr>
            <w:tcW w:w="2778" w:type="dxa"/>
            <w:gridSpan w:val="2"/>
            <w:vAlign w:val="bottom"/>
          </w:tcPr>
          <w:p w14:paraId="27110826" w14:textId="69BB5CAF" w:rsidR="00B57FE8" w:rsidRPr="005A27A4" w:rsidRDefault="00B57FE8" w:rsidP="00B57FE8">
            <w:pPr>
              <w:pStyle w:val="acctmergecolhdg"/>
              <w:pBdr>
                <w:bottom w:val="single" w:sz="4" w:space="1" w:color="auto"/>
              </w:pBdr>
              <w:spacing w:line="240" w:lineRule="auto"/>
              <w:rPr>
                <w:rFonts w:ascii="BrowalliaUPC" w:hAnsi="BrowalliaUPC" w:cs="BrowalliaUPC"/>
                <w:b w:val="0"/>
                <w:bCs/>
                <w:sz w:val="26"/>
                <w:szCs w:val="26"/>
                <w:cs/>
              </w:rPr>
            </w:pPr>
            <w:r w:rsidRPr="005A27A4">
              <w:rPr>
                <w:rFonts w:ascii="BrowalliaUPC" w:hAnsi="BrowalliaUPC" w:cs="BrowalliaUPC"/>
                <w:b w:val="0"/>
                <w:bCs/>
                <w:sz w:val="26"/>
                <w:szCs w:val="26"/>
              </w:rPr>
              <w:t xml:space="preserve">Consolidated </w:t>
            </w:r>
          </w:p>
        </w:tc>
        <w:tc>
          <w:tcPr>
            <w:tcW w:w="2779" w:type="dxa"/>
            <w:gridSpan w:val="2"/>
            <w:vAlign w:val="bottom"/>
          </w:tcPr>
          <w:p w14:paraId="53726495" w14:textId="53DF9032" w:rsidR="00B57FE8" w:rsidRPr="005A27A4" w:rsidRDefault="00B57FE8" w:rsidP="00B57FE8">
            <w:pPr>
              <w:pStyle w:val="acctmergecolhdg"/>
              <w:pBdr>
                <w:bottom w:val="single" w:sz="4" w:space="1" w:color="auto"/>
              </w:pBdr>
              <w:spacing w:line="240" w:lineRule="auto"/>
              <w:rPr>
                <w:rFonts w:ascii="BrowalliaUPC" w:hAnsi="BrowalliaUPC" w:cs="BrowalliaUPC"/>
                <w:b w:val="0"/>
                <w:bCs/>
                <w:sz w:val="26"/>
                <w:szCs w:val="26"/>
                <w:cs/>
              </w:rPr>
            </w:pPr>
            <w:r w:rsidRPr="005A27A4">
              <w:rPr>
                <w:rFonts w:ascii="BrowalliaUPC" w:hAnsi="BrowalliaUPC" w:cs="BrowalliaUPC"/>
                <w:b w:val="0"/>
                <w:bCs/>
                <w:sz w:val="26"/>
                <w:szCs w:val="26"/>
              </w:rPr>
              <w:t xml:space="preserve">Separate </w:t>
            </w:r>
          </w:p>
        </w:tc>
      </w:tr>
      <w:tr w:rsidR="00B57FE8" w:rsidRPr="005A27A4" w14:paraId="5434CF65" w14:textId="77777777" w:rsidTr="003C2435">
        <w:trPr>
          <w:trHeight w:val="338"/>
          <w:tblHeader/>
        </w:trPr>
        <w:tc>
          <w:tcPr>
            <w:tcW w:w="4003" w:type="dxa"/>
            <w:vAlign w:val="bottom"/>
          </w:tcPr>
          <w:p w14:paraId="45E40667" w14:textId="77777777" w:rsidR="00B57FE8" w:rsidRPr="005A27A4" w:rsidRDefault="00B57FE8">
            <w:pPr>
              <w:pBdr>
                <w:bottom w:val="single" w:sz="4" w:space="1" w:color="auto"/>
              </w:pBdr>
              <w:spacing w:line="340" w:lineRule="exact"/>
              <w:ind w:right="-43"/>
              <w:jc w:val="center"/>
              <w:rPr>
                <w:rFonts w:ascii="BrowalliaUPC" w:hAnsi="BrowalliaUPC" w:cs="BrowalliaUPC"/>
                <w:sz w:val="26"/>
                <w:szCs w:val="26"/>
                <w:cs/>
                <w:lang w:val="en-GB"/>
              </w:rPr>
            </w:pPr>
            <w:r w:rsidRPr="005A27A4">
              <w:rPr>
                <w:rFonts w:ascii="BrowalliaUPC" w:hAnsi="BrowalliaUPC" w:cs="BrowalliaUPC"/>
                <w:sz w:val="26"/>
                <w:szCs w:val="26"/>
                <w:lang w:val="en-GB"/>
              </w:rPr>
              <w:t>Transactions</w:t>
            </w:r>
          </w:p>
        </w:tc>
        <w:tc>
          <w:tcPr>
            <w:tcW w:w="1389" w:type="dxa"/>
            <w:vAlign w:val="bottom"/>
          </w:tcPr>
          <w:p w14:paraId="57D66D11" w14:textId="591005BA" w:rsidR="00B57FE8" w:rsidRPr="005A27A4" w:rsidRDefault="0068786D" w:rsidP="00B57FE8">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389" w:type="dxa"/>
            <w:vAlign w:val="bottom"/>
          </w:tcPr>
          <w:p w14:paraId="5823023C" w14:textId="17D7ED1F" w:rsidR="00B57FE8" w:rsidRPr="005A27A4" w:rsidRDefault="0068786D" w:rsidP="00B57FE8">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c>
          <w:tcPr>
            <w:tcW w:w="1389" w:type="dxa"/>
            <w:vAlign w:val="bottom"/>
          </w:tcPr>
          <w:p w14:paraId="5219A890" w14:textId="7F919C19" w:rsidR="00B57FE8" w:rsidRPr="005A27A4" w:rsidRDefault="0068786D" w:rsidP="00B57FE8">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2025</w:t>
            </w:r>
          </w:p>
        </w:tc>
        <w:tc>
          <w:tcPr>
            <w:tcW w:w="1390" w:type="dxa"/>
            <w:vAlign w:val="bottom"/>
          </w:tcPr>
          <w:p w14:paraId="3D648450" w14:textId="7C948876" w:rsidR="00B57FE8" w:rsidRPr="005A27A4" w:rsidRDefault="0068786D" w:rsidP="00B57FE8">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r>
      <w:tr w:rsidR="00B57FE8" w:rsidRPr="005A27A4" w14:paraId="20B69213" w14:textId="77777777" w:rsidTr="003C2435">
        <w:trPr>
          <w:trHeight w:val="338"/>
        </w:trPr>
        <w:tc>
          <w:tcPr>
            <w:tcW w:w="4003" w:type="dxa"/>
          </w:tcPr>
          <w:p w14:paraId="090549D5" w14:textId="77777777" w:rsidR="00B57FE8" w:rsidRPr="005A27A4" w:rsidRDefault="00B57FE8">
            <w:pPr>
              <w:spacing w:line="340" w:lineRule="exact"/>
              <w:ind w:right="-43"/>
              <w:jc w:val="both"/>
              <w:rPr>
                <w:rFonts w:ascii="BrowalliaUPC" w:hAnsi="BrowalliaUPC" w:cs="BrowalliaUPC"/>
                <w:b/>
                <w:bCs/>
                <w:sz w:val="26"/>
                <w:szCs w:val="26"/>
                <w:cs/>
              </w:rPr>
            </w:pPr>
          </w:p>
        </w:tc>
        <w:tc>
          <w:tcPr>
            <w:tcW w:w="1389" w:type="dxa"/>
          </w:tcPr>
          <w:p w14:paraId="2AEE38B0" w14:textId="77777777" w:rsidR="00B57FE8" w:rsidRPr="005A27A4" w:rsidRDefault="00B57FE8">
            <w:pPr>
              <w:spacing w:line="340" w:lineRule="exact"/>
              <w:ind w:right="36"/>
              <w:jc w:val="center"/>
              <w:rPr>
                <w:rFonts w:ascii="BrowalliaUPC" w:hAnsi="BrowalliaUPC" w:cs="BrowalliaUPC"/>
                <w:sz w:val="26"/>
                <w:szCs w:val="26"/>
              </w:rPr>
            </w:pPr>
          </w:p>
        </w:tc>
        <w:tc>
          <w:tcPr>
            <w:tcW w:w="1389" w:type="dxa"/>
          </w:tcPr>
          <w:p w14:paraId="10017648" w14:textId="77777777" w:rsidR="00B57FE8" w:rsidRPr="005A27A4" w:rsidRDefault="00B57FE8">
            <w:pPr>
              <w:spacing w:line="340" w:lineRule="exact"/>
              <w:ind w:right="-43"/>
              <w:jc w:val="center"/>
              <w:rPr>
                <w:rFonts w:ascii="BrowalliaUPC" w:hAnsi="BrowalliaUPC" w:cs="BrowalliaUPC"/>
                <w:sz w:val="26"/>
                <w:szCs w:val="26"/>
              </w:rPr>
            </w:pPr>
          </w:p>
        </w:tc>
        <w:tc>
          <w:tcPr>
            <w:tcW w:w="1389" w:type="dxa"/>
          </w:tcPr>
          <w:p w14:paraId="2323606E" w14:textId="77777777" w:rsidR="00B57FE8" w:rsidRPr="005A27A4" w:rsidRDefault="00B57FE8">
            <w:pPr>
              <w:spacing w:line="340" w:lineRule="exact"/>
              <w:ind w:right="36"/>
              <w:jc w:val="center"/>
              <w:rPr>
                <w:rFonts w:ascii="BrowalliaUPC" w:hAnsi="BrowalliaUPC" w:cs="BrowalliaUPC"/>
                <w:sz w:val="26"/>
                <w:szCs w:val="26"/>
              </w:rPr>
            </w:pPr>
          </w:p>
        </w:tc>
        <w:tc>
          <w:tcPr>
            <w:tcW w:w="1390" w:type="dxa"/>
          </w:tcPr>
          <w:p w14:paraId="1F371F40" w14:textId="77777777" w:rsidR="00B57FE8" w:rsidRPr="005A27A4" w:rsidRDefault="00B57FE8">
            <w:pPr>
              <w:spacing w:line="340" w:lineRule="exact"/>
              <w:ind w:right="-43"/>
              <w:jc w:val="center"/>
              <w:rPr>
                <w:rFonts w:ascii="BrowalliaUPC" w:hAnsi="BrowalliaUPC" w:cs="BrowalliaUPC"/>
                <w:sz w:val="26"/>
                <w:szCs w:val="26"/>
              </w:rPr>
            </w:pPr>
          </w:p>
        </w:tc>
      </w:tr>
      <w:tr w:rsidR="00B57FE8" w:rsidRPr="005A27A4" w14:paraId="6D23885E" w14:textId="77777777" w:rsidTr="003C2435">
        <w:trPr>
          <w:trHeight w:val="148"/>
        </w:trPr>
        <w:tc>
          <w:tcPr>
            <w:tcW w:w="4003" w:type="dxa"/>
          </w:tcPr>
          <w:p w14:paraId="170EA2BE" w14:textId="77777777" w:rsidR="00B57FE8" w:rsidRPr="005A27A4" w:rsidRDefault="00B57FE8">
            <w:pPr>
              <w:spacing w:line="340" w:lineRule="exact"/>
              <w:ind w:right="-43"/>
              <w:jc w:val="both"/>
              <w:rPr>
                <w:rFonts w:ascii="BrowalliaUPC" w:hAnsi="BrowalliaUPC" w:cs="BrowalliaUPC"/>
                <w:b/>
                <w:bCs/>
                <w:sz w:val="26"/>
                <w:szCs w:val="26"/>
                <w:cs/>
              </w:rPr>
            </w:pPr>
            <w:r w:rsidRPr="005A27A4">
              <w:rPr>
                <w:rFonts w:ascii="BrowalliaUPC" w:hAnsi="BrowalliaUPC" w:cs="BrowalliaUPC"/>
                <w:b/>
                <w:bCs/>
                <w:sz w:val="26"/>
                <w:szCs w:val="26"/>
              </w:rPr>
              <w:t>Financial assets</w:t>
            </w:r>
          </w:p>
        </w:tc>
        <w:tc>
          <w:tcPr>
            <w:tcW w:w="1389" w:type="dxa"/>
          </w:tcPr>
          <w:p w14:paraId="27862393" w14:textId="77777777" w:rsidR="00B57FE8" w:rsidRPr="005A27A4" w:rsidRDefault="00B57FE8">
            <w:pPr>
              <w:spacing w:line="340" w:lineRule="exact"/>
              <w:ind w:right="36"/>
              <w:jc w:val="right"/>
              <w:rPr>
                <w:rFonts w:ascii="BrowalliaUPC" w:hAnsi="BrowalliaUPC" w:cs="BrowalliaUPC"/>
                <w:sz w:val="26"/>
                <w:szCs w:val="26"/>
              </w:rPr>
            </w:pPr>
          </w:p>
        </w:tc>
        <w:tc>
          <w:tcPr>
            <w:tcW w:w="1389" w:type="dxa"/>
          </w:tcPr>
          <w:p w14:paraId="600F7BFE" w14:textId="77777777" w:rsidR="00B57FE8" w:rsidRPr="005A27A4" w:rsidRDefault="00B57FE8">
            <w:pPr>
              <w:spacing w:line="340" w:lineRule="exact"/>
              <w:ind w:right="-43"/>
              <w:rPr>
                <w:rFonts w:ascii="BrowalliaUPC" w:hAnsi="BrowalliaUPC" w:cs="BrowalliaUPC"/>
                <w:sz w:val="26"/>
                <w:szCs w:val="26"/>
              </w:rPr>
            </w:pPr>
          </w:p>
        </w:tc>
        <w:tc>
          <w:tcPr>
            <w:tcW w:w="1389" w:type="dxa"/>
          </w:tcPr>
          <w:p w14:paraId="4D14A4F3" w14:textId="77777777" w:rsidR="00B57FE8" w:rsidRPr="005A27A4" w:rsidRDefault="00B57FE8">
            <w:pPr>
              <w:spacing w:line="340" w:lineRule="exact"/>
              <w:ind w:right="36"/>
              <w:jc w:val="right"/>
              <w:rPr>
                <w:rFonts w:ascii="BrowalliaUPC" w:hAnsi="BrowalliaUPC" w:cs="BrowalliaUPC"/>
                <w:sz w:val="26"/>
                <w:szCs w:val="26"/>
              </w:rPr>
            </w:pPr>
          </w:p>
        </w:tc>
        <w:tc>
          <w:tcPr>
            <w:tcW w:w="1390" w:type="dxa"/>
          </w:tcPr>
          <w:p w14:paraId="2C08EAC6" w14:textId="77777777" w:rsidR="00B57FE8" w:rsidRPr="005A27A4" w:rsidRDefault="00B57FE8">
            <w:pPr>
              <w:spacing w:line="340" w:lineRule="exact"/>
              <w:ind w:right="-43"/>
              <w:jc w:val="right"/>
              <w:rPr>
                <w:rFonts w:ascii="BrowalliaUPC" w:hAnsi="BrowalliaUPC" w:cs="BrowalliaUPC"/>
                <w:sz w:val="26"/>
                <w:szCs w:val="26"/>
              </w:rPr>
            </w:pPr>
          </w:p>
        </w:tc>
      </w:tr>
      <w:tr w:rsidR="00B57FE8" w:rsidRPr="005A27A4" w14:paraId="1DDEEA55" w14:textId="77777777" w:rsidTr="003C2435">
        <w:trPr>
          <w:trHeight w:val="139"/>
        </w:trPr>
        <w:tc>
          <w:tcPr>
            <w:tcW w:w="4003" w:type="dxa"/>
          </w:tcPr>
          <w:p w14:paraId="07336135" w14:textId="77777777" w:rsidR="00B57FE8" w:rsidRPr="005A27A4" w:rsidRDefault="00B57FE8">
            <w:pPr>
              <w:spacing w:line="340" w:lineRule="exact"/>
              <w:ind w:right="-43"/>
              <w:jc w:val="both"/>
              <w:rPr>
                <w:rFonts w:ascii="BrowalliaUPC" w:hAnsi="BrowalliaUPC" w:cs="BrowalliaUPC"/>
                <w:i/>
                <w:iCs/>
                <w:sz w:val="26"/>
                <w:szCs w:val="26"/>
                <w:u w:val="single"/>
                <w:cs/>
                <w:lang w:val="en-GB"/>
              </w:rPr>
            </w:pPr>
            <w:r w:rsidRPr="005A27A4">
              <w:rPr>
                <w:rFonts w:ascii="BrowalliaUPC" w:hAnsi="BrowalliaUPC" w:cs="BrowalliaUPC"/>
                <w:i/>
                <w:iCs/>
                <w:sz w:val="26"/>
                <w:szCs w:val="26"/>
                <w:u w:val="single"/>
                <w:lang w:val="en-GB"/>
              </w:rPr>
              <w:t>Financial assets</w:t>
            </w:r>
            <w:r w:rsidRPr="005A27A4">
              <w:rPr>
                <w:rFonts w:ascii="BrowalliaUPC" w:hAnsi="BrowalliaUPC" w:cs="BrowalliaUPC"/>
                <w:i/>
                <w:iCs/>
                <w:sz w:val="26"/>
                <w:szCs w:val="26"/>
                <w:u w:val="single"/>
              </w:rPr>
              <w:t xml:space="preserve"> measured at </w:t>
            </w:r>
            <w:r w:rsidRPr="005A27A4">
              <w:rPr>
                <w:rFonts w:ascii="BrowalliaUPC" w:hAnsi="BrowalliaUPC" w:cs="BrowalliaUPC"/>
                <w:i/>
                <w:iCs/>
                <w:sz w:val="26"/>
                <w:szCs w:val="26"/>
                <w:u w:val="single"/>
                <w:lang w:val="en-GB"/>
              </w:rPr>
              <w:t xml:space="preserve">amortized cost  </w:t>
            </w:r>
          </w:p>
        </w:tc>
        <w:tc>
          <w:tcPr>
            <w:tcW w:w="1389" w:type="dxa"/>
          </w:tcPr>
          <w:p w14:paraId="5924E6D3" w14:textId="77777777" w:rsidR="00B57FE8" w:rsidRPr="005A27A4" w:rsidRDefault="00B57FE8">
            <w:pPr>
              <w:spacing w:line="340" w:lineRule="exact"/>
              <w:ind w:right="36"/>
              <w:jc w:val="right"/>
              <w:rPr>
                <w:rFonts w:ascii="BrowalliaUPC" w:hAnsi="BrowalliaUPC" w:cs="BrowalliaUPC"/>
                <w:sz w:val="26"/>
                <w:szCs w:val="26"/>
              </w:rPr>
            </w:pPr>
          </w:p>
        </w:tc>
        <w:tc>
          <w:tcPr>
            <w:tcW w:w="1389" w:type="dxa"/>
          </w:tcPr>
          <w:p w14:paraId="77B80BCF" w14:textId="77777777" w:rsidR="00B57FE8" w:rsidRPr="005A27A4" w:rsidRDefault="00B57FE8">
            <w:pPr>
              <w:spacing w:line="340" w:lineRule="exact"/>
              <w:ind w:right="-43"/>
              <w:rPr>
                <w:rFonts w:ascii="BrowalliaUPC" w:hAnsi="BrowalliaUPC" w:cs="BrowalliaUPC"/>
                <w:sz w:val="26"/>
                <w:szCs w:val="26"/>
              </w:rPr>
            </w:pPr>
          </w:p>
        </w:tc>
        <w:tc>
          <w:tcPr>
            <w:tcW w:w="1389" w:type="dxa"/>
          </w:tcPr>
          <w:p w14:paraId="6AA9F843" w14:textId="77777777" w:rsidR="00B57FE8" w:rsidRPr="005A27A4" w:rsidRDefault="00B57FE8">
            <w:pPr>
              <w:spacing w:line="340" w:lineRule="exact"/>
              <w:ind w:right="36"/>
              <w:jc w:val="right"/>
              <w:rPr>
                <w:rFonts w:ascii="BrowalliaUPC" w:hAnsi="BrowalliaUPC" w:cs="BrowalliaUPC"/>
                <w:sz w:val="26"/>
                <w:szCs w:val="26"/>
              </w:rPr>
            </w:pPr>
          </w:p>
        </w:tc>
        <w:tc>
          <w:tcPr>
            <w:tcW w:w="1390" w:type="dxa"/>
          </w:tcPr>
          <w:p w14:paraId="15A60A1E" w14:textId="77777777" w:rsidR="00B57FE8" w:rsidRPr="005A27A4" w:rsidRDefault="00B57FE8">
            <w:pPr>
              <w:spacing w:line="340" w:lineRule="exact"/>
              <w:ind w:right="-43"/>
              <w:jc w:val="right"/>
              <w:rPr>
                <w:rFonts w:ascii="BrowalliaUPC" w:hAnsi="BrowalliaUPC" w:cs="BrowalliaUPC"/>
                <w:sz w:val="26"/>
                <w:szCs w:val="26"/>
              </w:rPr>
            </w:pPr>
          </w:p>
        </w:tc>
      </w:tr>
      <w:tr w:rsidR="009F1587" w:rsidRPr="005A27A4" w14:paraId="57C3B2F3" w14:textId="77777777" w:rsidTr="003C2435">
        <w:trPr>
          <w:trHeight w:val="139"/>
        </w:trPr>
        <w:tc>
          <w:tcPr>
            <w:tcW w:w="4003" w:type="dxa"/>
          </w:tcPr>
          <w:p w14:paraId="0BD072A8" w14:textId="77777777" w:rsidR="009F1587" w:rsidRPr="005A27A4" w:rsidRDefault="009F1587" w:rsidP="009F1587">
            <w:pPr>
              <w:spacing w:line="340" w:lineRule="exact"/>
              <w:ind w:right="-43"/>
              <w:jc w:val="both"/>
              <w:rPr>
                <w:rFonts w:ascii="BrowalliaUPC" w:hAnsi="BrowalliaUPC" w:cs="BrowalliaUPC"/>
                <w:i/>
                <w:iCs/>
                <w:sz w:val="26"/>
                <w:szCs w:val="26"/>
                <w:u w:val="single"/>
                <w:lang w:val="en-GB"/>
              </w:rPr>
            </w:pPr>
            <w:r w:rsidRPr="005A27A4">
              <w:rPr>
                <w:rFonts w:ascii="BrowalliaUPC" w:hAnsi="BrowalliaUPC" w:cs="BrowalliaUPC"/>
                <w:sz w:val="26"/>
                <w:szCs w:val="26"/>
                <w:lang w:val="en-GB"/>
              </w:rPr>
              <w:t xml:space="preserve">  Cash and cash equivalents</w:t>
            </w:r>
          </w:p>
        </w:tc>
        <w:tc>
          <w:tcPr>
            <w:tcW w:w="1389" w:type="dxa"/>
          </w:tcPr>
          <w:p w14:paraId="56CB5E36" w14:textId="38660F60" w:rsidR="009F1587" w:rsidRPr="00833349" w:rsidRDefault="009F1587" w:rsidP="009F1587">
            <w:pPr>
              <w:spacing w:line="340" w:lineRule="exact"/>
              <w:jc w:val="right"/>
              <w:rPr>
                <w:rFonts w:ascii="Browallia New" w:hAnsi="Browallia New" w:cs="Browallia New"/>
                <w:color w:val="000000"/>
                <w:sz w:val="26"/>
                <w:szCs w:val="26"/>
              </w:rPr>
            </w:pPr>
            <w:r w:rsidRPr="00833349">
              <w:rPr>
                <w:rFonts w:ascii="Browallia New" w:hAnsi="Browallia New" w:cs="Browallia New"/>
                <w:color w:val="000000"/>
                <w:sz w:val="26"/>
                <w:szCs w:val="26"/>
              </w:rPr>
              <w:t>1,573,300</w:t>
            </w:r>
          </w:p>
        </w:tc>
        <w:tc>
          <w:tcPr>
            <w:tcW w:w="1389" w:type="dxa"/>
          </w:tcPr>
          <w:p w14:paraId="52EA2CE3" w14:textId="44EF26B0"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9,193,696</w:t>
            </w:r>
          </w:p>
        </w:tc>
        <w:tc>
          <w:tcPr>
            <w:tcW w:w="1389" w:type="dxa"/>
          </w:tcPr>
          <w:p w14:paraId="7CC8D02F" w14:textId="2F411CD8" w:rsidR="009F1587" w:rsidRPr="009F1587" w:rsidRDefault="009F1587" w:rsidP="009F1587">
            <w:pPr>
              <w:spacing w:line="340" w:lineRule="exact"/>
              <w:jc w:val="right"/>
              <w:rPr>
                <w:rFonts w:ascii="Browallia New" w:hAnsi="Browallia New" w:cs="Browallia New"/>
                <w:color w:val="000000"/>
                <w:sz w:val="26"/>
                <w:szCs w:val="26"/>
              </w:rPr>
            </w:pPr>
            <w:r w:rsidRPr="009F1587">
              <w:rPr>
                <w:rFonts w:ascii="Browallia New" w:hAnsi="Browallia New" w:cs="Browallia New"/>
                <w:color w:val="000000"/>
                <w:sz w:val="26"/>
                <w:szCs w:val="26"/>
              </w:rPr>
              <w:t>483,855</w:t>
            </w:r>
          </w:p>
        </w:tc>
        <w:tc>
          <w:tcPr>
            <w:tcW w:w="1390" w:type="dxa"/>
          </w:tcPr>
          <w:p w14:paraId="3EE7A578" w14:textId="3AD1891A"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3,428,226</w:t>
            </w:r>
          </w:p>
        </w:tc>
      </w:tr>
      <w:tr w:rsidR="009F1587" w:rsidRPr="005A27A4" w14:paraId="5BEB5818" w14:textId="77777777" w:rsidTr="003C2435">
        <w:trPr>
          <w:trHeight w:val="67"/>
        </w:trPr>
        <w:tc>
          <w:tcPr>
            <w:tcW w:w="4003" w:type="dxa"/>
          </w:tcPr>
          <w:p w14:paraId="09B503A0" w14:textId="77777777" w:rsidR="009F1587" w:rsidRPr="005A27A4" w:rsidRDefault="009F1587" w:rsidP="009F1587">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Trade receivables</w:t>
            </w:r>
          </w:p>
        </w:tc>
        <w:tc>
          <w:tcPr>
            <w:tcW w:w="1389" w:type="dxa"/>
          </w:tcPr>
          <w:p w14:paraId="0058C175" w14:textId="4DFC55C0" w:rsidR="009F1587" w:rsidRPr="00833349" w:rsidRDefault="009F1587" w:rsidP="009F1587">
            <w:pPr>
              <w:spacing w:line="340" w:lineRule="exact"/>
              <w:jc w:val="right"/>
              <w:rPr>
                <w:rFonts w:ascii="Browallia New" w:hAnsi="Browallia New" w:cs="Browallia New"/>
                <w:color w:val="000000"/>
                <w:sz w:val="26"/>
                <w:szCs w:val="26"/>
              </w:rPr>
            </w:pPr>
            <w:r w:rsidRPr="00833349">
              <w:rPr>
                <w:rFonts w:ascii="Browallia New" w:hAnsi="Browallia New" w:cs="Browallia New"/>
                <w:color w:val="000000"/>
                <w:sz w:val="26"/>
                <w:szCs w:val="26"/>
              </w:rPr>
              <w:t>250,689</w:t>
            </w:r>
          </w:p>
        </w:tc>
        <w:tc>
          <w:tcPr>
            <w:tcW w:w="1389" w:type="dxa"/>
          </w:tcPr>
          <w:p w14:paraId="68025F0C" w14:textId="52B63A58"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34,633,444</w:t>
            </w:r>
          </w:p>
        </w:tc>
        <w:tc>
          <w:tcPr>
            <w:tcW w:w="1389" w:type="dxa"/>
          </w:tcPr>
          <w:p w14:paraId="3E053C62" w14:textId="36BAC0DA" w:rsidR="009F1587" w:rsidRPr="009F1587" w:rsidRDefault="009F1587" w:rsidP="009F1587">
            <w:pPr>
              <w:spacing w:line="340" w:lineRule="exact"/>
              <w:jc w:val="right"/>
              <w:rPr>
                <w:rFonts w:ascii="Browallia New" w:hAnsi="Browallia New" w:cs="Browallia New"/>
                <w:color w:val="000000"/>
                <w:sz w:val="26"/>
                <w:szCs w:val="26"/>
              </w:rPr>
            </w:pPr>
            <w:r w:rsidRPr="009F1587">
              <w:rPr>
                <w:rFonts w:ascii="Browallia New" w:hAnsi="Browallia New" w:cs="Browallia New"/>
                <w:color w:val="000000"/>
                <w:sz w:val="26"/>
                <w:szCs w:val="26"/>
              </w:rPr>
              <w:t>-</w:t>
            </w:r>
          </w:p>
        </w:tc>
        <w:tc>
          <w:tcPr>
            <w:tcW w:w="1390" w:type="dxa"/>
          </w:tcPr>
          <w:p w14:paraId="69EA487A" w14:textId="00A17F31"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lang w:val="en-GB"/>
              </w:rPr>
              <w:t>-</w:t>
            </w:r>
          </w:p>
        </w:tc>
      </w:tr>
      <w:tr w:rsidR="009F1587" w:rsidRPr="005A27A4" w14:paraId="6401ED12" w14:textId="77777777" w:rsidTr="003C2435">
        <w:trPr>
          <w:trHeight w:val="121"/>
        </w:trPr>
        <w:tc>
          <w:tcPr>
            <w:tcW w:w="4003" w:type="dxa"/>
          </w:tcPr>
          <w:p w14:paraId="6E9F8082" w14:textId="77777777" w:rsidR="009F1587" w:rsidRPr="005A27A4" w:rsidRDefault="009F1587" w:rsidP="009F1587">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Short-term loans to related companies</w:t>
            </w:r>
          </w:p>
        </w:tc>
        <w:tc>
          <w:tcPr>
            <w:tcW w:w="1389" w:type="dxa"/>
          </w:tcPr>
          <w:p w14:paraId="7811FBBA" w14:textId="37FBAA9B" w:rsidR="009F1587" w:rsidRPr="00833349" w:rsidRDefault="009F1587" w:rsidP="009F1587">
            <w:pPr>
              <w:spacing w:line="340" w:lineRule="exact"/>
              <w:jc w:val="right"/>
              <w:rPr>
                <w:rFonts w:ascii="Browallia New" w:hAnsi="Browallia New" w:cs="Browallia New"/>
                <w:color w:val="000000"/>
                <w:sz w:val="26"/>
                <w:szCs w:val="26"/>
              </w:rPr>
            </w:pPr>
            <w:r w:rsidRPr="00833349">
              <w:rPr>
                <w:rFonts w:ascii="Browallia New" w:hAnsi="Browallia New" w:cs="Browallia New"/>
                <w:color w:val="000000"/>
                <w:sz w:val="26"/>
                <w:szCs w:val="26"/>
              </w:rPr>
              <w:t>-</w:t>
            </w:r>
          </w:p>
        </w:tc>
        <w:tc>
          <w:tcPr>
            <w:tcW w:w="1389" w:type="dxa"/>
          </w:tcPr>
          <w:p w14:paraId="64F2FC30" w14:textId="136648A5"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lang w:val="en-GB"/>
              </w:rPr>
              <w:t>-</w:t>
            </w:r>
          </w:p>
        </w:tc>
        <w:tc>
          <w:tcPr>
            <w:tcW w:w="1389" w:type="dxa"/>
          </w:tcPr>
          <w:p w14:paraId="58C1B3C0" w14:textId="49E8CD03" w:rsidR="009F1587" w:rsidRPr="009F1587" w:rsidRDefault="009F1587" w:rsidP="009F1587">
            <w:pPr>
              <w:spacing w:line="340" w:lineRule="exact"/>
              <w:jc w:val="right"/>
              <w:rPr>
                <w:rFonts w:ascii="Browallia New" w:hAnsi="Browallia New" w:cs="Browallia New"/>
                <w:color w:val="000000"/>
                <w:sz w:val="26"/>
                <w:szCs w:val="26"/>
              </w:rPr>
            </w:pPr>
            <w:r w:rsidRPr="009F1587">
              <w:rPr>
                <w:rFonts w:ascii="Browallia New" w:hAnsi="Browallia New" w:cs="Browallia New"/>
                <w:color w:val="000000"/>
                <w:sz w:val="26"/>
                <w:szCs w:val="26"/>
              </w:rPr>
              <w:t>287,256,058</w:t>
            </w:r>
          </w:p>
        </w:tc>
        <w:tc>
          <w:tcPr>
            <w:tcW w:w="1390" w:type="dxa"/>
          </w:tcPr>
          <w:p w14:paraId="1A199F53" w14:textId="65CD88C0"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225,603,749</w:t>
            </w:r>
          </w:p>
        </w:tc>
      </w:tr>
      <w:tr w:rsidR="009F1587" w:rsidRPr="005A27A4" w14:paraId="7202EB40" w14:textId="77777777" w:rsidTr="003C2435">
        <w:trPr>
          <w:trHeight w:val="121"/>
        </w:trPr>
        <w:tc>
          <w:tcPr>
            <w:tcW w:w="4003" w:type="dxa"/>
          </w:tcPr>
          <w:p w14:paraId="38F0B50A" w14:textId="77777777" w:rsidR="009F1587" w:rsidRPr="005A27A4" w:rsidRDefault="009F1587" w:rsidP="009F1587">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Restricted deposits with financial institution</w:t>
            </w:r>
          </w:p>
        </w:tc>
        <w:tc>
          <w:tcPr>
            <w:tcW w:w="1389" w:type="dxa"/>
          </w:tcPr>
          <w:p w14:paraId="055E10E3" w14:textId="61A70EE6" w:rsidR="009F1587" w:rsidRPr="00833349" w:rsidRDefault="009F1587" w:rsidP="009F1587">
            <w:pPr>
              <w:spacing w:line="340" w:lineRule="exact"/>
              <w:jc w:val="right"/>
              <w:rPr>
                <w:rFonts w:ascii="Browallia New" w:hAnsi="Browallia New" w:cs="Browallia New"/>
                <w:color w:val="000000"/>
                <w:sz w:val="26"/>
                <w:szCs w:val="26"/>
              </w:rPr>
            </w:pPr>
            <w:r w:rsidRPr="00833349">
              <w:rPr>
                <w:rFonts w:ascii="Browallia New" w:hAnsi="Browallia New" w:cs="Browallia New"/>
                <w:color w:val="000000"/>
                <w:sz w:val="26"/>
                <w:szCs w:val="26"/>
              </w:rPr>
              <w:t>800,000</w:t>
            </w:r>
          </w:p>
        </w:tc>
        <w:tc>
          <w:tcPr>
            <w:tcW w:w="1389" w:type="dxa"/>
          </w:tcPr>
          <w:p w14:paraId="04BA7630" w14:textId="00704C79"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650,000</w:t>
            </w:r>
          </w:p>
        </w:tc>
        <w:tc>
          <w:tcPr>
            <w:tcW w:w="1389" w:type="dxa"/>
          </w:tcPr>
          <w:p w14:paraId="0054B8E1" w14:textId="44FE7B1C" w:rsidR="009F1587" w:rsidRPr="009F1587" w:rsidRDefault="009F1587" w:rsidP="009F1587">
            <w:pPr>
              <w:spacing w:line="340" w:lineRule="exact"/>
              <w:jc w:val="right"/>
              <w:rPr>
                <w:rFonts w:ascii="Browallia New" w:hAnsi="Browallia New" w:cs="Browallia New"/>
                <w:color w:val="000000"/>
                <w:sz w:val="26"/>
                <w:szCs w:val="26"/>
              </w:rPr>
            </w:pPr>
            <w:r w:rsidRPr="009F1587">
              <w:rPr>
                <w:rFonts w:ascii="Browallia New" w:hAnsi="Browallia New" w:cs="Browallia New"/>
                <w:color w:val="000000"/>
                <w:sz w:val="26"/>
                <w:szCs w:val="26"/>
              </w:rPr>
              <w:t>150,000</w:t>
            </w:r>
          </w:p>
        </w:tc>
        <w:tc>
          <w:tcPr>
            <w:tcW w:w="1390" w:type="dxa"/>
          </w:tcPr>
          <w:p w14:paraId="4D452E02" w14:textId="4AD1FB75" w:rsidR="009F1587" w:rsidRPr="005A27A4" w:rsidRDefault="009F1587" w:rsidP="009F1587">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lang w:val="en-GB"/>
              </w:rPr>
              <w:t>-</w:t>
            </w:r>
          </w:p>
        </w:tc>
      </w:tr>
      <w:tr w:rsidR="00EC027A" w:rsidRPr="005A27A4" w14:paraId="5DC8ADA8" w14:textId="77777777" w:rsidTr="003C2435">
        <w:trPr>
          <w:trHeight w:val="76"/>
        </w:trPr>
        <w:tc>
          <w:tcPr>
            <w:tcW w:w="4003" w:type="dxa"/>
          </w:tcPr>
          <w:p w14:paraId="7507ED62" w14:textId="77777777" w:rsidR="00EC027A" w:rsidRPr="005A27A4" w:rsidRDefault="00EC027A" w:rsidP="00EC027A">
            <w:pPr>
              <w:spacing w:line="340" w:lineRule="exact"/>
              <w:ind w:right="-43"/>
              <w:jc w:val="both"/>
              <w:rPr>
                <w:rFonts w:ascii="BrowalliaUPC" w:hAnsi="BrowalliaUPC" w:cs="BrowalliaUPC"/>
                <w:sz w:val="26"/>
                <w:szCs w:val="26"/>
              </w:rPr>
            </w:pPr>
          </w:p>
        </w:tc>
        <w:tc>
          <w:tcPr>
            <w:tcW w:w="1389" w:type="dxa"/>
          </w:tcPr>
          <w:p w14:paraId="4C2AC19C" w14:textId="77777777" w:rsidR="00EC027A" w:rsidRPr="005A27A4" w:rsidRDefault="00EC027A" w:rsidP="00EC027A">
            <w:pPr>
              <w:spacing w:line="340" w:lineRule="exact"/>
              <w:ind w:right="-15"/>
              <w:jc w:val="right"/>
              <w:rPr>
                <w:rFonts w:ascii="BrowalliaUPC" w:hAnsi="BrowalliaUPC" w:cs="BrowalliaUPC"/>
                <w:sz w:val="26"/>
                <w:szCs w:val="26"/>
                <w:lang w:val="en-GB"/>
              </w:rPr>
            </w:pPr>
          </w:p>
        </w:tc>
        <w:tc>
          <w:tcPr>
            <w:tcW w:w="1389" w:type="dxa"/>
          </w:tcPr>
          <w:p w14:paraId="1F526500" w14:textId="77777777" w:rsidR="00EC027A" w:rsidRPr="005A27A4" w:rsidRDefault="00EC027A" w:rsidP="00EC027A">
            <w:pPr>
              <w:spacing w:line="340" w:lineRule="exact"/>
              <w:ind w:right="-15"/>
              <w:jc w:val="right"/>
              <w:rPr>
                <w:rFonts w:ascii="BrowalliaUPC" w:hAnsi="BrowalliaUPC" w:cs="BrowalliaUPC"/>
                <w:sz w:val="26"/>
                <w:szCs w:val="26"/>
              </w:rPr>
            </w:pPr>
          </w:p>
        </w:tc>
        <w:tc>
          <w:tcPr>
            <w:tcW w:w="1389" w:type="dxa"/>
          </w:tcPr>
          <w:p w14:paraId="36F976FC" w14:textId="77777777" w:rsidR="00EC027A" w:rsidRPr="005A27A4" w:rsidRDefault="00EC027A" w:rsidP="00EC027A">
            <w:pPr>
              <w:spacing w:line="340" w:lineRule="exact"/>
              <w:jc w:val="right"/>
              <w:rPr>
                <w:rFonts w:ascii="BrowalliaUPC" w:hAnsi="BrowalliaUPC" w:cs="BrowalliaUPC"/>
                <w:color w:val="000000"/>
                <w:sz w:val="26"/>
                <w:szCs w:val="26"/>
                <w:lang w:val="en-GB"/>
              </w:rPr>
            </w:pPr>
          </w:p>
        </w:tc>
        <w:tc>
          <w:tcPr>
            <w:tcW w:w="1390" w:type="dxa"/>
          </w:tcPr>
          <w:p w14:paraId="1B566E0D" w14:textId="77777777" w:rsidR="00EC027A" w:rsidRPr="005A27A4" w:rsidRDefault="00EC027A" w:rsidP="00EC027A">
            <w:pPr>
              <w:spacing w:line="340" w:lineRule="exact"/>
              <w:ind w:right="-15"/>
              <w:jc w:val="right"/>
              <w:rPr>
                <w:rFonts w:ascii="BrowalliaUPC" w:hAnsi="BrowalliaUPC" w:cs="BrowalliaUPC"/>
                <w:sz w:val="26"/>
                <w:szCs w:val="26"/>
              </w:rPr>
            </w:pPr>
          </w:p>
        </w:tc>
      </w:tr>
      <w:tr w:rsidR="00EC027A" w:rsidRPr="005A27A4" w14:paraId="7ACC3870" w14:textId="77777777" w:rsidTr="003C2435">
        <w:trPr>
          <w:trHeight w:val="338"/>
        </w:trPr>
        <w:tc>
          <w:tcPr>
            <w:tcW w:w="9560" w:type="dxa"/>
            <w:gridSpan w:val="5"/>
          </w:tcPr>
          <w:p w14:paraId="1262AFC2" w14:textId="77777777" w:rsidR="00EA20E4" w:rsidRPr="005A27A4" w:rsidRDefault="00EC027A" w:rsidP="00EC027A">
            <w:pPr>
              <w:spacing w:line="340" w:lineRule="exact"/>
              <w:ind w:right="-36"/>
              <w:rPr>
                <w:rFonts w:ascii="BrowalliaUPC" w:hAnsi="BrowalliaUPC" w:cs="BrowalliaUPC"/>
                <w:i/>
                <w:iCs/>
                <w:sz w:val="26"/>
                <w:szCs w:val="26"/>
                <w:u w:val="single"/>
              </w:rPr>
            </w:pPr>
            <w:r w:rsidRPr="005A27A4">
              <w:rPr>
                <w:rFonts w:ascii="BrowalliaUPC" w:hAnsi="BrowalliaUPC" w:cs="BrowalliaUPC"/>
                <w:i/>
                <w:iCs/>
                <w:sz w:val="26"/>
                <w:szCs w:val="26"/>
                <w:u w:val="single"/>
                <w:lang w:val="en-GB"/>
              </w:rPr>
              <w:t>Financial assets</w:t>
            </w:r>
            <w:r w:rsidRPr="005A27A4">
              <w:rPr>
                <w:rFonts w:ascii="BrowalliaUPC" w:hAnsi="BrowalliaUPC" w:cs="BrowalliaUPC"/>
                <w:i/>
                <w:iCs/>
                <w:sz w:val="26"/>
                <w:szCs w:val="26"/>
                <w:u w:val="single"/>
              </w:rPr>
              <w:t xml:space="preserve"> measured at fair value </w:t>
            </w:r>
          </w:p>
          <w:p w14:paraId="76BAE410" w14:textId="6A3BC789" w:rsidR="00EC027A" w:rsidRPr="005A27A4" w:rsidRDefault="00EC027A" w:rsidP="00EC027A">
            <w:pPr>
              <w:spacing w:line="340" w:lineRule="exact"/>
              <w:ind w:right="-36"/>
              <w:rPr>
                <w:rFonts w:ascii="BrowalliaUPC" w:hAnsi="BrowalliaUPC" w:cs="BrowalliaUPC"/>
                <w:i/>
                <w:iCs/>
                <w:sz w:val="26"/>
                <w:szCs w:val="26"/>
                <w:u w:val="single"/>
              </w:rPr>
            </w:pPr>
            <w:r w:rsidRPr="005A27A4">
              <w:rPr>
                <w:rFonts w:ascii="BrowalliaUPC" w:hAnsi="BrowalliaUPC" w:cs="BrowalliaUPC"/>
                <w:i/>
                <w:iCs/>
                <w:sz w:val="26"/>
                <w:szCs w:val="26"/>
                <w:u w:val="single"/>
              </w:rPr>
              <w:t>through Comprehensive income (FVOCI)</w:t>
            </w:r>
          </w:p>
        </w:tc>
      </w:tr>
      <w:tr w:rsidR="007D5E4A" w:rsidRPr="001113A8" w14:paraId="6BB58C92" w14:textId="77777777" w:rsidTr="003C2435">
        <w:trPr>
          <w:trHeight w:val="67"/>
        </w:trPr>
        <w:tc>
          <w:tcPr>
            <w:tcW w:w="4003" w:type="dxa"/>
          </w:tcPr>
          <w:p w14:paraId="079E1FFF" w14:textId="77777777" w:rsidR="007D5E4A" w:rsidRPr="005A27A4" w:rsidRDefault="007D5E4A" w:rsidP="007D5E4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Other</w:t>
            </w:r>
            <w:r w:rsidRPr="005A27A4">
              <w:rPr>
                <w:rFonts w:ascii="BrowalliaUPC" w:hAnsi="BrowalliaUPC" w:cs="BrowalliaUPC"/>
                <w:sz w:val="26"/>
                <w:szCs w:val="26"/>
                <w:cs/>
                <w:lang w:val="en-GB"/>
              </w:rPr>
              <w:t xml:space="preserve"> </w:t>
            </w:r>
            <w:r w:rsidRPr="005A27A4">
              <w:rPr>
                <w:rFonts w:ascii="BrowalliaUPC" w:hAnsi="BrowalliaUPC" w:cs="BrowalliaUPC"/>
                <w:sz w:val="26"/>
                <w:szCs w:val="26"/>
                <w:lang w:val="en-GB"/>
              </w:rPr>
              <w:t>non – current financial assets</w:t>
            </w:r>
          </w:p>
        </w:tc>
        <w:tc>
          <w:tcPr>
            <w:tcW w:w="1389" w:type="dxa"/>
          </w:tcPr>
          <w:p w14:paraId="583E1E20" w14:textId="4AA564A0" w:rsidR="007D5E4A" w:rsidRPr="000B2C05" w:rsidRDefault="000B2C05" w:rsidP="007D5E4A">
            <w:pPr>
              <w:spacing w:line="340" w:lineRule="exact"/>
              <w:jc w:val="right"/>
              <w:rPr>
                <w:rFonts w:ascii="BrowalliaUPC" w:hAnsi="BrowalliaUPC" w:cs="BrowalliaUPC"/>
                <w:color w:val="000000"/>
                <w:sz w:val="26"/>
                <w:szCs w:val="26"/>
                <w:lang w:val="en-GB"/>
              </w:rPr>
            </w:pPr>
            <w:r w:rsidRPr="000B2C05">
              <w:rPr>
                <w:rFonts w:ascii="Browallia New" w:hAnsi="Browallia New" w:cs="Browallia New" w:hint="cs"/>
                <w:sz w:val="26"/>
                <w:szCs w:val="26"/>
                <w:cs/>
                <w:lang w:val="en-GB" w:eastAsia="en-GB"/>
              </w:rPr>
              <w:t>-</w:t>
            </w:r>
          </w:p>
        </w:tc>
        <w:tc>
          <w:tcPr>
            <w:tcW w:w="1389" w:type="dxa"/>
          </w:tcPr>
          <w:p w14:paraId="62169D12" w14:textId="0948BBE8" w:rsidR="007D5E4A" w:rsidRPr="000B2C05" w:rsidRDefault="007D5E4A" w:rsidP="007D5E4A">
            <w:pPr>
              <w:spacing w:line="340" w:lineRule="exact"/>
              <w:jc w:val="right"/>
              <w:rPr>
                <w:rFonts w:ascii="BrowalliaUPC" w:hAnsi="BrowalliaUPC" w:cs="BrowalliaUPC"/>
                <w:color w:val="000000"/>
                <w:sz w:val="26"/>
                <w:szCs w:val="26"/>
                <w:lang w:val="en-GB"/>
              </w:rPr>
            </w:pPr>
            <w:r w:rsidRPr="000B2C05">
              <w:rPr>
                <w:rFonts w:ascii="Browallia New" w:hAnsi="Browallia New" w:cs="Browallia New"/>
                <w:sz w:val="26"/>
                <w:szCs w:val="26"/>
                <w:lang w:val="en-GB" w:eastAsia="en-GB"/>
              </w:rPr>
              <w:t>27,245,995</w:t>
            </w:r>
          </w:p>
        </w:tc>
        <w:tc>
          <w:tcPr>
            <w:tcW w:w="1389" w:type="dxa"/>
          </w:tcPr>
          <w:p w14:paraId="1894A783" w14:textId="3116BD4C" w:rsidR="007D5E4A" w:rsidRPr="000B2C05" w:rsidRDefault="000B2C05" w:rsidP="007D5E4A">
            <w:pPr>
              <w:spacing w:line="340" w:lineRule="exact"/>
              <w:jc w:val="right"/>
              <w:rPr>
                <w:rFonts w:ascii="BrowalliaUPC" w:hAnsi="BrowalliaUPC" w:cs="BrowalliaUPC"/>
                <w:color w:val="000000"/>
                <w:sz w:val="26"/>
                <w:szCs w:val="26"/>
                <w:lang w:val="en-GB"/>
              </w:rPr>
            </w:pPr>
            <w:r w:rsidRPr="000B2C05">
              <w:rPr>
                <w:rFonts w:ascii="Browallia New" w:hAnsi="Browallia New" w:cs="Browallia New" w:hint="cs"/>
                <w:sz w:val="26"/>
                <w:szCs w:val="26"/>
                <w:cs/>
                <w:lang w:val="en-GB" w:eastAsia="en-GB"/>
              </w:rPr>
              <w:t>-</w:t>
            </w:r>
          </w:p>
        </w:tc>
        <w:tc>
          <w:tcPr>
            <w:tcW w:w="1390" w:type="dxa"/>
          </w:tcPr>
          <w:p w14:paraId="19EB1C9E" w14:textId="03BDAC40" w:rsidR="007D5E4A" w:rsidRPr="001113A8" w:rsidRDefault="007D5E4A" w:rsidP="007D5E4A">
            <w:pPr>
              <w:spacing w:line="340" w:lineRule="exact"/>
              <w:jc w:val="right"/>
              <w:rPr>
                <w:rFonts w:ascii="BrowalliaUPC" w:hAnsi="BrowalliaUPC" w:cs="BrowalliaUPC"/>
                <w:color w:val="000000"/>
                <w:sz w:val="26"/>
                <w:szCs w:val="26"/>
                <w:lang w:val="en-GB"/>
              </w:rPr>
            </w:pPr>
            <w:r w:rsidRPr="001113A8">
              <w:rPr>
                <w:rFonts w:ascii="Browallia New" w:hAnsi="Browallia New" w:cs="Browallia New"/>
                <w:sz w:val="26"/>
                <w:szCs w:val="26"/>
                <w:lang w:val="en-GB" w:eastAsia="en-GB"/>
              </w:rPr>
              <w:t>27,245,995</w:t>
            </w:r>
          </w:p>
        </w:tc>
      </w:tr>
      <w:tr w:rsidR="00F0087D" w:rsidRPr="001113A8" w14:paraId="0452783F" w14:textId="77777777" w:rsidTr="003C2435">
        <w:trPr>
          <w:trHeight w:val="130"/>
        </w:trPr>
        <w:tc>
          <w:tcPr>
            <w:tcW w:w="4003" w:type="dxa"/>
          </w:tcPr>
          <w:p w14:paraId="2EDEBF91" w14:textId="77777777" w:rsidR="00F0087D" w:rsidRPr="005A27A4" w:rsidRDefault="00F0087D" w:rsidP="00F0087D">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Total Financial assets</w:t>
            </w:r>
          </w:p>
        </w:tc>
        <w:tc>
          <w:tcPr>
            <w:tcW w:w="1389" w:type="dxa"/>
          </w:tcPr>
          <w:p w14:paraId="3267E156" w14:textId="621A33EA" w:rsidR="00F0087D" w:rsidRPr="007D5E4A" w:rsidRDefault="00F0087D" w:rsidP="00F0087D">
            <w:pPr>
              <w:pBdr>
                <w:top w:val="single" w:sz="4" w:space="1" w:color="auto"/>
                <w:bottom w:val="single" w:sz="12" w:space="1" w:color="auto"/>
              </w:pBdr>
              <w:spacing w:line="340" w:lineRule="exact"/>
              <w:jc w:val="right"/>
              <w:rPr>
                <w:rFonts w:ascii="BrowalliaUPC" w:hAnsi="BrowalliaUPC" w:cs="BrowalliaUPC"/>
                <w:color w:val="000000"/>
                <w:sz w:val="26"/>
                <w:szCs w:val="26"/>
                <w:highlight w:val="yellow"/>
                <w:lang w:val="en-GB"/>
              </w:rPr>
            </w:pPr>
            <w:r w:rsidRPr="00805AC7">
              <w:rPr>
                <w:rFonts w:ascii="Browallia New" w:hAnsi="Browallia New" w:cs="Browallia New"/>
                <w:color w:val="000000"/>
                <w:sz w:val="26"/>
                <w:szCs w:val="26"/>
              </w:rPr>
              <w:t>2,623,989</w:t>
            </w:r>
          </w:p>
        </w:tc>
        <w:tc>
          <w:tcPr>
            <w:tcW w:w="1389" w:type="dxa"/>
          </w:tcPr>
          <w:p w14:paraId="563C7AE8" w14:textId="0783FA6E" w:rsidR="00F0087D" w:rsidRPr="001113A8" w:rsidRDefault="00F0087D" w:rsidP="00F0087D">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Pr>
                <w:rFonts w:ascii="Browallia New" w:hAnsi="Browallia New" w:cs="Browallia New"/>
                <w:color w:val="000000"/>
                <w:sz w:val="26"/>
                <w:szCs w:val="26"/>
              </w:rPr>
              <w:t>7</w:t>
            </w:r>
            <w:r w:rsidRPr="00473805">
              <w:rPr>
                <w:rFonts w:ascii="Browallia New" w:hAnsi="Browallia New" w:cs="Browallia New"/>
                <w:color w:val="000000"/>
                <w:sz w:val="26"/>
                <w:szCs w:val="26"/>
              </w:rPr>
              <w:t>1,</w:t>
            </w:r>
            <w:r>
              <w:rPr>
                <w:rFonts w:ascii="Browallia New" w:hAnsi="Browallia New" w:cs="Browallia New"/>
                <w:color w:val="000000"/>
                <w:sz w:val="26"/>
                <w:szCs w:val="26"/>
              </w:rPr>
              <w:t>7</w:t>
            </w:r>
            <w:r w:rsidRPr="00473805">
              <w:rPr>
                <w:rFonts w:ascii="Browallia New" w:hAnsi="Browallia New" w:cs="Browallia New"/>
                <w:color w:val="000000"/>
                <w:sz w:val="26"/>
                <w:szCs w:val="26"/>
              </w:rPr>
              <w:t>23,13</w:t>
            </w:r>
            <w:r>
              <w:rPr>
                <w:rFonts w:ascii="Browallia New" w:hAnsi="Browallia New" w:cs="Browallia New"/>
                <w:color w:val="000000"/>
                <w:sz w:val="26"/>
                <w:szCs w:val="26"/>
              </w:rPr>
              <w:t>5</w:t>
            </w:r>
          </w:p>
        </w:tc>
        <w:tc>
          <w:tcPr>
            <w:tcW w:w="1389" w:type="dxa"/>
          </w:tcPr>
          <w:p w14:paraId="6943E7E0" w14:textId="1894946B" w:rsidR="00F0087D" w:rsidRPr="007D5E4A" w:rsidRDefault="00F0087D" w:rsidP="00F0087D">
            <w:pPr>
              <w:pBdr>
                <w:top w:val="single" w:sz="4" w:space="1" w:color="auto"/>
                <w:bottom w:val="single" w:sz="12" w:space="1" w:color="auto"/>
              </w:pBdr>
              <w:spacing w:line="340" w:lineRule="exact"/>
              <w:jc w:val="right"/>
              <w:rPr>
                <w:rFonts w:ascii="BrowalliaUPC" w:hAnsi="BrowalliaUPC" w:cs="BrowalliaUPC"/>
                <w:color w:val="000000"/>
                <w:sz w:val="26"/>
                <w:szCs w:val="26"/>
                <w:highlight w:val="yellow"/>
                <w:lang w:val="en-GB"/>
              </w:rPr>
            </w:pPr>
            <w:r w:rsidRPr="00324805">
              <w:rPr>
                <w:rFonts w:ascii="Browallia New" w:hAnsi="Browallia New" w:cs="Browallia New"/>
                <w:color w:val="000000"/>
                <w:sz w:val="26"/>
                <w:szCs w:val="26"/>
              </w:rPr>
              <w:t>2</w:t>
            </w:r>
            <w:r>
              <w:rPr>
                <w:rFonts w:ascii="Browallia New" w:hAnsi="Browallia New" w:cs="Browallia New"/>
                <w:color w:val="000000"/>
                <w:sz w:val="26"/>
                <w:szCs w:val="26"/>
              </w:rPr>
              <w:t>87</w:t>
            </w:r>
            <w:r w:rsidRPr="00324805">
              <w:rPr>
                <w:rFonts w:ascii="Browallia New" w:hAnsi="Browallia New" w:cs="Browallia New"/>
                <w:color w:val="000000"/>
                <w:sz w:val="26"/>
                <w:szCs w:val="26"/>
              </w:rPr>
              <w:t>,</w:t>
            </w:r>
            <w:r>
              <w:rPr>
                <w:rFonts w:ascii="Browallia New" w:hAnsi="Browallia New" w:cs="Browallia New"/>
                <w:color w:val="000000"/>
                <w:sz w:val="26"/>
                <w:szCs w:val="26"/>
              </w:rPr>
              <w:t>889</w:t>
            </w:r>
            <w:r w:rsidRPr="00324805">
              <w:rPr>
                <w:rFonts w:ascii="Browallia New" w:hAnsi="Browallia New" w:cs="Browallia New"/>
                <w:color w:val="000000"/>
                <w:sz w:val="26"/>
                <w:szCs w:val="26"/>
              </w:rPr>
              <w:t>,</w:t>
            </w:r>
            <w:r>
              <w:rPr>
                <w:rFonts w:ascii="Browallia New" w:hAnsi="Browallia New" w:cs="Browallia New"/>
                <w:color w:val="000000"/>
                <w:sz w:val="26"/>
                <w:szCs w:val="26"/>
              </w:rPr>
              <w:t>9</w:t>
            </w:r>
            <w:r w:rsidRPr="00324805">
              <w:rPr>
                <w:rFonts w:ascii="Browallia New" w:hAnsi="Browallia New" w:cs="Browallia New"/>
                <w:color w:val="000000"/>
                <w:sz w:val="26"/>
                <w:szCs w:val="26"/>
              </w:rPr>
              <w:t>13</w:t>
            </w:r>
          </w:p>
        </w:tc>
        <w:tc>
          <w:tcPr>
            <w:tcW w:w="1390" w:type="dxa"/>
          </w:tcPr>
          <w:p w14:paraId="6D237528" w14:textId="0F1F887C" w:rsidR="00F0087D" w:rsidRPr="001113A8" w:rsidRDefault="00F0087D" w:rsidP="00F0087D">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473805">
              <w:rPr>
                <w:rFonts w:ascii="Browallia New" w:hAnsi="Browallia New" w:cs="Browallia New"/>
                <w:color w:val="000000"/>
                <w:sz w:val="26"/>
                <w:szCs w:val="26"/>
              </w:rPr>
              <w:t>2</w:t>
            </w:r>
            <w:r>
              <w:rPr>
                <w:rFonts w:ascii="Browallia New" w:hAnsi="Browallia New" w:cs="Browallia New"/>
                <w:color w:val="000000"/>
                <w:sz w:val="26"/>
                <w:szCs w:val="26"/>
              </w:rPr>
              <w:t>56</w:t>
            </w:r>
            <w:r w:rsidRPr="00473805">
              <w:rPr>
                <w:rFonts w:ascii="Browallia New" w:hAnsi="Browallia New" w:cs="Browallia New"/>
                <w:color w:val="000000"/>
                <w:sz w:val="26"/>
                <w:szCs w:val="26"/>
              </w:rPr>
              <w:t>,2</w:t>
            </w:r>
            <w:r>
              <w:rPr>
                <w:rFonts w:ascii="Browallia New" w:hAnsi="Browallia New" w:cs="Browallia New"/>
                <w:color w:val="000000"/>
                <w:sz w:val="26"/>
                <w:szCs w:val="26"/>
              </w:rPr>
              <w:t>77</w:t>
            </w:r>
            <w:r w:rsidRPr="00473805">
              <w:rPr>
                <w:rFonts w:ascii="Browallia New" w:hAnsi="Browallia New" w:cs="Browallia New"/>
                <w:color w:val="000000"/>
                <w:sz w:val="26"/>
                <w:szCs w:val="26"/>
              </w:rPr>
              <w:t>,</w:t>
            </w:r>
            <w:r>
              <w:rPr>
                <w:rFonts w:ascii="Browallia New" w:hAnsi="Browallia New" w:cs="Browallia New"/>
                <w:color w:val="000000"/>
                <w:sz w:val="26"/>
                <w:szCs w:val="26"/>
              </w:rPr>
              <w:t>97</w:t>
            </w:r>
            <w:r w:rsidRPr="00473805">
              <w:rPr>
                <w:rFonts w:ascii="Browallia New" w:hAnsi="Browallia New" w:cs="Browallia New"/>
                <w:color w:val="000000"/>
                <w:sz w:val="26"/>
                <w:szCs w:val="26"/>
              </w:rPr>
              <w:t>0</w:t>
            </w:r>
          </w:p>
        </w:tc>
      </w:tr>
      <w:tr w:rsidR="007D5E4A" w:rsidRPr="005A27A4" w14:paraId="073A157A" w14:textId="77777777" w:rsidTr="003C2435">
        <w:trPr>
          <w:trHeight w:val="67"/>
        </w:trPr>
        <w:tc>
          <w:tcPr>
            <w:tcW w:w="4003" w:type="dxa"/>
          </w:tcPr>
          <w:p w14:paraId="6ADBADF9" w14:textId="77777777" w:rsidR="007D5E4A" w:rsidRPr="005A27A4" w:rsidRDefault="007D5E4A" w:rsidP="007D5E4A">
            <w:pPr>
              <w:spacing w:line="340" w:lineRule="exact"/>
              <w:ind w:right="-43"/>
              <w:jc w:val="both"/>
              <w:rPr>
                <w:rFonts w:ascii="BrowalliaUPC" w:hAnsi="BrowalliaUPC" w:cs="BrowalliaUPC"/>
                <w:b/>
                <w:bCs/>
                <w:sz w:val="26"/>
                <w:szCs w:val="26"/>
                <w:cs/>
              </w:rPr>
            </w:pPr>
          </w:p>
        </w:tc>
        <w:tc>
          <w:tcPr>
            <w:tcW w:w="1389" w:type="dxa"/>
          </w:tcPr>
          <w:p w14:paraId="08AE264B" w14:textId="77777777" w:rsidR="007D5E4A" w:rsidRPr="007D5E4A" w:rsidRDefault="007D5E4A" w:rsidP="007D5E4A">
            <w:pPr>
              <w:spacing w:line="340" w:lineRule="exact"/>
              <w:ind w:right="-15"/>
              <w:jc w:val="right"/>
              <w:rPr>
                <w:rFonts w:ascii="BrowalliaUPC" w:hAnsi="BrowalliaUPC" w:cs="BrowalliaUPC"/>
                <w:sz w:val="26"/>
                <w:szCs w:val="26"/>
                <w:highlight w:val="yellow"/>
                <w:cs/>
                <w:lang w:val="en-GB"/>
              </w:rPr>
            </w:pPr>
          </w:p>
        </w:tc>
        <w:tc>
          <w:tcPr>
            <w:tcW w:w="1389" w:type="dxa"/>
          </w:tcPr>
          <w:p w14:paraId="1BFFB00A" w14:textId="77777777" w:rsidR="007D5E4A" w:rsidRPr="005A27A4" w:rsidRDefault="007D5E4A" w:rsidP="007D5E4A">
            <w:pPr>
              <w:spacing w:line="340" w:lineRule="exact"/>
              <w:ind w:right="-15"/>
              <w:jc w:val="right"/>
              <w:rPr>
                <w:rFonts w:ascii="BrowalliaUPC" w:hAnsi="BrowalliaUPC" w:cs="BrowalliaUPC"/>
                <w:sz w:val="26"/>
                <w:szCs w:val="26"/>
                <w:cs/>
                <w:lang w:val="en-GB"/>
              </w:rPr>
            </w:pPr>
          </w:p>
        </w:tc>
        <w:tc>
          <w:tcPr>
            <w:tcW w:w="1389" w:type="dxa"/>
          </w:tcPr>
          <w:p w14:paraId="3B112A3A" w14:textId="77777777" w:rsidR="007D5E4A" w:rsidRPr="007D5E4A" w:rsidRDefault="007D5E4A" w:rsidP="007D5E4A">
            <w:pPr>
              <w:spacing w:line="340" w:lineRule="exact"/>
              <w:ind w:right="-15"/>
              <w:jc w:val="right"/>
              <w:rPr>
                <w:rFonts w:ascii="BrowalliaUPC" w:hAnsi="BrowalliaUPC" w:cs="BrowalliaUPC"/>
                <w:sz w:val="26"/>
                <w:szCs w:val="26"/>
                <w:highlight w:val="yellow"/>
                <w:cs/>
                <w:lang w:val="en-GB"/>
              </w:rPr>
            </w:pPr>
          </w:p>
        </w:tc>
        <w:tc>
          <w:tcPr>
            <w:tcW w:w="1390" w:type="dxa"/>
          </w:tcPr>
          <w:p w14:paraId="1C8DCE8F" w14:textId="77777777" w:rsidR="007D5E4A" w:rsidRPr="005A27A4" w:rsidRDefault="007D5E4A" w:rsidP="007D5E4A">
            <w:pPr>
              <w:spacing w:line="340" w:lineRule="exact"/>
              <w:ind w:right="-15"/>
              <w:jc w:val="right"/>
              <w:rPr>
                <w:rFonts w:ascii="BrowalliaUPC" w:hAnsi="BrowalliaUPC" w:cs="BrowalliaUPC"/>
                <w:sz w:val="26"/>
                <w:szCs w:val="26"/>
                <w:cs/>
                <w:lang w:val="en-GB"/>
              </w:rPr>
            </w:pPr>
          </w:p>
        </w:tc>
      </w:tr>
      <w:tr w:rsidR="007D5E4A" w:rsidRPr="005A27A4" w14:paraId="2CA6BFD4" w14:textId="77777777" w:rsidTr="003C2435">
        <w:trPr>
          <w:trHeight w:val="67"/>
        </w:trPr>
        <w:tc>
          <w:tcPr>
            <w:tcW w:w="4003" w:type="dxa"/>
          </w:tcPr>
          <w:p w14:paraId="5A568E69" w14:textId="77777777" w:rsidR="007D5E4A" w:rsidRPr="005A27A4" w:rsidRDefault="007D5E4A" w:rsidP="007D5E4A">
            <w:pPr>
              <w:spacing w:line="340" w:lineRule="exact"/>
              <w:ind w:right="-43"/>
              <w:jc w:val="both"/>
              <w:rPr>
                <w:rFonts w:ascii="BrowalliaUPC" w:hAnsi="BrowalliaUPC" w:cs="BrowalliaUPC"/>
                <w:b/>
                <w:bCs/>
                <w:sz w:val="26"/>
                <w:szCs w:val="26"/>
                <w:cs/>
              </w:rPr>
            </w:pPr>
            <w:r w:rsidRPr="005A27A4">
              <w:rPr>
                <w:rFonts w:ascii="BrowalliaUPC" w:hAnsi="BrowalliaUPC" w:cs="BrowalliaUPC"/>
                <w:b/>
                <w:bCs/>
                <w:sz w:val="26"/>
                <w:szCs w:val="26"/>
              </w:rPr>
              <w:t>Financial liabilities</w:t>
            </w:r>
          </w:p>
        </w:tc>
        <w:tc>
          <w:tcPr>
            <w:tcW w:w="1389" w:type="dxa"/>
          </w:tcPr>
          <w:p w14:paraId="45A2289D" w14:textId="77777777" w:rsidR="007D5E4A" w:rsidRPr="007D5E4A" w:rsidRDefault="007D5E4A" w:rsidP="007D5E4A">
            <w:pPr>
              <w:spacing w:line="340" w:lineRule="exact"/>
              <w:ind w:right="-15"/>
              <w:jc w:val="right"/>
              <w:rPr>
                <w:rFonts w:ascii="BrowalliaUPC" w:hAnsi="BrowalliaUPC" w:cs="BrowalliaUPC"/>
                <w:sz w:val="26"/>
                <w:szCs w:val="26"/>
                <w:highlight w:val="yellow"/>
                <w:cs/>
                <w:lang w:val="en-GB"/>
              </w:rPr>
            </w:pPr>
          </w:p>
        </w:tc>
        <w:tc>
          <w:tcPr>
            <w:tcW w:w="1389" w:type="dxa"/>
          </w:tcPr>
          <w:p w14:paraId="78FCDA09" w14:textId="77777777" w:rsidR="007D5E4A" w:rsidRPr="005A27A4" w:rsidRDefault="007D5E4A" w:rsidP="007D5E4A">
            <w:pPr>
              <w:spacing w:line="340" w:lineRule="exact"/>
              <w:ind w:right="-15"/>
              <w:jc w:val="right"/>
              <w:rPr>
                <w:rFonts w:ascii="BrowalliaUPC" w:hAnsi="BrowalliaUPC" w:cs="BrowalliaUPC"/>
                <w:sz w:val="26"/>
                <w:szCs w:val="26"/>
                <w:cs/>
                <w:lang w:val="en-GB"/>
              </w:rPr>
            </w:pPr>
          </w:p>
        </w:tc>
        <w:tc>
          <w:tcPr>
            <w:tcW w:w="1389" w:type="dxa"/>
          </w:tcPr>
          <w:p w14:paraId="174584A8" w14:textId="77777777" w:rsidR="007D5E4A" w:rsidRPr="007D5E4A" w:rsidRDefault="007D5E4A" w:rsidP="007D5E4A">
            <w:pPr>
              <w:spacing w:line="340" w:lineRule="exact"/>
              <w:ind w:right="-15"/>
              <w:jc w:val="right"/>
              <w:rPr>
                <w:rFonts w:ascii="BrowalliaUPC" w:hAnsi="BrowalliaUPC" w:cs="BrowalliaUPC"/>
                <w:sz w:val="26"/>
                <w:szCs w:val="26"/>
                <w:highlight w:val="yellow"/>
                <w:cs/>
                <w:lang w:val="en-GB"/>
              </w:rPr>
            </w:pPr>
          </w:p>
        </w:tc>
        <w:tc>
          <w:tcPr>
            <w:tcW w:w="1390" w:type="dxa"/>
          </w:tcPr>
          <w:p w14:paraId="60FEDE65" w14:textId="77777777" w:rsidR="007D5E4A" w:rsidRPr="005A27A4" w:rsidRDefault="007D5E4A" w:rsidP="007D5E4A">
            <w:pPr>
              <w:spacing w:line="340" w:lineRule="exact"/>
              <w:ind w:right="-15"/>
              <w:jc w:val="right"/>
              <w:rPr>
                <w:rFonts w:ascii="BrowalliaUPC" w:hAnsi="BrowalliaUPC" w:cs="BrowalliaUPC"/>
                <w:sz w:val="26"/>
                <w:szCs w:val="26"/>
                <w:cs/>
                <w:lang w:val="en-GB"/>
              </w:rPr>
            </w:pPr>
          </w:p>
        </w:tc>
      </w:tr>
      <w:tr w:rsidR="007D5E4A" w:rsidRPr="005A27A4" w14:paraId="3980E3EC" w14:textId="77777777" w:rsidTr="003C2435">
        <w:trPr>
          <w:trHeight w:val="67"/>
        </w:trPr>
        <w:tc>
          <w:tcPr>
            <w:tcW w:w="4003" w:type="dxa"/>
          </w:tcPr>
          <w:p w14:paraId="1419FA84" w14:textId="77777777" w:rsidR="007D5E4A" w:rsidRPr="005A27A4" w:rsidRDefault="007D5E4A" w:rsidP="007D5E4A">
            <w:pPr>
              <w:spacing w:line="340" w:lineRule="exact"/>
              <w:ind w:right="-43"/>
              <w:jc w:val="both"/>
              <w:rPr>
                <w:rFonts w:ascii="BrowalliaUPC" w:hAnsi="BrowalliaUPC" w:cs="BrowalliaUPC"/>
                <w:b/>
                <w:bCs/>
                <w:sz w:val="26"/>
                <w:szCs w:val="26"/>
                <w:u w:val="single"/>
              </w:rPr>
            </w:pPr>
            <w:r w:rsidRPr="005A27A4">
              <w:rPr>
                <w:rFonts w:ascii="BrowalliaUPC" w:hAnsi="BrowalliaUPC" w:cs="BrowalliaUPC"/>
                <w:i/>
                <w:iCs/>
                <w:sz w:val="26"/>
                <w:szCs w:val="26"/>
                <w:u w:val="single"/>
              </w:rPr>
              <w:t>Financial liabilities measured at amortized cost</w:t>
            </w:r>
          </w:p>
        </w:tc>
        <w:tc>
          <w:tcPr>
            <w:tcW w:w="1389" w:type="dxa"/>
          </w:tcPr>
          <w:p w14:paraId="43AC4CE8" w14:textId="77777777" w:rsidR="007D5E4A" w:rsidRPr="007D5E4A" w:rsidRDefault="007D5E4A" w:rsidP="007D5E4A">
            <w:pPr>
              <w:spacing w:line="340" w:lineRule="exact"/>
              <w:ind w:right="-15"/>
              <w:jc w:val="right"/>
              <w:rPr>
                <w:rFonts w:ascii="BrowalliaUPC" w:hAnsi="BrowalliaUPC" w:cs="BrowalliaUPC"/>
                <w:sz w:val="26"/>
                <w:szCs w:val="26"/>
                <w:highlight w:val="yellow"/>
                <w:cs/>
                <w:lang w:val="en-GB"/>
              </w:rPr>
            </w:pPr>
          </w:p>
        </w:tc>
        <w:tc>
          <w:tcPr>
            <w:tcW w:w="1389" w:type="dxa"/>
          </w:tcPr>
          <w:p w14:paraId="440F278A" w14:textId="77777777" w:rsidR="007D5E4A" w:rsidRPr="005A27A4" w:rsidRDefault="007D5E4A" w:rsidP="007D5E4A">
            <w:pPr>
              <w:spacing w:line="340" w:lineRule="exact"/>
              <w:ind w:right="-15"/>
              <w:jc w:val="right"/>
              <w:rPr>
                <w:rFonts w:ascii="BrowalliaUPC" w:hAnsi="BrowalliaUPC" w:cs="BrowalliaUPC"/>
                <w:sz w:val="26"/>
                <w:szCs w:val="26"/>
                <w:cs/>
                <w:lang w:val="en-GB"/>
              </w:rPr>
            </w:pPr>
          </w:p>
        </w:tc>
        <w:tc>
          <w:tcPr>
            <w:tcW w:w="1389" w:type="dxa"/>
          </w:tcPr>
          <w:p w14:paraId="146CA902" w14:textId="77777777" w:rsidR="007D5E4A" w:rsidRPr="007D5E4A" w:rsidRDefault="007D5E4A" w:rsidP="007D5E4A">
            <w:pPr>
              <w:spacing w:line="340" w:lineRule="exact"/>
              <w:ind w:right="-15"/>
              <w:jc w:val="right"/>
              <w:rPr>
                <w:rFonts w:ascii="BrowalliaUPC" w:hAnsi="BrowalliaUPC" w:cs="BrowalliaUPC"/>
                <w:sz w:val="26"/>
                <w:szCs w:val="26"/>
                <w:highlight w:val="yellow"/>
                <w:cs/>
                <w:lang w:val="en-GB"/>
              </w:rPr>
            </w:pPr>
          </w:p>
        </w:tc>
        <w:tc>
          <w:tcPr>
            <w:tcW w:w="1390" w:type="dxa"/>
          </w:tcPr>
          <w:p w14:paraId="279C7D55" w14:textId="77777777" w:rsidR="007D5E4A" w:rsidRPr="005A27A4" w:rsidRDefault="007D5E4A" w:rsidP="007D5E4A">
            <w:pPr>
              <w:spacing w:line="340" w:lineRule="exact"/>
              <w:ind w:right="-15"/>
              <w:jc w:val="right"/>
              <w:rPr>
                <w:rFonts w:ascii="BrowalliaUPC" w:hAnsi="BrowalliaUPC" w:cs="BrowalliaUPC"/>
                <w:sz w:val="26"/>
                <w:szCs w:val="26"/>
                <w:cs/>
                <w:lang w:val="en-GB"/>
              </w:rPr>
            </w:pPr>
          </w:p>
        </w:tc>
      </w:tr>
      <w:tr w:rsidR="009072FC" w:rsidRPr="005A27A4" w14:paraId="34B707FD" w14:textId="77777777" w:rsidTr="003C2435">
        <w:trPr>
          <w:trHeight w:val="103"/>
        </w:trPr>
        <w:tc>
          <w:tcPr>
            <w:tcW w:w="4003" w:type="dxa"/>
          </w:tcPr>
          <w:p w14:paraId="20B4977F"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Bank overdraft and short-term loans</w:t>
            </w:r>
          </w:p>
        </w:tc>
        <w:tc>
          <w:tcPr>
            <w:tcW w:w="1389" w:type="dxa"/>
            <w:tcBorders>
              <w:top w:val="nil"/>
              <w:left w:val="nil"/>
              <w:bottom w:val="nil"/>
              <w:right w:val="nil"/>
            </w:tcBorders>
            <w:vAlign w:val="bottom"/>
          </w:tcPr>
          <w:p w14:paraId="4B24B6E8" w14:textId="32DF8876"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sidRPr="004E2BA7">
              <w:rPr>
                <w:rFonts w:ascii="Browallia New" w:hAnsi="Browallia New" w:cs="Browallia New"/>
                <w:color w:val="000000"/>
                <w:sz w:val="26"/>
                <w:szCs w:val="26"/>
              </w:rPr>
              <w:t>183,212,321</w:t>
            </w:r>
          </w:p>
        </w:tc>
        <w:tc>
          <w:tcPr>
            <w:tcW w:w="1389" w:type="dxa"/>
            <w:vAlign w:val="bottom"/>
          </w:tcPr>
          <w:p w14:paraId="5A89BEF7" w14:textId="2519C06A"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251,861,132</w:t>
            </w:r>
          </w:p>
        </w:tc>
        <w:tc>
          <w:tcPr>
            <w:tcW w:w="1389" w:type="dxa"/>
            <w:vAlign w:val="bottom"/>
          </w:tcPr>
          <w:p w14:paraId="716FFE04" w14:textId="617A6306"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sidRPr="00324805">
              <w:rPr>
                <w:rFonts w:ascii="Browallia New" w:hAnsi="Browallia New" w:cs="Browallia New"/>
                <w:color w:val="000000"/>
                <w:sz w:val="26"/>
                <w:szCs w:val="26"/>
              </w:rPr>
              <w:t>1</w:t>
            </w:r>
            <w:r>
              <w:rPr>
                <w:rFonts w:ascii="Browallia New" w:hAnsi="Browallia New" w:cs="Browallia New"/>
                <w:color w:val="000000"/>
                <w:sz w:val="26"/>
                <w:szCs w:val="26"/>
              </w:rPr>
              <w:t>6</w:t>
            </w:r>
            <w:r w:rsidRPr="00324805">
              <w:rPr>
                <w:rFonts w:ascii="Browallia New" w:hAnsi="Browallia New" w:cs="Browallia New"/>
                <w:color w:val="000000"/>
                <w:sz w:val="26"/>
                <w:szCs w:val="26"/>
              </w:rPr>
              <w:t>3,</w:t>
            </w:r>
            <w:r>
              <w:rPr>
                <w:rFonts w:ascii="Browallia New" w:hAnsi="Browallia New" w:cs="Browallia New"/>
                <w:color w:val="000000"/>
                <w:sz w:val="26"/>
                <w:szCs w:val="26"/>
              </w:rPr>
              <w:t>56</w:t>
            </w:r>
            <w:r w:rsidRPr="00324805">
              <w:rPr>
                <w:rFonts w:ascii="Browallia New" w:hAnsi="Browallia New" w:cs="Browallia New"/>
                <w:color w:val="000000"/>
                <w:sz w:val="26"/>
                <w:szCs w:val="26"/>
              </w:rPr>
              <w:t>0,</w:t>
            </w:r>
            <w:r>
              <w:rPr>
                <w:rFonts w:ascii="Browallia New" w:hAnsi="Browallia New" w:cs="Browallia New"/>
                <w:color w:val="000000"/>
                <w:sz w:val="26"/>
                <w:szCs w:val="26"/>
              </w:rPr>
              <w:t>894</w:t>
            </w:r>
          </w:p>
        </w:tc>
        <w:tc>
          <w:tcPr>
            <w:tcW w:w="1390" w:type="dxa"/>
            <w:vAlign w:val="bottom"/>
          </w:tcPr>
          <w:p w14:paraId="7070DC0E" w14:textId="39D090EC"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244,069,283</w:t>
            </w:r>
          </w:p>
        </w:tc>
      </w:tr>
      <w:tr w:rsidR="009072FC" w:rsidRPr="005A27A4" w14:paraId="5B5A956B" w14:textId="77777777" w:rsidTr="003C2435">
        <w:trPr>
          <w:trHeight w:val="184"/>
        </w:trPr>
        <w:tc>
          <w:tcPr>
            <w:tcW w:w="4003" w:type="dxa"/>
          </w:tcPr>
          <w:p w14:paraId="6CBA34F9" w14:textId="16D8272C"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Trade and other current payables</w:t>
            </w:r>
            <w:r w:rsidRPr="005A27A4">
              <w:rPr>
                <w:rFonts w:ascii="BrowalliaUPC" w:hAnsi="BrowalliaUPC" w:cs="BrowalliaUPC"/>
                <w:sz w:val="26"/>
                <w:szCs w:val="26"/>
                <w:cs/>
                <w:lang w:val="en-GB"/>
              </w:rPr>
              <w:t xml:space="preserve"> </w:t>
            </w:r>
          </w:p>
        </w:tc>
        <w:tc>
          <w:tcPr>
            <w:tcW w:w="1389" w:type="dxa"/>
            <w:tcBorders>
              <w:top w:val="nil"/>
              <w:left w:val="nil"/>
              <w:bottom w:val="nil"/>
              <w:right w:val="nil"/>
            </w:tcBorders>
          </w:tcPr>
          <w:p w14:paraId="3E8F19E9" w14:textId="6AB8AB32"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Pr>
                <w:rFonts w:ascii="Browallia New" w:hAnsi="Browallia New" w:cs="Browallia New"/>
                <w:color w:val="000000"/>
                <w:sz w:val="26"/>
                <w:szCs w:val="26"/>
              </w:rPr>
              <w:t>77,253,052</w:t>
            </w:r>
          </w:p>
        </w:tc>
        <w:tc>
          <w:tcPr>
            <w:tcW w:w="1389" w:type="dxa"/>
          </w:tcPr>
          <w:p w14:paraId="12E1D763" w14:textId="1995D499"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101,800,011</w:t>
            </w:r>
          </w:p>
        </w:tc>
        <w:tc>
          <w:tcPr>
            <w:tcW w:w="1389" w:type="dxa"/>
          </w:tcPr>
          <w:p w14:paraId="7D10BF56" w14:textId="3BE5FF0A"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Pr>
                <w:rFonts w:ascii="Browallia New" w:hAnsi="Browallia New" w:cs="Browallia New"/>
                <w:color w:val="000000"/>
                <w:sz w:val="26"/>
                <w:szCs w:val="26"/>
              </w:rPr>
              <w:t>56</w:t>
            </w:r>
            <w:r w:rsidRPr="00F959C8">
              <w:rPr>
                <w:rFonts w:ascii="Browallia New" w:hAnsi="Browallia New" w:cs="Browallia New"/>
                <w:color w:val="000000"/>
                <w:sz w:val="26"/>
                <w:szCs w:val="26"/>
              </w:rPr>
              <w:t>,</w:t>
            </w:r>
            <w:r>
              <w:rPr>
                <w:rFonts w:ascii="Browallia New" w:hAnsi="Browallia New" w:cs="Browallia New"/>
                <w:color w:val="000000"/>
                <w:sz w:val="26"/>
                <w:szCs w:val="26"/>
              </w:rPr>
              <w:t>717</w:t>
            </w:r>
          </w:p>
        </w:tc>
        <w:tc>
          <w:tcPr>
            <w:tcW w:w="1390" w:type="dxa"/>
          </w:tcPr>
          <w:p w14:paraId="0689464C" w14:textId="6FDF86BB"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377,550</w:t>
            </w:r>
          </w:p>
        </w:tc>
      </w:tr>
      <w:tr w:rsidR="009072FC" w:rsidRPr="005A27A4" w14:paraId="1FE58911" w14:textId="77777777" w:rsidTr="003C2435">
        <w:trPr>
          <w:trHeight w:val="184"/>
        </w:trPr>
        <w:tc>
          <w:tcPr>
            <w:tcW w:w="4003" w:type="dxa"/>
          </w:tcPr>
          <w:p w14:paraId="3D231279"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Short-term loans from related persons</w:t>
            </w:r>
          </w:p>
        </w:tc>
        <w:tc>
          <w:tcPr>
            <w:tcW w:w="1389" w:type="dxa"/>
            <w:tcBorders>
              <w:top w:val="nil"/>
              <w:left w:val="nil"/>
              <w:bottom w:val="nil"/>
              <w:right w:val="nil"/>
            </w:tcBorders>
            <w:vAlign w:val="center"/>
          </w:tcPr>
          <w:p w14:paraId="05887551" w14:textId="349E39C4" w:rsidR="009072FC" w:rsidRPr="007D5E4A" w:rsidRDefault="009072FC" w:rsidP="009072FC">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lang w:val="en-GB"/>
              </w:rPr>
              <w:t>-</w:t>
            </w:r>
          </w:p>
        </w:tc>
        <w:tc>
          <w:tcPr>
            <w:tcW w:w="1389" w:type="dxa"/>
            <w:vAlign w:val="center"/>
          </w:tcPr>
          <w:p w14:paraId="5F09513B" w14:textId="21643E3E" w:rsidR="009072FC" w:rsidRPr="005A27A4" w:rsidRDefault="009072FC" w:rsidP="009072FC">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lang w:val="en-GB"/>
              </w:rPr>
              <w:t>-</w:t>
            </w:r>
          </w:p>
        </w:tc>
        <w:tc>
          <w:tcPr>
            <w:tcW w:w="1389" w:type="dxa"/>
          </w:tcPr>
          <w:p w14:paraId="037E361B" w14:textId="25554BCA" w:rsidR="009072FC" w:rsidRPr="007D5E4A" w:rsidRDefault="009072FC" w:rsidP="009072FC">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lang w:val="en-GB"/>
              </w:rPr>
              <w:t>-</w:t>
            </w:r>
          </w:p>
        </w:tc>
        <w:tc>
          <w:tcPr>
            <w:tcW w:w="1390" w:type="dxa"/>
          </w:tcPr>
          <w:p w14:paraId="1BEE4BFA" w14:textId="6503C334" w:rsidR="009072FC" w:rsidRPr="005A27A4" w:rsidRDefault="009072FC" w:rsidP="009072FC">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lang w:val="en-GB"/>
              </w:rPr>
              <w:t>2,000,657</w:t>
            </w:r>
          </w:p>
        </w:tc>
      </w:tr>
      <w:tr w:rsidR="009072FC" w:rsidRPr="005A27A4" w14:paraId="4DA53207" w14:textId="77777777">
        <w:trPr>
          <w:trHeight w:val="67"/>
        </w:trPr>
        <w:tc>
          <w:tcPr>
            <w:tcW w:w="4003" w:type="dxa"/>
          </w:tcPr>
          <w:p w14:paraId="43C82372"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Current portion of :</w:t>
            </w:r>
          </w:p>
        </w:tc>
        <w:tc>
          <w:tcPr>
            <w:tcW w:w="1389" w:type="dxa"/>
            <w:tcBorders>
              <w:top w:val="nil"/>
              <w:left w:val="nil"/>
              <w:bottom w:val="nil"/>
              <w:right w:val="nil"/>
            </w:tcBorders>
            <w:vAlign w:val="center"/>
          </w:tcPr>
          <w:p w14:paraId="7004B72F" w14:textId="7B108205"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p>
        </w:tc>
        <w:tc>
          <w:tcPr>
            <w:tcW w:w="1389" w:type="dxa"/>
            <w:vAlign w:val="center"/>
          </w:tcPr>
          <w:p w14:paraId="7FF4800E" w14:textId="11516807" w:rsidR="009072FC" w:rsidRPr="005A27A4" w:rsidRDefault="009072FC" w:rsidP="009072FC">
            <w:pPr>
              <w:spacing w:line="340" w:lineRule="exact"/>
              <w:jc w:val="right"/>
              <w:rPr>
                <w:rFonts w:ascii="BrowalliaUPC" w:hAnsi="BrowalliaUPC" w:cs="BrowalliaUPC"/>
                <w:color w:val="000000"/>
                <w:sz w:val="26"/>
                <w:szCs w:val="26"/>
                <w:cs/>
                <w:lang w:val="en-GB"/>
              </w:rPr>
            </w:pPr>
          </w:p>
        </w:tc>
        <w:tc>
          <w:tcPr>
            <w:tcW w:w="1389" w:type="dxa"/>
          </w:tcPr>
          <w:p w14:paraId="61E18E32" w14:textId="6B40001E"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p>
        </w:tc>
        <w:tc>
          <w:tcPr>
            <w:tcW w:w="1390" w:type="dxa"/>
          </w:tcPr>
          <w:p w14:paraId="251910C6" w14:textId="6D839034" w:rsidR="009072FC" w:rsidRPr="005A27A4" w:rsidRDefault="009072FC" w:rsidP="009072FC">
            <w:pPr>
              <w:spacing w:line="340" w:lineRule="exact"/>
              <w:jc w:val="right"/>
              <w:rPr>
                <w:rFonts w:ascii="BrowalliaUPC" w:hAnsi="BrowalliaUPC" w:cs="BrowalliaUPC"/>
                <w:color w:val="000000"/>
                <w:sz w:val="26"/>
                <w:szCs w:val="26"/>
                <w:cs/>
                <w:lang w:val="en-GB"/>
              </w:rPr>
            </w:pPr>
          </w:p>
        </w:tc>
      </w:tr>
      <w:tr w:rsidR="009072FC" w:rsidRPr="005A27A4" w14:paraId="4C576ECF" w14:textId="77777777" w:rsidTr="003C2435">
        <w:trPr>
          <w:trHeight w:val="76"/>
        </w:trPr>
        <w:tc>
          <w:tcPr>
            <w:tcW w:w="4003" w:type="dxa"/>
            <w:tcBorders>
              <w:top w:val="nil"/>
              <w:left w:val="nil"/>
              <w:bottom w:val="nil"/>
              <w:right w:val="nil"/>
            </w:tcBorders>
            <w:vAlign w:val="center"/>
          </w:tcPr>
          <w:p w14:paraId="557D15ED"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 Long-term loans from financial institutions</w:t>
            </w:r>
          </w:p>
        </w:tc>
        <w:tc>
          <w:tcPr>
            <w:tcW w:w="1389" w:type="dxa"/>
            <w:tcBorders>
              <w:top w:val="nil"/>
              <w:left w:val="nil"/>
              <w:bottom w:val="nil"/>
              <w:right w:val="nil"/>
            </w:tcBorders>
          </w:tcPr>
          <w:p w14:paraId="3ABF07B4" w14:textId="2A594DCB"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sidRPr="000C3840">
              <w:rPr>
                <w:rFonts w:ascii="Browallia New" w:hAnsi="Browallia New" w:cs="Browallia New"/>
                <w:color w:val="000000"/>
                <w:sz w:val="26"/>
                <w:szCs w:val="26"/>
              </w:rPr>
              <w:t>2,931,549</w:t>
            </w:r>
          </w:p>
        </w:tc>
        <w:tc>
          <w:tcPr>
            <w:tcW w:w="1389" w:type="dxa"/>
          </w:tcPr>
          <w:p w14:paraId="4D975FBA" w14:textId="359F92FA"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3,045,600</w:t>
            </w:r>
          </w:p>
        </w:tc>
        <w:tc>
          <w:tcPr>
            <w:tcW w:w="1389" w:type="dxa"/>
          </w:tcPr>
          <w:p w14:paraId="43404C85" w14:textId="52CF396F"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Pr>
                <w:rFonts w:ascii="Browallia New" w:hAnsi="Browallia New" w:cs="Browallia New"/>
                <w:color w:val="000000"/>
                <w:sz w:val="26"/>
                <w:szCs w:val="26"/>
                <w:lang w:val="en-GB"/>
              </w:rPr>
              <w:t>-</w:t>
            </w:r>
          </w:p>
        </w:tc>
        <w:tc>
          <w:tcPr>
            <w:tcW w:w="1390" w:type="dxa"/>
          </w:tcPr>
          <w:p w14:paraId="14C45E04" w14:textId="1852AAEF"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lang w:val="en-GB"/>
              </w:rPr>
              <w:t>-</w:t>
            </w:r>
          </w:p>
        </w:tc>
      </w:tr>
      <w:tr w:rsidR="009072FC" w:rsidRPr="005A27A4" w14:paraId="19EF58FF" w14:textId="77777777" w:rsidTr="003C2435">
        <w:trPr>
          <w:trHeight w:val="67"/>
        </w:trPr>
        <w:tc>
          <w:tcPr>
            <w:tcW w:w="4003" w:type="dxa"/>
            <w:tcBorders>
              <w:top w:val="nil"/>
              <w:left w:val="nil"/>
              <w:bottom w:val="nil"/>
              <w:right w:val="nil"/>
            </w:tcBorders>
            <w:vAlign w:val="center"/>
          </w:tcPr>
          <w:p w14:paraId="5142CD3F"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 Lease liabilities</w:t>
            </w:r>
          </w:p>
        </w:tc>
        <w:tc>
          <w:tcPr>
            <w:tcW w:w="1389" w:type="dxa"/>
            <w:tcBorders>
              <w:top w:val="nil"/>
              <w:left w:val="nil"/>
              <w:bottom w:val="nil"/>
              <w:right w:val="nil"/>
            </w:tcBorders>
          </w:tcPr>
          <w:p w14:paraId="0AC8BFC2" w14:textId="03AE9918"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sidRPr="00812409">
              <w:rPr>
                <w:rFonts w:ascii="Browallia New" w:hAnsi="Browallia New" w:cs="Browallia New"/>
                <w:color w:val="000000"/>
                <w:sz w:val="26"/>
                <w:szCs w:val="26"/>
              </w:rPr>
              <w:t>1</w:t>
            </w:r>
            <w:r>
              <w:rPr>
                <w:rFonts w:ascii="Browallia New" w:hAnsi="Browallia New" w:cs="Browallia New"/>
                <w:color w:val="000000"/>
                <w:sz w:val="26"/>
                <w:szCs w:val="26"/>
              </w:rPr>
              <w:t>4</w:t>
            </w:r>
            <w:r w:rsidRPr="00812409">
              <w:rPr>
                <w:rFonts w:ascii="Browallia New" w:hAnsi="Browallia New" w:cs="Browallia New"/>
                <w:color w:val="000000"/>
                <w:sz w:val="26"/>
                <w:szCs w:val="26"/>
              </w:rPr>
              <w:t>,</w:t>
            </w:r>
            <w:r>
              <w:rPr>
                <w:rFonts w:ascii="Browallia New" w:hAnsi="Browallia New" w:cs="Browallia New"/>
                <w:color w:val="000000"/>
                <w:sz w:val="26"/>
                <w:szCs w:val="26"/>
              </w:rPr>
              <w:t>6</w:t>
            </w:r>
            <w:r w:rsidRPr="00812409">
              <w:rPr>
                <w:rFonts w:ascii="Browallia New" w:hAnsi="Browallia New" w:cs="Browallia New"/>
                <w:color w:val="000000"/>
                <w:sz w:val="26"/>
                <w:szCs w:val="26"/>
              </w:rPr>
              <w:t>3</w:t>
            </w:r>
            <w:r>
              <w:rPr>
                <w:rFonts w:ascii="Browallia New" w:hAnsi="Browallia New" w:cs="Browallia New"/>
                <w:color w:val="000000"/>
                <w:sz w:val="26"/>
                <w:szCs w:val="26"/>
              </w:rPr>
              <w:t>8</w:t>
            </w:r>
            <w:r w:rsidRPr="00812409">
              <w:rPr>
                <w:rFonts w:ascii="Browallia New" w:hAnsi="Browallia New" w:cs="Browallia New"/>
                <w:color w:val="000000"/>
                <w:sz w:val="26"/>
                <w:szCs w:val="26"/>
              </w:rPr>
              <w:t>,</w:t>
            </w:r>
            <w:r>
              <w:rPr>
                <w:rFonts w:ascii="Browallia New" w:hAnsi="Browallia New" w:cs="Browallia New"/>
                <w:color w:val="000000"/>
                <w:sz w:val="26"/>
                <w:szCs w:val="26"/>
              </w:rPr>
              <w:t>14</w:t>
            </w:r>
            <w:r w:rsidRPr="00812409">
              <w:rPr>
                <w:rFonts w:ascii="Browallia New" w:hAnsi="Browallia New" w:cs="Browallia New"/>
                <w:color w:val="000000"/>
                <w:sz w:val="26"/>
                <w:szCs w:val="26"/>
              </w:rPr>
              <w:t>4</w:t>
            </w:r>
          </w:p>
        </w:tc>
        <w:tc>
          <w:tcPr>
            <w:tcW w:w="1389" w:type="dxa"/>
          </w:tcPr>
          <w:p w14:paraId="52712F18" w14:textId="4AAE9F16"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22,161,514</w:t>
            </w:r>
          </w:p>
        </w:tc>
        <w:tc>
          <w:tcPr>
            <w:tcW w:w="1389" w:type="dxa"/>
          </w:tcPr>
          <w:p w14:paraId="5B289FB5" w14:textId="39E80A1A"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sidRPr="0031429C">
              <w:rPr>
                <w:rFonts w:ascii="Browallia New" w:hAnsi="Browallia New" w:cs="Browallia New"/>
                <w:color w:val="000000"/>
                <w:sz w:val="26"/>
                <w:szCs w:val="26"/>
              </w:rPr>
              <w:t>2,</w:t>
            </w:r>
            <w:r>
              <w:rPr>
                <w:rFonts w:ascii="Browallia New" w:hAnsi="Browallia New" w:cs="Browallia New"/>
                <w:color w:val="000000"/>
                <w:sz w:val="26"/>
                <w:szCs w:val="26"/>
              </w:rPr>
              <w:t>5</w:t>
            </w:r>
            <w:r w:rsidRPr="0031429C">
              <w:rPr>
                <w:rFonts w:ascii="Browallia New" w:hAnsi="Browallia New" w:cs="Browallia New"/>
                <w:color w:val="000000"/>
                <w:sz w:val="26"/>
                <w:szCs w:val="26"/>
              </w:rPr>
              <w:t>01,</w:t>
            </w:r>
            <w:r>
              <w:rPr>
                <w:rFonts w:ascii="Browallia New" w:hAnsi="Browallia New" w:cs="Browallia New"/>
                <w:color w:val="000000"/>
                <w:sz w:val="26"/>
                <w:szCs w:val="26"/>
              </w:rPr>
              <w:t>469</w:t>
            </w:r>
          </w:p>
        </w:tc>
        <w:tc>
          <w:tcPr>
            <w:tcW w:w="1390" w:type="dxa"/>
          </w:tcPr>
          <w:p w14:paraId="4083C37D" w14:textId="25B9C9A5"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2,342,890</w:t>
            </w:r>
          </w:p>
        </w:tc>
      </w:tr>
      <w:tr w:rsidR="009072FC" w:rsidRPr="005A27A4" w14:paraId="6993B2CC" w14:textId="77777777" w:rsidTr="003C2435">
        <w:trPr>
          <w:trHeight w:val="67"/>
        </w:trPr>
        <w:tc>
          <w:tcPr>
            <w:tcW w:w="4003" w:type="dxa"/>
          </w:tcPr>
          <w:p w14:paraId="0E35E629"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Long-term loans from financial institutions</w:t>
            </w:r>
          </w:p>
        </w:tc>
        <w:tc>
          <w:tcPr>
            <w:tcW w:w="1389" w:type="dxa"/>
            <w:tcBorders>
              <w:top w:val="nil"/>
              <w:left w:val="nil"/>
              <w:bottom w:val="nil"/>
              <w:right w:val="nil"/>
            </w:tcBorders>
          </w:tcPr>
          <w:p w14:paraId="44CB7D39" w14:textId="106A148C" w:rsidR="009072FC" w:rsidRPr="007D5E4A" w:rsidRDefault="0017410D" w:rsidP="009072FC">
            <w:pPr>
              <w:spacing w:line="340" w:lineRule="exact"/>
              <w:jc w:val="right"/>
              <w:rPr>
                <w:rFonts w:ascii="BrowalliaUPC" w:hAnsi="BrowalliaUPC" w:cs="BrowalliaUPC"/>
                <w:color w:val="000000"/>
                <w:sz w:val="26"/>
                <w:szCs w:val="26"/>
                <w:highlight w:val="yellow"/>
                <w:cs/>
                <w:lang w:val="en-GB"/>
              </w:rPr>
            </w:pPr>
            <w:r>
              <w:rPr>
                <w:rFonts w:ascii="Browallia New" w:hAnsi="Browallia New" w:cs="Browallia New"/>
                <w:color w:val="000000"/>
                <w:sz w:val="26"/>
                <w:szCs w:val="26"/>
              </w:rPr>
              <w:t>3,713,384</w:t>
            </w:r>
          </w:p>
        </w:tc>
        <w:tc>
          <w:tcPr>
            <w:tcW w:w="1389" w:type="dxa"/>
          </w:tcPr>
          <w:p w14:paraId="4D8FD4BD" w14:textId="03009C55" w:rsidR="009072FC" w:rsidRPr="005A27A4" w:rsidRDefault="009072FC" w:rsidP="009072FC">
            <w:pP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5,928,267</w:t>
            </w:r>
          </w:p>
        </w:tc>
        <w:tc>
          <w:tcPr>
            <w:tcW w:w="1389" w:type="dxa"/>
          </w:tcPr>
          <w:p w14:paraId="21E1391E" w14:textId="7D5B944F" w:rsidR="009072FC" w:rsidRPr="007D5E4A" w:rsidRDefault="009072FC" w:rsidP="009072FC">
            <w:pPr>
              <w:spacing w:line="340" w:lineRule="exact"/>
              <w:jc w:val="right"/>
              <w:rPr>
                <w:rFonts w:ascii="BrowalliaUPC" w:hAnsi="BrowalliaUPC" w:cs="BrowalliaUPC"/>
                <w:color w:val="000000"/>
                <w:sz w:val="26"/>
                <w:szCs w:val="26"/>
                <w:highlight w:val="yellow"/>
                <w:cs/>
                <w:lang w:val="en-GB"/>
              </w:rPr>
            </w:pPr>
            <w:r>
              <w:rPr>
                <w:rFonts w:ascii="Browallia New" w:hAnsi="Browallia New" w:cs="Browallia New"/>
                <w:color w:val="000000"/>
                <w:sz w:val="26"/>
                <w:szCs w:val="26"/>
                <w:lang w:val="en-GB"/>
              </w:rPr>
              <w:t>-</w:t>
            </w:r>
          </w:p>
        </w:tc>
        <w:tc>
          <w:tcPr>
            <w:tcW w:w="1390" w:type="dxa"/>
          </w:tcPr>
          <w:p w14:paraId="5859014C" w14:textId="4AD5C31B" w:rsidR="009072FC" w:rsidRPr="00F42376" w:rsidRDefault="009072FC" w:rsidP="009072FC">
            <w:pPr>
              <w:spacing w:line="340" w:lineRule="exact"/>
              <w:jc w:val="right"/>
              <w:rPr>
                <w:rFonts w:ascii="Browallia New" w:hAnsi="Browallia New" w:cs="Browallia New"/>
                <w:color w:val="000000"/>
                <w:sz w:val="26"/>
                <w:szCs w:val="26"/>
                <w:cs/>
                <w:lang w:val="en-GB"/>
              </w:rPr>
            </w:pPr>
            <w:r w:rsidRPr="005A27A4">
              <w:rPr>
                <w:rFonts w:ascii="Browallia New" w:hAnsi="Browallia New" w:cs="Browallia New"/>
                <w:color w:val="000000"/>
                <w:sz w:val="26"/>
                <w:szCs w:val="26"/>
                <w:lang w:val="en-GB"/>
              </w:rPr>
              <w:t>-</w:t>
            </w:r>
          </w:p>
        </w:tc>
      </w:tr>
      <w:tr w:rsidR="009072FC" w:rsidRPr="005A27A4" w14:paraId="0BD17FC1" w14:textId="77777777" w:rsidTr="003C2435">
        <w:trPr>
          <w:trHeight w:val="67"/>
        </w:trPr>
        <w:tc>
          <w:tcPr>
            <w:tcW w:w="4003" w:type="dxa"/>
          </w:tcPr>
          <w:p w14:paraId="623F356B"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 xml:space="preserve">  Lease liabilities</w:t>
            </w:r>
          </w:p>
        </w:tc>
        <w:tc>
          <w:tcPr>
            <w:tcW w:w="1389" w:type="dxa"/>
            <w:tcBorders>
              <w:top w:val="nil"/>
              <w:left w:val="nil"/>
              <w:bottom w:val="nil"/>
              <w:right w:val="nil"/>
            </w:tcBorders>
          </w:tcPr>
          <w:p w14:paraId="2DF126A2" w14:textId="3F856309" w:rsidR="009072FC" w:rsidRPr="007D5E4A" w:rsidRDefault="009072FC" w:rsidP="009072FC">
            <w:pPr>
              <w:pBdr>
                <w:bottom w:val="single" w:sz="4" w:space="1" w:color="auto"/>
              </w:pBdr>
              <w:spacing w:line="340" w:lineRule="exact"/>
              <w:jc w:val="right"/>
              <w:rPr>
                <w:rFonts w:ascii="BrowalliaUPC" w:hAnsi="BrowalliaUPC" w:cs="BrowalliaUPC"/>
                <w:color w:val="000000"/>
                <w:sz w:val="26"/>
                <w:szCs w:val="26"/>
                <w:highlight w:val="yellow"/>
                <w:lang w:val="en-GB"/>
              </w:rPr>
            </w:pPr>
            <w:r w:rsidRPr="000B5C95">
              <w:rPr>
                <w:rFonts w:ascii="Browallia New" w:hAnsi="Browallia New" w:cs="Browallia New"/>
                <w:color w:val="000000"/>
                <w:sz w:val="26"/>
                <w:szCs w:val="26"/>
              </w:rPr>
              <w:t>3</w:t>
            </w:r>
            <w:r>
              <w:rPr>
                <w:rFonts w:ascii="Browallia New" w:hAnsi="Browallia New" w:cs="Browallia New"/>
                <w:color w:val="000000"/>
                <w:sz w:val="26"/>
                <w:szCs w:val="26"/>
              </w:rPr>
              <w:t>5</w:t>
            </w:r>
            <w:r w:rsidRPr="000B5C95">
              <w:rPr>
                <w:rFonts w:ascii="Browallia New" w:hAnsi="Browallia New" w:cs="Browallia New"/>
                <w:color w:val="000000"/>
                <w:sz w:val="26"/>
                <w:szCs w:val="26"/>
              </w:rPr>
              <w:t>,8</w:t>
            </w:r>
            <w:r>
              <w:rPr>
                <w:rFonts w:ascii="Browallia New" w:hAnsi="Browallia New" w:cs="Browallia New"/>
                <w:color w:val="000000"/>
                <w:sz w:val="26"/>
                <w:szCs w:val="26"/>
              </w:rPr>
              <w:t>63</w:t>
            </w:r>
            <w:r w:rsidRPr="000B5C95">
              <w:rPr>
                <w:rFonts w:ascii="Browallia New" w:hAnsi="Browallia New" w:cs="Browallia New"/>
                <w:color w:val="000000"/>
                <w:sz w:val="26"/>
                <w:szCs w:val="26"/>
              </w:rPr>
              <w:t>,</w:t>
            </w:r>
            <w:r>
              <w:rPr>
                <w:rFonts w:ascii="Browallia New" w:hAnsi="Browallia New" w:cs="Browallia New"/>
                <w:color w:val="000000"/>
                <w:sz w:val="26"/>
                <w:szCs w:val="26"/>
              </w:rPr>
              <w:t>62</w:t>
            </w:r>
            <w:r w:rsidRPr="000B5C95">
              <w:rPr>
                <w:rFonts w:ascii="Browallia New" w:hAnsi="Browallia New" w:cs="Browallia New"/>
                <w:color w:val="000000"/>
                <w:sz w:val="26"/>
                <w:szCs w:val="26"/>
              </w:rPr>
              <w:t>2</w:t>
            </w:r>
          </w:p>
        </w:tc>
        <w:tc>
          <w:tcPr>
            <w:tcW w:w="1389" w:type="dxa"/>
          </w:tcPr>
          <w:p w14:paraId="1763E9C0" w14:textId="6E7BCB43" w:rsidR="009072FC" w:rsidRPr="005A27A4" w:rsidRDefault="009072FC" w:rsidP="009072FC">
            <w:pPr>
              <w:pBdr>
                <w:bottom w:val="single" w:sz="4" w:space="1" w:color="auto"/>
              </w:pBd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71,568,157</w:t>
            </w:r>
          </w:p>
        </w:tc>
        <w:tc>
          <w:tcPr>
            <w:tcW w:w="1389" w:type="dxa"/>
            <w:vAlign w:val="bottom"/>
          </w:tcPr>
          <w:p w14:paraId="6F0B1681" w14:textId="7DB3BE98" w:rsidR="009072FC" w:rsidRPr="007D5E4A" w:rsidRDefault="009072FC" w:rsidP="009072FC">
            <w:pPr>
              <w:pBdr>
                <w:bottom w:val="single" w:sz="4" w:space="1" w:color="auto"/>
              </w:pBd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6</w:t>
            </w:r>
            <w:r w:rsidRPr="0031429C">
              <w:rPr>
                <w:rFonts w:ascii="Browallia New" w:hAnsi="Browallia New" w:cs="Browallia New"/>
                <w:color w:val="000000"/>
                <w:sz w:val="26"/>
                <w:szCs w:val="26"/>
              </w:rPr>
              <w:t>,01</w:t>
            </w:r>
            <w:r>
              <w:rPr>
                <w:rFonts w:ascii="Browallia New" w:hAnsi="Browallia New" w:cs="Browallia New"/>
                <w:color w:val="000000"/>
                <w:sz w:val="26"/>
                <w:szCs w:val="26"/>
              </w:rPr>
              <w:t>6</w:t>
            </w:r>
            <w:r w:rsidRPr="0031429C">
              <w:rPr>
                <w:rFonts w:ascii="Browallia New" w:hAnsi="Browallia New" w:cs="Browallia New"/>
                <w:color w:val="000000"/>
                <w:sz w:val="26"/>
                <w:szCs w:val="26"/>
              </w:rPr>
              <w:t>,01</w:t>
            </w:r>
            <w:r>
              <w:rPr>
                <w:rFonts w:ascii="Browallia New" w:hAnsi="Browallia New" w:cs="Browallia New"/>
                <w:color w:val="000000"/>
                <w:sz w:val="26"/>
                <w:szCs w:val="26"/>
              </w:rPr>
              <w:t>6</w:t>
            </w:r>
          </w:p>
        </w:tc>
        <w:tc>
          <w:tcPr>
            <w:tcW w:w="1390" w:type="dxa"/>
            <w:vAlign w:val="bottom"/>
          </w:tcPr>
          <w:p w14:paraId="176B5611" w14:textId="7FF79649" w:rsidR="009072FC" w:rsidRPr="005A27A4" w:rsidRDefault="009072FC" w:rsidP="009072FC">
            <w:pPr>
              <w:pBdr>
                <w:bottom w:val="single" w:sz="4" w:space="1" w:color="auto"/>
              </w:pBd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8,517,486</w:t>
            </w:r>
          </w:p>
        </w:tc>
      </w:tr>
      <w:tr w:rsidR="009072FC" w:rsidRPr="005A27A4" w14:paraId="5EB45228" w14:textId="77777777" w:rsidTr="003C2435">
        <w:trPr>
          <w:trHeight w:val="338"/>
        </w:trPr>
        <w:tc>
          <w:tcPr>
            <w:tcW w:w="4003" w:type="dxa"/>
          </w:tcPr>
          <w:p w14:paraId="7F1EBDB7" w14:textId="77777777" w:rsidR="009072FC" w:rsidRPr="005A27A4" w:rsidRDefault="009072FC" w:rsidP="009072FC">
            <w:pPr>
              <w:spacing w:line="340" w:lineRule="exact"/>
              <w:ind w:right="-43"/>
              <w:jc w:val="both"/>
              <w:rPr>
                <w:rFonts w:ascii="BrowalliaUPC" w:hAnsi="BrowalliaUPC" w:cs="BrowalliaUPC"/>
                <w:sz w:val="26"/>
                <w:szCs w:val="26"/>
                <w:lang w:val="en-GB"/>
              </w:rPr>
            </w:pPr>
            <w:r w:rsidRPr="005A27A4">
              <w:rPr>
                <w:rFonts w:ascii="BrowalliaUPC" w:hAnsi="BrowalliaUPC" w:cs="BrowalliaUPC"/>
                <w:b/>
                <w:bCs/>
                <w:sz w:val="26"/>
                <w:szCs w:val="26"/>
              </w:rPr>
              <w:t>Total Financial liabilities</w:t>
            </w:r>
          </w:p>
        </w:tc>
        <w:tc>
          <w:tcPr>
            <w:tcW w:w="1389" w:type="dxa"/>
          </w:tcPr>
          <w:p w14:paraId="596114EF" w14:textId="32BB4853" w:rsidR="009072FC" w:rsidRPr="007D5E4A" w:rsidRDefault="0017410D" w:rsidP="009072FC">
            <w:pPr>
              <w:pBdr>
                <w:bottom w:val="single" w:sz="12" w:space="1" w:color="auto"/>
              </w:pBdr>
              <w:spacing w:line="340" w:lineRule="exact"/>
              <w:jc w:val="right"/>
              <w:rPr>
                <w:rFonts w:ascii="BrowalliaUPC" w:hAnsi="BrowalliaUPC" w:cs="BrowalliaUPC"/>
                <w:color w:val="000000"/>
                <w:sz w:val="26"/>
                <w:szCs w:val="26"/>
                <w:highlight w:val="yellow"/>
                <w:cs/>
                <w:lang w:val="en-GB"/>
              </w:rPr>
            </w:pPr>
            <w:r>
              <w:rPr>
                <w:rFonts w:ascii="Browallia New" w:hAnsi="Browallia New" w:cs="Browallia New"/>
                <w:color w:val="000000"/>
                <w:sz w:val="26"/>
                <w:szCs w:val="26"/>
              </w:rPr>
              <w:t>317,612,072</w:t>
            </w:r>
          </w:p>
        </w:tc>
        <w:tc>
          <w:tcPr>
            <w:tcW w:w="1389" w:type="dxa"/>
          </w:tcPr>
          <w:p w14:paraId="7C6CED9C" w14:textId="75A65B7B" w:rsidR="009072FC" w:rsidRPr="005A27A4" w:rsidRDefault="009072FC" w:rsidP="009072FC">
            <w:pPr>
              <w:pBdr>
                <w:bottom w:val="single" w:sz="12" w:space="1" w:color="auto"/>
              </w:pBd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456,364,681</w:t>
            </w:r>
          </w:p>
        </w:tc>
        <w:tc>
          <w:tcPr>
            <w:tcW w:w="1389" w:type="dxa"/>
          </w:tcPr>
          <w:p w14:paraId="79E4833D" w14:textId="6C910B0D" w:rsidR="009072FC" w:rsidRPr="007D5E4A" w:rsidRDefault="009072FC" w:rsidP="009072FC">
            <w:pPr>
              <w:pBdr>
                <w:bottom w:val="single" w:sz="12" w:space="1" w:color="auto"/>
              </w:pBdr>
              <w:spacing w:line="340" w:lineRule="exact"/>
              <w:jc w:val="right"/>
              <w:rPr>
                <w:rFonts w:ascii="BrowalliaUPC" w:hAnsi="BrowalliaUPC" w:cs="BrowalliaUPC"/>
                <w:color w:val="000000"/>
                <w:sz w:val="26"/>
                <w:szCs w:val="26"/>
                <w:highlight w:val="yellow"/>
                <w:cs/>
                <w:lang w:val="en-GB"/>
              </w:rPr>
            </w:pPr>
            <w:r w:rsidRPr="00A01116">
              <w:rPr>
                <w:rFonts w:ascii="Browallia New" w:hAnsi="Browallia New" w:cs="Browallia New"/>
                <w:color w:val="000000"/>
                <w:sz w:val="26"/>
                <w:szCs w:val="26"/>
              </w:rPr>
              <w:t>172,135,096</w:t>
            </w:r>
          </w:p>
        </w:tc>
        <w:tc>
          <w:tcPr>
            <w:tcW w:w="1390" w:type="dxa"/>
          </w:tcPr>
          <w:p w14:paraId="4E8BA7E1" w14:textId="2EABB4CC" w:rsidR="009072FC" w:rsidRPr="005A27A4" w:rsidRDefault="009072FC" w:rsidP="009072FC">
            <w:pPr>
              <w:pBdr>
                <w:bottom w:val="single" w:sz="12" w:space="1" w:color="auto"/>
              </w:pBdr>
              <w:spacing w:line="340" w:lineRule="exact"/>
              <w:jc w:val="right"/>
              <w:rPr>
                <w:rFonts w:ascii="BrowalliaUPC" w:hAnsi="BrowalliaUPC" w:cs="BrowalliaUPC"/>
                <w:color w:val="000000"/>
                <w:sz w:val="26"/>
                <w:szCs w:val="26"/>
                <w:cs/>
                <w:lang w:val="en-GB"/>
              </w:rPr>
            </w:pPr>
            <w:r w:rsidRPr="005A27A4">
              <w:rPr>
                <w:rFonts w:ascii="Browallia New" w:hAnsi="Browallia New" w:cs="Browallia New"/>
                <w:color w:val="000000"/>
                <w:sz w:val="26"/>
                <w:szCs w:val="26"/>
              </w:rPr>
              <w:t>257,307,866</w:t>
            </w:r>
          </w:p>
        </w:tc>
      </w:tr>
    </w:tbl>
    <w:p w14:paraId="3E38E28A" w14:textId="77777777" w:rsidR="00F952E8" w:rsidRPr="005A27A4" w:rsidRDefault="00F952E8" w:rsidP="00B57FE8">
      <w:pPr>
        <w:tabs>
          <w:tab w:val="left" w:pos="540"/>
        </w:tabs>
        <w:spacing w:line="240" w:lineRule="atLeast"/>
        <w:jc w:val="thaiDistribute"/>
        <w:rPr>
          <w:rFonts w:ascii="BrowalliaUPC" w:hAnsi="BrowalliaUPC" w:cs="BrowalliaUPC"/>
          <w:b/>
          <w:bCs/>
          <w:sz w:val="26"/>
          <w:szCs w:val="26"/>
        </w:rPr>
      </w:pPr>
    </w:p>
    <w:p w14:paraId="229BE7E2" w14:textId="77777777" w:rsidR="007D1F7E" w:rsidRPr="005A27A4" w:rsidRDefault="007D1F7E" w:rsidP="00F228FD">
      <w:pPr>
        <w:tabs>
          <w:tab w:val="left" w:pos="540"/>
        </w:tabs>
        <w:spacing w:line="240" w:lineRule="atLeast"/>
        <w:ind w:left="540"/>
        <w:rPr>
          <w:rFonts w:ascii="BrowalliaUPC" w:hAnsi="BrowalliaUPC" w:cs="BrowalliaUPC"/>
          <w:b/>
          <w:bCs/>
          <w:sz w:val="26"/>
          <w:szCs w:val="26"/>
        </w:rPr>
        <w:sectPr w:rsidR="007D1F7E" w:rsidRPr="005A27A4" w:rsidSect="00866701">
          <w:pgSz w:w="11907" w:h="16840" w:code="9"/>
          <w:pgMar w:top="1152" w:right="1382" w:bottom="1152" w:left="1282" w:header="720" w:footer="720" w:gutter="0"/>
          <w:paperSrc w:first="15" w:other="15"/>
          <w:cols w:space="720"/>
          <w:docGrid w:linePitch="381"/>
        </w:sectPr>
      </w:pPr>
    </w:p>
    <w:p w14:paraId="5423BA0D" w14:textId="4E616578" w:rsidR="00F952E8" w:rsidRPr="005A27A4" w:rsidRDefault="00F228FD" w:rsidP="00F228FD">
      <w:pPr>
        <w:tabs>
          <w:tab w:val="left" w:pos="540"/>
        </w:tabs>
        <w:spacing w:line="240" w:lineRule="atLeast"/>
        <w:ind w:left="540"/>
        <w:rPr>
          <w:rFonts w:ascii="BrowalliaUPC" w:hAnsi="BrowalliaUPC" w:cs="BrowalliaUPC"/>
          <w:b/>
          <w:bCs/>
          <w:sz w:val="26"/>
          <w:szCs w:val="26"/>
        </w:rPr>
      </w:pPr>
      <w:r w:rsidRPr="005A27A4">
        <w:rPr>
          <w:rFonts w:ascii="BrowalliaUPC" w:hAnsi="BrowalliaUPC" w:cs="BrowalliaUPC"/>
          <w:b/>
          <w:bCs/>
          <w:sz w:val="26"/>
          <w:szCs w:val="26"/>
        </w:rPr>
        <w:lastRenderedPageBreak/>
        <w:t>Liquidity risk</w:t>
      </w:r>
    </w:p>
    <w:p w14:paraId="475900C5" w14:textId="77777777" w:rsidR="00F228FD" w:rsidRPr="005A27A4" w:rsidRDefault="00F228FD" w:rsidP="00F228FD">
      <w:pPr>
        <w:tabs>
          <w:tab w:val="left" w:pos="540"/>
        </w:tabs>
        <w:spacing w:line="240" w:lineRule="atLeast"/>
        <w:ind w:left="540"/>
        <w:rPr>
          <w:rFonts w:ascii="BrowalliaUPC" w:hAnsi="BrowalliaUPC" w:cs="BrowalliaUPC"/>
          <w:sz w:val="26"/>
          <w:szCs w:val="26"/>
        </w:rPr>
      </w:pPr>
    </w:p>
    <w:p w14:paraId="3F933E28" w14:textId="7F207A1F" w:rsidR="00F228FD" w:rsidRPr="005A27A4" w:rsidRDefault="0042400C" w:rsidP="00541F8E">
      <w:pPr>
        <w:tabs>
          <w:tab w:val="left" w:pos="540"/>
        </w:tabs>
        <w:spacing w:line="240" w:lineRule="atLeast"/>
        <w:ind w:left="540" w:right="-167"/>
        <w:jc w:val="both"/>
        <w:rPr>
          <w:rFonts w:ascii="BrowalliaUPC" w:hAnsi="BrowalliaUPC" w:cs="BrowalliaUPC"/>
          <w:sz w:val="26"/>
          <w:szCs w:val="26"/>
        </w:rPr>
      </w:pPr>
      <w:r>
        <w:rPr>
          <w:rFonts w:ascii="BrowalliaUPC" w:hAnsi="BrowalliaUPC" w:cs="BrowalliaUPC"/>
          <w:sz w:val="26"/>
          <w:szCs w:val="26"/>
        </w:rPr>
        <w:t>The Group</w:t>
      </w:r>
      <w:r w:rsidR="00F228FD" w:rsidRPr="005A27A4">
        <w:rPr>
          <w:rFonts w:ascii="BrowalliaUPC" w:hAnsi="BrowalliaUPC" w:cs="BrowalliaUPC"/>
          <w:sz w:val="26"/>
          <w:szCs w:val="26"/>
        </w:rPr>
        <w:t xml:space="preserve"> monitor</w:t>
      </w:r>
      <w:r w:rsidR="00107A8B">
        <w:rPr>
          <w:rFonts w:ascii="BrowalliaUPC" w:hAnsi="BrowalliaUPC" w:cs="BrowalliaUPC"/>
          <w:sz w:val="26"/>
          <w:szCs w:val="26"/>
        </w:rPr>
        <w:t>s</w:t>
      </w:r>
      <w:r w:rsidR="00F228FD" w:rsidRPr="005A27A4">
        <w:rPr>
          <w:rFonts w:ascii="BrowalliaUPC" w:hAnsi="BrowalliaUPC" w:cs="BrowalliaUPC"/>
          <w:sz w:val="26"/>
          <w:szCs w:val="26"/>
        </w:rPr>
        <w:t xml:space="preserve"> its liquidity risk and maintain</w:t>
      </w:r>
      <w:r w:rsidR="00107A8B">
        <w:rPr>
          <w:rFonts w:ascii="BrowalliaUPC" w:hAnsi="BrowalliaUPC" w:cs="BrowalliaUPC"/>
          <w:sz w:val="26"/>
          <w:szCs w:val="26"/>
        </w:rPr>
        <w:t>s</w:t>
      </w:r>
      <w:r w:rsidR="00F228FD" w:rsidRPr="005A27A4">
        <w:rPr>
          <w:rFonts w:ascii="BrowalliaUPC" w:hAnsi="BrowalliaUPC" w:cs="BrowalliaUPC"/>
          <w:sz w:val="26"/>
          <w:szCs w:val="26"/>
        </w:rPr>
        <w:t xml:space="preserve"> a level of cash and cash equivalents deemed adequate by management to finance </w:t>
      </w:r>
      <w:r>
        <w:rPr>
          <w:rFonts w:ascii="BrowalliaUPC" w:hAnsi="BrowalliaUPC" w:cs="BrowalliaUPC"/>
          <w:sz w:val="26"/>
          <w:szCs w:val="26"/>
        </w:rPr>
        <w:t>the Group</w:t>
      </w:r>
      <w:r w:rsidR="00F228FD" w:rsidRPr="005A27A4">
        <w:rPr>
          <w:rFonts w:ascii="BrowalliaUPC" w:hAnsi="BrowalliaUPC" w:cs="BrowalliaUPC"/>
          <w:sz w:val="26"/>
          <w:szCs w:val="26"/>
        </w:rPr>
        <w:t>’s operations and to mitigate the effects of fluctuations in cash flows.</w:t>
      </w:r>
    </w:p>
    <w:p w14:paraId="0EC46D49" w14:textId="77777777" w:rsidR="00F228FD" w:rsidRPr="005A27A4" w:rsidRDefault="00F228FD" w:rsidP="00541F8E">
      <w:pPr>
        <w:tabs>
          <w:tab w:val="left" w:pos="540"/>
        </w:tabs>
        <w:spacing w:line="240" w:lineRule="atLeast"/>
        <w:ind w:left="540" w:right="-167"/>
        <w:jc w:val="both"/>
        <w:rPr>
          <w:rFonts w:ascii="BrowalliaUPC" w:hAnsi="BrowalliaUPC" w:cs="BrowalliaUPC"/>
          <w:sz w:val="26"/>
          <w:szCs w:val="26"/>
        </w:rPr>
      </w:pPr>
    </w:p>
    <w:p w14:paraId="7F1F9791" w14:textId="74751C70" w:rsidR="00F228FD" w:rsidRPr="005A27A4" w:rsidRDefault="00F228FD"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the financial assets and liabilities classified by the periods of time for the date on the statements of financial position to their maturity dates are as follows:</w:t>
      </w:r>
    </w:p>
    <w:p w14:paraId="5C345D6D" w14:textId="77777777" w:rsidR="00F952E8" w:rsidRPr="005A27A4" w:rsidRDefault="00F952E8"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F228FD" w:rsidRPr="005A27A4" w14:paraId="6A04E08C" w14:textId="77777777" w:rsidTr="003C2435">
        <w:trPr>
          <w:trHeight w:val="81"/>
        </w:trPr>
        <w:tc>
          <w:tcPr>
            <w:tcW w:w="3558" w:type="dxa"/>
            <w:tcBorders>
              <w:top w:val="nil"/>
              <w:left w:val="nil"/>
              <w:bottom w:val="nil"/>
              <w:right w:val="nil"/>
            </w:tcBorders>
            <w:noWrap/>
            <w:vAlign w:val="bottom"/>
          </w:tcPr>
          <w:p w14:paraId="5A8D7642" w14:textId="2913DD69" w:rsidR="00F228FD" w:rsidRPr="005A27A4" w:rsidRDefault="00F228FD"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(Unit: Baht)</w:t>
            </w:r>
          </w:p>
        </w:tc>
        <w:tc>
          <w:tcPr>
            <w:tcW w:w="5982" w:type="dxa"/>
            <w:gridSpan w:val="4"/>
            <w:tcBorders>
              <w:top w:val="nil"/>
              <w:left w:val="nil"/>
              <w:right w:val="nil"/>
            </w:tcBorders>
            <w:noWrap/>
            <w:vAlign w:val="bottom"/>
          </w:tcPr>
          <w:p w14:paraId="7FFEB8CF" w14:textId="7439B616" w:rsidR="00F228FD" w:rsidRPr="005A27A4" w:rsidRDefault="00F228FD"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r>
      <w:tr w:rsidR="00F228FD" w:rsidRPr="005A27A4" w14:paraId="7DEE9904" w14:textId="77777777" w:rsidTr="003C2435">
        <w:trPr>
          <w:trHeight w:val="146"/>
        </w:trPr>
        <w:tc>
          <w:tcPr>
            <w:tcW w:w="3558" w:type="dxa"/>
            <w:tcBorders>
              <w:top w:val="nil"/>
              <w:left w:val="nil"/>
              <w:bottom w:val="nil"/>
              <w:right w:val="nil"/>
            </w:tcBorders>
            <w:noWrap/>
            <w:vAlign w:val="bottom"/>
          </w:tcPr>
          <w:p w14:paraId="582744BB" w14:textId="77777777" w:rsidR="00F228FD" w:rsidRPr="005A27A4" w:rsidRDefault="00F228FD">
            <w:pPr>
              <w:spacing w:line="280" w:lineRule="exact"/>
              <w:ind w:left="72"/>
              <w:rPr>
                <w:rFonts w:ascii="BrowalliaUPC" w:hAnsi="BrowalliaUPC" w:cs="BrowalliaUPC"/>
                <w:sz w:val="26"/>
                <w:szCs w:val="26"/>
              </w:rPr>
            </w:pPr>
          </w:p>
        </w:tc>
        <w:tc>
          <w:tcPr>
            <w:tcW w:w="5982" w:type="dxa"/>
            <w:gridSpan w:val="4"/>
            <w:tcBorders>
              <w:top w:val="nil"/>
              <w:left w:val="nil"/>
              <w:right w:val="nil"/>
            </w:tcBorders>
            <w:noWrap/>
            <w:vAlign w:val="bottom"/>
          </w:tcPr>
          <w:p w14:paraId="7584AD05" w14:textId="66D13407" w:rsidR="00F228FD" w:rsidRPr="005A27A4" w:rsidRDefault="0068786D" w:rsidP="00CF04A7">
            <w:pPr>
              <w:pBdr>
                <w:bottom w:val="single" w:sz="6"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r>
      <w:tr w:rsidR="00F228FD" w:rsidRPr="005A27A4" w14:paraId="1F1703F5" w14:textId="77777777" w:rsidTr="003C2435">
        <w:trPr>
          <w:trHeight w:val="234"/>
        </w:trPr>
        <w:tc>
          <w:tcPr>
            <w:tcW w:w="3558" w:type="dxa"/>
            <w:tcBorders>
              <w:top w:val="nil"/>
              <w:left w:val="nil"/>
              <w:bottom w:val="nil"/>
              <w:right w:val="nil"/>
            </w:tcBorders>
            <w:noWrap/>
            <w:vAlign w:val="bottom"/>
          </w:tcPr>
          <w:p w14:paraId="45712690" w14:textId="77777777" w:rsidR="00F228FD" w:rsidRPr="005A27A4" w:rsidRDefault="00F228FD">
            <w:pPr>
              <w:spacing w:line="280" w:lineRule="exact"/>
              <w:ind w:left="72"/>
              <w:rPr>
                <w:rFonts w:ascii="BrowalliaUPC" w:hAnsi="BrowalliaUPC" w:cs="BrowalliaUPC"/>
                <w:sz w:val="26"/>
                <w:szCs w:val="26"/>
              </w:rPr>
            </w:pPr>
          </w:p>
        </w:tc>
        <w:tc>
          <w:tcPr>
            <w:tcW w:w="1495" w:type="dxa"/>
            <w:tcBorders>
              <w:top w:val="nil"/>
              <w:left w:val="nil"/>
              <w:right w:val="nil"/>
            </w:tcBorders>
            <w:noWrap/>
            <w:vAlign w:val="bottom"/>
          </w:tcPr>
          <w:p w14:paraId="20E142BF"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At call</w:t>
            </w:r>
          </w:p>
        </w:tc>
        <w:tc>
          <w:tcPr>
            <w:tcW w:w="1496" w:type="dxa"/>
            <w:tcBorders>
              <w:top w:val="nil"/>
              <w:left w:val="nil"/>
              <w:right w:val="nil"/>
            </w:tcBorders>
            <w:noWrap/>
            <w:vAlign w:val="bottom"/>
          </w:tcPr>
          <w:p w14:paraId="7CCA6A75"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Within 1 year</w:t>
            </w:r>
          </w:p>
        </w:tc>
        <w:tc>
          <w:tcPr>
            <w:tcW w:w="1495" w:type="dxa"/>
            <w:tcBorders>
              <w:top w:val="nil"/>
              <w:left w:val="nil"/>
              <w:right w:val="nil"/>
            </w:tcBorders>
            <w:noWrap/>
            <w:vAlign w:val="bottom"/>
          </w:tcPr>
          <w:p w14:paraId="7C62F8DF"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Over 1 year</w:t>
            </w:r>
          </w:p>
        </w:tc>
        <w:tc>
          <w:tcPr>
            <w:tcW w:w="1496" w:type="dxa"/>
            <w:tcBorders>
              <w:top w:val="nil"/>
              <w:left w:val="nil"/>
              <w:right w:val="nil"/>
            </w:tcBorders>
            <w:vAlign w:val="bottom"/>
          </w:tcPr>
          <w:p w14:paraId="7BF27247"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F228FD" w:rsidRPr="005A27A4" w14:paraId="33BDAE66" w14:textId="77777777" w:rsidTr="003C2435">
        <w:trPr>
          <w:trHeight w:val="64"/>
        </w:trPr>
        <w:tc>
          <w:tcPr>
            <w:tcW w:w="3558" w:type="dxa"/>
            <w:tcBorders>
              <w:top w:val="nil"/>
              <w:left w:val="nil"/>
              <w:bottom w:val="nil"/>
              <w:right w:val="nil"/>
            </w:tcBorders>
            <w:noWrap/>
            <w:vAlign w:val="bottom"/>
          </w:tcPr>
          <w:p w14:paraId="50FF92B6"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77AC3F9B"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noWrap/>
            <w:vAlign w:val="bottom"/>
          </w:tcPr>
          <w:p w14:paraId="2611284D"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7B43E9B6"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7769DFDA"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r>
      <w:tr w:rsidR="00F228FD" w:rsidRPr="005A27A4" w14:paraId="0270331E" w14:textId="77777777" w:rsidTr="003C2435">
        <w:trPr>
          <w:trHeight w:val="64"/>
        </w:trPr>
        <w:tc>
          <w:tcPr>
            <w:tcW w:w="3558" w:type="dxa"/>
            <w:tcBorders>
              <w:top w:val="nil"/>
              <w:left w:val="nil"/>
              <w:bottom w:val="nil"/>
              <w:right w:val="nil"/>
            </w:tcBorders>
            <w:noWrap/>
            <w:vAlign w:val="bottom"/>
          </w:tcPr>
          <w:p w14:paraId="0ED850CE" w14:textId="77777777" w:rsidR="00F228FD" w:rsidRPr="005A27A4" w:rsidRDefault="00F228FD">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Financial liabilities</w:t>
            </w:r>
          </w:p>
        </w:tc>
        <w:tc>
          <w:tcPr>
            <w:tcW w:w="1495" w:type="dxa"/>
            <w:tcBorders>
              <w:top w:val="nil"/>
              <w:left w:val="nil"/>
              <w:right w:val="nil"/>
            </w:tcBorders>
            <w:noWrap/>
          </w:tcPr>
          <w:p w14:paraId="1BA0A8D5" w14:textId="77777777" w:rsidR="00F228FD" w:rsidRPr="005A27A4" w:rsidRDefault="00F228FD">
            <w:pPr>
              <w:spacing w:line="280" w:lineRule="exact"/>
              <w:jc w:val="right"/>
              <w:rPr>
                <w:rFonts w:ascii="BrowalliaUPC" w:hAnsi="BrowalliaUPC" w:cs="BrowalliaUPC"/>
                <w:spacing w:val="-4"/>
                <w:sz w:val="26"/>
                <w:szCs w:val="26"/>
              </w:rPr>
            </w:pPr>
          </w:p>
        </w:tc>
        <w:tc>
          <w:tcPr>
            <w:tcW w:w="1496" w:type="dxa"/>
            <w:tcBorders>
              <w:top w:val="nil"/>
              <w:left w:val="nil"/>
              <w:right w:val="nil"/>
            </w:tcBorders>
            <w:noWrap/>
          </w:tcPr>
          <w:p w14:paraId="7D79BD7B" w14:textId="77777777" w:rsidR="00F228FD" w:rsidRPr="005A27A4" w:rsidRDefault="00F228FD">
            <w:pPr>
              <w:spacing w:line="280" w:lineRule="exact"/>
              <w:jc w:val="center"/>
              <w:rPr>
                <w:rFonts w:ascii="BrowalliaUPC" w:hAnsi="BrowalliaUPC" w:cs="BrowalliaUPC"/>
                <w:spacing w:val="-4"/>
                <w:sz w:val="26"/>
                <w:szCs w:val="26"/>
              </w:rPr>
            </w:pPr>
          </w:p>
        </w:tc>
        <w:tc>
          <w:tcPr>
            <w:tcW w:w="1495" w:type="dxa"/>
            <w:tcBorders>
              <w:top w:val="nil"/>
              <w:left w:val="nil"/>
              <w:right w:val="nil"/>
            </w:tcBorders>
            <w:noWrap/>
          </w:tcPr>
          <w:p w14:paraId="42670A2D" w14:textId="77777777" w:rsidR="00F228FD" w:rsidRPr="005A27A4" w:rsidRDefault="00F228FD">
            <w:pPr>
              <w:spacing w:line="280" w:lineRule="exact"/>
              <w:jc w:val="center"/>
              <w:rPr>
                <w:rFonts w:ascii="BrowalliaUPC" w:hAnsi="BrowalliaUPC" w:cs="BrowalliaUPC"/>
                <w:spacing w:val="-4"/>
                <w:sz w:val="26"/>
                <w:szCs w:val="26"/>
              </w:rPr>
            </w:pPr>
          </w:p>
        </w:tc>
        <w:tc>
          <w:tcPr>
            <w:tcW w:w="1496" w:type="dxa"/>
            <w:tcBorders>
              <w:top w:val="nil"/>
              <w:left w:val="nil"/>
              <w:right w:val="nil"/>
            </w:tcBorders>
          </w:tcPr>
          <w:p w14:paraId="05FE28CF" w14:textId="77777777" w:rsidR="00F228FD" w:rsidRPr="005A27A4" w:rsidRDefault="00F228FD">
            <w:pPr>
              <w:spacing w:line="280" w:lineRule="exact"/>
              <w:jc w:val="right"/>
              <w:rPr>
                <w:rFonts w:ascii="BrowalliaUPC" w:hAnsi="BrowalliaUPC" w:cs="BrowalliaUPC"/>
                <w:spacing w:val="-4"/>
                <w:sz w:val="26"/>
                <w:szCs w:val="26"/>
              </w:rPr>
            </w:pPr>
          </w:p>
        </w:tc>
      </w:tr>
      <w:tr w:rsidR="002512E3" w:rsidRPr="005A27A4" w14:paraId="020F3B70" w14:textId="77777777">
        <w:trPr>
          <w:trHeight w:val="64"/>
        </w:trPr>
        <w:tc>
          <w:tcPr>
            <w:tcW w:w="3558" w:type="dxa"/>
            <w:tcBorders>
              <w:top w:val="nil"/>
              <w:left w:val="nil"/>
              <w:bottom w:val="nil"/>
              <w:right w:val="nil"/>
            </w:tcBorders>
            <w:noWrap/>
            <w:vAlign w:val="center"/>
          </w:tcPr>
          <w:p w14:paraId="2565B5EE" w14:textId="77777777" w:rsidR="002512E3" w:rsidRPr="005A27A4" w:rsidRDefault="002512E3" w:rsidP="002512E3">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Bank overdraft and short-term loans</w:t>
            </w:r>
          </w:p>
        </w:tc>
        <w:tc>
          <w:tcPr>
            <w:tcW w:w="1495" w:type="dxa"/>
            <w:noWrap/>
            <w:vAlign w:val="bottom"/>
          </w:tcPr>
          <w:p w14:paraId="4A012F7F" w14:textId="0E810028"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89,898,267</w:t>
            </w:r>
          </w:p>
        </w:tc>
        <w:tc>
          <w:tcPr>
            <w:tcW w:w="1496" w:type="dxa"/>
            <w:noWrap/>
            <w:vAlign w:val="bottom"/>
          </w:tcPr>
          <w:p w14:paraId="2A880948" w14:textId="597B3227"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9</w:t>
            </w:r>
            <w:r w:rsidRPr="003E41FF">
              <w:rPr>
                <w:rFonts w:ascii="Browallia New" w:hAnsi="Browallia New" w:cs="Browallia New"/>
                <w:color w:val="000000"/>
                <w:sz w:val="26"/>
                <w:szCs w:val="26"/>
              </w:rPr>
              <w:t>3,31</w:t>
            </w:r>
            <w:r>
              <w:rPr>
                <w:rFonts w:ascii="Browallia New" w:hAnsi="Browallia New" w:cs="Browallia New"/>
                <w:color w:val="000000"/>
                <w:sz w:val="26"/>
                <w:szCs w:val="26"/>
              </w:rPr>
              <w:t>4</w:t>
            </w:r>
            <w:r w:rsidRPr="003E41FF">
              <w:rPr>
                <w:rFonts w:ascii="Browallia New" w:hAnsi="Browallia New" w:cs="Browallia New"/>
                <w:color w:val="000000"/>
                <w:sz w:val="26"/>
                <w:szCs w:val="26"/>
              </w:rPr>
              <w:t>,0</w:t>
            </w:r>
            <w:r>
              <w:rPr>
                <w:rFonts w:ascii="Browallia New" w:hAnsi="Browallia New" w:cs="Browallia New"/>
                <w:color w:val="000000"/>
                <w:sz w:val="26"/>
                <w:szCs w:val="26"/>
              </w:rPr>
              <w:t>54</w:t>
            </w:r>
          </w:p>
        </w:tc>
        <w:tc>
          <w:tcPr>
            <w:tcW w:w="1495" w:type="dxa"/>
            <w:noWrap/>
            <w:vAlign w:val="bottom"/>
          </w:tcPr>
          <w:p w14:paraId="3FD8E972" w14:textId="579A6E30"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w:t>
            </w:r>
          </w:p>
        </w:tc>
        <w:tc>
          <w:tcPr>
            <w:tcW w:w="1496" w:type="dxa"/>
            <w:vAlign w:val="bottom"/>
          </w:tcPr>
          <w:p w14:paraId="7F808F87" w14:textId="070E2CC5"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183,212,321</w:t>
            </w:r>
          </w:p>
        </w:tc>
      </w:tr>
      <w:tr w:rsidR="002512E3" w:rsidRPr="005A27A4" w14:paraId="4ACB5434" w14:textId="77777777">
        <w:trPr>
          <w:trHeight w:val="181"/>
        </w:trPr>
        <w:tc>
          <w:tcPr>
            <w:tcW w:w="3558" w:type="dxa"/>
            <w:tcBorders>
              <w:top w:val="nil"/>
              <w:left w:val="nil"/>
              <w:bottom w:val="nil"/>
              <w:right w:val="nil"/>
            </w:tcBorders>
            <w:noWrap/>
            <w:vAlign w:val="center"/>
          </w:tcPr>
          <w:p w14:paraId="1D67E1E0" w14:textId="43260590" w:rsidR="002512E3" w:rsidRPr="005A27A4" w:rsidRDefault="002512E3" w:rsidP="002512E3">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Trade and other current payable</w:t>
            </w:r>
          </w:p>
        </w:tc>
        <w:tc>
          <w:tcPr>
            <w:tcW w:w="1495" w:type="dxa"/>
            <w:noWrap/>
            <w:vAlign w:val="bottom"/>
          </w:tcPr>
          <w:p w14:paraId="35510BF8" w14:textId="10109459"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77,253,052</w:t>
            </w:r>
          </w:p>
        </w:tc>
        <w:tc>
          <w:tcPr>
            <w:tcW w:w="1496" w:type="dxa"/>
            <w:noWrap/>
            <w:vAlign w:val="bottom"/>
          </w:tcPr>
          <w:p w14:paraId="0144FF6A" w14:textId="7C3CD302"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w:t>
            </w:r>
          </w:p>
        </w:tc>
        <w:tc>
          <w:tcPr>
            <w:tcW w:w="1495" w:type="dxa"/>
            <w:noWrap/>
            <w:vAlign w:val="bottom"/>
          </w:tcPr>
          <w:p w14:paraId="4F074293" w14:textId="47D30ED9"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w:t>
            </w:r>
          </w:p>
        </w:tc>
        <w:tc>
          <w:tcPr>
            <w:tcW w:w="1496" w:type="dxa"/>
            <w:vAlign w:val="bottom"/>
          </w:tcPr>
          <w:p w14:paraId="6491DCAA" w14:textId="56705EC3"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77,253,052</w:t>
            </w:r>
          </w:p>
        </w:tc>
      </w:tr>
      <w:tr w:rsidR="002512E3" w:rsidRPr="005A27A4" w14:paraId="4E9270F6" w14:textId="77777777">
        <w:trPr>
          <w:trHeight w:val="181"/>
        </w:trPr>
        <w:tc>
          <w:tcPr>
            <w:tcW w:w="3558" w:type="dxa"/>
            <w:tcBorders>
              <w:top w:val="nil"/>
              <w:left w:val="nil"/>
              <w:bottom w:val="nil"/>
              <w:right w:val="nil"/>
            </w:tcBorders>
            <w:noWrap/>
            <w:vAlign w:val="center"/>
          </w:tcPr>
          <w:p w14:paraId="756A1EB0" w14:textId="77777777" w:rsidR="002512E3" w:rsidRPr="005A27A4" w:rsidRDefault="002512E3" w:rsidP="002512E3">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Long-term loans from financial institutions</w:t>
            </w:r>
          </w:p>
        </w:tc>
        <w:tc>
          <w:tcPr>
            <w:tcW w:w="1495" w:type="dxa"/>
            <w:noWrap/>
            <w:vAlign w:val="bottom"/>
          </w:tcPr>
          <w:p w14:paraId="032830F0" w14:textId="23FCE222"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w:t>
            </w:r>
          </w:p>
        </w:tc>
        <w:tc>
          <w:tcPr>
            <w:tcW w:w="1496" w:type="dxa"/>
            <w:tcBorders>
              <w:top w:val="nil"/>
              <w:left w:val="nil"/>
              <w:bottom w:val="nil"/>
              <w:right w:val="nil"/>
            </w:tcBorders>
            <w:noWrap/>
            <w:vAlign w:val="bottom"/>
          </w:tcPr>
          <w:p w14:paraId="37EA295A" w14:textId="42C8250C"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sidRPr="000C3840">
              <w:rPr>
                <w:rFonts w:ascii="Browallia New" w:hAnsi="Browallia New" w:cs="Browallia New"/>
                <w:color w:val="000000"/>
                <w:sz w:val="26"/>
                <w:szCs w:val="26"/>
              </w:rPr>
              <w:t>2,931,549</w:t>
            </w:r>
          </w:p>
        </w:tc>
        <w:tc>
          <w:tcPr>
            <w:tcW w:w="1495" w:type="dxa"/>
            <w:tcBorders>
              <w:top w:val="nil"/>
              <w:left w:val="nil"/>
              <w:bottom w:val="nil"/>
              <w:right w:val="nil"/>
            </w:tcBorders>
            <w:noWrap/>
            <w:vAlign w:val="bottom"/>
          </w:tcPr>
          <w:p w14:paraId="2D412416" w14:textId="2B2ED80E" w:rsidR="002512E3" w:rsidRPr="007D5E4A" w:rsidRDefault="0017410D"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3,713,384</w:t>
            </w:r>
          </w:p>
        </w:tc>
        <w:tc>
          <w:tcPr>
            <w:tcW w:w="1496" w:type="dxa"/>
            <w:tcBorders>
              <w:top w:val="nil"/>
              <w:left w:val="nil"/>
              <w:bottom w:val="nil"/>
              <w:right w:val="nil"/>
            </w:tcBorders>
            <w:vAlign w:val="bottom"/>
          </w:tcPr>
          <w:p w14:paraId="371227ED" w14:textId="3CD74694" w:rsidR="002512E3" w:rsidRPr="007D5E4A" w:rsidRDefault="00D2091E"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6,644,933</w:t>
            </w:r>
          </w:p>
        </w:tc>
      </w:tr>
      <w:tr w:rsidR="002512E3" w:rsidRPr="005A27A4" w14:paraId="72253641" w14:textId="77777777">
        <w:trPr>
          <w:trHeight w:val="181"/>
        </w:trPr>
        <w:tc>
          <w:tcPr>
            <w:tcW w:w="3558" w:type="dxa"/>
            <w:tcBorders>
              <w:top w:val="nil"/>
              <w:left w:val="nil"/>
              <w:bottom w:val="nil"/>
              <w:right w:val="nil"/>
            </w:tcBorders>
            <w:noWrap/>
            <w:vAlign w:val="center"/>
          </w:tcPr>
          <w:p w14:paraId="63045A3E" w14:textId="77777777" w:rsidR="002512E3" w:rsidRPr="005A27A4" w:rsidRDefault="002512E3" w:rsidP="002512E3">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noWrap/>
            <w:vAlign w:val="bottom"/>
          </w:tcPr>
          <w:p w14:paraId="3906E44D" w14:textId="53EC96E0"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Pr>
                <w:rFonts w:ascii="Browallia New" w:hAnsi="Browallia New" w:cs="Browallia New"/>
                <w:color w:val="000000"/>
                <w:sz w:val="26"/>
                <w:szCs w:val="26"/>
              </w:rPr>
              <w:t>-</w:t>
            </w:r>
          </w:p>
        </w:tc>
        <w:tc>
          <w:tcPr>
            <w:tcW w:w="1496" w:type="dxa"/>
            <w:tcBorders>
              <w:top w:val="nil"/>
              <w:left w:val="nil"/>
              <w:bottom w:val="nil"/>
              <w:right w:val="nil"/>
            </w:tcBorders>
            <w:noWrap/>
            <w:vAlign w:val="bottom"/>
          </w:tcPr>
          <w:p w14:paraId="58712767" w14:textId="7BB0C194"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sidRPr="00812409">
              <w:rPr>
                <w:rFonts w:ascii="Browallia New" w:hAnsi="Browallia New" w:cs="Browallia New"/>
                <w:color w:val="000000"/>
                <w:sz w:val="26"/>
                <w:szCs w:val="26"/>
              </w:rPr>
              <w:t>1</w:t>
            </w:r>
            <w:r>
              <w:rPr>
                <w:rFonts w:ascii="Browallia New" w:hAnsi="Browallia New" w:cs="Browallia New"/>
                <w:color w:val="000000"/>
                <w:sz w:val="26"/>
                <w:szCs w:val="26"/>
              </w:rPr>
              <w:t>4</w:t>
            </w:r>
            <w:r w:rsidRPr="00812409">
              <w:rPr>
                <w:rFonts w:ascii="Browallia New" w:hAnsi="Browallia New" w:cs="Browallia New"/>
                <w:color w:val="000000"/>
                <w:sz w:val="26"/>
                <w:szCs w:val="26"/>
              </w:rPr>
              <w:t>,</w:t>
            </w:r>
            <w:r>
              <w:rPr>
                <w:rFonts w:ascii="Browallia New" w:hAnsi="Browallia New" w:cs="Browallia New"/>
                <w:color w:val="000000"/>
                <w:sz w:val="26"/>
                <w:szCs w:val="26"/>
              </w:rPr>
              <w:t>6</w:t>
            </w:r>
            <w:r w:rsidRPr="00812409">
              <w:rPr>
                <w:rFonts w:ascii="Browallia New" w:hAnsi="Browallia New" w:cs="Browallia New"/>
                <w:color w:val="000000"/>
                <w:sz w:val="26"/>
                <w:szCs w:val="26"/>
              </w:rPr>
              <w:t>3</w:t>
            </w:r>
            <w:r>
              <w:rPr>
                <w:rFonts w:ascii="Browallia New" w:hAnsi="Browallia New" w:cs="Browallia New"/>
                <w:color w:val="000000"/>
                <w:sz w:val="26"/>
                <w:szCs w:val="26"/>
              </w:rPr>
              <w:t>8</w:t>
            </w:r>
            <w:r w:rsidRPr="00812409">
              <w:rPr>
                <w:rFonts w:ascii="Browallia New" w:hAnsi="Browallia New" w:cs="Browallia New"/>
                <w:color w:val="000000"/>
                <w:sz w:val="26"/>
                <w:szCs w:val="26"/>
              </w:rPr>
              <w:t>,</w:t>
            </w:r>
            <w:r>
              <w:rPr>
                <w:rFonts w:ascii="Browallia New" w:hAnsi="Browallia New" w:cs="Browallia New"/>
                <w:color w:val="000000"/>
                <w:sz w:val="26"/>
                <w:szCs w:val="26"/>
              </w:rPr>
              <w:t>14</w:t>
            </w:r>
            <w:r w:rsidRPr="00812409">
              <w:rPr>
                <w:rFonts w:ascii="Browallia New" w:hAnsi="Browallia New" w:cs="Browallia New"/>
                <w:color w:val="000000"/>
                <w:sz w:val="26"/>
                <w:szCs w:val="26"/>
              </w:rPr>
              <w:t>4</w:t>
            </w:r>
          </w:p>
        </w:tc>
        <w:tc>
          <w:tcPr>
            <w:tcW w:w="1495" w:type="dxa"/>
            <w:tcBorders>
              <w:top w:val="nil"/>
              <w:left w:val="nil"/>
              <w:bottom w:val="nil"/>
              <w:right w:val="nil"/>
            </w:tcBorders>
            <w:noWrap/>
            <w:vAlign w:val="bottom"/>
          </w:tcPr>
          <w:p w14:paraId="0801748F" w14:textId="4CB7C926"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sidRPr="000B5C95">
              <w:rPr>
                <w:rFonts w:ascii="Browallia New" w:hAnsi="Browallia New" w:cs="Browallia New"/>
                <w:color w:val="000000"/>
                <w:sz w:val="26"/>
                <w:szCs w:val="26"/>
              </w:rPr>
              <w:t>3</w:t>
            </w:r>
            <w:r>
              <w:rPr>
                <w:rFonts w:ascii="Browallia New" w:hAnsi="Browallia New" w:cs="Browallia New"/>
                <w:color w:val="000000"/>
                <w:sz w:val="26"/>
                <w:szCs w:val="26"/>
              </w:rPr>
              <w:t>5</w:t>
            </w:r>
            <w:r w:rsidRPr="000B5C95">
              <w:rPr>
                <w:rFonts w:ascii="Browallia New" w:hAnsi="Browallia New" w:cs="Browallia New"/>
                <w:color w:val="000000"/>
                <w:sz w:val="26"/>
                <w:szCs w:val="26"/>
              </w:rPr>
              <w:t>,8</w:t>
            </w:r>
            <w:r>
              <w:rPr>
                <w:rFonts w:ascii="Browallia New" w:hAnsi="Browallia New" w:cs="Browallia New"/>
                <w:color w:val="000000"/>
                <w:sz w:val="26"/>
                <w:szCs w:val="26"/>
              </w:rPr>
              <w:t>63</w:t>
            </w:r>
            <w:r w:rsidRPr="000B5C95">
              <w:rPr>
                <w:rFonts w:ascii="Browallia New" w:hAnsi="Browallia New" w:cs="Browallia New"/>
                <w:color w:val="000000"/>
                <w:sz w:val="26"/>
                <w:szCs w:val="26"/>
              </w:rPr>
              <w:t>,</w:t>
            </w:r>
            <w:r>
              <w:rPr>
                <w:rFonts w:ascii="Browallia New" w:hAnsi="Browallia New" w:cs="Browallia New"/>
                <w:color w:val="000000"/>
                <w:sz w:val="26"/>
                <w:szCs w:val="26"/>
              </w:rPr>
              <w:t>62</w:t>
            </w:r>
            <w:r w:rsidRPr="000B5C95">
              <w:rPr>
                <w:rFonts w:ascii="Browallia New" w:hAnsi="Browallia New" w:cs="Browallia New"/>
                <w:color w:val="000000"/>
                <w:sz w:val="26"/>
                <w:szCs w:val="26"/>
              </w:rPr>
              <w:t>2</w:t>
            </w:r>
          </w:p>
        </w:tc>
        <w:tc>
          <w:tcPr>
            <w:tcW w:w="1496" w:type="dxa"/>
            <w:tcBorders>
              <w:top w:val="nil"/>
              <w:left w:val="nil"/>
              <w:bottom w:val="nil"/>
              <w:right w:val="nil"/>
            </w:tcBorders>
            <w:vAlign w:val="bottom"/>
          </w:tcPr>
          <w:p w14:paraId="3AE15922" w14:textId="141BFCC8" w:rsidR="002512E3" w:rsidRPr="007D5E4A" w:rsidRDefault="002512E3" w:rsidP="002512E3">
            <w:pPr>
              <w:spacing w:line="340" w:lineRule="exact"/>
              <w:jc w:val="right"/>
              <w:rPr>
                <w:rFonts w:ascii="BrowalliaUPC" w:hAnsi="BrowalliaUPC" w:cs="BrowalliaUPC"/>
                <w:color w:val="000000"/>
                <w:sz w:val="26"/>
                <w:szCs w:val="26"/>
                <w:highlight w:val="yellow"/>
                <w:lang w:val="en-GB"/>
              </w:rPr>
            </w:pPr>
            <w:r w:rsidRPr="00D264B9">
              <w:rPr>
                <w:rFonts w:ascii="Browallia New" w:hAnsi="Browallia New" w:cs="Browallia New"/>
                <w:color w:val="000000"/>
                <w:sz w:val="26"/>
                <w:szCs w:val="26"/>
              </w:rPr>
              <w:t>50,501,766</w:t>
            </w:r>
          </w:p>
        </w:tc>
      </w:tr>
    </w:tbl>
    <w:p w14:paraId="5D1B06B8" w14:textId="77777777" w:rsidR="00F228FD" w:rsidRPr="005A27A4" w:rsidRDefault="00F228FD" w:rsidP="00CF04A7">
      <w:pPr>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F228FD" w:rsidRPr="005A27A4" w14:paraId="2623BCCC" w14:textId="77777777" w:rsidTr="003C2435">
        <w:trPr>
          <w:trHeight w:val="81"/>
        </w:trPr>
        <w:tc>
          <w:tcPr>
            <w:tcW w:w="3558" w:type="dxa"/>
            <w:tcBorders>
              <w:top w:val="nil"/>
              <w:left w:val="nil"/>
              <w:bottom w:val="nil"/>
              <w:right w:val="nil"/>
            </w:tcBorders>
            <w:noWrap/>
            <w:vAlign w:val="bottom"/>
          </w:tcPr>
          <w:p w14:paraId="7D6A2E48" w14:textId="77777777" w:rsidR="00F228FD" w:rsidRPr="005A27A4" w:rsidRDefault="00F228FD"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(Unit: Baht)</w:t>
            </w:r>
          </w:p>
        </w:tc>
        <w:tc>
          <w:tcPr>
            <w:tcW w:w="5982" w:type="dxa"/>
            <w:gridSpan w:val="4"/>
            <w:tcBorders>
              <w:top w:val="nil"/>
              <w:left w:val="nil"/>
              <w:right w:val="nil"/>
            </w:tcBorders>
            <w:noWrap/>
            <w:vAlign w:val="bottom"/>
          </w:tcPr>
          <w:p w14:paraId="6D7E6CE0" w14:textId="650B6CE4" w:rsidR="00F228FD" w:rsidRPr="005A27A4" w:rsidRDefault="00F228FD"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r>
      <w:tr w:rsidR="00F228FD" w:rsidRPr="005A27A4" w14:paraId="79F81BF5" w14:textId="77777777" w:rsidTr="003C2435">
        <w:trPr>
          <w:trHeight w:val="81"/>
        </w:trPr>
        <w:tc>
          <w:tcPr>
            <w:tcW w:w="3558" w:type="dxa"/>
            <w:tcBorders>
              <w:top w:val="nil"/>
              <w:left w:val="nil"/>
              <w:bottom w:val="nil"/>
              <w:right w:val="nil"/>
            </w:tcBorders>
            <w:noWrap/>
            <w:vAlign w:val="bottom"/>
          </w:tcPr>
          <w:p w14:paraId="440E957B" w14:textId="77777777" w:rsidR="00F228FD" w:rsidRPr="005A27A4" w:rsidRDefault="00F228FD">
            <w:pPr>
              <w:spacing w:line="280" w:lineRule="exact"/>
              <w:ind w:left="72"/>
              <w:rPr>
                <w:rFonts w:ascii="BrowalliaUPC" w:hAnsi="BrowalliaUPC" w:cs="BrowalliaUPC"/>
                <w:sz w:val="26"/>
                <w:szCs w:val="26"/>
              </w:rPr>
            </w:pPr>
          </w:p>
        </w:tc>
        <w:tc>
          <w:tcPr>
            <w:tcW w:w="5982" w:type="dxa"/>
            <w:gridSpan w:val="4"/>
            <w:tcBorders>
              <w:top w:val="nil"/>
              <w:left w:val="nil"/>
              <w:right w:val="nil"/>
            </w:tcBorders>
            <w:noWrap/>
            <w:vAlign w:val="bottom"/>
          </w:tcPr>
          <w:p w14:paraId="7E897270" w14:textId="29330D4E" w:rsidR="00F228FD" w:rsidRPr="005A27A4" w:rsidRDefault="0068786D" w:rsidP="00CF04A7">
            <w:pPr>
              <w:pBdr>
                <w:bottom w:val="single" w:sz="6"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F228FD" w:rsidRPr="005A27A4" w14:paraId="0F16AB87" w14:textId="77777777" w:rsidTr="003C2435">
        <w:trPr>
          <w:trHeight w:val="234"/>
        </w:trPr>
        <w:tc>
          <w:tcPr>
            <w:tcW w:w="3558" w:type="dxa"/>
            <w:tcBorders>
              <w:top w:val="nil"/>
              <w:left w:val="nil"/>
              <w:bottom w:val="nil"/>
              <w:right w:val="nil"/>
            </w:tcBorders>
            <w:noWrap/>
            <w:vAlign w:val="bottom"/>
          </w:tcPr>
          <w:p w14:paraId="3E558E26" w14:textId="77777777" w:rsidR="00F228FD" w:rsidRPr="005A27A4" w:rsidRDefault="00F228FD">
            <w:pPr>
              <w:spacing w:line="280" w:lineRule="exact"/>
              <w:ind w:left="72"/>
              <w:rPr>
                <w:rFonts w:ascii="BrowalliaUPC" w:hAnsi="BrowalliaUPC" w:cs="BrowalliaUPC"/>
                <w:sz w:val="26"/>
                <w:szCs w:val="26"/>
              </w:rPr>
            </w:pPr>
          </w:p>
        </w:tc>
        <w:tc>
          <w:tcPr>
            <w:tcW w:w="1495" w:type="dxa"/>
            <w:tcBorders>
              <w:top w:val="nil"/>
              <w:left w:val="nil"/>
              <w:right w:val="nil"/>
            </w:tcBorders>
            <w:noWrap/>
            <w:vAlign w:val="bottom"/>
          </w:tcPr>
          <w:p w14:paraId="733B234A"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At call</w:t>
            </w:r>
          </w:p>
        </w:tc>
        <w:tc>
          <w:tcPr>
            <w:tcW w:w="1496" w:type="dxa"/>
            <w:tcBorders>
              <w:top w:val="nil"/>
              <w:left w:val="nil"/>
              <w:right w:val="nil"/>
            </w:tcBorders>
            <w:noWrap/>
            <w:vAlign w:val="bottom"/>
          </w:tcPr>
          <w:p w14:paraId="3EC5C5C5"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Within 1 year</w:t>
            </w:r>
          </w:p>
        </w:tc>
        <w:tc>
          <w:tcPr>
            <w:tcW w:w="1495" w:type="dxa"/>
            <w:tcBorders>
              <w:top w:val="nil"/>
              <w:left w:val="nil"/>
              <w:right w:val="nil"/>
            </w:tcBorders>
            <w:noWrap/>
            <w:vAlign w:val="bottom"/>
          </w:tcPr>
          <w:p w14:paraId="4440E205"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Over 1 year</w:t>
            </w:r>
          </w:p>
        </w:tc>
        <w:tc>
          <w:tcPr>
            <w:tcW w:w="1496" w:type="dxa"/>
            <w:tcBorders>
              <w:top w:val="nil"/>
              <w:left w:val="nil"/>
              <w:right w:val="nil"/>
            </w:tcBorders>
            <w:vAlign w:val="bottom"/>
          </w:tcPr>
          <w:p w14:paraId="082BB04A" w14:textId="77777777" w:rsidR="00F228FD" w:rsidRPr="005A27A4" w:rsidRDefault="00F228FD">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F228FD" w:rsidRPr="005A27A4" w14:paraId="12F42526" w14:textId="77777777" w:rsidTr="003C2435">
        <w:trPr>
          <w:trHeight w:val="64"/>
        </w:trPr>
        <w:tc>
          <w:tcPr>
            <w:tcW w:w="3558" w:type="dxa"/>
            <w:tcBorders>
              <w:top w:val="nil"/>
              <w:left w:val="nil"/>
              <w:bottom w:val="nil"/>
              <w:right w:val="nil"/>
            </w:tcBorders>
            <w:noWrap/>
            <w:vAlign w:val="bottom"/>
          </w:tcPr>
          <w:p w14:paraId="73BF06B3"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0270E4C3"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noWrap/>
            <w:vAlign w:val="bottom"/>
          </w:tcPr>
          <w:p w14:paraId="4004B753"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0FF9C49F"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7BF8CD97" w14:textId="77777777" w:rsidR="00F228FD" w:rsidRPr="005A27A4" w:rsidRDefault="00F228FD">
            <w:pPr>
              <w:tabs>
                <w:tab w:val="left" w:pos="540"/>
              </w:tabs>
              <w:spacing w:line="280" w:lineRule="exact"/>
              <w:ind w:left="3510"/>
              <w:jc w:val="both"/>
              <w:rPr>
                <w:rFonts w:ascii="BrowalliaUPC" w:hAnsi="BrowalliaUPC" w:cs="BrowalliaUPC"/>
                <w:caps/>
                <w:sz w:val="26"/>
                <w:szCs w:val="26"/>
              </w:rPr>
            </w:pPr>
          </w:p>
        </w:tc>
      </w:tr>
      <w:tr w:rsidR="00F228FD" w:rsidRPr="005A27A4" w14:paraId="374F673D" w14:textId="77777777" w:rsidTr="003C2435">
        <w:trPr>
          <w:trHeight w:val="64"/>
        </w:trPr>
        <w:tc>
          <w:tcPr>
            <w:tcW w:w="3558" w:type="dxa"/>
            <w:tcBorders>
              <w:top w:val="nil"/>
              <w:left w:val="nil"/>
              <w:bottom w:val="nil"/>
              <w:right w:val="nil"/>
            </w:tcBorders>
            <w:noWrap/>
            <w:vAlign w:val="bottom"/>
          </w:tcPr>
          <w:p w14:paraId="3B41F00E" w14:textId="77777777" w:rsidR="00F228FD" w:rsidRPr="005A27A4" w:rsidRDefault="00F228FD">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Financial liabilities</w:t>
            </w:r>
          </w:p>
        </w:tc>
        <w:tc>
          <w:tcPr>
            <w:tcW w:w="1495" w:type="dxa"/>
            <w:tcBorders>
              <w:top w:val="nil"/>
              <w:left w:val="nil"/>
              <w:right w:val="nil"/>
            </w:tcBorders>
            <w:noWrap/>
          </w:tcPr>
          <w:p w14:paraId="6BA32D56" w14:textId="77777777" w:rsidR="00F228FD" w:rsidRPr="005A27A4" w:rsidRDefault="00F228FD">
            <w:pPr>
              <w:spacing w:line="280" w:lineRule="exact"/>
              <w:jc w:val="right"/>
              <w:rPr>
                <w:rFonts w:ascii="BrowalliaUPC" w:hAnsi="BrowalliaUPC" w:cs="BrowalliaUPC"/>
                <w:spacing w:val="-4"/>
                <w:sz w:val="26"/>
                <w:szCs w:val="26"/>
              </w:rPr>
            </w:pPr>
          </w:p>
        </w:tc>
        <w:tc>
          <w:tcPr>
            <w:tcW w:w="1496" w:type="dxa"/>
            <w:tcBorders>
              <w:top w:val="nil"/>
              <w:left w:val="nil"/>
              <w:right w:val="nil"/>
            </w:tcBorders>
            <w:noWrap/>
          </w:tcPr>
          <w:p w14:paraId="6E0F3DCA" w14:textId="77777777" w:rsidR="00F228FD" w:rsidRPr="005A27A4" w:rsidRDefault="00F228FD">
            <w:pPr>
              <w:spacing w:line="280" w:lineRule="exact"/>
              <w:jc w:val="center"/>
              <w:rPr>
                <w:rFonts w:ascii="BrowalliaUPC" w:hAnsi="BrowalliaUPC" w:cs="BrowalliaUPC"/>
                <w:spacing w:val="-4"/>
                <w:sz w:val="26"/>
                <w:szCs w:val="26"/>
              </w:rPr>
            </w:pPr>
          </w:p>
        </w:tc>
        <w:tc>
          <w:tcPr>
            <w:tcW w:w="1495" w:type="dxa"/>
            <w:tcBorders>
              <w:top w:val="nil"/>
              <w:left w:val="nil"/>
              <w:right w:val="nil"/>
            </w:tcBorders>
            <w:noWrap/>
          </w:tcPr>
          <w:p w14:paraId="59C270D5" w14:textId="77777777" w:rsidR="00F228FD" w:rsidRPr="005A27A4" w:rsidRDefault="00F228FD">
            <w:pPr>
              <w:spacing w:line="280" w:lineRule="exact"/>
              <w:jc w:val="center"/>
              <w:rPr>
                <w:rFonts w:ascii="BrowalliaUPC" w:hAnsi="BrowalliaUPC" w:cs="BrowalliaUPC"/>
                <w:spacing w:val="-4"/>
                <w:sz w:val="26"/>
                <w:szCs w:val="26"/>
              </w:rPr>
            </w:pPr>
          </w:p>
        </w:tc>
        <w:tc>
          <w:tcPr>
            <w:tcW w:w="1496" w:type="dxa"/>
            <w:tcBorders>
              <w:top w:val="nil"/>
              <w:left w:val="nil"/>
              <w:right w:val="nil"/>
            </w:tcBorders>
          </w:tcPr>
          <w:p w14:paraId="136F7E5D" w14:textId="77777777" w:rsidR="00F228FD" w:rsidRPr="005A27A4" w:rsidRDefault="00F228FD">
            <w:pPr>
              <w:spacing w:line="280" w:lineRule="exact"/>
              <w:jc w:val="right"/>
              <w:rPr>
                <w:rFonts w:ascii="BrowalliaUPC" w:hAnsi="BrowalliaUPC" w:cs="BrowalliaUPC"/>
                <w:spacing w:val="-4"/>
                <w:sz w:val="26"/>
                <w:szCs w:val="26"/>
              </w:rPr>
            </w:pPr>
          </w:p>
        </w:tc>
      </w:tr>
      <w:tr w:rsidR="008B098F" w:rsidRPr="005A27A4" w14:paraId="37523307" w14:textId="77777777">
        <w:trPr>
          <w:trHeight w:val="64"/>
        </w:trPr>
        <w:tc>
          <w:tcPr>
            <w:tcW w:w="3558" w:type="dxa"/>
            <w:tcBorders>
              <w:top w:val="nil"/>
              <w:left w:val="nil"/>
              <w:bottom w:val="nil"/>
              <w:right w:val="nil"/>
            </w:tcBorders>
            <w:noWrap/>
            <w:vAlign w:val="center"/>
          </w:tcPr>
          <w:p w14:paraId="7C386480" w14:textId="77777777" w:rsidR="008B098F" w:rsidRPr="005A27A4" w:rsidRDefault="008B098F" w:rsidP="008B098F">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Bank overdraft and short-term loans</w:t>
            </w:r>
          </w:p>
        </w:tc>
        <w:tc>
          <w:tcPr>
            <w:tcW w:w="1495" w:type="dxa"/>
            <w:noWrap/>
            <w:vAlign w:val="bottom"/>
          </w:tcPr>
          <w:p w14:paraId="1A747E6F" w14:textId="1A7EDE64" w:rsidR="008B098F" w:rsidRPr="005A27A4" w:rsidRDefault="00357BB5"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105,672,971</w:t>
            </w:r>
          </w:p>
        </w:tc>
        <w:tc>
          <w:tcPr>
            <w:tcW w:w="1496" w:type="dxa"/>
            <w:noWrap/>
            <w:vAlign w:val="bottom"/>
          </w:tcPr>
          <w:p w14:paraId="02232C97" w14:textId="456F3502" w:rsidR="008B098F" w:rsidRPr="005A27A4" w:rsidRDefault="00357BB5" w:rsidP="00357BB5">
            <w:pPr>
              <w:spacing w:line="280" w:lineRule="exact"/>
              <w:jc w:val="right"/>
              <w:rPr>
                <w:rFonts w:ascii="BrowalliaUPC" w:hAnsi="BrowalliaUPC" w:cs="BrowalliaUPC"/>
                <w:sz w:val="26"/>
                <w:szCs w:val="26"/>
              </w:rPr>
            </w:pPr>
            <w:r>
              <w:rPr>
                <w:rFonts w:ascii="Browallia New" w:hAnsi="Browallia New" w:cs="Browallia New"/>
                <w:color w:val="000000"/>
                <w:sz w:val="26"/>
                <w:szCs w:val="26"/>
              </w:rPr>
              <w:t>146,188,161</w:t>
            </w:r>
          </w:p>
        </w:tc>
        <w:tc>
          <w:tcPr>
            <w:tcW w:w="1495" w:type="dxa"/>
            <w:noWrap/>
            <w:vAlign w:val="bottom"/>
          </w:tcPr>
          <w:p w14:paraId="1A723C2E" w14:textId="6FFEA874" w:rsidR="008B098F" w:rsidRPr="005A27A4" w:rsidRDefault="008B098F" w:rsidP="008B098F">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w:t>
            </w:r>
          </w:p>
        </w:tc>
        <w:tc>
          <w:tcPr>
            <w:tcW w:w="1496" w:type="dxa"/>
            <w:vAlign w:val="bottom"/>
          </w:tcPr>
          <w:p w14:paraId="2B7B6158" w14:textId="3F9D828B" w:rsidR="008B098F" w:rsidRPr="005A27A4" w:rsidRDefault="009F71AE"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251,861,132</w:t>
            </w:r>
          </w:p>
        </w:tc>
      </w:tr>
      <w:tr w:rsidR="008B098F" w:rsidRPr="005A27A4" w14:paraId="3C88F9AF" w14:textId="77777777">
        <w:trPr>
          <w:trHeight w:val="181"/>
        </w:trPr>
        <w:tc>
          <w:tcPr>
            <w:tcW w:w="3558" w:type="dxa"/>
            <w:tcBorders>
              <w:top w:val="nil"/>
              <w:left w:val="nil"/>
              <w:bottom w:val="nil"/>
              <w:right w:val="nil"/>
            </w:tcBorders>
            <w:noWrap/>
            <w:vAlign w:val="center"/>
          </w:tcPr>
          <w:p w14:paraId="677C6703" w14:textId="628CF96F" w:rsidR="008B098F" w:rsidRPr="005A27A4" w:rsidRDefault="008B098F" w:rsidP="008B098F">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Trade and other current payable</w:t>
            </w:r>
          </w:p>
        </w:tc>
        <w:tc>
          <w:tcPr>
            <w:tcW w:w="1495" w:type="dxa"/>
            <w:noWrap/>
            <w:vAlign w:val="bottom"/>
          </w:tcPr>
          <w:p w14:paraId="2A88C545" w14:textId="112BEE6B" w:rsidR="008B098F" w:rsidRPr="005A27A4" w:rsidRDefault="00357BB5"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101,800,011</w:t>
            </w:r>
          </w:p>
        </w:tc>
        <w:tc>
          <w:tcPr>
            <w:tcW w:w="1496" w:type="dxa"/>
            <w:noWrap/>
            <w:vAlign w:val="bottom"/>
          </w:tcPr>
          <w:p w14:paraId="5C04A01D" w14:textId="0C585456" w:rsidR="008B098F" w:rsidRPr="005A27A4" w:rsidRDefault="008B098F" w:rsidP="008B098F">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w:t>
            </w:r>
          </w:p>
        </w:tc>
        <w:tc>
          <w:tcPr>
            <w:tcW w:w="1495" w:type="dxa"/>
            <w:noWrap/>
            <w:vAlign w:val="bottom"/>
          </w:tcPr>
          <w:p w14:paraId="387F4D48" w14:textId="54D36278" w:rsidR="008B098F" w:rsidRPr="005A27A4" w:rsidRDefault="008B098F" w:rsidP="008B098F">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w:t>
            </w:r>
          </w:p>
        </w:tc>
        <w:tc>
          <w:tcPr>
            <w:tcW w:w="1496" w:type="dxa"/>
            <w:vAlign w:val="bottom"/>
          </w:tcPr>
          <w:p w14:paraId="06C48758" w14:textId="74FD7932" w:rsidR="008B098F" w:rsidRPr="005A27A4" w:rsidRDefault="009F71AE"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101,800,011</w:t>
            </w:r>
          </w:p>
        </w:tc>
      </w:tr>
      <w:tr w:rsidR="008B098F" w:rsidRPr="005A27A4" w14:paraId="319DD8C0" w14:textId="77777777">
        <w:trPr>
          <w:trHeight w:val="181"/>
        </w:trPr>
        <w:tc>
          <w:tcPr>
            <w:tcW w:w="3558" w:type="dxa"/>
            <w:tcBorders>
              <w:top w:val="nil"/>
              <w:left w:val="nil"/>
              <w:bottom w:val="nil"/>
              <w:right w:val="nil"/>
            </w:tcBorders>
            <w:noWrap/>
            <w:vAlign w:val="center"/>
          </w:tcPr>
          <w:p w14:paraId="6DDF89AF" w14:textId="77777777" w:rsidR="008B098F" w:rsidRPr="005A27A4" w:rsidRDefault="008B098F" w:rsidP="008B098F">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Long-term loans from financial institutions</w:t>
            </w:r>
          </w:p>
        </w:tc>
        <w:tc>
          <w:tcPr>
            <w:tcW w:w="1495" w:type="dxa"/>
            <w:noWrap/>
          </w:tcPr>
          <w:p w14:paraId="33B1F9FB" w14:textId="5A9653D8" w:rsidR="008B098F" w:rsidRPr="005A27A4" w:rsidRDefault="008B098F" w:rsidP="008B098F">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w:t>
            </w:r>
          </w:p>
        </w:tc>
        <w:tc>
          <w:tcPr>
            <w:tcW w:w="1496" w:type="dxa"/>
            <w:tcBorders>
              <w:top w:val="nil"/>
              <w:left w:val="nil"/>
              <w:bottom w:val="nil"/>
              <w:right w:val="nil"/>
            </w:tcBorders>
            <w:noWrap/>
            <w:vAlign w:val="bottom"/>
          </w:tcPr>
          <w:p w14:paraId="4DCFF251" w14:textId="5028FC8B" w:rsidR="008B098F" w:rsidRPr="005A27A4" w:rsidRDefault="008B098F" w:rsidP="008B098F">
            <w:pPr>
              <w:spacing w:line="280" w:lineRule="exact"/>
              <w:jc w:val="right"/>
              <w:rPr>
                <w:rFonts w:ascii="BrowalliaUPC" w:hAnsi="BrowalliaUPC" w:cs="BrowalliaUPC"/>
                <w:sz w:val="26"/>
                <w:szCs w:val="26"/>
              </w:rPr>
            </w:pPr>
            <w:r w:rsidRPr="005A27A4">
              <w:rPr>
                <w:rFonts w:ascii="Browallia New" w:hAnsi="Browallia New" w:cs="Browallia New"/>
                <w:color w:val="000000"/>
                <w:sz w:val="26"/>
                <w:szCs w:val="26"/>
              </w:rPr>
              <w:t>3,04</w:t>
            </w:r>
            <w:r w:rsidR="003D4741">
              <w:rPr>
                <w:rFonts w:ascii="Browallia New" w:hAnsi="Browallia New" w:cs="Browallia New"/>
                <w:color w:val="000000"/>
                <w:sz w:val="26"/>
                <w:szCs w:val="26"/>
              </w:rPr>
              <w:t>5</w:t>
            </w:r>
            <w:r w:rsidRPr="005A27A4">
              <w:rPr>
                <w:rFonts w:ascii="Browallia New" w:hAnsi="Browallia New" w:cs="Browallia New"/>
                <w:color w:val="000000"/>
                <w:sz w:val="26"/>
                <w:szCs w:val="26"/>
              </w:rPr>
              <w:t>,</w:t>
            </w:r>
            <w:r w:rsidR="003D4741">
              <w:rPr>
                <w:rFonts w:ascii="Browallia New" w:hAnsi="Browallia New" w:cs="Browallia New"/>
                <w:color w:val="000000"/>
                <w:sz w:val="26"/>
                <w:szCs w:val="26"/>
              </w:rPr>
              <w:t>60</w:t>
            </w:r>
            <w:r w:rsidRPr="005A27A4">
              <w:rPr>
                <w:rFonts w:ascii="Browallia New" w:hAnsi="Browallia New" w:cs="Browallia New"/>
                <w:color w:val="000000"/>
                <w:sz w:val="26"/>
                <w:szCs w:val="26"/>
              </w:rPr>
              <w:t>0</w:t>
            </w:r>
          </w:p>
        </w:tc>
        <w:tc>
          <w:tcPr>
            <w:tcW w:w="1495" w:type="dxa"/>
            <w:tcBorders>
              <w:top w:val="nil"/>
              <w:left w:val="nil"/>
              <w:bottom w:val="nil"/>
              <w:right w:val="nil"/>
            </w:tcBorders>
            <w:noWrap/>
            <w:vAlign w:val="bottom"/>
          </w:tcPr>
          <w:p w14:paraId="3D8FE8FD" w14:textId="186CDF1F" w:rsidR="008B098F" w:rsidRPr="005A27A4" w:rsidRDefault="00357BB5"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5,928,267</w:t>
            </w:r>
          </w:p>
        </w:tc>
        <w:tc>
          <w:tcPr>
            <w:tcW w:w="1496" w:type="dxa"/>
            <w:tcBorders>
              <w:top w:val="nil"/>
              <w:left w:val="nil"/>
              <w:bottom w:val="nil"/>
              <w:right w:val="nil"/>
            </w:tcBorders>
            <w:vAlign w:val="bottom"/>
          </w:tcPr>
          <w:p w14:paraId="54EA0A66" w14:textId="667ADBBE" w:rsidR="008B098F" w:rsidRPr="005A27A4" w:rsidRDefault="009F71AE"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8,973,867</w:t>
            </w:r>
          </w:p>
        </w:tc>
      </w:tr>
      <w:tr w:rsidR="008B098F" w:rsidRPr="005A27A4" w14:paraId="63A93B9D" w14:textId="77777777">
        <w:trPr>
          <w:trHeight w:val="181"/>
        </w:trPr>
        <w:tc>
          <w:tcPr>
            <w:tcW w:w="3558" w:type="dxa"/>
            <w:tcBorders>
              <w:top w:val="nil"/>
              <w:left w:val="nil"/>
              <w:bottom w:val="nil"/>
              <w:right w:val="nil"/>
            </w:tcBorders>
            <w:noWrap/>
            <w:vAlign w:val="center"/>
          </w:tcPr>
          <w:p w14:paraId="0F911498" w14:textId="77777777" w:rsidR="008B098F" w:rsidRPr="005A27A4" w:rsidRDefault="008B098F" w:rsidP="008B098F">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noWrap/>
            <w:vAlign w:val="bottom"/>
          </w:tcPr>
          <w:p w14:paraId="4BCFD2B3" w14:textId="63AB6F47" w:rsidR="008B098F" w:rsidRPr="005A27A4" w:rsidRDefault="008B098F" w:rsidP="008B098F">
            <w:pPr>
              <w:spacing w:line="340" w:lineRule="exact"/>
              <w:jc w:val="right"/>
              <w:rPr>
                <w:rFonts w:ascii="BrowalliaUPC" w:hAnsi="BrowalliaUPC" w:cs="BrowalliaUPC"/>
                <w:color w:val="000000"/>
                <w:sz w:val="26"/>
                <w:szCs w:val="26"/>
                <w:lang w:val="en-GB"/>
              </w:rPr>
            </w:pPr>
            <w:r w:rsidRPr="005A27A4">
              <w:rPr>
                <w:rFonts w:ascii="Browallia New" w:hAnsi="Browallia New" w:cs="Browallia New"/>
                <w:color w:val="000000"/>
                <w:sz w:val="26"/>
                <w:szCs w:val="26"/>
              </w:rPr>
              <w:t>-</w:t>
            </w:r>
          </w:p>
        </w:tc>
        <w:tc>
          <w:tcPr>
            <w:tcW w:w="1496" w:type="dxa"/>
            <w:tcBorders>
              <w:top w:val="nil"/>
              <w:left w:val="nil"/>
              <w:bottom w:val="nil"/>
              <w:right w:val="nil"/>
            </w:tcBorders>
            <w:noWrap/>
            <w:vAlign w:val="bottom"/>
          </w:tcPr>
          <w:p w14:paraId="7ED301CD" w14:textId="55439380" w:rsidR="008B098F" w:rsidRPr="005A27A4" w:rsidRDefault="008B098F" w:rsidP="008B098F">
            <w:pPr>
              <w:spacing w:line="280" w:lineRule="exact"/>
              <w:jc w:val="right"/>
              <w:rPr>
                <w:rFonts w:ascii="BrowalliaUPC" w:hAnsi="BrowalliaUPC" w:cs="BrowalliaUPC"/>
                <w:sz w:val="26"/>
                <w:szCs w:val="26"/>
                <w:lang w:val="en-GB"/>
              </w:rPr>
            </w:pPr>
            <w:r w:rsidRPr="005A27A4">
              <w:rPr>
                <w:rFonts w:ascii="Browallia New" w:hAnsi="Browallia New" w:cs="Browallia New"/>
                <w:color w:val="000000"/>
                <w:sz w:val="26"/>
                <w:szCs w:val="26"/>
              </w:rPr>
              <w:t>2</w:t>
            </w:r>
            <w:r w:rsidR="00357BB5">
              <w:rPr>
                <w:rFonts w:ascii="Browallia New" w:hAnsi="Browallia New" w:cs="Browallia New"/>
                <w:color w:val="000000"/>
                <w:sz w:val="26"/>
                <w:szCs w:val="26"/>
              </w:rPr>
              <w:t>2,161,514</w:t>
            </w:r>
          </w:p>
        </w:tc>
        <w:tc>
          <w:tcPr>
            <w:tcW w:w="1495" w:type="dxa"/>
            <w:tcBorders>
              <w:top w:val="nil"/>
              <w:left w:val="nil"/>
              <w:bottom w:val="nil"/>
              <w:right w:val="nil"/>
            </w:tcBorders>
            <w:noWrap/>
            <w:vAlign w:val="bottom"/>
          </w:tcPr>
          <w:p w14:paraId="7FF9216F" w14:textId="3DF96145" w:rsidR="008B098F" w:rsidRPr="005A27A4" w:rsidRDefault="00357BB5"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71,568,157</w:t>
            </w:r>
          </w:p>
        </w:tc>
        <w:tc>
          <w:tcPr>
            <w:tcW w:w="1496" w:type="dxa"/>
            <w:tcBorders>
              <w:top w:val="nil"/>
              <w:left w:val="nil"/>
              <w:bottom w:val="nil"/>
              <w:right w:val="nil"/>
            </w:tcBorders>
            <w:vAlign w:val="bottom"/>
          </w:tcPr>
          <w:p w14:paraId="1384AB38" w14:textId="2E0BFE1C" w:rsidR="008B098F" w:rsidRPr="005A27A4" w:rsidRDefault="00C85E28" w:rsidP="008B098F">
            <w:pPr>
              <w:spacing w:line="280" w:lineRule="exact"/>
              <w:jc w:val="right"/>
              <w:rPr>
                <w:rFonts w:ascii="BrowalliaUPC" w:hAnsi="BrowalliaUPC" w:cs="BrowalliaUPC"/>
                <w:sz w:val="26"/>
                <w:szCs w:val="26"/>
              </w:rPr>
            </w:pPr>
            <w:r>
              <w:rPr>
                <w:rFonts w:ascii="Browallia New" w:hAnsi="Browallia New" w:cs="Browallia New"/>
                <w:color w:val="000000"/>
                <w:sz w:val="26"/>
                <w:szCs w:val="26"/>
              </w:rPr>
              <w:t>93,729,671</w:t>
            </w:r>
          </w:p>
        </w:tc>
      </w:tr>
    </w:tbl>
    <w:p w14:paraId="2CCC9BB0" w14:textId="77777777" w:rsidR="00CF04A7" w:rsidRPr="005A27A4" w:rsidRDefault="00CF04A7"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88799B" w:rsidRPr="005A27A4" w14:paraId="6D67886D" w14:textId="77777777" w:rsidTr="003C2435">
        <w:trPr>
          <w:trHeight w:val="81"/>
        </w:trPr>
        <w:tc>
          <w:tcPr>
            <w:tcW w:w="3558" w:type="dxa"/>
            <w:tcBorders>
              <w:top w:val="nil"/>
              <w:left w:val="nil"/>
              <w:bottom w:val="nil"/>
              <w:right w:val="nil"/>
            </w:tcBorders>
            <w:noWrap/>
            <w:vAlign w:val="bottom"/>
          </w:tcPr>
          <w:p w14:paraId="2576544A" w14:textId="77777777" w:rsidR="0088799B" w:rsidRPr="005A27A4" w:rsidRDefault="0088799B"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(Unit: Baht)</w:t>
            </w:r>
          </w:p>
        </w:tc>
        <w:tc>
          <w:tcPr>
            <w:tcW w:w="5982" w:type="dxa"/>
            <w:gridSpan w:val="4"/>
            <w:tcBorders>
              <w:top w:val="nil"/>
              <w:left w:val="nil"/>
              <w:right w:val="nil"/>
            </w:tcBorders>
            <w:noWrap/>
            <w:vAlign w:val="bottom"/>
          </w:tcPr>
          <w:p w14:paraId="478C5361" w14:textId="694011BE" w:rsidR="0088799B" w:rsidRPr="005A27A4" w:rsidRDefault="0088799B"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Separat</w:t>
            </w:r>
            <w:r w:rsidR="00F40946">
              <w:rPr>
                <w:rFonts w:ascii="BrowalliaUPC" w:hAnsi="BrowalliaUPC" w:cs="BrowalliaUPC"/>
                <w:b w:val="0"/>
                <w:bCs/>
                <w:sz w:val="26"/>
                <w:szCs w:val="26"/>
              </w:rPr>
              <w:t>e</w:t>
            </w:r>
            <w:r w:rsidRPr="005A27A4">
              <w:rPr>
                <w:rFonts w:ascii="BrowalliaUPC" w:hAnsi="BrowalliaUPC" w:cs="BrowalliaUPC"/>
                <w:b w:val="0"/>
                <w:bCs/>
                <w:sz w:val="26"/>
                <w:szCs w:val="26"/>
              </w:rPr>
              <w:t xml:space="preserve"> </w:t>
            </w:r>
          </w:p>
        </w:tc>
      </w:tr>
      <w:tr w:rsidR="0088799B" w:rsidRPr="005A27A4" w14:paraId="52FFA987" w14:textId="77777777" w:rsidTr="003C2435">
        <w:trPr>
          <w:trHeight w:val="81"/>
        </w:trPr>
        <w:tc>
          <w:tcPr>
            <w:tcW w:w="3558" w:type="dxa"/>
            <w:tcBorders>
              <w:top w:val="nil"/>
              <w:left w:val="nil"/>
              <w:bottom w:val="nil"/>
              <w:right w:val="nil"/>
            </w:tcBorders>
            <w:noWrap/>
            <w:vAlign w:val="bottom"/>
          </w:tcPr>
          <w:p w14:paraId="37E9B5C9" w14:textId="77777777" w:rsidR="0088799B" w:rsidRPr="005A27A4" w:rsidRDefault="0088799B">
            <w:pPr>
              <w:spacing w:line="280" w:lineRule="exact"/>
              <w:ind w:left="72"/>
              <w:rPr>
                <w:rFonts w:ascii="BrowalliaUPC" w:hAnsi="BrowalliaUPC" w:cs="BrowalliaUPC"/>
                <w:sz w:val="26"/>
                <w:szCs w:val="26"/>
              </w:rPr>
            </w:pPr>
          </w:p>
        </w:tc>
        <w:tc>
          <w:tcPr>
            <w:tcW w:w="5982" w:type="dxa"/>
            <w:gridSpan w:val="4"/>
            <w:tcBorders>
              <w:top w:val="nil"/>
              <w:left w:val="nil"/>
              <w:right w:val="nil"/>
            </w:tcBorders>
            <w:noWrap/>
            <w:vAlign w:val="bottom"/>
          </w:tcPr>
          <w:p w14:paraId="1BEFA0FC" w14:textId="7E4745D7" w:rsidR="0088799B" w:rsidRPr="005A27A4" w:rsidRDefault="0068786D" w:rsidP="00CF04A7">
            <w:pPr>
              <w:pBdr>
                <w:bottom w:val="single" w:sz="6"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r>
      <w:tr w:rsidR="0088799B" w:rsidRPr="005A27A4" w14:paraId="70A10DFB" w14:textId="77777777" w:rsidTr="003C2435">
        <w:trPr>
          <w:trHeight w:val="234"/>
        </w:trPr>
        <w:tc>
          <w:tcPr>
            <w:tcW w:w="3558" w:type="dxa"/>
            <w:tcBorders>
              <w:top w:val="nil"/>
              <w:left w:val="nil"/>
              <w:bottom w:val="nil"/>
              <w:right w:val="nil"/>
            </w:tcBorders>
            <w:noWrap/>
            <w:vAlign w:val="bottom"/>
          </w:tcPr>
          <w:p w14:paraId="351792E9" w14:textId="77777777" w:rsidR="0088799B" w:rsidRPr="005A27A4" w:rsidRDefault="0088799B">
            <w:pPr>
              <w:spacing w:line="280" w:lineRule="exact"/>
              <w:ind w:left="72"/>
              <w:rPr>
                <w:rFonts w:ascii="BrowalliaUPC" w:hAnsi="BrowalliaUPC" w:cs="BrowalliaUPC"/>
                <w:sz w:val="26"/>
                <w:szCs w:val="26"/>
              </w:rPr>
            </w:pPr>
          </w:p>
        </w:tc>
        <w:tc>
          <w:tcPr>
            <w:tcW w:w="1495" w:type="dxa"/>
            <w:tcBorders>
              <w:top w:val="nil"/>
              <w:left w:val="nil"/>
              <w:right w:val="nil"/>
            </w:tcBorders>
            <w:noWrap/>
            <w:vAlign w:val="bottom"/>
          </w:tcPr>
          <w:p w14:paraId="646BB994"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At call</w:t>
            </w:r>
          </w:p>
        </w:tc>
        <w:tc>
          <w:tcPr>
            <w:tcW w:w="1496" w:type="dxa"/>
            <w:tcBorders>
              <w:top w:val="nil"/>
              <w:left w:val="nil"/>
              <w:right w:val="nil"/>
            </w:tcBorders>
            <w:noWrap/>
            <w:vAlign w:val="bottom"/>
          </w:tcPr>
          <w:p w14:paraId="13BB40CE"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Within 1 year</w:t>
            </w:r>
          </w:p>
        </w:tc>
        <w:tc>
          <w:tcPr>
            <w:tcW w:w="1495" w:type="dxa"/>
            <w:tcBorders>
              <w:top w:val="nil"/>
              <w:left w:val="nil"/>
              <w:right w:val="nil"/>
            </w:tcBorders>
            <w:noWrap/>
            <w:vAlign w:val="bottom"/>
          </w:tcPr>
          <w:p w14:paraId="11B1D0BE"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Over 1 year</w:t>
            </w:r>
          </w:p>
        </w:tc>
        <w:tc>
          <w:tcPr>
            <w:tcW w:w="1496" w:type="dxa"/>
            <w:tcBorders>
              <w:top w:val="nil"/>
              <w:left w:val="nil"/>
              <w:right w:val="nil"/>
            </w:tcBorders>
            <w:vAlign w:val="bottom"/>
          </w:tcPr>
          <w:p w14:paraId="6DA1BB73"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88799B" w:rsidRPr="005A27A4" w14:paraId="7071D68D" w14:textId="77777777" w:rsidTr="003C2435">
        <w:trPr>
          <w:trHeight w:val="64"/>
        </w:trPr>
        <w:tc>
          <w:tcPr>
            <w:tcW w:w="3558" w:type="dxa"/>
            <w:tcBorders>
              <w:top w:val="nil"/>
              <w:left w:val="nil"/>
              <w:bottom w:val="nil"/>
              <w:right w:val="nil"/>
            </w:tcBorders>
            <w:noWrap/>
            <w:vAlign w:val="bottom"/>
          </w:tcPr>
          <w:p w14:paraId="6DA242E7"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04ED8757"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noWrap/>
            <w:vAlign w:val="bottom"/>
          </w:tcPr>
          <w:p w14:paraId="276DCBFB"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3A371894"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6EB6A8AD"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r>
      <w:tr w:rsidR="0088799B" w:rsidRPr="005A27A4" w14:paraId="4272DF05" w14:textId="77777777" w:rsidTr="003C2435">
        <w:trPr>
          <w:trHeight w:val="64"/>
        </w:trPr>
        <w:tc>
          <w:tcPr>
            <w:tcW w:w="3558" w:type="dxa"/>
            <w:tcBorders>
              <w:top w:val="nil"/>
              <w:left w:val="nil"/>
              <w:bottom w:val="nil"/>
              <w:right w:val="nil"/>
            </w:tcBorders>
            <w:noWrap/>
            <w:vAlign w:val="bottom"/>
          </w:tcPr>
          <w:p w14:paraId="5A40DA07" w14:textId="77777777" w:rsidR="0088799B" w:rsidRPr="005A27A4" w:rsidRDefault="0088799B">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Financial liabilities</w:t>
            </w:r>
          </w:p>
        </w:tc>
        <w:tc>
          <w:tcPr>
            <w:tcW w:w="1495" w:type="dxa"/>
            <w:tcBorders>
              <w:top w:val="nil"/>
              <w:left w:val="nil"/>
              <w:right w:val="nil"/>
            </w:tcBorders>
            <w:noWrap/>
            <w:vAlign w:val="center"/>
          </w:tcPr>
          <w:p w14:paraId="04F933A9" w14:textId="77777777" w:rsidR="0088799B" w:rsidRPr="005A27A4" w:rsidRDefault="0088799B" w:rsidP="006B4AC1">
            <w:pPr>
              <w:spacing w:line="280" w:lineRule="exact"/>
              <w:jc w:val="right"/>
              <w:rPr>
                <w:rFonts w:ascii="BrowalliaUPC" w:hAnsi="BrowalliaUPC" w:cs="BrowalliaUPC"/>
                <w:spacing w:val="-4"/>
                <w:sz w:val="26"/>
                <w:szCs w:val="26"/>
              </w:rPr>
            </w:pPr>
          </w:p>
        </w:tc>
        <w:tc>
          <w:tcPr>
            <w:tcW w:w="1496" w:type="dxa"/>
            <w:tcBorders>
              <w:top w:val="nil"/>
              <w:left w:val="nil"/>
              <w:right w:val="nil"/>
            </w:tcBorders>
            <w:noWrap/>
            <w:vAlign w:val="center"/>
          </w:tcPr>
          <w:p w14:paraId="673F8A32" w14:textId="77777777" w:rsidR="0088799B" w:rsidRPr="005A27A4" w:rsidRDefault="0088799B" w:rsidP="006C0FD9">
            <w:pPr>
              <w:spacing w:line="280" w:lineRule="exact"/>
              <w:jc w:val="right"/>
              <w:rPr>
                <w:rFonts w:ascii="BrowalliaUPC" w:hAnsi="BrowalliaUPC" w:cs="BrowalliaUPC"/>
                <w:spacing w:val="-4"/>
                <w:sz w:val="26"/>
                <w:szCs w:val="26"/>
              </w:rPr>
            </w:pPr>
          </w:p>
        </w:tc>
        <w:tc>
          <w:tcPr>
            <w:tcW w:w="1495" w:type="dxa"/>
            <w:tcBorders>
              <w:top w:val="nil"/>
              <w:left w:val="nil"/>
              <w:right w:val="nil"/>
            </w:tcBorders>
            <w:noWrap/>
            <w:vAlign w:val="center"/>
          </w:tcPr>
          <w:p w14:paraId="0BA59C06" w14:textId="77777777" w:rsidR="0088799B" w:rsidRPr="005A27A4" w:rsidRDefault="0088799B" w:rsidP="006C0FD9">
            <w:pPr>
              <w:spacing w:line="280" w:lineRule="exact"/>
              <w:jc w:val="right"/>
              <w:rPr>
                <w:rFonts w:ascii="BrowalliaUPC" w:hAnsi="BrowalliaUPC" w:cs="BrowalliaUPC"/>
                <w:spacing w:val="-4"/>
                <w:sz w:val="26"/>
                <w:szCs w:val="26"/>
              </w:rPr>
            </w:pPr>
          </w:p>
        </w:tc>
        <w:tc>
          <w:tcPr>
            <w:tcW w:w="1496" w:type="dxa"/>
            <w:tcBorders>
              <w:top w:val="nil"/>
              <w:left w:val="nil"/>
              <w:right w:val="nil"/>
            </w:tcBorders>
            <w:vAlign w:val="center"/>
          </w:tcPr>
          <w:p w14:paraId="6B5F4F52" w14:textId="77777777" w:rsidR="0088799B" w:rsidRPr="005A27A4" w:rsidRDefault="0088799B" w:rsidP="006B4AC1">
            <w:pPr>
              <w:spacing w:line="280" w:lineRule="exact"/>
              <w:jc w:val="right"/>
              <w:rPr>
                <w:rFonts w:ascii="BrowalliaUPC" w:hAnsi="BrowalliaUPC" w:cs="BrowalliaUPC"/>
                <w:spacing w:val="-4"/>
                <w:sz w:val="26"/>
                <w:szCs w:val="26"/>
              </w:rPr>
            </w:pPr>
          </w:p>
        </w:tc>
      </w:tr>
      <w:tr w:rsidR="00896EB5" w:rsidRPr="005A27A4" w14:paraId="668C222C" w14:textId="77777777">
        <w:trPr>
          <w:trHeight w:val="64"/>
        </w:trPr>
        <w:tc>
          <w:tcPr>
            <w:tcW w:w="3558" w:type="dxa"/>
            <w:tcBorders>
              <w:top w:val="nil"/>
              <w:left w:val="nil"/>
              <w:bottom w:val="nil"/>
              <w:right w:val="nil"/>
            </w:tcBorders>
            <w:noWrap/>
            <w:vAlign w:val="center"/>
          </w:tcPr>
          <w:p w14:paraId="4BE2A1C0" w14:textId="77777777" w:rsidR="00896EB5" w:rsidRPr="005A27A4" w:rsidRDefault="00896EB5" w:rsidP="00896EB5">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Bank overdraft and short-term loans</w:t>
            </w:r>
          </w:p>
        </w:tc>
        <w:tc>
          <w:tcPr>
            <w:tcW w:w="1495" w:type="dxa"/>
            <w:noWrap/>
            <w:vAlign w:val="bottom"/>
          </w:tcPr>
          <w:p w14:paraId="506421E9" w14:textId="053B0D86"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7</w:t>
            </w:r>
            <w:r w:rsidRPr="003E41FF">
              <w:rPr>
                <w:rFonts w:ascii="Browallia New" w:hAnsi="Browallia New" w:cs="Browallia New"/>
                <w:color w:val="000000"/>
                <w:sz w:val="26"/>
                <w:szCs w:val="26"/>
              </w:rPr>
              <w:t>0,2</w:t>
            </w:r>
            <w:r>
              <w:rPr>
                <w:rFonts w:ascii="Browallia New" w:hAnsi="Browallia New" w:cs="Browallia New"/>
                <w:color w:val="000000"/>
                <w:sz w:val="26"/>
                <w:szCs w:val="26"/>
              </w:rPr>
              <w:t>46</w:t>
            </w:r>
            <w:r w:rsidRPr="003E41FF">
              <w:rPr>
                <w:rFonts w:ascii="Browallia New" w:hAnsi="Browallia New" w:cs="Browallia New"/>
                <w:color w:val="000000"/>
                <w:sz w:val="26"/>
                <w:szCs w:val="26"/>
              </w:rPr>
              <w:t>,</w:t>
            </w:r>
            <w:r>
              <w:rPr>
                <w:rFonts w:ascii="Browallia New" w:hAnsi="Browallia New" w:cs="Browallia New"/>
                <w:color w:val="000000"/>
                <w:sz w:val="26"/>
                <w:szCs w:val="26"/>
              </w:rPr>
              <w:t>84</w:t>
            </w:r>
            <w:r w:rsidRPr="003E41FF">
              <w:rPr>
                <w:rFonts w:ascii="Browallia New" w:hAnsi="Browallia New" w:cs="Browallia New"/>
                <w:color w:val="000000"/>
                <w:sz w:val="26"/>
                <w:szCs w:val="26"/>
              </w:rPr>
              <w:t>0</w:t>
            </w:r>
          </w:p>
        </w:tc>
        <w:tc>
          <w:tcPr>
            <w:tcW w:w="1496" w:type="dxa"/>
            <w:noWrap/>
          </w:tcPr>
          <w:p w14:paraId="2C75B559" w14:textId="3A489136"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9</w:t>
            </w:r>
            <w:r w:rsidRPr="003E41FF">
              <w:rPr>
                <w:rFonts w:ascii="Browallia New" w:hAnsi="Browallia New" w:cs="Browallia New"/>
                <w:color w:val="000000"/>
                <w:sz w:val="26"/>
                <w:szCs w:val="26"/>
              </w:rPr>
              <w:t>3,31</w:t>
            </w:r>
            <w:r>
              <w:rPr>
                <w:rFonts w:ascii="Browallia New" w:hAnsi="Browallia New" w:cs="Browallia New"/>
                <w:color w:val="000000"/>
                <w:sz w:val="26"/>
                <w:szCs w:val="26"/>
              </w:rPr>
              <w:t>4</w:t>
            </w:r>
            <w:r w:rsidRPr="003E41FF">
              <w:rPr>
                <w:rFonts w:ascii="Browallia New" w:hAnsi="Browallia New" w:cs="Browallia New"/>
                <w:color w:val="000000"/>
                <w:sz w:val="26"/>
                <w:szCs w:val="26"/>
              </w:rPr>
              <w:t>,0</w:t>
            </w:r>
            <w:r>
              <w:rPr>
                <w:rFonts w:ascii="Browallia New" w:hAnsi="Browallia New" w:cs="Browallia New"/>
                <w:color w:val="000000"/>
                <w:sz w:val="26"/>
                <w:szCs w:val="26"/>
              </w:rPr>
              <w:t>54</w:t>
            </w:r>
          </w:p>
        </w:tc>
        <w:tc>
          <w:tcPr>
            <w:tcW w:w="1495" w:type="dxa"/>
            <w:noWrap/>
            <w:vAlign w:val="bottom"/>
          </w:tcPr>
          <w:p w14:paraId="3ABAD8AC" w14:textId="145B4B19"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w:t>
            </w:r>
          </w:p>
        </w:tc>
        <w:tc>
          <w:tcPr>
            <w:tcW w:w="1496" w:type="dxa"/>
          </w:tcPr>
          <w:p w14:paraId="2D1700F2" w14:textId="3AD4CCF0" w:rsidR="00896EB5" w:rsidRPr="006E115A" w:rsidRDefault="00896EB5" w:rsidP="00896EB5">
            <w:pPr>
              <w:spacing w:line="280" w:lineRule="exact"/>
              <w:jc w:val="right"/>
              <w:rPr>
                <w:rFonts w:ascii="BrowalliaUPC" w:hAnsi="BrowalliaUPC" w:cs="BrowalliaUPC"/>
                <w:sz w:val="26"/>
                <w:szCs w:val="26"/>
              </w:rPr>
            </w:pPr>
            <w:r w:rsidRPr="00E366BE">
              <w:rPr>
                <w:rFonts w:ascii="Browallia New" w:hAnsi="Browallia New" w:cs="Browallia New"/>
                <w:color w:val="000000"/>
                <w:sz w:val="26"/>
                <w:szCs w:val="26"/>
              </w:rPr>
              <w:t>1</w:t>
            </w:r>
            <w:r>
              <w:rPr>
                <w:rFonts w:ascii="Browallia New" w:hAnsi="Browallia New" w:cs="Browallia New"/>
                <w:color w:val="000000"/>
                <w:sz w:val="26"/>
                <w:szCs w:val="26"/>
              </w:rPr>
              <w:t>6</w:t>
            </w:r>
            <w:r w:rsidRPr="00E366BE">
              <w:rPr>
                <w:rFonts w:ascii="Browallia New" w:hAnsi="Browallia New" w:cs="Browallia New"/>
                <w:color w:val="000000"/>
                <w:sz w:val="26"/>
                <w:szCs w:val="26"/>
              </w:rPr>
              <w:t>3,</w:t>
            </w:r>
            <w:r>
              <w:rPr>
                <w:rFonts w:ascii="Browallia New" w:hAnsi="Browallia New" w:cs="Browallia New"/>
                <w:color w:val="000000"/>
                <w:sz w:val="26"/>
                <w:szCs w:val="26"/>
              </w:rPr>
              <w:t>56</w:t>
            </w:r>
            <w:r w:rsidRPr="00E366BE">
              <w:rPr>
                <w:rFonts w:ascii="Browallia New" w:hAnsi="Browallia New" w:cs="Browallia New"/>
                <w:color w:val="000000"/>
                <w:sz w:val="26"/>
                <w:szCs w:val="26"/>
              </w:rPr>
              <w:t>0,</w:t>
            </w:r>
            <w:r>
              <w:rPr>
                <w:rFonts w:ascii="Browallia New" w:hAnsi="Browallia New" w:cs="Browallia New"/>
                <w:color w:val="000000"/>
                <w:sz w:val="26"/>
                <w:szCs w:val="26"/>
              </w:rPr>
              <w:t>894</w:t>
            </w:r>
          </w:p>
        </w:tc>
      </w:tr>
      <w:tr w:rsidR="00896EB5" w:rsidRPr="005A27A4" w14:paraId="26BC0948" w14:textId="77777777">
        <w:trPr>
          <w:trHeight w:val="181"/>
        </w:trPr>
        <w:tc>
          <w:tcPr>
            <w:tcW w:w="3558" w:type="dxa"/>
            <w:tcBorders>
              <w:top w:val="nil"/>
              <w:left w:val="nil"/>
              <w:bottom w:val="nil"/>
              <w:right w:val="nil"/>
            </w:tcBorders>
            <w:noWrap/>
            <w:vAlign w:val="center"/>
          </w:tcPr>
          <w:p w14:paraId="2907DF28" w14:textId="569B997A" w:rsidR="00896EB5" w:rsidRPr="005A27A4" w:rsidRDefault="00896EB5" w:rsidP="00896EB5">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Other current payable</w:t>
            </w:r>
          </w:p>
        </w:tc>
        <w:tc>
          <w:tcPr>
            <w:tcW w:w="1495" w:type="dxa"/>
            <w:noWrap/>
          </w:tcPr>
          <w:p w14:paraId="2E08CDF6" w14:textId="389A2D12"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56</w:t>
            </w:r>
            <w:r w:rsidRPr="00F959C8">
              <w:rPr>
                <w:rFonts w:ascii="Browallia New" w:hAnsi="Browallia New" w:cs="Browallia New"/>
                <w:color w:val="000000"/>
                <w:sz w:val="26"/>
                <w:szCs w:val="26"/>
              </w:rPr>
              <w:t>,</w:t>
            </w:r>
            <w:r>
              <w:rPr>
                <w:rFonts w:ascii="Browallia New" w:hAnsi="Browallia New" w:cs="Browallia New"/>
                <w:color w:val="000000"/>
                <w:sz w:val="26"/>
                <w:szCs w:val="26"/>
              </w:rPr>
              <w:t>717</w:t>
            </w:r>
          </w:p>
        </w:tc>
        <w:tc>
          <w:tcPr>
            <w:tcW w:w="1496" w:type="dxa"/>
            <w:noWrap/>
          </w:tcPr>
          <w:p w14:paraId="22D21456" w14:textId="16A16279"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w:t>
            </w:r>
          </w:p>
        </w:tc>
        <w:tc>
          <w:tcPr>
            <w:tcW w:w="1495" w:type="dxa"/>
            <w:noWrap/>
          </w:tcPr>
          <w:p w14:paraId="7062E308" w14:textId="11D65D4D"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w:t>
            </w:r>
          </w:p>
        </w:tc>
        <w:tc>
          <w:tcPr>
            <w:tcW w:w="1496" w:type="dxa"/>
          </w:tcPr>
          <w:p w14:paraId="1CACA82A" w14:textId="328D9FFA"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56</w:t>
            </w:r>
            <w:r w:rsidRPr="00F959C8">
              <w:rPr>
                <w:rFonts w:ascii="Browallia New" w:hAnsi="Browallia New" w:cs="Browallia New"/>
                <w:color w:val="000000"/>
                <w:sz w:val="26"/>
                <w:szCs w:val="26"/>
              </w:rPr>
              <w:t>,</w:t>
            </w:r>
            <w:r>
              <w:rPr>
                <w:rFonts w:ascii="Browallia New" w:hAnsi="Browallia New" w:cs="Browallia New"/>
                <w:color w:val="000000"/>
                <w:sz w:val="26"/>
                <w:szCs w:val="26"/>
              </w:rPr>
              <w:t>717</w:t>
            </w:r>
          </w:p>
        </w:tc>
      </w:tr>
      <w:tr w:rsidR="00896EB5" w:rsidRPr="005A27A4" w14:paraId="39AC0462" w14:textId="77777777">
        <w:trPr>
          <w:trHeight w:val="181"/>
        </w:trPr>
        <w:tc>
          <w:tcPr>
            <w:tcW w:w="3558" w:type="dxa"/>
            <w:tcBorders>
              <w:top w:val="nil"/>
              <w:left w:val="nil"/>
              <w:bottom w:val="nil"/>
              <w:right w:val="nil"/>
            </w:tcBorders>
            <w:noWrap/>
            <w:vAlign w:val="center"/>
          </w:tcPr>
          <w:p w14:paraId="7F85B636" w14:textId="77777777" w:rsidR="00896EB5" w:rsidRPr="005A27A4" w:rsidRDefault="00896EB5" w:rsidP="00896EB5">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noWrap/>
          </w:tcPr>
          <w:p w14:paraId="47AC25C9" w14:textId="536F3CC0"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w:t>
            </w:r>
          </w:p>
        </w:tc>
        <w:tc>
          <w:tcPr>
            <w:tcW w:w="1496" w:type="dxa"/>
            <w:noWrap/>
          </w:tcPr>
          <w:p w14:paraId="323266B6" w14:textId="0B9E1B9E" w:rsidR="00896EB5" w:rsidRPr="006E115A" w:rsidRDefault="00896EB5" w:rsidP="00896EB5">
            <w:pPr>
              <w:spacing w:line="280" w:lineRule="exact"/>
              <w:jc w:val="right"/>
              <w:rPr>
                <w:rFonts w:ascii="BrowalliaUPC" w:hAnsi="BrowalliaUPC" w:cs="BrowalliaUPC"/>
                <w:sz w:val="26"/>
                <w:szCs w:val="26"/>
                <w:lang w:val="en-GB"/>
              </w:rPr>
            </w:pPr>
            <w:r w:rsidRPr="00CD5DAE">
              <w:rPr>
                <w:rFonts w:ascii="Browallia New" w:hAnsi="Browallia New" w:cs="Browallia New"/>
                <w:color w:val="000000"/>
                <w:sz w:val="26"/>
                <w:szCs w:val="26"/>
              </w:rPr>
              <w:t>2,</w:t>
            </w:r>
            <w:r>
              <w:rPr>
                <w:rFonts w:ascii="Browallia New" w:hAnsi="Browallia New" w:cs="Browallia New"/>
                <w:color w:val="000000"/>
                <w:sz w:val="26"/>
                <w:szCs w:val="26"/>
              </w:rPr>
              <w:t>5</w:t>
            </w:r>
            <w:r w:rsidRPr="00CD5DAE">
              <w:rPr>
                <w:rFonts w:ascii="Browallia New" w:hAnsi="Browallia New" w:cs="Browallia New"/>
                <w:color w:val="000000"/>
                <w:sz w:val="26"/>
                <w:szCs w:val="26"/>
              </w:rPr>
              <w:t>01,</w:t>
            </w:r>
            <w:r>
              <w:rPr>
                <w:rFonts w:ascii="Browallia New" w:hAnsi="Browallia New" w:cs="Browallia New"/>
                <w:color w:val="000000"/>
                <w:sz w:val="26"/>
                <w:szCs w:val="26"/>
              </w:rPr>
              <w:t>469</w:t>
            </w:r>
          </w:p>
        </w:tc>
        <w:tc>
          <w:tcPr>
            <w:tcW w:w="1495" w:type="dxa"/>
            <w:noWrap/>
          </w:tcPr>
          <w:p w14:paraId="529B3406" w14:textId="5DD3DDBB"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6</w:t>
            </w:r>
            <w:r w:rsidRPr="00CD5DAE">
              <w:rPr>
                <w:rFonts w:ascii="Browallia New" w:hAnsi="Browallia New" w:cs="Browallia New"/>
                <w:color w:val="000000"/>
                <w:sz w:val="26"/>
                <w:szCs w:val="26"/>
              </w:rPr>
              <w:t>,01</w:t>
            </w:r>
            <w:r>
              <w:rPr>
                <w:rFonts w:ascii="Browallia New" w:hAnsi="Browallia New" w:cs="Browallia New"/>
                <w:color w:val="000000"/>
                <w:sz w:val="26"/>
                <w:szCs w:val="26"/>
              </w:rPr>
              <w:t>6</w:t>
            </w:r>
            <w:r w:rsidRPr="00CD5DAE">
              <w:rPr>
                <w:rFonts w:ascii="Browallia New" w:hAnsi="Browallia New" w:cs="Browallia New"/>
                <w:color w:val="000000"/>
                <w:sz w:val="26"/>
                <w:szCs w:val="26"/>
              </w:rPr>
              <w:t>,01</w:t>
            </w:r>
            <w:r>
              <w:rPr>
                <w:rFonts w:ascii="Browallia New" w:hAnsi="Browallia New" w:cs="Browallia New"/>
                <w:color w:val="000000"/>
                <w:sz w:val="26"/>
                <w:szCs w:val="26"/>
              </w:rPr>
              <w:t>6</w:t>
            </w:r>
          </w:p>
        </w:tc>
        <w:tc>
          <w:tcPr>
            <w:tcW w:w="1496" w:type="dxa"/>
          </w:tcPr>
          <w:p w14:paraId="2727B734" w14:textId="072E1119" w:rsidR="00896EB5" w:rsidRPr="006E115A" w:rsidRDefault="00896EB5" w:rsidP="00896EB5">
            <w:pPr>
              <w:spacing w:line="280" w:lineRule="exact"/>
              <w:jc w:val="right"/>
              <w:rPr>
                <w:rFonts w:ascii="BrowalliaUPC" w:hAnsi="BrowalliaUPC" w:cs="BrowalliaUPC"/>
                <w:sz w:val="26"/>
                <w:szCs w:val="26"/>
              </w:rPr>
            </w:pPr>
            <w:r>
              <w:rPr>
                <w:rFonts w:ascii="Browallia New" w:hAnsi="Browallia New" w:cs="Browallia New"/>
                <w:color w:val="000000"/>
                <w:sz w:val="26"/>
                <w:szCs w:val="26"/>
              </w:rPr>
              <w:t>8</w:t>
            </w:r>
            <w:r w:rsidRPr="00CD5DAE">
              <w:rPr>
                <w:rFonts w:ascii="Browallia New" w:hAnsi="Browallia New" w:cs="Browallia New"/>
                <w:color w:val="000000"/>
                <w:sz w:val="26"/>
                <w:szCs w:val="26"/>
              </w:rPr>
              <w:t>,</w:t>
            </w:r>
            <w:r>
              <w:rPr>
                <w:rFonts w:ascii="Browallia New" w:hAnsi="Browallia New" w:cs="Browallia New"/>
                <w:color w:val="000000"/>
                <w:sz w:val="26"/>
                <w:szCs w:val="26"/>
              </w:rPr>
              <w:t>5</w:t>
            </w:r>
            <w:r w:rsidRPr="00CD5DAE">
              <w:rPr>
                <w:rFonts w:ascii="Browallia New" w:hAnsi="Browallia New" w:cs="Browallia New"/>
                <w:color w:val="000000"/>
                <w:sz w:val="26"/>
                <w:szCs w:val="26"/>
              </w:rPr>
              <w:t>1</w:t>
            </w:r>
            <w:r>
              <w:rPr>
                <w:rFonts w:ascii="Browallia New" w:hAnsi="Browallia New" w:cs="Browallia New"/>
                <w:color w:val="000000"/>
                <w:sz w:val="26"/>
                <w:szCs w:val="26"/>
              </w:rPr>
              <w:t>7</w:t>
            </w:r>
            <w:r w:rsidRPr="00CD5DAE">
              <w:rPr>
                <w:rFonts w:ascii="Browallia New" w:hAnsi="Browallia New" w:cs="Browallia New"/>
                <w:color w:val="000000"/>
                <w:sz w:val="26"/>
                <w:szCs w:val="26"/>
              </w:rPr>
              <w:t>,</w:t>
            </w:r>
            <w:r>
              <w:rPr>
                <w:rFonts w:ascii="Browallia New" w:hAnsi="Browallia New" w:cs="Browallia New"/>
                <w:color w:val="000000"/>
                <w:sz w:val="26"/>
                <w:szCs w:val="26"/>
              </w:rPr>
              <w:t>485</w:t>
            </w:r>
          </w:p>
        </w:tc>
      </w:tr>
    </w:tbl>
    <w:p w14:paraId="2B8D87EA" w14:textId="77777777" w:rsidR="007D1F7E" w:rsidRPr="00203494" w:rsidRDefault="007D1F7E" w:rsidP="00203494">
      <w:pPr>
        <w:tabs>
          <w:tab w:val="left" w:pos="540"/>
        </w:tabs>
        <w:spacing w:line="240" w:lineRule="atLeast"/>
        <w:jc w:val="thaiDistribute"/>
        <w:rPr>
          <w:rFonts w:ascii="BrowalliaUPC" w:hAnsi="BrowalliaUPC" w:cs="BrowalliaUPC"/>
          <w:b/>
          <w:bCs/>
          <w:sz w:val="26"/>
          <w:szCs w:val="26"/>
        </w:rPr>
        <w:sectPr w:rsidR="007D1F7E" w:rsidRPr="00203494" w:rsidSect="00866701">
          <w:pgSz w:w="11907" w:h="16840" w:code="9"/>
          <w:pgMar w:top="1152" w:right="1382" w:bottom="1152" w:left="1282" w:header="720" w:footer="720" w:gutter="0"/>
          <w:paperSrc w:first="15" w:other="15"/>
          <w:cols w:space="720"/>
          <w:docGrid w:linePitch="381"/>
        </w:sect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88799B" w:rsidRPr="005A27A4" w14:paraId="4F542202" w14:textId="77777777" w:rsidTr="003C2435">
        <w:trPr>
          <w:trHeight w:val="81"/>
        </w:trPr>
        <w:tc>
          <w:tcPr>
            <w:tcW w:w="3558" w:type="dxa"/>
            <w:tcBorders>
              <w:top w:val="nil"/>
              <w:left w:val="nil"/>
              <w:bottom w:val="nil"/>
              <w:right w:val="nil"/>
            </w:tcBorders>
            <w:noWrap/>
            <w:vAlign w:val="bottom"/>
          </w:tcPr>
          <w:p w14:paraId="261FB774" w14:textId="77777777" w:rsidR="0088799B" w:rsidRPr="005A27A4" w:rsidRDefault="0088799B"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lastRenderedPageBreak/>
              <w:t>(Unit: Baht)</w:t>
            </w:r>
          </w:p>
        </w:tc>
        <w:tc>
          <w:tcPr>
            <w:tcW w:w="5982" w:type="dxa"/>
            <w:gridSpan w:val="4"/>
            <w:tcBorders>
              <w:top w:val="nil"/>
              <w:left w:val="nil"/>
              <w:right w:val="nil"/>
            </w:tcBorders>
            <w:noWrap/>
            <w:vAlign w:val="bottom"/>
          </w:tcPr>
          <w:p w14:paraId="29CD9830" w14:textId="512EF3C6" w:rsidR="0088799B" w:rsidRPr="005A27A4" w:rsidRDefault="0088799B"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Separate</w:t>
            </w:r>
          </w:p>
        </w:tc>
      </w:tr>
      <w:tr w:rsidR="0088799B" w:rsidRPr="005A27A4" w14:paraId="468BE9F5" w14:textId="77777777" w:rsidTr="003C2435">
        <w:trPr>
          <w:trHeight w:val="81"/>
        </w:trPr>
        <w:tc>
          <w:tcPr>
            <w:tcW w:w="3558" w:type="dxa"/>
            <w:tcBorders>
              <w:top w:val="nil"/>
              <w:left w:val="nil"/>
              <w:bottom w:val="nil"/>
              <w:right w:val="nil"/>
            </w:tcBorders>
            <w:noWrap/>
            <w:vAlign w:val="bottom"/>
          </w:tcPr>
          <w:p w14:paraId="69A985E2" w14:textId="77777777" w:rsidR="0088799B" w:rsidRPr="005A27A4" w:rsidRDefault="0088799B">
            <w:pPr>
              <w:spacing w:line="280" w:lineRule="exact"/>
              <w:ind w:left="72"/>
              <w:rPr>
                <w:rFonts w:ascii="BrowalliaUPC" w:hAnsi="BrowalliaUPC" w:cs="BrowalliaUPC"/>
                <w:sz w:val="26"/>
                <w:szCs w:val="26"/>
              </w:rPr>
            </w:pPr>
          </w:p>
        </w:tc>
        <w:tc>
          <w:tcPr>
            <w:tcW w:w="5982" w:type="dxa"/>
            <w:gridSpan w:val="4"/>
            <w:tcBorders>
              <w:top w:val="nil"/>
              <w:left w:val="nil"/>
              <w:right w:val="nil"/>
            </w:tcBorders>
            <w:noWrap/>
            <w:vAlign w:val="bottom"/>
          </w:tcPr>
          <w:p w14:paraId="2782232B" w14:textId="51FD1FFB" w:rsidR="0088799B" w:rsidRPr="005A27A4" w:rsidRDefault="0068786D" w:rsidP="00CF04A7">
            <w:pPr>
              <w:pBdr>
                <w:bottom w:val="single" w:sz="6"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88799B" w:rsidRPr="005A27A4" w14:paraId="5163DC67" w14:textId="77777777" w:rsidTr="003C2435">
        <w:trPr>
          <w:trHeight w:val="234"/>
        </w:trPr>
        <w:tc>
          <w:tcPr>
            <w:tcW w:w="3558" w:type="dxa"/>
            <w:tcBorders>
              <w:top w:val="nil"/>
              <w:left w:val="nil"/>
              <w:bottom w:val="nil"/>
              <w:right w:val="nil"/>
            </w:tcBorders>
            <w:noWrap/>
            <w:vAlign w:val="bottom"/>
          </w:tcPr>
          <w:p w14:paraId="009B44D5" w14:textId="77777777" w:rsidR="0088799B" w:rsidRPr="005A27A4" w:rsidRDefault="0088799B">
            <w:pPr>
              <w:spacing w:line="280" w:lineRule="exact"/>
              <w:ind w:left="72"/>
              <w:rPr>
                <w:rFonts w:ascii="BrowalliaUPC" w:hAnsi="BrowalliaUPC" w:cs="BrowalliaUPC"/>
                <w:sz w:val="26"/>
                <w:szCs w:val="26"/>
              </w:rPr>
            </w:pPr>
          </w:p>
        </w:tc>
        <w:tc>
          <w:tcPr>
            <w:tcW w:w="1495" w:type="dxa"/>
            <w:tcBorders>
              <w:top w:val="nil"/>
              <w:left w:val="nil"/>
              <w:right w:val="nil"/>
            </w:tcBorders>
            <w:noWrap/>
            <w:vAlign w:val="bottom"/>
          </w:tcPr>
          <w:p w14:paraId="5FAC5746"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At call</w:t>
            </w:r>
          </w:p>
        </w:tc>
        <w:tc>
          <w:tcPr>
            <w:tcW w:w="1496" w:type="dxa"/>
            <w:tcBorders>
              <w:top w:val="nil"/>
              <w:left w:val="nil"/>
              <w:right w:val="nil"/>
            </w:tcBorders>
            <w:noWrap/>
            <w:vAlign w:val="bottom"/>
          </w:tcPr>
          <w:p w14:paraId="719D0599"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Within 1 year</w:t>
            </w:r>
          </w:p>
        </w:tc>
        <w:tc>
          <w:tcPr>
            <w:tcW w:w="1495" w:type="dxa"/>
            <w:tcBorders>
              <w:top w:val="nil"/>
              <w:left w:val="nil"/>
              <w:right w:val="nil"/>
            </w:tcBorders>
            <w:noWrap/>
            <w:vAlign w:val="bottom"/>
          </w:tcPr>
          <w:p w14:paraId="2FECBCD6"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Over 1 year</w:t>
            </w:r>
          </w:p>
        </w:tc>
        <w:tc>
          <w:tcPr>
            <w:tcW w:w="1496" w:type="dxa"/>
            <w:tcBorders>
              <w:top w:val="nil"/>
              <w:left w:val="nil"/>
              <w:right w:val="nil"/>
            </w:tcBorders>
            <w:vAlign w:val="bottom"/>
          </w:tcPr>
          <w:p w14:paraId="28153A21" w14:textId="77777777" w:rsidR="0088799B" w:rsidRPr="005A27A4" w:rsidRDefault="0088799B">
            <w:pPr>
              <w:pBdr>
                <w:bottom w:val="single" w:sz="6" w:space="1" w:color="auto"/>
              </w:pBdr>
              <w:spacing w:line="28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88799B" w:rsidRPr="005A27A4" w14:paraId="444B992E" w14:textId="77777777" w:rsidTr="003C2435">
        <w:trPr>
          <w:trHeight w:val="64"/>
        </w:trPr>
        <w:tc>
          <w:tcPr>
            <w:tcW w:w="3558" w:type="dxa"/>
            <w:tcBorders>
              <w:top w:val="nil"/>
              <w:left w:val="nil"/>
              <w:bottom w:val="nil"/>
              <w:right w:val="nil"/>
            </w:tcBorders>
            <w:noWrap/>
            <w:vAlign w:val="bottom"/>
          </w:tcPr>
          <w:p w14:paraId="7F0B4224"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6DF56067"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noWrap/>
            <w:vAlign w:val="bottom"/>
          </w:tcPr>
          <w:p w14:paraId="79803D09"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47B27895"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24C8BEC7" w14:textId="77777777" w:rsidR="0088799B" w:rsidRPr="005A27A4" w:rsidRDefault="0088799B">
            <w:pPr>
              <w:tabs>
                <w:tab w:val="left" w:pos="540"/>
              </w:tabs>
              <w:spacing w:line="280" w:lineRule="exact"/>
              <w:ind w:left="3510"/>
              <w:jc w:val="both"/>
              <w:rPr>
                <w:rFonts w:ascii="BrowalliaUPC" w:hAnsi="BrowalliaUPC" w:cs="BrowalliaUPC"/>
                <w:caps/>
                <w:sz w:val="26"/>
                <w:szCs w:val="26"/>
              </w:rPr>
            </w:pPr>
          </w:p>
        </w:tc>
      </w:tr>
      <w:tr w:rsidR="0088799B" w:rsidRPr="005A27A4" w14:paraId="4FE863E4" w14:textId="77777777" w:rsidTr="003C2435">
        <w:trPr>
          <w:trHeight w:val="64"/>
        </w:trPr>
        <w:tc>
          <w:tcPr>
            <w:tcW w:w="3558" w:type="dxa"/>
            <w:tcBorders>
              <w:top w:val="nil"/>
              <w:left w:val="nil"/>
              <w:bottom w:val="nil"/>
              <w:right w:val="nil"/>
            </w:tcBorders>
            <w:noWrap/>
            <w:vAlign w:val="bottom"/>
          </w:tcPr>
          <w:p w14:paraId="23405F17" w14:textId="77777777" w:rsidR="0088799B" w:rsidRPr="005A27A4" w:rsidRDefault="0088799B">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Financial liabilities</w:t>
            </w:r>
          </w:p>
        </w:tc>
        <w:tc>
          <w:tcPr>
            <w:tcW w:w="1495" w:type="dxa"/>
            <w:tcBorders>
              <w:top w:val="nil"/>
              <w:left w:val="nil"/>
              <w:right w:val="nil"/>
            </w:tcBorders>
            <w:noWrap/>
          </w:tcPr>
          <w:p w14:paraId="778CC5FA" w14:textId="77777777" w:rsidR="0088799B" w:rsidRPr="005A27A4" w:rsidRDefault="0088799B">
            <w:pPr>
              <w:spacing w:line="280" w:lineRule="exact"/>
              <w:jc w:val="right"/>
              <w:rPr>
                <w:rFonts w:ascii="BrowalliaUPC" w:hAnsi="BrowalliaUPC" w:cs="BrowalliaUPC"/>
                <w:spacing w:val="-4"/>
                <w:sz w:val="26"/>
                <w:szCs w:val="26"/>
              </w:rPr>
            </w:pPr>
          </w:p>
        </w:tc>
        <w:tc>
          <w:tcPr>
            <w:tcW w:w="1496" w:type="dxa"/>
            <w:tcBorders>
              <w:top w:val="nil"/>
              <w:left w:val="nil"/>
              <w:right w:val="nil"/>
            </w:tcBorders>
            <w:noWrap/>
          </w:tcPr>
          <w:p w14:paraId="6E93F2BE" w14:textId="77777777" w:rsidR="0088799B" w:rsidRPr="005A27A4" w:rsidRDefault="0088799B">
            <w:pPr>
              <w:spacing w:line="280" w:lineRule="exact"/>
              <w:jc w:val="center"/>
              <w:rPr>
                <w:rFonts w:ascii="BrowalliaUPC" w:hAnsi="BrowalliaUPC" w:cs="BrowalliaUPC"/>
                <w:spacing w:val="-4"/>
                <w:sz w:val="26"/>
                <w:szCs w:val="26"/>
              </w:rPr>
            </w:pPr>
          </w:p>
        </w:tc>
        <w:tc>
          <w:tcPr>
            <w:tcW w:w="1495" w:type="dxa"/>
            <w:tcBorders>
              <w:top w:val="nil"/>
              <w:left w:val="nil"/>
              <w:right w:val="nil"/>
            </w:tcBorders>
            <w:noWrap/>
          </w:tcPr>
          <w:p w14:paraId="3CD444A8" w14:textId="77777777" w:rsidR="0088799B" w:rsidRPr="005A27A4" w:rsidRDefault="0088799B">
            <w:pPr>
              <w:spacing w:line="280" w:lineRule="exact"/>
              <w:jc w:val="center"/>
              <w:rPr>
                <w:rFonts w:ascii="BrowalliaUPC" w:hAnsi="BrowalliaUPC" w:cs="BrowalliaUPC"/>
                <w:spacing w:val="-4"/>
                <w:sz w:val="26"/>
                <w:szCs w:val="26"/>
              </w:rPr>
            </w:pPr>
          </w:p>
        </w:tc>
        <w:tc>
          <w:tcPr>
            <w:tcW w:w="1496" w:type="dxa"/>
            <w:tcBorders>
              <w:top w:val="nil"/>
              <w:left w:val="nil"/>
              <w:right w:val="nil"/>
            </w:tcBorders>
          </w:tcPr>
          <w:p w14:paraId="365AAE95" w14:textId="77777777" w:rsidR="0088799B" w:rsidRPr="005A27A4" w:rsidRDefault="0088799B">
            <w:pPr>
              <w:spacing w:line="280" w:lineRule="exact"/>
              <w:jc w:val="right"/>
              <w:rPr>
                <w:rFonts w:ascii="BrowalliaUPC" w:hAnsi="BrowalliaUPC" w:cs="BrowalliaUPC"/>
                <w:spacing w:val="-4"/>
                <w:sz w:val="26"/>
                <w:szCs w:val="26"/>
              </w:rPr>
            </w:pPr>
          </w:p>
        </w:tc>
      </w:tr>
      <w:tr w:rsidR="00397D94" w:rsidRPr="005A27A4" w14:paraId="5F874B0D" w14:textId="77777777" w:rsidTr="003C2435">
        <w:trPr>
          <w:trHeight w:val="64"/>
        </w:trPr>
        <w:tc>
          <w:tcPr>
            <w:tcW w:w="3558" w:type="dxa"/>
            <w:tcBorders>
              <w:top w:val="nil"/>
              <w:left w:val="nil"/>
              <w:bottom w:val="nil"/>
              <w:right w:val="nil"/>
            </w:tcBorders>
            <w:noWrap/>
            <w:vAlign w:val="center"/>
          </w:tcPr>
          <w:p w14:paraId="214D12E6"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Bank overdraft and short-term loans</w:t>
            </w:r>
          </w:p>
        </w:tc>
        <w:tc>
          <w:tcPr>
            <w:tcW w:w="1495" w:type="dxa"/>
            <w:tcBorders>
              <w:top w:val="nil"/>
              <w:left w:val="nil"/>
              <w:bottom w:val="nil"/>
              <w:right w:val="nil"/>
            </w:tcBorders>
            <w:noWrap/>
            <w:vAlign w:val="center"/>
          </w:tcPr>
          <w:p w14:paraId="24DAB8B4" w14:textId="14E38F9B" w:rsidR="00397D94" w:rsidRPr="005A27A4" w:rsidRDefault="00397D94" w:rsidP="00EC027A">
            <w:pPr>
              <w:spacing w:line="280" w:lineRule="exact"/>
              <w:jc w:val="right"/>
              <w:rPr>
                <w:rFonts w:ascii="BrowalliaUPC" w:hAnsi="BrowalliaUPC" w:cs="BrowalliaUPC"/>
                <w:sz w:val="26"/>
                <w:szCs w:val="26"/>
              </w:rPr>
            </w:pPr>
            <w:r w:rsidRPr="005A27A4">
              <w:rPr>
                <w:rFonts w:ascii="BrowalliaUPC" w:hAnsi="BrowalliaUPC" w:cs="BrowalliaUPC"/>
                <w:sz w:val="26"/>
                <w:szCs w:val="26"/>
              </w:rPr>
              <w:t xml:space="preserve">  </w:t>
            </w:r>
            <w:r w:rsidR="00C85E28">
              <w:rPr>
                <w:rFonts w:ascii="BrowalliaUPC" w:hAnsi="BrowalliaUPC" w:cs="BrowalliaUPC"/>
                <w:sz w:val="26"/>
                <w:szCs w:val="26"/>
              </w:rPr>
              <w:t>97,881,122</w:t>
            </w:r>
          </w:p>
        </w:tc>
        <w:tc>
          <w:tcPr>
            <w:tcW w:w="1496" w:type="dxa"/>
            <w:tcBorders>
              <w:top w:val="nil"/>
              <w:left w:val="nil"/>
              <w:bottom w:val="nil"/>
              <w:right w:val="nil"/>
            </w:tcBorders>
            <w:noWrap/>
            <w:vAlign w:val="center"/>
          </w:tcPr>
          <w:p w14:paraId="75EC9F3D" w14:textId="52C193C0" w:rsidR="00397D94" w:rsidRPr="005A27A4" w:rsidRDefault="00397D94" w:rsidP="00EC027A">
            <w:pPr>
              <w:spacing w:line="280" w:lineRule="exact"/>
              <w:jc w:val="right"/>
              <w:rPr>
                <w:rFonts w:ascii="BrowalliaUPC" w:hAnsi="BrowalliaUPC" w:cs="BrowalliaUPC"/>
                <w:sz w:val="26"/>
                <w:szCs w:val="26"/>
              </w:rPr>
            </w:pPr>
            <w:r w:rsidRPr="005A27A4">
              <w:rPr>
                <w:rFonts w:ascii="BrowalliaUPC" w:hAnsi="BrowalliaUPC" w:cs="BrowalliaUPC"/>
                <w:sz w:val="26"/>
                <w:szCs w:val="26"/>
              </w:rPr>
              <w:t xml:space="preserve"> </w:t>
            </w:r>
            <w:r w:rsidR="00C85E28">
              <w:rPr>
                <w:rFonts w:ascii="BrowalliaUPC" w:hAnsi="BrowalliaUPC" w:cs="BrowalliaUPC"/>
                <w:sz w:val="26"/>
                <w:szCs w:val="26"/>
              </w:rPr>
              <w:t>146,188,161</w:t>
            </w:r>
          </w:p>
        </w:tc>
        <w:tc>
          <w:tcPr>
            <w:tcW w:w="1495" w:type="dxa"/>
            <w:tcBorders>
              <w:top w:val="nil"/>
              <w:left w:val="nil"/>
              <w:bottom w:val="nil"/>
              <w:right w:val="nil"/>
            </w:tcBorders>
            <w:noWrap/>
            <w:vAlign w:val="center"/>
          </w:tcPr>
          <w:p w14:paraId="11A5DCCD" w14:textId="28B69C61"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vAlign w:val="center"/>
          </w:tcPr>
          <w:p w14:paraId="23145ED8" w14:textId="7B55A779" w:rsidR="00397D94" w:rsidRPr="005A27A4" w:rsidRDefault="00C85E28" w:rsidP="00397D94">
            <w:pPr>
              <w:spacing w:line="280" w:lineRule="exact"/>
              <w:jc w:val="right"/>
              <w:rPr>
                <w:rFonts w:ascii="BrowalliaUPC" w:hAnsi="BrowalliaUPC" w:cs="BrowalliaUPC"/>
                <w:sz w:val="26"/>
                <w:szCs w:val="26"/>
              </w:rPr>
            </w:pPr>
            <w:r>
              <w:rPr>
                <w:rFonts w:ascii="BrowalliaUPC" w:hAnsi="BrowalliaUPC" w:cs="BrowalliaUPC"/>
                <w:sz w:val="26"/>
                <w:szCs w:val="26"/>
              </w:rPr>
              <w:t>244,069,283</w:t>
            </w:r>
          </w:p>
        </w:tc>
      </w:tr>
      <w:tr w:rsidR="00397D94" w:rsidRPr="005A27A4" w14:paraId="4E27F028" w14:textId="77777777" w:rsidTr="003C2435">
        <w:trPr>
          <w:trHeight w:val="181"/>
        </w:trPr>
        <w:tc>
          <w:tcPr>
            <w:tcW w:w="3558" w:type="dxa"/>
            <w:tcBorders>
              <w:top w:val="nil"/>
              <w:left w:val="nil"/>
              <w:bottom w:val="nil"/>
              <w:right w:val="nil"/>
            </w:tcBorders>
            <w:noWrap/>
            <w:vAlign w:val="center"/>
          </w:tcPr>
          <w:p w14:paraId="64570F9B" w14:textId="14ECEB00"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Other current payable</w:t>
            </w:r>
          </w:p>
        </w:tc>
        <w:tc>
          <w:tcPr>
            <w:tcW w:w="1495" w:type="dxa"/>
            <w:tcBorders>
              <w:top w:val="nil"/>
              <w:left w:val="nil"/>
              <w:bottom w:val="nil"/>
              <w:right w:val="nil"/>
            </w:tcBorders>
            <w:noWrap/>
            <w:vAlign w:val="center"/>
          </w:tcPr>
          <w:p w14:paraId="7AFE9DFF" w14:textId="5E997656" w:rsidR="00397D94" w:rsidRPr="005A27A4" w:rsidRDefault="00C85E28" w:rsidP="00397D94">
            <w:pPr>
              <w:spacing w:line="280" w:lineRule="exact"/>
              <w:jc w:val="right"/>
              <w:rPr>
                <w:rFonts w:ascii="BrowalliaUPC" w:hAnsi="BrowalliaUPC" w:cs="BrowalliaUPC"/>
                <w:sz w:val="26"/>
                <w:szCs w:val="26"/>
              </w:rPr>
            </w:pPr>
            <w:r>
              <w:rPr>
                <w:rFonts w:ascii="BrowalliaUPC" w:hAnsi="BrowalliaUPC" w:cs="BrowalliaUPC"/>
                <w:sz w:val="26"/>
                <w:szCs w:val="26"/>
              </w:rPr>
              <w:t>377,550</w:t>
            </w:r>
          </w:p>
        </w:tc>
        <w:tc>
          <w:tcPr>
            <w:tcW w:w="1496" w:type="dxa"/>
            <w:tcBorders>
              <w:top w:val="nil"/>
              <w:left w:val="nil"/>
              <w:bottom w:val="nil"/>
              <w:right w:val="nil"/>
            </w:tcBorders>
            <w:noWrap/>
            <w:vAlign w:val="center"/>
          </w:tcPr>
          <w:p w14:paraId="15004709" w14:textId="17DFCA36"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5" w:type="dxa"/>
            <w:tcBorders>
              <w:top w:val="nil"/>
              <w:left w:val="nil"/>
              <w:bottom w:val="nil"/>
              <w:right w:val="nil"/>
            </w:tcBorders>
            <w:noWrap/>
            <w:vAlign w:val="center"/>
          </w:tcPr>
          <w:p w14:paraId="46B1E070" w14:textId="34CE60EF"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vAlign w:val="center"/>
          </w:tcPr>
          <w:p w14:paraId="30FBFD0F" w14:textId="4467F605" w:rsidR="00397D94" w:rsidRPr="005A27A4" w:rsidRDefault="00C85E28" w:rsidP="00397D94">
            <w:pPr>
              <w:spacing w:line="280" w:lineRule="exact"/>
              <w:jc w:val="right"/>
              <w:rPr>
                <w:rFonts w:ascii="BrowalliaUPC" w:hAnsi="BrowalliaUPC" w:cs="BrowalliaUPC"/>
                <w:sz w:val="26"/>
                <w:szCs w:val="26"/>
              </w:rPr>
            </w:pPr>
            <w:r>
              <w:rPr>
                <w:rFonts w:ascii="BrowalliaUPC" w:hAnsi="BrowalliaUPC" w:cs="BrowalliaUPC"/>
                <w:sz w:val="26"/>
                <w:szCs w:val="26"/>
              </w:rPr>
              <w:t>377,550</w:t>
            </w:r>
          </w:p>
        </w:tc>
      </w:tr>
      <w:tr w:rsidR="00397D94" w:rsidRPr="005A27A4" w14:paraId="21B80C4C" w14:textId="77777777" w:rsidTr="003C2435">
        <w:trPr>
          <w:trHeight w:val="181"/>
        </w:trPr>
        <w:tc>
          <w:tcPr>
            <w:tcW w:w="3558" w:type="dxa"/>
            <w:tcBorders>
              <w:top w:val="nil"/>
              <w:left w:val="nil"/>
              <w:bottom w:val="nil"/>
              <w:right w:val="nil"/>
            </w:tcBorders>
            <w:noWrap/>
            <w:vAlign w:val="center"/>
          </w:tcPr>
          <w:p w14:paraId="6D3501D9"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tcBorders>
              <w:top w:val="nil"/>
              <w:left w:val="nil"/>
              <w:bottom w:val="nil"/>
              <w:right w:val="nil"/>
            </w:tcBorders>
            <w:noWrap/>
            <w:vAlign w:val="center"/>
          </w:tcPr>
          <w:p w14:paraId="2594E170" w14:textId="54EF9BA6"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noWrap/>
            <w:vAlign w:val="center"/>
          </w:tcPr>
          <w:p w14:paraId="5B99460D" w14:textId="344B0745" w:rsidR="00397D94" w:rsidRPr="005A27A4" w:rsidRDefault="00397D94" w:rsidP="00397D94">
            <w:pPr>
              <w:spacing w:line="280" w:lineRule="exact"/>
              <w:jc w:val="right"/>
              <w:rPr>
                <w:rFonts w:ascii="BrowalliaUPC" w:hAnsi="BrowalliaUPC" w:cs="BrowalliaUPC"/>
                <w:sz w:val="26"/>
                <w:szCs w:val="26"/>
              </w:rPr>
            </w:pPr>
            <w:r w:rsidRPr="005A27A4">
              <w:rPr>
                <w:rFonts w:ascii="BrowalliaUPC" w:hAnsi="BrowalliaUPC" w:cs="BrowalliaUPC"/>
                <w:sz w:val="26"/>
                <w:szCs w:val="26"/>
                <w:lang w:val="en-GB"/>
              </w:rPr>
              <w:t>2,</w:t>
            </w:r>
            <w:r w:rsidR="00C85E28">
              <w:rPr>
                <w:rFonts w:ascii="BrowalliaUPC" w:hAnsi="BrowalliaUPC" w:cs="BrowalliaUPC"/>
                <w:sz w:val="26"/>
                <w:szCs w:val="26"/>
                <w:lang w:val="en-GB"/>
              </w:rPr>
              <w:t>342,890</w:t>
            </w:r>
          </w:p>
        </w:tc>
        <w:tc>
          <w:tcPr>
            <w:tcW w:w="1495" w:type="dxa"/>
            <w:tcBorders>
              <w:top w:val="nil"/>
              <w:left w:val="nil"/>
              <w:bottom w:val="nil"/>
              <w:right w:val="nil"/>
            </w:tcBorders>
            <w:noWrap/>
            <w:vAlign w:val="center"/>
          </w:tcPr>
          <w:p w14:paraId="22213BB0" w14:textId="766F6141" w:rsidR="00397D94" w:rsidRPr="005A27A4" w:rsidRDefault="00C85E28" w:rsidP="00397D94">
            <w:pPr>
              <w:spacing w:line="280" w:lineRule="exact"/>
              <w:jc w:val="right"/>
              <w:rPr>
                <w:rFonts w:ascii="BrowalliaUPC" w:hAnsi="BrowalliaUPC" w:cs="BrowalliaUPC"/>
                <w:sz w:val="26"/>
                <w:szCs w:val="26"/>
              </w:rPr>
            </w:pPr>
            <w:r>
              <w:rPr>
                <w:rFonts w:ascii="BrowalliaUPC" w:hAnsi="BrowalliaUPC" w:cs="BrowalliaUPC"/>
                <w:sz w:val="26"/>
                <w:szCs w:val="26"/>
              </w:rPr>
              <w:t>8,517,486</w:t>
            </w:r>
          </w:p>
        </w:tc>
        <w:tc>
          <w:tcPr>
            <w:tcW w:w="1496" w:type="dxa"/>
            <w:tcBorders>
              <w:top w:val="nil"/>
              <w:left w:val="nil"/>
              <w:bottom w:val="nil"/>
              <w:right w:val="nil"/>
            </w:tcBorders>
            <w:vAlign w:val="center"/>
          </w:tcPr>
          <w:p w14:paraId="6FFB960B" w14:textId="4B1EE923" w:rsidR="00397D94" w:rsidRPr="005A27A4" w:rsidRDefault="00397D94" w:rsidP="00397D94">
            <w:pPr>
              <w:spacing w:line="280" w:lineRule="exact"/>
              <w:jc w:val="right"/>
              <w:rPr>
                <w:rFonts w:ascii="BrowalliaUPC" w:hAnsi="BrowalliaUPC" w:cs="BrowalliaUPC"/>
                <w:sz w:val="26"/>
                <w:szCs w:val="26"/>
              </w:rPr>
            </w:pPr>
            <w:r w:rsidRPr="005A27A4">
              <w:rPr>
                <w:rFonts w:ascii="BrowalliaUPC" w:hAnsi="BrowalliaUPC" w:cs="BrowalliaUPC"/>
                <w:sz w:val="26"/>
                <w:szCs w:val="26"/>
              </w:rPr>
              <w:t>1</w:t>
            </w:r>
            <w:r w:rsidR="00C85E28">
              <w:rPr>
                <w:rFonts w:ascii="BrowalliaUPC" w:hAnsi="BrowalliaUPC" w:cs="BrowalliaUPC"/>
                <w:sz w:val="26"/>
                <w:szCs w:val="26"/>
              </w:rPr>
              <w:t>0,860,376</w:t>
            </w:r>
          </w:p>
        </w:tc>
      </w:tr>
    </w:tbl>
    <w:p w14:paraId="196BE06D" w14:textId="77777777" w:rsidR="00F228FD" w:rsidRPr="005A27A4" w:rsidRDefault="00F228FD" w:rsidP="00641333">
      <w:pPr>
        <w:pStyle w:val="ListParagraph"/>
        <w:tabs>
          <w:tab w:val="left" w:pos="540"/>
        </w:tabs>
        <w:spacing w:line="240" w:lineRule="atLeast"/>
        <w:jc w:val="thaiDistribute"/>
        <w:rPr>
          <w:rFonts w:ascii="BrowalliaUPC" w:hAnsi="BrowalliaUPC" w:cs="BrowalliaUPC"/>
          <w:b/>
          <w:bCs/>
          <w:sz w:val="26"/>
          <w:szCs w:val="26"/>
        </w:rPr>
      </w:pPr>
    </w:p>
    <w:p w14:paraId="14E16656" w14:textId="6044197F" w:rsidR="0088799B" w:rsidRPr="005A27A4" w:rsidRDefault="0088799B" w:rsidP="0088799B">
      <w:pPr>
        <w:tabs>
          <w:tab w:val="left" w:pos="540"/>
        </w:tabs>
        <w:spacing w:line="240" w:lineRule="atLeast"/>
        <w:ind w:left="540"/>
        <w:rPr>
          <w:rFonts w:ascii="BrowalliaUPC" w:hAnsi="BrowalliaUPC" w:cs="BrowalliaUPC"/>
          <w:b/>
          <w:bCs/>
          <w:sz w:val="26"/>
          <w:szCs w:val="26"/>
        </w:rPr>
      </w:pPr>
      <w:r w:rsidRPr="005A27A4">
        <w:rPr>
          <w:rFonts w:ascii="BrowalliaUPC" w:hAnsi="BrowalliaUPC" w:cs="BrowalliaUPC"/>
          <w:b/>
          <w:bCs/>
          <w:sz w:val="26"/>
          <w:szCs w:val="26"/>
        </w:rPr>
        <w:t>Interest rate risk</w:t>
      </w:r>
    </w:p>
    <w:p w14:paraId="2DF01321" w14:textId="77777777" w:rsidR="0088799B" w:rsidRPr="005A27A4" w:rsidRDefault="0088799B" w:rsidP="00641333">
      <w:pPr>
        <w:pStyle w:val="ListParagraph"/>
        <w:tabs>
          <w:tab w:val="left" w:pos="540"/>
        </w:tabs>
        <w:spacing w:line="240" w:lineRule="atLeast"/>
        <w:jc w:val="thaiDistribute"/>
        <w:rPr>
          <w:rFonts w:ascii="BrowalliaUPC" w:hAnsi="BrowalliaUPC" w:cs="BrowalliaUPC"/>
          <w:b/>
          <w:bCs/>
          <w:sz w:val="26"/>
          <w:szCs w:val="26"/>
        </w:rPr>
      </w:pPr>
    </w:p>
    <w:p w14:paraId="0B666349" w14:textId="20A7B20B" w:rsidR="0088799B" w:rsidRDefault="0088799B"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Interest rate risk arises from the fluctuation of interest rates in the future which will affect operations and cash flows of </w:t>
      </w:r>
      <w:r w:rsidR="0042400C">
        <w:rPr>
          <w:rFonts w:ascii="BrowalliaUPC" w:hAnsi="BrowalliaUPC" w:cs="BrowalliaUPC"/>
          <w:sz w:val="26"/>
          <w:szCs w:val="26"/>
        </w:rPr>
        <w:t>the Group</w:t>
      </w:r>
      <w:r w:rsidRPr="005A27A4">
        <w:rPr>
          <w:rFonts w:ascii="BrowalliaUPC" w:hAnsi="BrowalliaUPC" w:cs="BrowalliaUPC"/>
          <w:sz w:val="26"/>
          <w:szCs w:val="26"/>
        </w:rPr>
        <w:t xml:space="preserve">. </w:t>
      </w:r>
      <w:r w:rsidR="0042400C">
        <w:rPr>
          <w:rFonts w:ascii="BrowalliaUPC" w:hAnsi="BrowalliaUPC" w:cs="BrowalliaUPC"/>
          <w:sz w:val="26"/>
          <w:szCs w:val="26"/>
        </w:rPr>
        <w:t>The Group</w:t>
      </w:r>
      <w:r w:rsidRPr="005A27A4">
        <w:rPr>
          <w:rFonts w:ascii="BrowalliaUPC" w:hAnsi="BrowalliaUPC" w:cs="BrowalliaUPC"/>
          <w:sz w:val="26"/>
          <w:szCs w:val="26"/>
        </w:rPr>
        <w:t xml:space="preserve"> is exposed to interest rate risk in respect of assets and liabilities as follows:</w:t>
      </w:r>
    </w:p>
    <w:p w14:paraId="3DC360D3" w14:textId="77777777" w:rsidR="0088799B" w:rsidRPr="005A27A4" w:rsidRDefault="0088799B"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88799B" w:rsidRPr="005A27A4" w14:paraId="60FD57F9" w14:textId="77777777" w:rsidTr="003C2435">
        <w:trPr>
          <w:trHeight w:val="78"/>
          <w:tblHeader/>
        </w:trPr>
        <w:tc>
          <w:tcPr>
            <w:tcW w:w="3558" w:type="dxa"/>
            <w:tcBorders>
              <w:top w:val="nil"/>
              <w:left w:val="nil"/>
              <w:bottom w:val="nil"/>
              <w:right w:val="nil"/>
            </w:tcBorders>
            <w:noWrap/>
            <w:vAlign w:val="bottom"/>
          </w:tcPr>
          <w:p w14:paraId="1CF023F2" w14:textId="0D93CCEB" w:rsidR="0088799B" w:rsidRPr="005A27A4" w:rsidRDefault="0088799B"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(Unit: Baht)</w:t>
            </w:r>
          </w:p>
        </w:tc>
        <w:tc>
          <w:tcPr>
            <w:tcW w:w="5982" w:type="dxa"/>
            <w:gridSpan w:val="4"/>
            <w:tcBorders>
              <w:top w:val="nil"/>
              <w:left w:val="nil"/>
              <w:right w:val="nil"/>
            </w:tcBorders>
            <w:noWrap/>
            <w:vAlign w:val="bottom"/>
          </w:tcPr>
          <w:p w14:paraId="439FB55C" w14:textId="7E950FC4" w:rsidR="0088799B" w:rsidRPr="005A27A4" w:rsidRDefault="0088799B"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r>
      <w:tr w:rsidR="0088799B" w:rsidRPr="005A27A4" w14:paraId="5BCA27BB" w14:textId="77777777" w:rsidTr="003C2435">
        <w:trPr>
          <w:trHeight w:val="78"/>
          <w:tblHeader/>
        </w:trPr>
        <w:tc>
          <w:tcPr>
            <w:tcW w:w="3558" w:type="dxa"/>
            <w:tcBorders>
              <w:top w:val="nil"/>
              <w:left w:val="nil"/>
              <w:bottom w:val="nil"/>
              <w:right w:val="nil"/>
            </w:tcBorders>
            <w:noWrap/>
            <w:vAlign w:val="bottom"/>
          </w:tcPr>
          <w:p w14:paraId="7224C538" w14:textId="77777777" w:rsidR="0088799B" w:rsidRPr="005A27A4" w:rsidRDefault="0088799B">
            <w:pPr>
              <w:spacing w:line="320" w:lineRule="exact"/>
              <w:ind w:left="72"/>
              <w:rPr>
                <w:rFonts w:ascii="BrowalliaUPC" w:hAnsi="BrowalliaUPC" w:cs="BrowalliaUPC"/>
                <w:sz w:val="26"/>
                <w:szCs w:val="26"/>
              </w:rPr>
            </w:pPr>
          </w:p>
        </w:tc>
        <w:tc>
          <w:tcPr>
            <w:tcW w:w="5982" w:type="dxa"/>
            <w:gridSpan w:val="4"/>
            <w:tcBorders>
              <w:top w:val="nil"/>
              <w:left w:val="nil"/>
              <w:right w:val="nil"/>
            </w:tcBorders>
            <w:noWrap/>
          </w:tcPr>
          <w:p w14:paraId="07AEE66A" w14:textId="6F85A6E7" w:rsidR="0088799B" w:rsidRPr="005A27A4" w:rsidRDefault="0088799B" w:rsidP="00CF04A7">
            <w:pPr>
              <w:pBdr>
                <w:bottom w:val="single" w:sz="6"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 xml:space="preserve">For the year ended 31 December </w:t>
            </w:r>
            <w:r w:rsidR="0068786D">
              <w:rPr>
                <w:rFonts w:ascii="BrowalliaUPC" w:hAnsi="BrowalliaUPC" w:cs="BrowalliaUPC"/>
                <w:sz w:val="26"/>
                <w:szCs w:val="26"/>
              </w:rPr>
              <w:t>2025</w:t>
            </w:r>
          </w:p>
        </w:tc>
      </w:tr>
      <w:tr w:rsidR="0088799B" w:rsidRPr="005A27A4" w14:paraId="5D598DAB" w14:textId="77777777" w:rsidTr="003C2435">
        <w:trPr>
          <w:trHeight w:val="430"/>
          <w:tblHeader/>
        </w:trPr>
        <w:tc>
          <w:tcPr>
            <w:tcW w:w="3558" w:type="dxa"/>
            <w:tcBorders>
              <w:top w:val="nil"/>
              <w:left w:val="nil"/>
              <w:bottom w:val="nil"/>
              <w:right w:val="nil"/>
            </w:tcBorders>
            <w:noWrap/>
            <w:vAlign w:val="bottom"/>
          </w:tcPr>
          <w:p w14:paraId="756305C0" w14:textId="77777777" w:rsidR="0088799B" w:rsidRPr="005A27A4" w:rsidRDefault="0088799B">
            <w:pPr>
              <w:spacing w:line="320" w:lineRule="exact"/>
              <w:ind w:left="72"/>
              <w:rPr>
                <w:rFonts w:ascii="BrowalliaUPC" w:hAnsi="BrowalliaUPC" w:cs="BrowalliaUPC"/>
                <w:sz w:val="26"/>
                <w:szCs w:val="26"/>
              </w:rPr>
            </w:pPr>
          </w:p>
        </w:tc>
        <w:tc>
          <w:tcPr>
            <w:tcW w:w="1495" w:type="dxa"/>
            <w:tcBorders>
              <w:top w:val="nil"/>
              <w:left w:val="nil"/>
              <w:right w:val="nil"/>
            </w:tcBorders>
            <w:noWrap/>
            <w:vAlign w:val="bottom"/>
          </w:tcPr>
          <w:p w14:paraId="72E08843" w14:textId="77777777" w:rsidR="0088799B" w:rsidRPr="005A27A4" w:rsidRDefault="0088799B">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Floating interest rate</w:t>
            </w:r>
          </w:p>
        </w:tc>
        <w:tc>
          <w:tcPr>
            <w:tcW w:w="1496" w:type="dxa"/>
            <w:tcBorders>
              <w:top w:val="nil"/>
              <w:left w:val="nil"/>
              <w:right w:val="nil"/>
            </w:tcBorders>
            <w:noWrap/>
            <w:vAlign w:val="bottom"/>
          </w:tcPr>
          <w:p w14:paraId="2AD879BD" w14:textId="77777777" w:rsidR="0088799B" w:rsidRPr="005A27A4" w:rsidRDefault="0088799B">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Fixed interest rate</w:t>
            </w:r>
          </w:p>
        </w:tc>
        <w:tc>
          <w:tcPr>
            <w:tcW w:w="1495" w:type="dxa"/>
            <w:tcBorders>
              <w:top w:val="nil"/>
              <w:left w:val="nil"/>
              <w:right w:val="nil"/>
            </w:tcBorders>
            <w:noWrap/>
            <w:vAlign w:val="bottom"/>
          </w:tcPr>
          <w:p w14:paraId="4DC303D4" w14:textId="0794D5B4" w:rsidR="0088799B" w:rsidRPr="005A27A4" w:rsidRDefault="0088799B">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 xml:space="preserve">Non-interest </w:t>
            </w:r>
            <w:r w:rsidR="00CF3C34" w:rsidRPr="005A27A4">
              <w:rPr>
                <w:rFonts w:ascii="BrowalliaUPC" w:hAnsi="BrowalliaUPC" w:cs="BrowalliaUPC"/>
                <w:sz w:val="26"/>
                <w:szCs w:val="26"/>
              </w:rPr>
              <w:br/>
            </w:r>
            <w:r w:rsidRPr="005A27A4">
              <w:rPr>
                <w:rFonts w:ascii="BrowalliaUPC" w:hAnsi="BrowalliaUPC" w:cs="BrowalliaUPC"/>
                <w:sz w:val="26"/>
                <w:szCs w:val="26"/>
              </w:rPr>
              <w:t>rate</w:t>
            </w:r>
          </w:p>
        </w:tc>
        <w:tc>
          <w:tcPr>
            <w:tcW w:w="1496" w:type="dxa"/>
            <w:tcBorders>
              <w:top w:val="nil"/>
              <w:left w:val="nil"/>
              <w:right w:val="nil"/>
            </w:tcBorders>
            <w:vAlign w:val="bottom"/>
          </w:tcPr>
          <w:p w14:paraId="4D76B062" w14:textId="77777777" w:rsidR="0088799B" w:rsidRPr="005A27A4" w:rsidRDefault="0088799B">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88799B" w:rsidRPr="005A27A4" w14:paraId="6FD63DDA" w14:textId="77777777" w:rsidTr="003C2435">
        <w:trPr>
          <w:trHeight w:val="61"/>
          <w:tblHeader/>
        </w:trPr>
        <w:tc>
          <w:tcPr>
            <w:tcW w:w="3558" w:type="dxa"/>
            <w:tcBorders>
              <w:top w:val="nil"/>
              <w:left w:val="nil"/>
              <w:bottom w:val="nil"/>
              <w:right w:val="nil"/>
            </w:tcBorders>
            <w:noWrap/>
            <w:vAlign w:val="bottom"/>
          </w:tcPr>
          <w:p w14:paraId="4F9CD2CE" w14:textId="77777777" w:rsidR="0088799B" w:rsidRPr="005A27A4" w:rsidRDefault="0088799B">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4E500213" w14:textId="77777777" w:rsidR="0088799B" w:rsidRPr="005A27A4" w:rsidRDefault="0088799B">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noWrap/>
            <w:vAlign w:val="bottom"/>
          </w:tcPr>
          <w:p w14:paraId="6E6C798D" w14:textId="77777777" w:rsidR="0088799B" w:rsidRPr="005A27A4" w:rsidRDefault="0088799B">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52801094" w14:textId="77777777" w:rsidR="0088799B" w:rsidRPr="005A27A4" w:rsidRDefault="0088799B">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1608EF6F" w14:textId="77777777" w:rsidR="0088799B" w:rsidRPr="005A27A4" w:rsidRDefault="0088799B">
            <w:pPr>
              <w:tabs>
                <w:tab w:val="left" w:pos="540"/>
              </w:tabs>
              <w:spacing w:line="320" w:lineRule="exact"/>
              <w:ind w:left="3510"/>
              <w:jc w:val="both"/>
              <w:rPr>
                <w:rFonts w:ascii="BrowalliaUPC" w:hAnsi="BrowalliaUPC" w:cs="BrowalliaUPC"/>
                <w:caps/>
                <w:sz w:val="26"/>
                <w:szCs w:val="26"/>
              </w:rPr>
            </w:pPr>
          </w:p>
        </w:tc>
      </w:tr>
      <w:tr w:rsidR="0088799B" w:rsidRPr="005A27A4" w14:paraId="47CC5709" w14:textId="77777777" w:rsidTr="003C2435">
        <w:trPr>
          <w:trHeight w:val="61"/>
        </w:trPr>
        <w:tc>
          <w:tcPr>
            <w:tcW w:w="3558" w:type="dxa"/>
            <w:tcBorders>
              <w:top w:val="nil"/>
              <w:left w:val="nil"/>
              <w:bottom w:val="nil"/>
              <w:right w:val="nil"/>
            </w:tcBorders>
            <w:noWrap/>
            <w:vAlign w:val="bottom"/>
          </w:tcPr>
          <w:p w14:paraId="090FCDCF" w14:textId="77777777" w:rsidR="0088799B" w:rsidRPr="005A27A4" w:rsidRDefault="0088799B">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Assets</w:t>
            </w:r>
          </w:p>
        </w:tc>
        <w:tc>
          <w:tcPr>
            <w:tcW w:w="1495" w:type="dxa"/>
            <w:tcBorders>
              <w:top w:val="nil"/>
              <w:left w:val="nil"/>
              <w:right w:val="nil"/>
            </w:tcBorders>
            <w:noWrap/>
          </w:tcPr>
          <w:p w14:paraId="3E572A2F" w14:textId="77777777" w:rsidR="0088799B" w:rsidRPr="005A27A4" w:rsidRDefault="0088799B" w:rsidP="000F40A8">
            <w:pPr>
              <w:spacing w:line="320" w:lineRule="exact"/>
              <w:jc w:val="right"/>
              <w:rPr>
                <w:rFonts w:ascii="BrowalliaUPC" w:hAnsi="BrowalliaUPC" w:cs="BrowalliaUPC"/>
                <w:spacing w:val="-4"/>
                <w:sz w:val="26"/>
                <w:szCs w:val="26"/>
              </w:rPr>
            </w:pPr>
          </w:p>
        </w:tc>
        <w:tc>
          <w:tcPr>
            <w:tcW w:w="1496" w:type="dxa"/>
            <w:tcBorders>
              <w:top w:val="nil"/>
              <w:left w:val="nil"/>
              <w:right w:val="nil"/>
            </w:tcBorders>
            <w:noWrap/>
          </w:tcPr>
          <w:p w14:paraId="30FA1874" w14:textId="77777777" w:rsidR="0088799B" w:rsidRPr="005A27A4" w:rsidRDefault="0088799B" w:rsidP="006C0FD9">
            <w:pPr>
              <w:spacing w:line="320" w:lineRule="exact"/>
              <w:jc w:val="right"/>
              <w:rPr>
                <w:rFonts w:ascii="BrowalliaUPC" w:hAnsi="BrowalliaUPC" w:cs="BrowalliaUPC"/>
                <w:spacing w:val="-4"/>
                <w:sz w:val="26"/>
                <w:szCs w:val="26"/>
              </w:rPr>
            </w:pPr>
          </w:p>
        </w:tc>
        <w:tc>
          <w:tcPr>
            <w:tcW w:w="1495" w:type="dxa"/>
            <w:tcBorders>
              <w:top w:val="nil"/>
              <w:left w:val="nil"/>
              <w:right w:val="nil"/>
            </w:tcBorders>
            <w:noWrap/>
          </w:tcPr>
          <w:p w14:paraId="0588E9A5" w14:textId="77777777" w:rsidR="0088799B" w:rsidRPr="005A27A4" w:rsidRDefault="0088799B" w:rsidP="006C0FD9">
            <w:pPr>
              <w:spacing w:line="320" w:lineRule="exact"/>
              <w:jc w:val="right"/>
              <w:rPr>
                <w:rFonts w:ascii="BrowalliaUPC" w:hAnsi="BrowalliaUPC" w:cs="BrowalliaUPC"/>
                <w:spacing w:val="-4"/>
                <w:sz w:val="26"/>
                <w:szCs w:val="26"/>
              </w:rPr>
            </w:pPr>
          </w:p>
        </w:tc>
        <w:tc>
          <w:tcPr>
            <w:tcW w:w="1496" w:type="dxa"/>
            <w:tcBorders>
              <w:top w:val="nil"/>
              <w:left w:val="nil"/>
              <w:right w:val="nil"/>
            </w:tcBorders>
          </w:tcPr>
          <w:p w14:paraId="707807B3" w14:textId="77777777" w:rsidR="0088799B" w:rsidRPr="005A27A4" w:rsidRDefault="0088799B" w:rsidP="000F40A8">
            <w:pPr>
              <w:spacing w:line="320" w:lineRule="exact"/>
              <w:jc w:val="right"/>
              <w:rPr>
                <w:rFonts w:ascii="BrowalliaUPC" w:hAnsi="BrowalliaUPC" w:cs="BrowalliaUPC"/>
                <w:spacing w:val="-4"/>
                <w:sz w:val="26"/>
                <w:szCs w:val="26"/>
              </w:rPr>
            </w:pPr>
          </w:p>
        </w:tc>
      </w:tr>
      <w:tr w:rsidR="001A1EAA" w:rsidRPr="005A27A4" w14:paraId="549D6029" w14:textId="77777777" w:rsidTr="003C2435">
        <w:trPr>
          <w:trHeight w:val="61"/>
        </w:trPr>
        <w:tc>
          <w:tcPr>
            <w:tcW w:w="3558" w:type="dxa"/>
            <w:tcBorders>
              <w:top w:val="nil"/>
              <w:left w:val="nil"/>
              <w:bottom w:val="nil"/>
              <w:right w:val="nil"/>
            </w:tcBorders>
            <w:noWrap/>
            <w:vAlign w:val="bottom"/>
          </w:tcPr>
          <w:p w14:paraId="0533DB99" w14:textId="77777777" w:rsidR="001A1EAA" w:rsidRPr="005A27A4" w:rsidRDefault="001A1EAA" w:rsidP="001A1EA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Savings deposits</w:t>
            </w:r>
          </w:p>
        </w:tc>
        <w:tc>
          <w:tcPr>
            <w:tcW w:w="1495" w:type="dxa"/>
            <w:tcBorders>
              <w:top w:val="nil"/>
              <w:left w:val="nil"/>
              <w:right w:val="nil"/>
            </w:tcBorders>
            <w:noWrap/>
          </w:tcPr>
          <w:p w14:paraId="317C4291" w14:textId="372508CF"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840,412</w:t>
            </w:r>
          </w:p>
        </w:tc>
        <w:tc>
          <w:tcPr>
            <w:tcW w:w="1496" w:type="dxa"/>
            <w:tcBorders>
              <w:top w:val="nil"/>
              <w:left w:val="nil"/>
              <w:right w:val="nil"/>
            </w:tcBorders>
            <w:noWrap/>
            <w:vAlign w:val="bottom"/>
          </w:tcPr>
          <w:p w14:paraId="0712812E" w14:textId="6C8C1ED9" w:rsidR="001A1EAA" w:rsidRPr="007D5E4A" w:rsidRDefault="001A1EAA" w:rsidP="001A1EAA">
            <w:pPr>
              <w:tabs>
                <w:tab w:val="left" w:pos="918"/>
              </w:tabs>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5" w:type="dxa"/>
            <w:tcBorders>
              <w:top w:val="nil"/>
              <w:left w:val="nil"/>
              <w:right w:val="nil"/>
            </w:tcBorders>
            <w:noWrap/>
            <w:vAlign w:val="bottom"/>
          </w:tcPr>
          <w:p w14:paraId="6BF286A5" w14:textId="519B672D"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right w:val="nil"/>
            </w:tcBorders>
          </w:tcPr>
          <w:p w14:paraId="522445FA" w14:textId="22BBBD27"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840,412</w:t>
            </w:r>
          </w:p>
        </w:tc>
      </w:tr>
      <w:tr w:rsidR="001A1EAA" w:rsidRPr="005A27A4" w14:paraId="1D2B56F6" w14:textId="77777777" w:rsidTr="003C2435">
        <w:trPr>
          <w:trHeight w:val="61"/>
        </w:trPr>
        <w:tc>
          <w:tcPr>
            <w:tcW w:w="3558" w:type="dxa"/>
            <w:tcBorders>
              <w:top w:val="nil"/>
              <w:left w:val="nil"/>
              <w:bottom w:val="nil"/>
              <w:right w:val="nil"/>
            </w:tcBorders>
            <w:noWrap/>
            <w:vAlign w:val="bottom"/>
          </w:tcPr>
          <w:p w14:paraId="347EE4A7" w14:textId="77777777" w:rsidR="001A1EAA" w:rsidRPr="005A27A4" w:rsidRDefault="001A1EAA" w:rsidP="001A1EA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Current deposits</w:t>
            </w:r>
          </w:p>
        </w:tc>
        <w:tc>
          <w:tcPr>
            <w:tcW w:w="1495" w:type="dxa"/>
            <w:tcBorders>
              <w:top w:val="nil"/>
              <w:left w:val="nil"/>
              <w:bottom w:val="nil"/>
              <w:right w:val="nil"/>
            </w:tcBorders>
            <w:noWrap/>
          </w:tcPr>
          <w:p w14:paraId="0316B9C2" w14:textId="10C6B6AF"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bottom w:val="nil"/>
              <w:right w:val="nil"/>
            </w:tcBorders>
            <w:noWrap/>
            <w:vAlign w:val="bottom"/>
          </w:tcPr>
          <w:p w14:paraId="19E0E7D9" w14:textId="4C1D9365" w:rsidR="001A1EAA" w:rsidRPr="007D5E4A" w:rsidRDefault="001A1EAA" w:rsidP="001A1EAA">
            <w:pPr>
              <w:spacing w:line="320" w:lineRule="exact"/>
              <w:jc w:val="right"/>
              <w:rPr>
                <w:rFonts w:ascii="BrowalliaUPC" w:hAnsi="BrowalliaUPC" w:cs="BrowalliaUPC"/>
                <w:sz w:val="26"/>
                <w:szCs w:val="26"/>
                <w:highlight w:val="yellow"/>
                <w:rtl/>
                <w:cs/>
              </w:rPr>
            </w:pPr>
            <w:r>
              <w:rPr>
                <w:rFonts w:ascii="Browallia New" w:hAnsi="Browallia New" w:cs="Browallia New"/>
                <w:color w:val="000000"/>
                <w:sz w:val="26"/>
                <w:szCs w:val="26"/>
              </w:rPr>
              <w:t>256,940</w:t>
            </w:r>
          </w:p>
        </w:tc>
        <w:tc>
          <w:tcPr>
            <w:tcW w:w="1495" w:type="dxa"/>
            <w:tcBorders>
              <w:top w:val="nil"/>
              <w:left w:val="nil"/>
              <w:bottom w:val="nil"/>
              <w:right w:val="nil"/>
            </w:tcBorders>
            <w:noWrap/>
          </w:tcPr>
          <w:p w14:paraId="642B354B" w14:textId="6192D41E"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bottom w:val="nil"/>
              <w:right w:val="nil"/>
            </w:tcBorders>
          </w:tcPr>
          <w:p w14:paraId="68A85755" w14:textId="35C228C2" w:rsidR="001A1EAA" w:rsidRPr="007D5E4A" w:rsidRDefault="001A1EAA" w:rsidP="001A1EAA">
            <w:pPr>
              <w:spacing w:line="320" w:lineRule="exact"/>
              <w:jc w:val="right"/>
              <w:rPr>
                <w:rFonts w:ascii="BrowalliaUPC" w:hAnsi="BrowalliaUPC" w:cs="BrowalliaUPC"/>
                <w:sz w:val="26"/>
                <w:szCs w:val="26"/>
                <w:highlight w:val="yellow"/>
                <w:rtl/>
                <w:cs/>
              </w:rPr>
            </w:pPr>
            <w:r>
              <w:rPr>
                <w:rFonts w:ascii="Browallia New" w:hAnsi="Browallia New" w:cs="Browallia New"/>
                <w:color w:val="000000"/>
                <w:sz w:val="26"/>
                <w:szCs w:val="26"/>
              </w:rPr>
              <w:t>256,940</w:t>
            </w:r>
          </w:p>
        </w:tc>
      </w:tr>
      <w:tr w:rsidR="001A1EAA" w:rsidRPr="005A27A4" w14:paraId="6F68A6FF" w14:textId="77777777" w:rsidTr="003C2435">
        <w:trPr>
          <w:trHeight w:val="176"/>
        </w:trPr>
        <w:tc>
          <w:tcPr>
            <w:tcW w:w="3558" w:type="dxa"/>
            <w:tcBorders>
              <w:top w:val="nil"/>
              <w:left w:val="nil"/>
              <w:bottom w:val="nil"/>
              <w:right w:val="nil"/>
            </w:tcBorders>
            <w:noWrap/>
            <w:vAlign w:val="bottom"/>
          </w:tcPr>
          <w:p w14:paraId="2041D74A" w14:textId="77777777" w:rsidR="001A1EAA" w:rsidRPr="005A27A4" w:rsidRDefault="001A1EAA" w:rsidP="001A1EA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Restricted deposits with financial institution</w:t>
            </w:r>
          </w:p>
        </w:tc>
        <w:tc>
          <w:tcPr>
            <w:tcW w:w="1495" w:type="dxa"/>
            <w:tcBorders>
              <w:top w:val="nil"/>
              <w:left w:val="nil"/>
              <w:bottom w:val="nil"/>
              <w:right w:val="nil"/>
            </w:tcBorders>
            <w:noWrap/>
            <w:vAlign w:val="bottom"/>
          </w:tcPr>
          <w:p w14:paraId="18ECE2F7" w14:textId="18019157"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800,000</w:t>
            </w:r>
          </w:p>
        </w:tc>
        <w:tc>
          <w:tcPr>
            <w:tcW w:w="1496" w:type="dxa"/>
            <w:tcBorders>
              <w:top w:val="nil"/>
              <w:left w:val="nil"/>
              <w:bottom w:val="nil"/>
              <w:right w:val="nil"/>
            </w:tcBorders>
            <w:noWrap/>
            <w:vAlign w:val="bottom"/>
          </w:tcPr>
          <w:p w14:paraId="52CBD03B" w14:textId="5EAF411D" w:rsidR="001A1EAA" w:rsidRPr="007D5E4A" w:rsidRDefault="001A1EAA" w:rsidP="001A1EAA">
            <w:pPr>
              <w:tabs>
                <w:tab w:val="left" w:pos="918"/>
              </w:tabs>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5" w:type="dxa"/>
            <w:tcBorders>
              <w:top w:val="nil"/>
              <w:left w:val="nil"/>
              <w:bottom w:val="nil"/>
              <w:right w:val="nil"/>
            </w:tcBorders>
            <w:noWrap/>
          </w:tcPr>
          <w:p w14:paraId="7000519B" w14:textId="0C30A669"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bottom w:val="nil"/>
              <w:right w:val="nil"/>
            </w:tcBorders>
            <w:vAlign w:val="bottom"/>
          </w:tcPr>
          <w:p w14:paraId="57478FE8" w14:textId="45682E24"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800,000</w:t>
            </w:r>
          </w:p>
        </w:tc>
      </w:tr>
      <w:tr w:rsidR="001A1EAA" w:rsidRPr="005A27A4" w14:paraId="0CFA401E" w14:textId="77777777" w:rsidTr="003C2435">
        <w:trPr>
          <w:trHeight w:val="61"/>
        </w:trPr>
        <w:tc>
          <w:tcPr>
            <w:tcW w:w="3558" w:type="dxa"/>
            <w:tcBorders>
              <w:top w:val="nil"/>
              <w:left w:val="nil"/>
              <w:bottom w:val="nil"/>
              <w:right w:val="nil"/>
            </w:tcBorders>
            <w:noWrap/>
            <w:vAlign w:val="bottom"/>
          </w:tcPr>
          <w:p w14:paraId="1CDB7E2C" w14:textId="77777777" w:rsidR="001A1EAA" w:rsidRPr="005A27A4" w:rsidRDefault="001A1EAA" w:rsidP="001A1EAA">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Liabilities</w:t>
            </w:r>
          </w:p>
        </w:tc>
        <w:tc>
          <w:tcPr>
            <w:tcW w:w="1495" w:type="dxa"/>
            <w:tcBorders>
              <w:top w:val="nil"/>
              <w:left w:val="nil"/>
              <w:bottom w:val="nil"/>
              <w:right w:val="nil"/>
            </w:tcBorders>
            <w:noWrap/>
          </w:tcPr>
          <w:p w14:paraId="2B842970" w14:textId="6B191738" w:rsidR="001A1EAA" w:rsidRPr="007D5E4A" w:rsidRDefault="001A1EAA" w:rsidP="001A1EAA">
            <w:pPr>
              <w:spacing w:line="320" w:lineRule="exact"/>
              <w:jc w:val="right"/>
              <w:rPr>
                <w:rFonts w:ascii="BrowalliaUPC" w:hAnsi="BrowalliaUPC" w:cs="BrowalliaUPC"/>
                <w:sz w:val="26"/>
                <w:szCs w:val="26"/>
                <w:highlight w:val="yellow"/>
              </w:rPr>
            </w:pPr>
          </w:p>
        </w:tc>
        <w:tc>
          <w:tcPr>
            <w:tcW w:w="1496" w:type="dxa"/>
            <w:tcBorders>
              <w:top w:val="nil"/>
              <w:left w:val="nil"/>
              <w:bottom w:val="nil"/>
              <w:right w:val="nil"/>
            </w:tcBorders>
            <w:noWrap/>
          </w:tcPr>
          <w:p w14:paraId="08368429" w14:textId="3C9CB2CF" w:rsidR="001A1EAA" w:rsidRPr="007D5E4A" w:rsidRDefault="001A1EAA" w:rsidP="001A1EAA">
            <w:pPr>
              <w:spacing w:line="320" w:lineRule="exact"/>
              <w:jc w:val="right"/>
              <w:rPr>
                <w:rFonts w:ascii="BrowalliaUPC" w:hAnsi="BrowalliaUPC" w:cs="BrowalliaUPC"/>
                <w:sz w:val="26"/>
                <w:szCs w:val="26"/>
                <w:highlight w:val="yellow"/>
              </w:rPr>
            </w:pPr>
          </w:p>
        </w:tc>
        <w:tc>
          <w:tcPr>
            <w:tcW w:w="1495" w:type="dxa"/>
            <w:tcBorders>
              <w:top w:val="nil"/>
              <w:left w:val="nil"/>
              <w:bottom w:val="nil"/>
              <w:right w:val="nil"/>
            </w:tcBorders>
            <w:noWrap/>
          </w:tcPr>
          <w:p w14:paraId="2E78BD89" w14:textId="62848597" w:rsidR="001A1EAA" w:rsidRPr="007D5E4A" w:rsidRDefault="001A1EAA" w:rsidP="001A1EAA">
            <w:pPr>
              <w:spacing w:line="320" w:lineRule="exact"/>
              <w:jc w:val="right"/>
              <w:rPr>
                <w:rFonts w:ascii="BrowalliaUPC" w:hAnsi="BrowalliaUPC" w:cs="BrowalliaUPC"/>
                <w:sz w:val="26"/>
                <w:szCs w:val="26"/>
                <w:highlight w:val="yellow"/>
              </w:rPr>
            </w:pPr>
          </w:p>
        </w:tc>
        <w:tc>
          <w:tcPr>
            <w:tcW w:w="1496" w:type="dxa"/>
            <w:tcBorders>
              <w:top w:val="nil"/>
              <w:left w:val="nil"/>
              <w:bottom w:val="nil"/>
              <w:right w:val="nil"/>
            </w:tcBorders>
          </w:tcPr>
          <w:p w14:paraId="690C03CA" w14:textId="1105DC42" w:rsidR="001A1EAA" w:rsidRPr="007D5E4A" w:rsidRDefault="001A1EAA" w:rsidP="001A1EAA">
            <w:pPr>
              <w:spacing w:line="320" w:lineRule="exact"/>
              <w:jc w:val="right"/>
              <w:rPr>
                <w:rFonts w:ascii="BrowalliaUPC" w:hAnsi="BrowalliaUPC" w:cs="BrowalliaUPC"/>
                <w:sz w:val="26"/>
                <w:szCs w:val="26"/>
                <w:highlight w:val="yellow"/>
              </w:rPr>
            </w:pPr>
          </w:p>
        </w:tc>
      </w:tr>
      <w:tr w:rsidR="001A1EAA" w:rsidRPr="005A27A4" w14:paraId="4DED0867" w14:textId="77777777" w:rsidTr="003C2435">
        <w:trPr>
          <w:trHeight w:val="61"/>
        </w:trPr>
        <w:tc>
          <w:tcPr>
            <w:tcW w:w="3558" w:type="dxa"/>
            <w:tcBorders>
              <w:top w:val="nil"/>
              <w:left w:val="nil"/>
              <w:bottom w:val="nil"/>
              <w:right w:val="nil"/>
            </w:tcBorders>
            <w:noWrap/>
            <w:vAlign w:val="bottom"/>
          </w:tcPr>
          <w:p w14:paraId="777A694E" w14:textId="77777777" w:rsidR="001A1EAA" w:rsidRPr="005A27A4" w:rsidRDefault="001A1EAA" w:rsidP="001A1EA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Bank overdraft and short-term loans</w:t>
            </w:r>
          </w:p>
        </w:tc>
        <w:tc>
          <w:tcPr>
            <w:tcW w:w="1495" w:type="dxa"/>
            <w:tcBorders>
              <w:top w:val="nil"/>
              <w:left w:val="nil"/>
              <w:bottom w:val="nil"/>
              <w:right w:val="nil"/>
            </w:tcBorders>
            <w:noWrap/>
            <w:vAlign w:val="bottom"/>
          </w:tcPr>
          <w:p w14:paraId="2E26CE32" w14:textId="600335D6" w:rsidR="001A1EAA" w:rsidRPr="007D5E4A" w:rsidRDefault="001A1EAA" w:rsidP="001A1EAA">
            <w:pPr>
              <w:spacing w:line="320" w:lineRule="exact"/>
              <w:jc w:val="right"/>
              <w:rPr>
                <w:rFonts w:ascii="BrowalliaUPC" w:hAnsi="BrowalliaUPC" w:cs="BrowalliaUPC"/>
                <w:sz w:val="26"/>
                <w:szCs w:val="26"/>
                <w:highlight w:val="yellow"/>
              </w:rPr>
            </w:pPr>
            <w:r w:rsidRPr="00060AC0">
              <w:rPr>
                <w:rFonts w:ascii="Browallia New" w:hAnsi="Browallia New" w:cs="Browallia New"/>
                <w:color w:val="000000"/>
                <w:sz w:val="26"/>
                <w:szCs w:val="26"/>
              </w:rPr>
              <w:t>7,886,19</w:t>
            </w:r>
            <w:r>
              <w:rPr>
                <w:rFonts w:ascii="Browallia New" w:hAnsi="Browallia New" w:cs="Browallia New"/>
                <w:color w:val="000000"/>
                <w:sz w:val="26"/>
                <w:szCs w:val="26"/>
              </w:rPr>
              <w:t>3</w:t>
            </w:r>
          </w:p>
        </w:tc>
        <w:tc>
          <w:tcPr>
            <w:tcW w:w="1496" w:type="dxa"/>
            <w:tcBorders>
              <w:top w:val="nil"/>
              <w:left w:val="nil"/>
              <w:bottom w:val="nil"/>
              <w:right w:val="nil"/>
            </w:tcBorders>
            <w:noWrap/>
            <w:vAlign w:val="bottom"/>
          </w:tcPr>
          <w:p w14:paraId="21C12D8E" w14:textId="72AB4E66" w:rsidR="001A1EAA" w:rsidRPr="007D5E4A" w:rsidRDefault="001A1EAA" w:rsidP="001A1EAA">
            <w:pPr>
              <w:spacing w:line="320" w:lineRule="exact"/>
              <w:jc w:val="right"/>
              <w:rPr>
                <w:rFonts w:ascii="BrowalliaUPC" w:hAnsi="BrowalliaUPC" w:cs="BrowalliaUPC"/>
                <w:sz w:val="26"/>
                <w:szCs w:val="26"/>
                <w:highlight w:val="yellow"/>
              </w:rPr>
            </w:pPr>
            <w:r w:rsidRPr="00AF27B2">
              <w:rPr>
                <w:rFonts w:ascii="Browallia New" w:hAnsi="Browallia New" w:cs="Browallia New"/>
                <w:color w:val="000000"/>
                <w:sz w:val="26"/>
                <w:szCs w:val="26"/>
              </w:rPr>
              <w:t>175,326,128</w:t>
            </w:r>
          </w:p>
        </w:tc>
        <w:tc>
          <w:tcPr>
            <w:tcW w:w="1495" w:type="dxa"/>
            <w:tcBorders>
              <w:top w:val="nil"/>
              <w:left w:val="nil"/>
              <w:bottom w:val="nil"/>
              <w:right w:val="nil"/>
            </w:tcBorders>
            <w:noWrap/>
            <w:vAlign w:val="bottom"/>
          </w:tcPr>
          <w:p w14:paraId="0AFD6ED1" w14:textId="5F3BA44F"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bottom w:val="nil"/>
              <w:right w:val="nil"/>
            </w:tcBorders>
            <w:vAlign w:val="bottom"/>
          </w:tcPr>
          <w:p w14:paraId="3790ED51" w14:textId="55CB44CD"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183,212,321</w:t>
            </w:r>
          </w:p>
        </w:tc>
      </w:tr>
      <w:tr w:rsidR="001A1EAA" w:rsidRPr="005A27A4" w14:paraId="095D13B7" w14:textId="77777777" w:rsidTr="003C2435">
        <w:trPr>
          <w:trHeight w:val="61"/>
        </w:trPr>
        <w:tc>
          <w:tcPr>
            <w:tcW w:w="3558" w:type="dxa"/>
            <w:tcBorders>
              <w:top w:val="nil"/>
              <w:left w:val="nil"/>
              <w:bottom w:val="nil"/>
              <w:right w:val="nil"/>
            </w:tcBorders>
            <w:noWrap/>
            <w:vAlign w:val="bottom"/>
          </w:tcPr>
          <w:p w14:paraId="2FEE0636" w14:textId="77777777" w:rsidR="001A1EAA" w:rsidRPr="005A27A4" w:rsidRDefault="001A1EAA" w:rsidP="001A1EA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tcBorders>
              <w:top w:val="nil"/>
              <w:left w:val="nil"/>
              <w:bottom w:val="nil"/>
              <w:right w:val="nil"/>
            </w:tcBorders>
            <w:noWrap/>
            <w:vAlign w:val="bottom"/>
          </w:tcPr>
          <w:p w14:paraId="59711497" w14:textId="4452EE98" w:rsidR="001A1EAA" w:rsidRPr="007D5E4A" w:rsidRDefault="001A1EAA" w:rsidP="001A1EAA">
            <w:pPr>
              <w:tabs>
                <w:tab w:val="left" w:pos="918"/>
              </w:tabs>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bottom w:val="nil"/>
              <w:right w:val="nil"/>
            </w:tcBorders>
            <w:noWrap/>
          </w:tcPr>
          <w:p w14:paraId="622FCFED" w14:textId="7D9600C3" w:rsidR="001A1EAA" w:rsidRPr="007D5E4A" w:rsidRDefault="001A1EAA" w:rsidP="001A1EAA">
            <w:pPr>
              <w:spacing w:line="320" w:lineRule="exact"/>
              <w:jc w:val="right"/>
              <w:rPr>
                <w:rFonts w:ascii="BrowalliaUPC" w:hAnsi="BrowalliaUPC" w:cs="BrowalliaUPC"/>
                <w:sz w:val="26"/>
                <w:szCs w:val="26"/>
                <w:highlight w:val="yellow"/>
                <w:cs/>
              </w:rPr>
            </w:pPr>
            <w:r>
              <w:rPr>
                <w:rFonts w:ascii="Browallia New" w:hAnsi="Browallia New" w:cs="Browallia New"/>
                <w:color w:val="000000"/>
                <w:spacing w:val="-4"/>
                <w:sz w:val="26"/>
                <w:szCs w:val="26"/>
                <w:lang w:eastAsia="en-GB"/>
              </w:rPr>
              <w:t>50,501,766</w:t>
            </w:r>
          </w:p>
        </w:tc>
        <w:tc>
          <w:tcPr>
            <w:tcW w:w="1495" w:type="dxa"/>
            <w:tcBorders>
              <w:top w:val="nil"/>
              <w:left w:val="nil"/>
              <w:bottom w:val="nil"/>
              <w:right w:val="nil"/>
            </w:tcBorders>
            <w:noWrap/>
            <w:vAlign w:val="bottom"/>
          </w:tcPr>
          <w:p w14:paraId="5F48A697" w14:textId="242AF064" w:rsidR="001A1EAA" w:rsidRPr="007D5E4A" w:rsidRDefault="001A1EAA" w:rsidP="001A1EAA">
            <w:pPr>
              <w:spacing w:line="320" w:lineRule="exact"/>
              <w:jc w:val="right"/>
              <w:rPr>
                <w:rFonts w:ascii="BrowalliaUPC" w:hAnsi="BrowalliaUPC" w:cs="BrowalliaUPC"/>
                <w:sz w:val="26"/>
                <w:szCs w:val="26"/>
                <w:highlight w:val="yellow"/>
              </w:rPr>
            </w:pPr>
            <w:r>
              <w:rPr>
                <w:rFonts w:ascii="Browallia New" w:hAnsi="Browallia New" w:cs="Browallia New"/>
                <w:color w:val="000000"/>
                <w:sz w:val="26"/>
                <w:szCs w:val="26"/>
              </w:rPr>
              <w:t>-</w:t>
            </w:r>
          </w:p>
        </w:tc>
        <w:tc>
          <w:tcPr>
            <w:tcW w:w="1496" w:type="dxa"/>
            <w:tcBorders>
              <w:top w:val="nil"/>
              <w:left w:val="nil"/>
              <w:bottom w:val="nil"/>
              <w:right w:val="nil"/>
            </w:tcBorders>
          </w:tcPr>
          <w:p w14:paraId="012BD37D" w14:textId="02C92F43" w:rsidR="001A1EAA" w:rsidRPr="007D5E4A" w:rsidRDefault="001A1EAA" w:rsidP="001A1EAA">
            <w:pPr>
              <w:spacing w:line="320" w:lineRule="exact"/>
              <w:jc w:val="right"/>
              <w:rPr>
                <w:rFonts w:ascii="BrowalliaUPC" w:hAnsi="BrowalliaUPC" w:cs="BrowalliaUPC"/>
                <w:sz w:val="26"/>
                <w:szCs w:val="26"/>
                <w:highlight w:val="yellow"/>
                <w:cs/>
                <w:lang w:val="en-GB"/>
              </w:rPr>
            </w:pPr>
            <w:r>
              <w:rPr>
                <w:rFonts w:ascii="Browallia New" w:hAnsi="Browallia New" w:cs="Browallia New"/>
                <w:color w:val="000000"/>
                <w:spacing w:val="-4"/>
                <w:sz w:val="26"/>
                <w:szCs w:val="26"/>
                <w:lang w:eastAsia="en-GB"/>
              </w:rPr>
              <w:t>50,501,766</w:t>
            </w:r>
          </w:p>
        </w:tc>
      </w:tr>
    </w:tbl>
    <w:p w14:paraId="6FA3D8D9" w14:textId="77777777" w:rsidR="007D1F7E" w:rsidRPr="005A27A4" w:rsidRDefault="007D1F7E" w:rsidP="00641333">
      <w:pPr>
        <w:pStyle w:val="ListParagraph"/>
        <w:tabs>
          <w:tab w:val="left" w:pos="540"/>
        </w:tabs>
        <w:spacing w:line="240" w:lineRule="atLeast"/>
        <w:jc w:val="thaiDistribute"/>
        <w:rPr>
          <w:rFonts w:ascii="BrowalliaUPC" w:hAnsi="BrowalliaUPC" w:cs="BrowalliaUPC"/>
          <w:b/>
          <w:bCs/>
          <w:sz w:val="26"/>
          <w:szCs w:val="26"/>
        </w:rPr>
        <w:sectPr w:rsidR="007D1F7E" w:rsidRPr="005A27A4" w:rsidSect="00866701">
          <w:pgSz w:w="11907" w:h="16840" w:code="9"/>
          <w:pgMar w:top="1152" w:right="1382" w:bottom="1152" w:left="1282" w:header="720" w:footer="720" w:gutter="0"/>
          <w:paperSrc w:first="15" w:other="15"/>
          <w:cols w:space="720"/>
          <w:docGrid w:linePitch="381"/>
        </w:sect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7B54CC" w:rsidRPr="005A27A4" w14:paraId="2553B89F" w14:textId="77777777" w:rsidTr="003C2435">
        <w:trPr>
          <w:trHeight w:val="79"/>
          <w:tblHeader/>
        </w:trPr>
        <w:tc>
          <w:tcPr>
            <w:tcW w:w="3558" w:type="dxa"/>
            <w:tcBorders>
              <w:top w:val="nil"/>
              <w:left w:val="nil"/>
              <w:bottom w:val="nil"/>
              <w:right w:val="nil"/>
            </w:tcBorders>
            <w:noWrap/>
            <w:vAlign w:val="bottom"/>
          </w:tcPr>
          <w:p w14:paraId="74817F9A" w14:textId="769F5391" w:rsidR="007B54CC" w:rsidRPr="005A27A4" w:rsidRDefault="007B54CC" w:rsidP="00CF04A7">
            <w:pPr>
              <w:pStyle w:val="acctmergecolhdg"/>
              <w:spacing w:line="240" w:lineRule="auto"/>
              <w:jc w:val="left"/>
              <w:rPr>
                <w:rFonts w:ascii="BrowalliaUPC" w:hAnsi="BrowalliaUPC" w:cs="BrowalliaUPC"/>
                <w:b w:val="0"/>
                <w:bCs/>
                <w:sz w:val="26"/>
                <w:szCs w:val="26"/>
              </w:rPr>
            </w:pPr>
            <w:bookmarkStart w:id="1" w:name="_Hlk155948151"/>
            <w:r w:rsidRPr="005A27A4">
              <w:rPr>
                <w:rFonts w:ascii="BrowalliaUPC" w:hAnsi="BrowalliaUPC" w:cs="BrowalliaUPC"/>
                <w:b w:val="0"/>
                <w:bCs/>
                <w:sz w:val="26"/>
                <w:szCs w:val="26"/>
              </w:rPr>
              <w:lastRenderedPageBreak/>
              <w:t>(Unit: Baht)</w:t>
            </w:r>
          </w:p>
        </w:tc>
        <w:tc>
          <w:tcPr>
            <w:tcW w:w="5982" w:type="dxa"/>
            <w:gridSpan w:val="4"/>
            <w:tcBorders>
              <w:top w:val="nil"/>
              <w:left w:val="nil"/>
              <w:right w:val="nil"/>
            </w:tcBorders>
            <w:noWrap/>
            <w:vAlign w:val="bottom"/>
          </w:tcPr>
          <w:p w14:paraId="27092817" w14:textId="792C525D" w:rsidR="007B54CC" w:rsidRPr="005A27A4" w:rsidRDefault="007B54CC"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r>
      <w:tr w:rsidR="007B54CC" w:rsidRPr="005A27A4" w14:paraId="0E1A25F6" w14:textId="77777777" w:rsidTr="003C2435">
        <w:trPr>
          <w:trHeight w:val="79"/>
          <w:tblHeader/>
        </w:trPr>
        <w:tc>
          <w:tcPr>
            <w:tcW w:w="3558" w:type="dxa"/>
            <w:tcBorders>
              <w:top w:val="nil"/>
              <w:left w:val="nil"/>
              <w:bottom w:val="nil"/>
              <w:right w:val="nil"/>
            </w:tcBorders>
            <w:noWrap/>
            <w:vAlign w:val="bottom"/>
          </w:tcPr>
          <w:p w14:paraId="17DE836E" w14:textId="77777777" w:rsidR="007B54CC" w:rsidRPr="005A27A4" w:rsidRDefault="007B54CC">
            <w:pPr>
              <w:spacing w:line="320" w:lineRule="exact"/>
              <w:ind w:left="72"/>
              <w:rPr>
                <w:rFonts w:ascii="BrowalliaUPC" w:hAnsi="BrowalliaUPC" w:cs="BrowalliaUPC"/>
                <w:sz w:val="26"/>
                <w:szCs w:val="26"/>
              </w:rPr>
            </w:pPr>
          </w:p>
        </w:tc>
        <w:tc>
          <w:tcPr>
            <w:tcW w:w="5982" w:type="dxa"/>
            <w:gridSpan w:val="4"/>
            <w:tcBorders>
              <w:top w:val="nil"/>
              <w:left w:val="nil"/>
              <w:right w:val="nil"/>
            </w:tcBorders>
            <w:noWrap/>
          </w:tcPr>
          <w:p w14:paraId="4E64DA5E" w14:textId="59123C58" w:rsidR="007B54CC" w:rsidRPr="005A27A4" w:rsidRDefault="007B54CC" w:rsidP="00CF04A7">
            <w:pPr>
              <w:pBdr>
                <w:bottom w:val="single" w:sz="6" w:space="1" w:color="auto"/>
              </w:pBdr>
              <w:spacing w:line="380" w:lineRule="exact"/>
              <w:ind w:left="-18"/>
              <w:jc w:val="center"/>
              <w:rPr>
                <w:rFonts w:ascii="BrowalliaUPC" w:hAnsi="BrowalliaUPC" w:cs="BrowalliaUPC"/>
                <w:sz w:val="26"/>
                <w:szCs w:val="26"/>
              </w:rPr>
            </w:pPr>
            <w:r w:rsidRPr="005A27A4">
              <w:rPr>
                <w:rFonts w:ascii="BrowalliaUPC" w:hAnsi="BrowalliaUPC" w:cs="BrowalliaUPC"/>
                <w:sz w:val="26"/>
                <w:szCs w:val="26"/>
              </w:rPr>
              <w:t xml:space="preserve">For the year ended 31 December </w:t>
            </w:r>
            <w:r w:rsidR="0068786D">
              <w:rPr>
                <w:rFonts w:ascii="BrowalliaUPC" w:hAnsi="BrowalliaUPC" w:cs="BrowalliaUPC"/>
                <w:sz w:val="26"/>
                <w:szCs w:val="26"/>
              </w:rPr>
              <w:t>2024</w:t>
            </w:r>
          </w:p>
        </w:tc>
      </w:tr>
      <w:tr w:rsidR="007B54CC" w:rsidRPr="005A27A4" w14:paraId="07BAB238" w14:textId="77777777" w:rsidTr="003C2435">
        <w:trPr>
          <w:trHeight w:val="433"/>
          <w:tblHeader/>
        </w:trPr>
        <w:tc>
          <w:tcPr>
            <w:tcW w:w="3558" w:type="dxa"/>
            <w:tcBorders>
              <w:top w:val="nil"/>
              <w:left w:val="nil"/>
              <w:bottom w:val="nil"/>
              <w:right w:val="nil"/>
            </w:tcBorders>
            <w:noWrap/>
            <w:vAlign w:val="bottom"/>
          </w:tcPr>
          <w:p w14:paraId="1C2F11BB" w14:textId="77777777" w:rsidR="007B54CC" w:rsidRPr="005A27A4" w:rsidRDefault="007B54CC">
            <w:pPr>
              <w:spacing w:line="320" w:lineRule="exact"/>
              <w:ind w:left="72"/>
              <w:rPr>
                <w:rFonts w:ascii="BrowalliaUPC" w:hAnsi="BrowalliaUPC" w:cs="BrowalliaUPC"/>
                <w:sz w:val="26"/>
                <w:szCs w:val="26"/>
              </w:rPr>
            </w:pPr>
          </w:p>
        </w:tc>
        <w:tc>
          <w:tcPr>
            <w:tcW w:w="1495" w:type="dxa"/>
            <w:tcBorders>
              <w:top w:val="nil"/>
              <w:left w:val="nil"/>
              <w:right w:val="nil"/>
            </w:tcBorders>
            <w:noWrap/>
            <w:vAlign w:val="bottom"/>
          </w:tcPr>
          <w:p w14:paraId="54C7F1B9" w14:textId="77777777" w:rsidR="007B54CC" w:rsidRPr="005A27A4" w:rsidRDefault="007B54CC">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Floating interest rate</w:t>
            </w:r>
          </w:p>
        </w:tc>
        <w:tc>
          <w:tcPr>
            <w:tcW w:w="1496" w:type="dxa"/>
            <w:tcBorders>
              <w:top w:val="nil"/>
              <w:left w:val="nil"/>
              <w:right w:val="nil"/>
            </w:tcBorders>
            <w:noWrap/>
            <w:vAlign w:val="bottom"/>
          </w:tcPr>
          <w:p w14:paraId="1591284B" w14:textId="77777777" w:rsidR="007B54CC" w:rsidRPr="005A27A4" w:rsidRDefault="007B54CC">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Fixed interest rate</w:t>
            </w:r>
          </w:p>
        </w:tc>
        <w:tc>
          <w:tcPr>
            <w:tcW w:w="1495" w:type="dxa"/>
            <w:tcBorders>
              <w:top w:val="nil"/>
              <w:left w:val="nil"/>
              <w:right w:val="nil"/>
            </w:tcBorders>
            <w:noWrap/>
            <w:vAlign w:val="bottom"/>
          </w:tcPr>
          <w:p w14:paraId="7CC36FCD" w14:textId="75751C47" w:rsidR="007B54CC" w:rsidRPr="005A27A4" w:rsidRDefault="007B54CC">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 xml:space="preserve">Non-interest </w:t>
            </w:r>
            <w:r w:rsidR="00B30B8A" w:rsidRPr="005A27A4">
              <w:rPr>
                <w:rFonts w:ascii="BrowalliaUPC" w:hAnsi="BrowalliaUPC" w:cs="BrowalliaUPC"/>
                <w:sz w:val="26"/>
                <w:szCs w:val="26"/>
              </w:rPr>
              <w:br/>
            </w:r>
            <w:r w:rsidRPr="005A27A4">
              <w:rPr>
                <w:rFonts w:ascii="BrowalliaUPC" w:hAnsi="BrowalliaUPC" w:cs="BrowalliaUPC"/>
                <w:sz w:val="26"/>
                <w:szCs w:val="26"/>
              </w:rPr>
              <w:t>rate</w:t>
            </w:r>
          </w:p>
        </w:tc>
        <w:tc>
          <w:tcPr>
            <w:tcW w:w="1496" w:type="dxa"/>
            <w:tcBorders>
              <w:top w:val="nil"/>
              <w:left w:val="nil"/>
              <w:right w:val="nil"/>
            </w:tcBorders>
            <w:vAlign w:val="bottom"/>
          </w:tcPr>
          <w:p w14:paraId="70A51244" w14:textId="77777777" w:rsidR="007B54CC" w:rsidRPr="005A27A4" w:rsidRDefault="007B54CC">
            <w:pPr>
              <w:pBdr>
                <w:bottom w:val="single" w:sz="6" w:space="1" w:color="auto"/>
              </w:pBdr>
              <w:spacing w:line="32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7B54CC" w:rsidRPr="005A27A4" w14:paraId="2272F9E5" w14:textId="77777777" w:rsidTr="003C2435">
        <w:trPr>
          <w:trHeight w:val="62"/>
          <w:tblHeader/>
        </w:trPr>
        <w:tc>
          <w:tcPr>
            <w:tcW w:w="3558" w:type="dxa"/>
            <w:tcBorders>
              <w:top w:val="nil"/>
              <w:left w:val="nil"/>
              <w:bottom w:val="nil"/>
              <w:right w:val="nil"/>
            </w:tcBorders>
            <w:noWrap/>
            <w:vAlign w:val="bottom"/>
          </w:tcPr>
          <w:p w14:paraId="2053B708" w14:textId="77777777" w:rsidR="007B54CC" w:rsidRPr="005A27A4" w:rsidRDefault="007B54CC">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46A17995" w14:textId="77777777" w:rsidR="007B54CC" w:rsidRPr="005A27A4" w:rsidRDefault="007B54CC">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noWrap/>
            <w:vAlign w:val="bottom"/>
          </w:tcPr>
          <w:p w14:paraId="3BC23480" w14:textId="77777777" w:rsidR="007B54CC" w:rsidRPr="005A27A4" w:rsidRDefault="007B54CC">
            <w:pPr>
              <w:tabs>
                <w:tab w:val="left" w:pos="540"/>
              </w:tabs>
              <w:spacing w:line="320" w:lineRule="exact"/>
              <w:ind w:left="3510"/>
              <w:jc w:val="both"/>
              <w:rPr>
                <w:rFonts w:ascii="BrowalliaUPC" w:hAnsi="BrowalliaUPC" w:cs="BrowalliaUPC"/>
                <w:caps/>
                <w:sz w:val="26"/>
                <w:szCs w:val="26"/>
              </w:rPr>
            </w:pPr>
          </w:p>
        </w:tc>
        <w:tc>
          <w:tcPr>
            <w:tcW w:w="1495" w:type="dxa"/>
            <w:tcBorders>
              <w:top w:val="nil"/>
              <w:left w:val="nil"/>
              <w:right w:val="nil"/>
            </w:tcBorders>
            <w:noWrap/>
            <w:vAlign w:val="bottom"/>
          </w:tcPr>
          <w:p w14:paraId="2464F781" w14:textId="77777777" w:rsidR="007B54CC" w:rsidRPr="005A27A4" w:rsidRDefault="007B54CC">
            <w:pPr>
              <w:tabs>
                <w:tab w:val="left" w:pos="540"/>
              </w:tabs>
              <w:spacing w:line="320" w:lineRule="exact"/>
              <w:ind w:left="3510"/>
              <w:jc w:val="both"/>
              <w:rPr>
                <w:rFonts w:ascii="BrowalliaUPC" w:hAnsi="BrowalliaUPC" w:cs="BrowalliaUPC"/>
                <w:caps/>
                <w:sz w:val="26"/>
                <w:szCs w:val="26"/>
              </w:rPr>
            </w:pPr>
          </w:p>
        </w:tc>
        <w:tc>
          <w:tcPr>
            <w:tcW w:w="1496" w:type="dxa"/>
            <w:tcBorders>
              <w:top w:val="nil"/>
              <w:left w:val="nil"/>
              <w:right w:val="nil"/>
            </w:tcBorders>
            <w:vAlign w:val="bottom"/>
          </w:tcPr>
          <w:p w14:paraId="5077E402" w14:textId="77777777" w:rsidR="007B54CC" w:rsidRPr="005A27A4" w:rsidRDefault="007B54CC">
            <w:pPr>
              <w:tabs>
                <w:tab w:val="left" w:pos="540"/>
              </w:tabs>
              <w:spacing w:line="320" w:lineRule="exact"/>
              <w:ind w:left="3510"/>
              <w:jc w:val="both"/>
              <w:rPr>
                <w:rFonts w:ascii="BrowalliaUPC" w:hAnsi="BrowalliaUPC" w:cs="BrowalliaUPC"/>
                <w:caps/>
                <w:sz w:val="26"/>
                <w:szCs w:val="26"/>
              </w:rPr>
            </w:pPr>
          </w:p>
        </w:tc>
      </w:tr>
      <w:tr w:rsidR="007B54CC" w:rsidRPr="005A27A4" w14:paraId="5A3D8F17" w14:textId="77777777" w:rsidTr="003C2435">
        <w:trPr>
          <w:trHeight w:val="62"/>
        </w:trPr>
        <w:tc>
          <w:tcPr>
            <w:tcW w:w="3558" w:type="dxa"/>
            <w:tcBorders>
              <w:top w:val="nil"/>
              <w:left w:val="nil"/>
              <w:bottom w:val="nil"/>
              <w:right w:val="nil"/>
            </w:tcBorders>
            <w:noWrap/>
            <w:vAlign w:val="bottom"/>
          </w:tcPr>
          <w:p w14:paraId="2FE97F83" w14:textId="77777777" w:rsidR="007B54CC" w:rsidRPr="005A27A4" w:rsidRDefault="007B54CC">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Assets</w:t>
            </w:r>
          </w:p>
        </w:tc>
        <w:tc>
          <w:tcPr>
            <w:tcW w:w="1495" w:type="dxa"/>
            <w:tcBorders>
              <w:top w:val="nil"/>
              <w:left w:val="nil"/>
              <w:right w:val="nil"/>
            </w:tcBorders>
            <w:noWrap/>
          </w:tcPr>
          <w:p w14:paraId="2BCD9CB5" w14:textId="77777777" w:rsidR="007B54CC" w:rsidRPr="005A27A4" w:rsidRDefault="007B54CC">
            <w:pPr>
              <w:spacing w:line="320" w:lineRule="exact"/>
              <w:jc w:val="right"/>
              <w:rPr>
                <w:rFonts w:ascii="BrowalliaUPC" w:hAnsi="BrowalliaUPC" w:cs="BrowalliaUPC"/>
                <w:spacing w:val="-4"/>
                <w:sz w:val="26"/>
                <w:szCs w:val="26"/>
              </w:rPr>
            </w:pPr>
          </w:p>
        </w:tc>
        <w:tc>
          <w:tcPr>
            <w:tcW w:w="1496" w:type="dxa"/>
            <w:tcBorders>
              <w:top w:val="nil"/>
              <w:left w:val="nil"/>
              <w:right w:val="nil"/>
            </w:tcBorders>
            <w:noWrap/>
          </w:tcPr>
          <w:p w14:paraId="0A01969C" w14:textId="77777777" w:rsidR="007B54CC" w:rsidRPr="005A27A4" w:rsidRDefault="007B54CC">
            <w:pPr>
              <w:spacing w:line="320" w:lineRule="exact"/>
              <w:jc w:val="center"/>
              <w:rPr>
                <w:rFonts w:ascii="BrowalliaUPC" w:hAnsi="BrowalliaUPC" w:cs="BrowalliaUPC"/>
                <w:spacing w:val="-4"/>
                <w:sz w:val="26"/>
                <w:szCs w:val="26"/>
              </w:rPr>
            </w:pPr>
          </w:p>
        </w:tc>
        <w:tc>
          <w:tcPr>
            <w:tcW w:w="1495" w:type="dxa"/>
            <w:tcBorders>
              <w:top w:val="nil"/>
              <w:left w:val="nil"/>
              <w:right w:val="nil"/>
            </w:tcBorders>
            <w:noWrap/>
          </w:tcPr>
          <w:p w14:paraId="79FBA3C1" w14:textId="77777777" w:rsidR="007B54CC" w:rsidRPr="005A27A4" w:rsidRDefault="007B54CC" w:rsidP="00EC027A">
            <w:pPr>
              <w:spacing w:line="340" w:lineRule="exact"/>
              <w:jc w:val="right"/>
              <w:rPr>
                <w:rFonts w:ascii="BrowalliaUPC" w:hAnsi="BrowalliaUPC" w:cs="BrowalliaUPC"/>
                <w:color w:val="000000"/>
                <w:sz w:val="26"/>
                <w:szCs w:val="26"/>
                <w:lang w:val="en-GB"/>
              </w:rPr>
            </w:pPr>
          </w:p>
        </w:tc>
        <w:tc>
          <w:tcPr>
            <w:tcW w:w="1496" w:type="dxa"/>
            <w:tcBorders>
              <w:top w:val="nil"/>
              <w:left w:val="nil"/>
              <w:right w:val="nil"/>
            </w:tcBorders>
          </w:tcPr>
          <w:p w14:paraId="45C60F16" w14:textId="77777777" w:rsidR="007B54CC" w:rsidRPr="005A27A4" w:rsidRDefault="007B54CC">
            <w:pPr>
              <w:spacing w:line="320" w:lineRule="exact"/>
              <w:jc w:val="right"/>
              <w:rPr>
                <w:rFonts w:ascii="BrowalliaUPC" w:hAnsi="BrowalliaUPC" w:cs="BrowalliaUPC"/>
                <w:spacing w:val="-4"/>
                <w:sz w:val="26"/>
                <w:szCs w:val="26"/>
              </w:rPr>
            </w:pPr>
          </w:p>
        </w:tc>
      </w:tr>
      <w:tr w:rsidR="00397D94" w:rsidRPr="005A27A4" w14:paraId="2A2650D7" w14:textId="77777777" w:rsidTr="003C2435">
        <w:trPr>
          <w:trHeight w:val="62"/>
        </w:trPr>
        <w:tc>
          <w:tcPr>
            <w:tcW w:w="3558" w:type="dxa"/>
            <w:tcBorders>
              <w:top w:val="nil"/>
              <w:left w:val="nil"/>
              <w:bottom w:val="nil"/>
              <w:right w:val="nil"/>
            </w:tcBorders>
            <w:noWrap/>
            <w:vAlign w:val="bottom"/>
          </w:tcPr>
          <w:p w14:paraId="06A745DE"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Savings deposits</w:t>
            </w:r>
          </w:p>
        </w:tc>
        <w:tc>
          <w:tcPr>
            <w:tcW w:w="1495" w:type="dxa"/>
            <w:tcBorders>
              <w:top w:val="nil"/>
              <w:left w:val="nil"/>
              <w:right w:val="nil"/>
            </w:tcBorders>
            <w:noWrap/>
          </w:tcPr>
          <w:p w14:paraId="5A300753" w14:textId="2EDD521B" w:rsidR="00397D94" w:rsidRPr="005A27A4" w:rsidRDefault="00203494" w:rsidP="00397D94">
            <w:pPr>
              <w:spacing w:line="320" w:lineRule="exact"/>
              <w:jc w:val="right"/>
              <w:rPr>
                <w:rFonts w:ascii="BrowalliaUPC" w:hAnsi="BrowalliaUPC" w:cs="BrowalliaUPC"/>
                <w:sz w:val="26"/>
                <w:szCs w:val="26"/>
              </w:rPr>
            </w:pPr>
            <w:r>
              <w:rPr>
                <w:rFonts w:ascii="BrowalliaUPC" w:hAnsi="BrowalliaUPC" w:cs="BrowalliaUPC"/>
                <w:sz w:val="26"/>
                <w:szCs w:val="26"/>
              </w:rPr>
              <w:t>7,913,791</w:t>
            </w:r>
          </w:p>
        </w:tc>
        <w:tc>
          <w:tcPr>
            <w:tcW w:w="1496" w:type="dxa"/>
            <w:tcBorders>
              <w:top w:val="nil"/>
              <w:left w:val="nil"/>
              <w:right w:val="nil"/>
            </w:tcBorders>
            <w:noWrap/>
          </w:tcPr>
          <w:p w14:paraId="7F95E566" w14:textId="32480F83" w:rsidR="00397D94"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5" w:type="dxa"/>
            <w:tcBorders>
              <w:top w:val="nil"/>
              <w:left w:val="nil"/>
              <w:right w:val="nil"/>
            </w:tcBorders>
            <w:noWrap/>
          </w:tcPr>
          <w:p w14:paraId="348E69A0" w14:textId="1187D8A1" w:rsidR="00397D94"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right w:val="nil"/>
            </w:tcBorders>
          </w:tcPr>
          <w:p w14:paraId="5676E46F" w14:textId="301240DC" w:rsidR="00397D94" w:rsidRPr="005A27A4" w:rsidRDefault="00203494" w:rsidP="00397D94">
            <w:pPr>
              <w:spacing w:line="320" w:lineRule="exact"/>
              <w:jc w:val="right"/>
              <w:rPr>
                <w:rFonts w:ascii="BrowalliaUPC" w:hAnsi="BrowalliaUPC" w:cs="BrowalliaUPC"/>
                <w:sz w:val="26"/>
                <w:szCs w:val="26"/>
              </w:rPr>
            </w:pPr>
            <w:r>
              <w:rPr>
                <w:rFonts w:ascii="BrowalliaUPC" w:hAnsi="BrowalliaUPC" w:cs="BrowalliaUPC"/>
                <w:sz w:val="26"/>
                <w:szCs w:val="26"/>
              </w:rPr>
              <w:t>7,913,791</w:t>
            </w:r>
          </w:p>
        </w:tc>
      </w:tr>
      <w:tr w:rsidR="00397D94" w:rsidRPr="005A27A4" w14:paraId="5C3FBDBC" w14:textId="77777777" w:rsidTr="003C2435">
        <w:trPr>
          <w:trHeight w:val="62"/>
        </w:trPr>
        <w:tc>
          <w:tcPr>
            <w:tcW w:w="3558" w:type="dxa"/>
            <w:tcBorders>
              <w:top w:val="nil"/>
              <w:left w:val="nil"/>
              <w:bottom w:val="nil"/>
              <w:right w:val="nil"/>
            </w:tcBorders>
            <w:noWrap/>
            <w:vAlign w:val="bottom"/>
          </w:tcPr>
          <w:p w14:paraId="1AF80BC5"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Current deposits</w:t>
            </w:r>
          </w:p>
        </w:tc>
        <w:tc>
          <w:tcPr>
            <w:tcW w:w="1495" w:type="dxa"/>
            <w:tcBorders>
              <w:top w:val="nil"/>
              <w:left w:val="nil"/>
              <w:bottom w:val="nil"/>
              <w:right w:val="nil"/>
            </w:tcBorders>
            <w:noWrap/>
          </w:tcPr>
          <w:p w14:paraId="38E838DE" w14:textId="2B13DA7E" w:rsidR="00397D94"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noWrap/>
          </w:tcPr>
          <w:p w14:paraId="3FDA6E3F" w14:textId="495A8FB6" w:rsidR="00397D94" w:rsidRPr="005A27A4" w:rsidRDefault="00EC027A" w:rsidP="00EC027A">
            <w:pPr>
              <w:spacing w:line="340" w:lineRule="exact"/>
              <w:jc w:val="right"/>
              <w:rPr>
                <w:rFonts w:ascii="BrowalliaUPC" w:hAnsi="BrowalliaUPC" w:cs="BrowalliaUPC"/>
                <w:color w:val="000000"/>
                <w:sz w:val="26"/>
                <w:szCs w:val="26"/>
                <w:rtl/>
                <w:cs/>
                <w:lang w:val="en-GB"/>
              </w:rPr>
            </w:pPr>
            <w:r w:rsidRPr="005A27A4">
              <w:rPr>
                <w:rFonts w:ascii="BrowalliaUPC" w:hAnsi="BrowalliaUPC" w:cs="BrowalliaUPC"/>
                <w:color w:val="000000"/>
                <w:sz w:val="26"/>
                <w:szCs w:val="26"/>
                <w:lang w:val="en-GB"/>
              </w:rPr>
              <w:t>-</w:t>
            </w:r>
          </w:p>
        </w:tc>
        <w:tc>
          <w:tcPr>
            <w:tcW w:w="1495" w:type="dxa"/>
            <w:tcBorders>
              <w:top w:val="nil"/>
              <w:left w:val="nil"/>
              <w:bottom w:val="nil"/>
              <w:right w:val="nil"/>
            </w:tcBorders>
            <w:noWrap/>
          </w:tcPr>
          <w:p w14:paraId="39C4394F" w14:textId="3CED8D51" w:rsidR="00397D94" w:rsidRPr="005A27A4" w:rsidRDefault="00203494" w:rsidP="00397D94">
            <w:pPr>
              <w:spacing w:line="320" w:lineRule="exact"/>
              <w:jc w:val="right"/>
              <w:rPr>
                <w:rFonts w:ascii="BrowalliaUPC" w:hAnsi="BrowalliaUPC" w:cs="BrowalliaUPC"/>
                <w:sz w:val="26"/>
                <w:szCs w:val="26"/>
              </w:rPr>
            </w:pPr>
            <w:r>
              <w:rPr>
                <w:rFonts w:ascii="BrowalliaUPC" w:hAnsi="BrowalliaUPC" w:cs="BrowalliaUPC"/>
                <w:sz w:val="26"/>
                <w:szCs w:val="26"/>
              </w:rPr>
              <w:t>803,808</w:t>
            </w:r>
          </w:p>
        </w:tc>
        <w:tc>
          <w:tcPr>
            <w:tcW w:w="1496" w:type="dxa"/>
            <w:tcBorders>
              <w:top w:val="nil"/>
              <w:left w:val="nil"/>
              <w:bottom w:val="nil"/>
              <w:right w:val="nil"/>
            </w:tcBorders>
          </w:tcPr>
          <w:p w14:paraId="37D75E0C" w14:textId="3918F659" w:rsidR="00397D94" w:rsidRPr="005A27A4" w:rsidRDefault="00203494" w:rsidP="00397D94">
            <w:pPr>
              <w:spacing w:line="320" w:lineRule="exact"/>
              <w:jc w:val="right"/>
              <w:rPr>
                <w:rFonts w:ascii="BrowalliaUPC" w:hAnsi="BrowalliaUPC" w:cs="BrowalliaUPC"/>
                <w:sz w:val="26"/>
                <w:szCs w:val="26"/>
                <w:rtl/>
                <w:cs/>
              </w:rPr>
            </w:pPr>
            <w:r>
              <w:rPr>
                <w:rFonts w:ascii="BrowalliaUPC" w:hAnsi="BrowalliaUPC" w:cs="BrowalliaUPC"/>
                <w:sz w:val="26"/>
                <w:szCs w:val="26"/>
              </w:rPr>
              <w:t>803,808</w:t>
            </w:r>
          </w:p>
        </w:tc>
      </w:tr>
      <w:tr w:rsidR="00EC027A" w:rsidRPr="005A27A4" w14:paraId="77E0B06F" w14:textId="77777777" w:rsidTr="003C2435">
        <w:trPr>
          <w:trHeight w:val="177"/>
        </w:trPr>
        <w:tc>
          <w:tcPr>
            <w:tcW w:w="3558" w:type="dxa"/>
            <w:tcBorders>
              <w:top w:val="nil"/>
              <w:left w:val="nil"/>
              <w:bottom w:val="nil"/>
              <w:right w:val="nil"/>
            </w:tcBorders>
            <w:noWrap/>
            <w:vAlign w:val="bottom"/>
          </w:tcPr>
          <w:p w14:paraId="48DE4C6E" w14:textId="77777777" w:rsidR="00EC027A" w:rsidRPr="005A27A4" w:rsidRDefault="00EC027A" w:rsidP="00EC027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Restricted deposits with financial institution</w:t>
            </w:r>
          </w:p>
        </w:tc>
        <w:tc>
          <w:tcPr>
            <w:tcW w:w="1495" w:type="dxa"/>
            <w:tcBorders>
              <w:top w:val="nil"/>
              <w:left w:val="nil"/>
              <w:bottom w:val="nil"/>
              <w:right w:val="nil"/>
            </w:tcBorders>
            <w:noWrap/>
          </w:tcPr>
          <w:p w14:paraId="1326F998" w14:textId="6E090D88" w:rsidR="00EC027A" w:rsidRPr="005A27A4" w:rsidRDefault="00203494" w:rsidP="00EC027A">
            <w:pPr>
              <w:spacing w:line="320" w:lineRule="exact"/>
              <w:jc w:val="right"/>
              <w:rPr>
                <w:rFonts w:ascii="BrowalliaUPC" w:hAnsi="BrowalliaUPC" w:cs="BrowalliaUPC"/>
                <w:sz w:val="26"/>
                <w:szCs w:val="26"/>
              </w:rPr>
            </w:pPr>
            <w:r>
              <w:rPr>
                <w:rFonts w:ascii="BrowalliaUPC" w:hAnsi="BrowalliaUPC" w:cs="BrowalliaUPC"/>
                <w:sz w:val="26"/>
                <w:szCs w:val="26"/>
              </w:rPr>
              <w:t>650,000</w:t>
            </w:r>
          </w:p>
        </w:tc>
        <w:tc>
          <w:tcPr>
            <w:tcW w:w="1496" w:type="dxa"/>
            <w:tcBorders>
              <w:top w:val="nil"/>
              <w:left w:val="nil"/>
              <w:bottom w:val="nil"/>
              <w:right w:val="nil"/>
            </w:tcBorders>
            <w:noWrap/>
          </w:tcPr>
          <w:p w14:paraId="594209B2" w14:textId="3B6FA9BF" w:rsidR="00EC027A"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5" w:type="dxa"/>
            <w:tcBorders>
              <w:top w:val="nil"/>
              <w:left w:val="nil"/>
              <w:bottom w:val="nil"/>
              <w:right w:val="nil"/>
            </w:tcBorders>
            <w:noWrap/>
          </w:tcPr>
          <w:p w14:paraId="557AC475" w14:textId="249D990F" w:rsidR="00EC027A"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tcPr>
          <w:p w14:paraId="61CFB1B1" w14:textId="123A8F00" w:rsidR="00EC027A" w:rsidRPr="005A27A4" w:rsidRDefault="00203494" w:rsidP="00EC027A">
            <w:pPr>
              <w:spacing w:line="320" w:lineRule="exact"/>
              <w:jc w:val="right"/>
              <w:rPr>
                <w:rFonts w:ascii="BrowalliaUPC" w:hAnsi="BrowalliaUPC" w:cs="BrowalliaUPC"/>
                <w:sz w:val="26"/>
                <w:szCs w:val="26"/>
              </w:rPr>
            </w:pPr>
            <w:r>
              <w:rPr>
                <w:rFonts w:ascii="BrowalliaUPC" w:hAnsi="BrowalliaUPC" w:cs="BrowalliaUPC"/>
                <w:sz w:val="26"/>
                <w:szCs w:val="26"/>
              </w:rPr>
              <w:t>650,000</w:t>
            </w:r>
          </w:p>
        </w:tc>
      </w:tr>
      <w:tr w:rsidR="00EC027A" w:rsidRPr="005A27A4" w14:paraId="0468E2CF" w14:textId="77777777" w:rsidTr="003C2435">
        <w:trPr>
          <w:trHeight w:val="62"/>
        </w:trPr>
        <w:tc>
          <w:tcPr>
            <w:tcW w:w="3558" w:type="dxa"/>
            <w:tcBorders>
              <w:top w:val="nil"/>
              <w:left w:val="nil"/>
              <w:bottom w:val="nil"/>
              <w:right w:val="nil"/>
            </w:tcBorders>
            <w:noWrap/>
            <w:vAlign w:val="bottom"/>
          </w:tcPr>
          <w:p w14:paraId="01DD8A10" w14:textId="77777777" w:rsidR="00EC027A" w:rsidRPr="005A27A4" w:rsidRDefault="00EC027A" w:rsidP="00EC027A">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Liabilities</w:t>
            </w:r>
          </w:p>
        </w:tc>
        <w:tc>
          <w:tcPr>
            <w:tcW w:w="1495" w:type="dxa"/>
            <w:tcBorders>
              <w:top w:val="nil"/>
              <w:left w:val="nil"/>
              <w:bottom w:val="nil"/>
              <w:right w:val="nil"/>
            </w:tcBorders>
            <w:noWrap/>
          </w:tcPr>
          <w:p w14:paraId="2B06457B" w14:textId="77777777" w:rsidR="00EC027A" w:rsidRPr="005A27A4" w:rsidRDefault="00EC027A" w:rsidP="00EC027A">
            <w:pPr>
              <w:spacing w:line="320" w:lineRule="exact"/>
              <w:jc w:val="right"/>
              <w:rPr>
                <w:rFonts w:ascii="BrowalliaUPC" w:hAnsi="BrowalliaUPC" w:cs="BrowalliaUPC"/>
                <w:sz w:val="26"/>
                <w:szCs w:val="26"/>
              </w:rPr>
            </w:pPr>
          </w:p>
        </w:tc>
        <w:tc>
          <w:tcPr>
            <w:tcW w:w="1496" w:type="dxa"/>
            <w:tcBorders>
              <w:top w:val="nil"/>
              <w:left w:val="nil"/>
              <w:bottom w:val="nil"/>
              <w:right w:val="nil"/>
            </w:tcBorders>
            <w:noWrap/>
          </w:tcPr>
          <w:p w14:paraId="2AA445F8" w14:textId="77777777" w:rsidR="00EC027A" w:rsidRPr="005A27A4" w:rsidRDefault="00EC027A" w:rsidP="00EC027A">
            <w:pPr>
              <w:spacing w:line="320" w:lineRule="exact"/>
              <w:jc w:val="right"/>
              <w:rPr>
                <w:rFonts w:ascii="BrowalliaUPC" w:hAnsi="BrowalliaUPC" w:cs="BrowalliaUPC"/>
                <w:sz w:val="26"/>
                <w:szCs w:val="26"/>
              </w:rPr>
            </w:pPr>
          </w:p>
        </w:tc>
        <w:tc>
          <w:tcPr>
            <w:tcW w:w="1495" w:type="dxa"/>
            <w:tcBorders>
              <w:top w:val="nil"/>
              <w:left w:val="nil"/>
              <w:bottom w:val="nil"/>
              <w:right w:val="nil"/>
            </w:tcBorders>
            <w:noWrap/>
          </w:tcPr>
          <w:p w14:paraId="7B1D141B" w14:textId="77777777" w:rsidR="00EC027A" w:rsidRPr="005A27A4" w:rsidRDefault="00EC027A" w:rsidP="00EC027A">
            <w:pPr>
              <w:spacing w:line="340" w:lineRule="exact"/>
              <w:jc w:val="right"/>
              <w:rPr>
                <w:rFonts w:ascii="BrowalliaUPC" w:hAnsi="BrowalliaUPC" w:cs="BrowalliaUPC"/>
                <w:color w:val="000000"/>
                <w:sz w:val="26"/>
                <w:szCs w:val="26"/>
                <w:lang w:val="en-GB"/>
              </w:rPr>
            </w:pPr>
          </w:p>
        </w:tc>
        <w:tc>
          <w:tcPr>
            <w:tcW w:w="1496" w:type="dxa"/>
            <w:tcBorders>
              <w:top w:val="nil"/>
              <w:left w:val="nil"/>
              <w:bottom w:val="nil"/>
              <w:right w:val="nil"/>
            </w:tcBorders>
          </w:tcPr>
          <w:p w14:paraId="259947EC" w14:textId="77777777" w:rsidR="00EC027A" w:rsidRPr="005A27A4" w:rsidRDefault="00EC027A" w:rsidP="00EC027A">
            <w:pPr>
              <w:spacing w:line="320" w:lineRule="exact"/>
              <w:jc w:val="right"/>
              <w:rPr>
                <w:rFonts w:ascii="BrowalliaUPC" w:hAnsi="BrowalliaUPC" w:cs="BrowalliaUPC"/>
                <w:sz w:val="26"/>
                <w:szCs w:val="26"/>
              </w:rPr>
            </w:pPr>
          </w:p>
        </w:tc>
      </w:tr>
      <w:tr w:rsidR="00EC027A" w:rsidRPr="005A27A4" w14:paraId="0C2C8E1E" w14:textId="77777777" w:rsidTr="003C2435">
        <w:trPr>
          <w:trHeight w:val="62"/>
        </w:trPr>
        <w:tc>
          <w:tcPr>
            <w:tcW w:w="3558" w:type="dxa"/>
            <w:tcBorders>
              <w:top w:val="nil"/>
              <w:left w:val="nil"/>
              <w:bottom w:val="nil"/>
              <w:right w:val="nil"/>
            </w:tcBorders>
            <w:noWrap/>
            <w:vAlign w:val="bottom"/>
          </w:tcPr>
          <w:p w14:paraId="46D1C9E9" w14:textId="77777777" w:rsidR="00EC027A" w:rsidRPr="005A27A4" w:rsidRDefault="00EC027A" w:rsidP="00EC027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Bank overdraft and short-term loans</w:t>
            </w:r>
          </w:p>
        </w:tc>
        <w:tc>
          <w:tcPr>
            <w:tcW w:w="1495" w:type="dxa"/>
            <w:tcBorders>
              <w:top w:val="nil"/>
              <w:left w:val="nil"/>
              <w:bottom w:val="nil"/>
              <w:right w:val="nil"/>
            </w:tcBorders>
            <w:noWrap/>
          </w:tcPr>
          <w:p w14:paraId="793BB7A6" w14:textId="68C4CAE9" w:rsidR="00EC027A" w:rsidRPr="005A27A4" w:rsidRDefault="00EC027A" w:rsidP="00EC027A">
            <w:pPr>
              <w:spacing w:line="320" w:lineRule="exact"/>
              <w:jc w:val="right"/>
              <w:rPr>
                <w:rFonts w:ascii="BrowalliaUPC" w:hAnsi="BrowalliaUPC" w:cs="BrowalliaUPC"/>
                <w:sz w:val="26"/>
                <w:szCs w:val="26"/>
              </w:rPr>
            </w:pPr>
            <w:r w:rsidRPr="005A27A4">
              <w:rPr>
                <w:rFonts w:ascii="BrowalliaUPC" w:hAnsi="BrowalliaUPC" w:cs="BrowalliaUPC"/>
                <w:sz w:val="26"/>
                <w:szCs w:val="26"/>
              </w:rPr>
              <w:t>7,</w:t>
            </w:r>
            <w:r w:rsidR="00203494">
              <w:rPr>
                <w:rFonts w:ascii="BrowalliaUPC" w:hAnsi="BrowalliaUPC" w:cs="BrowalliaUPC"/>
                <w:sz w:val="26"/>
                <w:szCs w:val="26"/>
              </w:rPr>
              <w:t>791,849</w:t>
            </w:r>
          </w:p>
        </w:tc>
        <w:tc>
          <w:tcPr>
            <w:tcW w:w="1496" w:type="dxa"/>
            <w:tcBorders>
              <w:top w:val="nil"/>
              <w:left w:val="nil"/>
              <w:bottom w:val="nil"/>
              <w:right w:val="nil"/>
            </w:tcBorders>
            <w:noWrap/>
          </w:tcPr>
          <w:p w14:paraId="03014A81" w14:textId="74D1D7D9" w:rsidR="00EC027A" w:rsidRPr="005A27A4" w:rsidRDefault="00EC027A" w:rsidP="00EC027A">
            <w:pPr>
              <w:spacing w:line="320" w:lineRule="exact"/>
              <w:jc w:val="right"/>
              <w:rPr>
                <w:rFonts w:ascii="BrowalliaUPC" w:hAnsi="BrowalliaUPC" w:cs="BrowalliaUPC"/>
                <w:sz w:val="26"/>
                <w:szCs w:val="26"/>
              </w:rPr>
            </w:pPr>
            <w:r w:rsidRPr="005A27A4">
              <w:rPr>
                <w:rFonts w:ascii="BrowalliaUPC" w:hAnsi="BrowalliaUPC" w:cs="BrowalliaUPC"/>
                <w:sz w:val="26"/>
                <w:szCs w:val="26"/>
              </w:rPr>
              <w:t>2</w:t>
            </w:r>
            <w:r w:rsidR="00203494">
              <w:rPr>
                <w:rFonts w:ascii="BrowalliaUPC" w:hAnsi="BrowalliaUPC" w:cs="BrowalliaUPC"/>
                <w:sz w:val="26"/>
                <w:szCs w:val="26"/>
              </w:rPr>
              <w:t>44,069,283</w:t>
            </w:r>
          </w:p>
        </w:tc>
        <w:tc>
          <w:tcPr>
            <w:tcW w:w="1495" w:type="dxa"/>
            <w:tcBorders>
              <w:top w:val="nil"/>
              <w:left w:val="nil"/>
              <w:bottom w:val="nil"/>
              <w:right w:val="nil"/>
            </w:tcBorders>
            <w:noWrap/>
          </w:tcPr>
          <w:p w14:paraId="6393D941" w14:textId="4D05A8BE" w:rsidR="00EC027A"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tcPr>
          <w:p w14:paraId="3A027AC4" w14:textId="1E27BFB7" w:rsidR="00EC027A" w:rsidRPr="005A27A4" w:rsidRDefault="00EC027A" w:rsidP="00EC027A">
            <w:pPr>
              <w:spacing w:line="320" w:lineRule="exact"/>
              <w:jc w:val="right"/>
              <w:rPr>
                <w:rFonts w:ascii="BrowalliaUPC" w:hAnsi="BrowalliaUPC" w:cs="BrowalliaUPC"/>
                <w:sz w:val="26"/>
                <w:szCs w:val="26"/>
              </w:rPr>
            </w:pPr>
            <w:r w:rsidRPr="005A27A4">
              <w:rPr>
                <w:rFonts w:ascii="BrowalliaUPC" w:hAnsi="BrowalliaUPC" w:cs="BrowalliaUPC"/>
                <w:sz w:val="26"/>
                <w:szCs w:val="26"/>
              </w:rPr>
              <w:t>2</w:t>
            </w:r>
            <w:r w:rsidR="00203494">
              <w:rPr>
                <w:rFonts w:ascii="BrowalliaUPC" w:hAnsi="BrowalliaUPC" w:cs="BrowalliaUPC"/>
                <w:sz w:val="26"/>
                <w:szCs w:val="26"/>
              </w:rPr>
              <w:t>51,861,132</w:t>
            </w:r>
          </w:p>
        </w:tc>
      </w:tr>
      <w:tr w:rsidR="00EC027A" w:rsidRPr="005A27A4" w14:paraId="53C5C774" w14:textId="77777777" w:rsidTr="003C2435">
        <w:trPr>
          <w:trHeight w:val="62"/>
        </w:trPr>
        <w:tc>
          <w:tcPr>
            <w:tcW w:w="3558" w:type="dxa"/>
            <w:tcBorders>
              <w:top w:val="nil"/>
              <w:left w:val="nil"/>
              <w:bottom w:val="nil"/>
              <w:right w:val="nil"/>
            </w:tcBorders>
            <w:noWrap/>
            <w:vAlign w:val="bottom"/>
          </w:tcPr>
          <w:p w14:paraId="66858C06" w14:textId="77777777" w:rsidR="00EC027A" w:rsidRPr="005A27A4" w:rsidRDefault="00EC027A" w:rsidP="00EC027A">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tcBorders>
              <w:top w:val="nil"/>
              <w:left w:val="nil"/>
              <w:bottom w:val="nil"/>
              <w:right w:val="nil"/>
            </w:tcBorders>
            <w:noWrap/>
          </w:tcPr>
          <w:p w14:paraId="2C59B5F2" w14:textId="7262441D" w:rsidR="00EC027A"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noWrap/>
          </w:tcPr>
          <w:p w14:paraId="08A5D0BF" w14:textId="686E3648" w:rsidR="00EC027A" w:rsidRPr="005A27A4" w:rsidRDefault="00203494" w:rsidP="00EC027A">
            <w:pPr>
              <w:spacing w:line="320" w:lineRule="exact"/>
              <w:jc w:val="right"/>
              <w:rPr>
                <w:rFonts w:ascii="BrowalliaUPC" w:hAnsi="BrowalliaUPC" w:cs="BrowalliaUPC"/>
                <w:sz w:val="26"/>
                <w:szCs w:val="26"/>
                <w:cs/>
              </w:rPr>
            </w:pPr>
            <w:r>
              <w:rPr>
                <w:rFonts w:ascii="BrowalliaUPC" w:hAnsi="BrowalliaUPC" w:cs="BrowalliaUPC"/>
                <w:sz w:val="26"/>
                <w:szCs w:val="26"/>
              </w:rPr>
              <w:t>93,729,671</w:t>
            </w:r>
          </w:p>
        </w:tc>
        <w:tc>
          <w:tcPr>
            <w:tcW w:w="1495" w:type="dxa"/>
            <w:tcBorders>
              <w:top w:val="nil"/>
              <w:left w:val="nil"/>
              <w:bottom w:val="nil"/>
              <w:right w:val="nil"/>
            </w:tcBorders>
            <w:noWrap/>
          </w:tcPr>
          <w:p w14:paraId="5C45DBF8" w14:textId="1BD26B12" w:rsidR="00EC027A" w:rsidRPr="005A27A4" w:rsidRDefault="00EC027A"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496" w:type="dxa"/>
            <w:tcBorders>
              <w:top w:val="nil"/>
              <w:left w:val="nil"/>
              <w:bottom w:val="nil"/>
              <w:right w:val="nil"/>
            </w:tcBorders>
          </w:tcPr>
          <w:p w14:paraId="7F1495DA" w14:textId="70CA3A80" w:rsidR="00EC027A" w:rsidRPr="005A27A4" w:rsidRDefault="00203494" w:rsidP="00EC027A">
            <w:pPr>
              <w:spacing w:line="320" w:lineRule="exact"/>
              <w:jc w:val="right"/>
              <w:rPr>
                <w:rFonts w:ascii="BrowalliaUPC" w:hAnsi="BrowalliaUPC" w:cs="BrowalliaUPC"/>
                <w:sz w:val="26"/>
                <w:szCs w:val="26"/>
                <w:cs/>
                <w:lang w:val="en-GB"/>
              </w:rPr>
            </w:pPr>
            <w:r>
              <w:rPr>
                <w:rFonts w:ascii="BrowalliaUPC" w:hAnsi="BrowalliaUPC" w:cs="BrowalliaUPC"/>
                <w:sz w:val="26"/>
                <w:szCs w:val="26"/>
              </w:rPr>
              <w:t>93,729,671</w:t>
            </w:r>
          </w:p>
        </w:tc>
      </w:tr>
      <w:bookmarkEnd w:id="1"/>
    </w:tbl>
    <w:p w14:paraId="570D7400" w14:textId="77777777" w:rsidR="00203494" w:rsidRPr="005A27A4" w:rsidRDefault="00203494" w:rsidP="00641333">
      <w:pPr>
        <w:pStyle w:val="ListParagraph"/>
        <w:tabs>
          <w:tab w:val="left" w:pos="540"/>
        </w:tabs>
        <w:spacing w:line="240" w:lineRule="atLeast"/>
        <w:jc w:val="thaiDistribute"/>
        <w:rPr>
          <w:rFonts w:ascii="BrowalliaUPC" w:hAnsi="BrowalliaUPC" w:cs="BrowalliaUPC"/>
          <w:b/>
          <w:bCs/>
          <w:sz w:val="26"/>
          <w:szCs w:val="26"/>
        </w:rPr>
      </w:pPr>
    </w:p>
    <w:tbl>
      <w:tblPr>
        <w:tblW w:w="9540" w:type="dxa"/>
        <w:tblInd w:w="270" w:type="dxa"/>
        <w:tblLayout w:type="fixed"/>
        <w:tblLook w:val="04A0" w:firstRow="1" w:lastRow="0" w:firstColumn="1" w:lastColumn="0" w:noHBand="0" w:noVBand="1"/>
      </w:tblPr>
      <w:tblGrid>
        <w:gridCol w:w="3558"/>
        <w:gridCol w:w="1495"/>
        <w:gridCol w:w="1496"/>
        <w:gridCol w:w="1495"/>
        <w:gridCol w:w="1496"/>
      </w:tblGrid>
      <w:tr w:rsidR="007B54CC" w:rsidRPr="005A27A4" w14:paraId="709C856B" w14:textId="77777777" w:rsidTr="003C2435">
        <w:trPr>
          <w:trHeight w:val="250"/>
        </w:trPr>
        <w:tc>
          <w:tcPr>
            <w:tcW w:w="3558" w:type="dxa"/>
            <w:tcBorders>
              <w:top w:val="nil"/>
              <w:left w:val="nil"/>
              <w:bottom w:val="nil"/>
              <w:right w:val="nil"/>
            </w:tcBorders>
            <w:noWrap/>
            <w:vAlign w:val="bottom"/>
          </w:tcPr>
          <w:p w14:paraId="0C7A77E4" w14:textId="68C09515" w:rsidR="007B54CC" w:rsidRPr="005A27A4" w:rsidRDefault="007B54CC"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(Unit: Baht)</w:t>
            </w:r>
          </w:p>
        </w:tc>
        <w:tc>
          <w:tcPr>
            <w:tcW w:w="5982" w:type="dxa"/>
            <w:gridSpan w:val="4"/>
            <w:tcBorders>
              <w:top w:val="nil"/>
              <w:left w:val="nil"/>
              <w:right w:val="nil"/>
            </w:tcBorders>
            <w:noWrap/>
            <w:vAlign w:val="bottom"/>
          </w:tcPr>
          <w:p w14:paraId="5156237E" w14:textId="59F59717" w:rsidR="007B54CC" w:rsidRPr="005A27A4" w:rsidRDefault="007B54CC"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Separate </w:t>
            </w:r>
          </w:p>
        </w:tc>
      </w:tr>
      <w:tr w:rsidR="007B54CC" w:rsidRPr="005A27A4" w14:paraId="5202A36E" w14:textId="77777777" w:rsidTr="003C2435">
        <w:trPr>
          <w:trHeight w:val="78"/>
        </w:trPr>
        <w:tc>
          <w:tcPr>
            <w:tcW w:w="3558" w:type="dxa"/>
            <w:tcBorders>
              <w:top w:val="nil"/>
              <w:left w:val="nil"/>
              <w:bottom w:val="nil"/>
              <w:right w:val="nil"/>
            </w:tcBorders>
            <w:noWrap/>
            <w:vAlign w:val="bottom"/>
          </w:tcPr>
          <w:p w14:paraId="3FB7423F" w14:textId="77777777" w:rsidR="007B54CC" w:rsidRPr="005A27A4" w:rsidRDefault="007B54CC">
            <w:pPr>
              <w:spacing w:line="340" w:lineRule="exact"/>
              <w:ind w:left="72"/>
              <w:rPr>
                <w:rFonts w:ascii="BrowalliaUPC" w:hAnsi="BrowalliaUPC" w:cs="BrowalliaUPC"/>
                <w:sz w:val="26"/>
                <w:szCs w:val="26"/>
              </w:rPr>
            </w:pPr>
          </w:p>
        </w:tc>
        <w:tc>
          <w:tcPr>
            <w:tcW w:w="5982" w:type="dxa"/>
            <w:gridSpan w:val="4"/>
            <w:tcBorders>
              <w:top w:val="nil"/>
              <w:left w:val="nil"/>
              <w:right w:val="nil"/>
            </w:tcBorders>
            <w:noWrap/>
            <w:vAlign w:val="bottom"/>
          </w:tcPr>
          <w:p w14:paraId="747545C6" w14:textId="2229D4C4" w:rsidR="007B54CC" w:rsidRPr="005A27A4" w:rsidRDefault="007B54CC">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 xml:space="preserve">For the year ended 31 December </w:t>
            </w:r>
            <w:r w:rsidR="0068786D">
              <w:rPr>
                <w:rFonts w:ascii="BrowalliaUPC" w:hAnsi="BrowalliaUPC" w:cs="BrowalliaUPC"/>
                <w:sz w:val="26"/>
                <w:szCs w:val="26"/>
              </w:rPr>
              <w:t>2025</w:t>
            </w:r>
          </w:p>
        </w:tc>
      </w:tr>
      <w:tr w:rsidR="007B54CC" w:rsidRPr="005A27A4" w14:paraId="599FAB96" w14:textId="77777777" w:rsidTr="003C2435">
        <w:trPr>
          <w:trHeight w:val="432"/>
        </w:trPr>
        <w:tc>
          <w:tcPr>
            <w:tcW w:w="3558" w:type="dxa"/>
            <w:tcBorders>
              <w:top w:val="nil"/>
              <w:left w:val="nil"/>
              <w:bottom w:val="nil"/>
              <w:right w:val="nil"/>
            </w:tcBorders>
            <w:noWrap/>
            <w:vAlign w:val="bottom"/>
          </w:tcPr>
          <w:p w14:paraId="4A449F62" w14:textId="77777777" w:rsidR="007B54CC" w:rsidRPr="005A27A4" w:rsidRDefault="007B54CC">
            <w:pPr>
              <w:spacing w:line="340" w:lineRule="exact"/>
              <w:ind w:left="72"/>
              <w:rPr>
                <w:rFonts w:ascii="BrowalliaUPC" w:hAnsi="BrowalliaUPC" w:cs="BrowalliaUPC"/>
                <w:sz w:val="26"/>
                <w:szCs w:val="26"/>
              </w:rPr>
            </w:pPr>
          </w:p>
        </w:tc>
        <w:tc>
          <w:tcPr>
            <w:tcW w:w="1495" w:type="dxa"/>
            <w:tcBorders>
              <w:top w:val="nil"/>
              <w:left w:val="nil"/>
              <w:right w:val="nil"/>
            </w:tcBorders>
            <w:noWrap/>
            <w:vAlign w:val="bottom"/>
          </w:tcPr>
          <w:p w14:paraId="45A34612" w14:textId="77777777" w:rsidR="007B54CC" w:rsidRPr="005A27A4" w:rsidRDefault="007B54CC">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Floating interest rate</w:t>
            </w:r>
          </w:p>
        </w:tc>
        <w:tc>
          <w:tcPr>
            <w:tcW w:w="1496" w:type="dxa"/>
            <w:tcBorders>
              <w:top w:val="nil"/>
              <w:left w:val="nil"/>
              <w:right w:val="nil"/>
            </w:tcBorders>
            <w:noWrap/>
            <w:vAlign w:val="bottom"/>
          </w:tcPr>
          <w:p w14:paraId="23C407B8" w14:textId="77777777" w:rsidR="007B54CC" w:rsidRPr="005A27A4" w:rsidRDefault="007B54CC">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Fixed interest rate</w:t>
            </w:r>
          </w:p>
        </w:tc>
        <w:tc>
          <w:tcPr>
            <w:tcW w:w="1495" w:type="dxa"/>
            <w:tcBorders>
              <w:top w:val="nil"/>
              <w:left w:val="nil"/>
              <w:right w:val="nil"/>
            </w:tcBorders>
            <w:noWrap/>
            <w:vAlign w:val="bottom"/>
          </w:tcPr>
          <w:p w14:paraId="3268D5E4" w14:textId="6525C7F6" w:rsidR="007B54CC" w:rsidRPr="005A27A4" w:rsidRDefault="007B54CC">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 xml:space="preserve">Non-interest </w:t>
            </w:r>
            <w:r w:rsidR="00B30B8A" w:rsidRPr="005A27A4">
              <w:rPr>
                <w:rFonts w:ascii="BrowalliaUPC" w:hAnsi="BrowalliaUPC" w:cs="BrowalliaUPC"/>
                <w:sz w:val="26"/>
                <w:szCs w:val="26"/>
              </w:rPr>
              <w:br/>
            </w:r>
            <w:r w:rsidRPr="005A27A4">
              <w:rPr>
                <w:rFonts w:ascii="BrowalliaUPC" w:hAnsi="BrowalliaUPC" w:cs="BrowalliaUPC"/>
                <w:sz w:val="26"/>
                <w:szCs w:val="26"/>
              </w:rPr>
              <w:t>rate</w:t>
            </w:r>
          </w:p>
        </w:tc>
        <w:tc>
          <w:tcPr>
            <w:tcW w:w="1496" w:type="dxa"/>
            <w:tcBorders>
              <w:top w:val="nil"/>
              <w:left w:val="nil"/>
              <w:right w:val="nil"/>
            </w:tcBorders>
            <w:vAlign w:val="bottom"/>
          </w:tcPr>
          <w:p w14:paraId="7AE26092" w14:textId="77777777" w:rsidR="007B54CC" w:rsidRPr="005A27A4" w:rsidRDefault="007B54CC">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7B54CC" w:rsidRPr="005A27A4" w14:paraId="2504E07A" w14:textId="77777777" w:rsidTr="003C2435">
        <w:trPr>
          <w:trHeight w:val="61"/>
        </w:trPr>
        <w:tc>
          <w:tcPr>
            <w:tcW w:w="3558" w:type="dxa"/>
            <w:tcBorders>
              <w:top w:val="nil"/>
              <w:left w:val="nil"/>
              <w:bottom w:val="nil"/>
              <w:right w:val="nil"/>
            </w:tcBorders>
            <w:noWrap/>
            <w:vAlign w:val="bottom"/>
          </w:tcPr>
          <w:p w14:paraId="5D867EB8" w14:textId="77777777" w:rsidR="007B54CC" w:rsidRPr="005A27A4" w:rsidRDefault="007B54CC">
            <w:pPr>
              <w:pStyle w:val="2"/>
              <w:spacing w:after="0" w:line="340" w:lineRule="exact"/>
              <w:ind w:left="993" w:right="828" w:hanging="567"/>
              <w:rPr>
                <w:rFonts w:ascii="BrowalliaUPC" w:hAnsi="BrowalliaUPC" w:cs="BrowalliaUPC"/>
                <w:sz w:val="26"/>
                <w:szCs w:val="26"/>
              </w:rPr>
            </w:pPr>
          </w:p>
        </w:tc>
        <w:tc>
          <w:tcPr>
            <w:tcW w:w="1495" w:type="dxa"/>
            <w:tcBorders>
              <w:top w:val="nil"/>
              <w:left w:val="nil"/>
              <w:right w:val="nil"/>
            </w:tcBorders>
            <w:noWrap/>
            <w:vAlign w:val="bottom"/>
          </w:tcPr>
          <w:p w14:paraId="0BB841E6" w14:textId="77777777" w:rsidR="007B54CC" w:rsidRPr="005A27A4" w:rsidRDefault="007B54CC">
            <w:pPr>
              <w:pStyle w:val="2"/>
              <w:spacing w:after="0" w:line="340" w:lineRule="exact"/>
              <w:ind w:left="993" w:right="828" w:hanging="567"/>
              <w:rPr>
                <w:rFonts w:ascii="BrowalliaUPC" w:hAnsi="BrowalliaUPC" w:cs="BrowalliaUPC"/>
                <w:sz w:val="26"/>
                <w:szCs w:val="26"/>
              </w:rPr>
            </w:pPr>
          </w:p>
        </w:tc>
        <w:tc>
          <w:tcPr>
            <w:tcW w:w="1496" w:type="dxa"/>
            <w:tcBorders>
              <w:top w:val="nil"/>
              <w:left w:val="nil"/>
              <w:right w:val="nil"/>
            </w:tcBorders>
            <w:noWrap/>
            <w:vAlign w:val="bottom"/>
          </w:tcPr>
          <w:p w14:paraId="36C4BAFE" w14:textId="77777777" w:rsidR="007B54CC" w:rsidRPr="005A27A4" w:rsidRDefault="007B54CC">
            <w:pPr>
              <w:pStyle w:val="2"/>
              <w:spacing w:after="0" w:line="340" w:lineRule="exact"/>
              <w:ind w:left="993" w:right="828" w:hanging="567"/>
              <w:rPr>
                <w:rFonts w:ascii="BrowalliaUPC" w:hAnsi="BrowalliaUPC" w:cs="BrowalliaUPC"/>
                <w:sz w:val="26"/>
                <w:szCs w:val="26"/>
              </w:rPr>
            </w:pPr>
          </w:p>
        </w:tc>
        <w:tc>
          <w:tcPr>
            <w:tcW w:w="1495" w:type="dxa"/>
            <w:tcBorders>
              <w:top w:val="nil"/>
              <w:left w:val="nil"/>
              <w:right w:val="nil"/>
            </w:tcBorders>
            <w:noWrap/>
            <w:vAlign w:val="bottom"/>
          </w:tcPr>
          <w:p w14:paraId="34468315" w14:textId="77777777" w:rsidR="007B54CC" w:rsidRPr="005A27A4" w:rsidRDefault="007B54CC">
            <w:pPr>
              <w:pStyle w:val="2"/>
              <w:spacing w:after="0" w:line="340" w:lineRule="exact"/>
              <w:ind w:left="993" w:right="828" w:hanging="567"/>
              <w:rPr>
                <w:rFonts w:ascii="BrowalliaUPC" w:hAnsi="BrowalliaUPC" w:cs="BrowalliaUPC"/>
                <w:sz w:val="26"/>
                <w:szCs w:val="26"/>
              </w:rPr>
            </w:pPr>
          </w:p>
        </w:tc>
        <w:tc>
          <w:tcPr>
            <w:tcW w:w="1496" w:type="dxa"/>
            <w:tcBorders>
              <w:top w:val="nil"/>
              <w:left w:val="nil"/>
              <w:right w:val="nil"/>
            </w:tcBorders>
            <w:vAlign w:val="bottom"/>
          </w:tcPr>
          <w:p w14:paraId="101F8A2F" w14:textId="77777777" w:rsidR="007B54CC" w:rsidRPr="005A27A4" w:rsidRDefault="007B54CC">
            <w:pPr>
              <w:pStyle w:val="2"/>
              <w:spacing w:after="0" w:line="340" w:lineRule="exact"/>
              <w:ind w:left="993" w:right="828" w:hanging="567"/>
              <w:rPr>
                <w:rFonts w:ascii="BrowalliaUPC" w:hAnsi="BrowalliaUPC" w:cs="BrowalliaUPC"/>
                <w:sz w:val="26"/>
                <w:szCs w:val="26"/>
              </w:rPr>
            </w:pPr>
          </w:p>
        </w:tc>
      </w:tr>
      <w:tr w:rsidR="007B54CC" w:rsidRPr="005A27A4" w14:paraId="49EBC5DC" w14:textId="77777777" w:rsidTr="003C2435">
        <w:trPr>
          <w:trHeight w:val="61"/>
        </w:trPr>
        <w:tc>
          <w:tcPr>
            <w:tcW w:w="3558" w:type="dxa"/>
            <w:tcBorders>
              <w:top w:val="nil"/>
              <w:left w:val="nil"/>
              <w:bottom w:val="nil"/>
              <w:right w:val="nil"/>
            </w:tcBorders>
            <w:noWrap/>
            <w:vAlign w:val="bottom"/>
          </w:tcPr>
          <w:p w14:paraId="47247306" w14:textId="77777777" w:rsidR="007B54CC" w:rsidRPr="005A27A4" w:rsidRDefault="007B54CC">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Assets</w:t>
            </w:r>
            <w:r w:rsidRPr="005A27A4" w:rsidDel="00E93343">
              <w:rPr>
                <w:rFonts w:ascii="BrowalliaUPC" w:hAnsi="BrowalliaUPC" w:cs="BrowalliaUPC"/>
                <w:b/>
                <w:bCs/>
                <w:sz w:val="26"/>
                <w:szCs w:val="26"/>
              </w:rPr>
              <w:t xml:space="preserve"> </w:t>
            </w:r>
          </w:p>
        </w:tc>
        <w:tc>
          <w:tcPr>
            <w:tcW w:w="1495" w:type="dxa"/>
            <w:tcBorders>
              <w:top w:val="nil"/>
              <w:left w:val="nil"/>
              <w:right w:val="nil"/>
            </w:tcBorders>
            <w:noWrap/>
            <w:vAlign w:val="bottom"/>
          </w:tcPr>
          <w:p w14:paraId="5C5D8AB0" w14:textId="77777777" w:rsidR="007B54CC" w:rsidRPr="005A27A4" w:rsidRDefault="007B54CC">
            <w:pPr>
              <w:pStyle w:val="2"/>
              <w:spacing w:after="0" w:line="340" w:lineRule="exact"/>
              <w:ind w:left="0" w:right="828"/>
              <w:rPr>
                <w:rFonts w:ascii="BrowalliaUPC" w:hAnsi="BrowalliaUPC" w:cs="BrowalliaUPC"/>
                <w:sz w:val="26"/>
                <w:szCs w:val="26"/>
              </w:rPr>
            </w:pPr>
          </w:p>
        </w:tc>
        <w:tc>
          <w:tcPr>
            <w:tcW w:w="1496" w:type="dxa"/>
            <w:tcBorders>
              <w:top w:val="nil"/>
              <w:left w:val="nil"/>
              <w:right w:val="nil"/>
            </w:tcBorders>
            <w:noWrap/>
            <w:vAlign w:val="bottom"/>
          </w:tcPr>
          <w:p w14:paraId="0B9E7628" w14:textId="77777777" w:rsidR="007B54CC" w:rsidRPr="005A27A4" w:rsidRDefault="007B54CC">
            <w:pPr>
              <w:pStyle w:val="2"/>
              <w:spacing w:after="0" w:line="340" w:lineRule="exact"/>
              <w:ind w:left="993" w:right="828" w:hanging="567"/>
              <w:rPr>
                <w:rFonts w:ascii="BrowalliaUPC" w:hAnsi="BrowalliaUPC" w:cs="BrowalliaUPC"/>
                <w:sz w:val="26"/>
                <w:szCs w:val="26"/>
              </w:rPr>
            </w:pPr>
          </w:p>
        </w:tc>
        <w:tc>
          <w:tcPr>
            <w:tcW w:w="1495" w:type="dxa"/>
            <w:tcBorders>
              <w:top w:val="nil"/>
              <w:left w:val="nil"/>
              <w:right w:val="nil"/>
            </w:tcBorders>
            <w:noWrap/>
            <w:vAlign w:val="bottom"/>
          </w:tcPr>
          <w:p w14:paraId="59278571" w14:textId="77777777" w:rsidR="007B54CC" w:rsidRPr="005A27A4" w:rsidRDefault="007B54CC">
            <w:pPr>
              <w:pStyle w:val="2"/>
              <w:spacing w:after="0" w:line="340" w:lineRule="exact"/>
              <w:ind w:left="993" w:right="828" w:hanging="567"/>
              <w:rPr>
                <w:rFonts w:ascii="BrowalliaUPC" w:hAnsi="BrowalliaUPC" w:cs="BrowalliaUPC"/>
                <w:sz w:val="26"/>
                <w:szCs w:val="26"/>
              </w:rPr>
            </w:pPr>
          </w:p>
        </w:tc>
        <w:tc>
          <w:tcPr>
            <w:tcW w:w="1496" w:type="dxa"/>
            <w:tcBorders>
              <w:top w:val="nil"/>
              <w:left w:val="nil"/>
              <w:right w:val="nil"/>
            </w:tcBorders>
            <w:vAlign w:val="bottom"/>
          </w:tcPr>
          <w:p w14:paraId="5C3720A2" w14:textId="77777777" w:rsidR="007B54CC" w:rsidRPr="005A27A4" w:rsidRDefault="007B54CC">
            <w:pPr>
              <w:pStyle w:val="2"/>
              <w:spacing w:after="0" w:line="340" w:lineRule="exact"/>
              <w:ind w:left="993" w:right="828" w:hanging="567"/>
              <w:rPr>
                <w:rFonts w:ascii="BrowalliaUPC" w:hAnsi="BrowalliaUPC" w:cs="BrowalliaUPC"/>
                <w:sz w:val="26"/>
                <w:szCs w:val="26"/>
              </w:rPr>
            </w:pPr>
          </w:p>
        </w:tc>
      </w:tr>
      <w:tr w:rsidR="00A77336" w:rsidRPr="005A27A4" w14:paraId="4B93D456" w14:textId="77777777" w:rsidTr="003C2435">
        <w:trPr>
          <w:trHeight w:val="61"/>
        </w:trPr>
        <w:tc>
          <w:tcPr>
            <w:tcW w:w="3558" w:type="dxa"/>
            <w:tcBorders>
              <w:top w:val="nil"/>
              <w:left w:val="nil"/>
              <w:bottom w:val="nil"/>
              <w:right w:val="nil"/>
            </w:tcBorders>
            <w:noWrap/>
            <w:vAlign w:val="bottom"/>
          </w:tcPr>
          <w:p w14:paraId="75126F0C" w14:textId="77777777" w:rsidR="00A77336" w:rsidRPr="005A27A4" w:rsidRDefault="00A77336" w:rsidP="00A77336">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Savings deposits</w:t>
            </w:r>
          </w:p>
        </w:tc>
        <w:tc>
          <w:tcPr>
            <w:tcW w:w="1495" w:type="dxa"/>
            <w:tcBorders>
              <w:top w:val="nil"/>
              <w:left w:val="nil"/>
              <w:bottom w:val="nil"/>
              <w:right w:val="nil"/>
            </w:tcBorders>
            <w:noWrap/>
          </w:tcPr>
          <w:p w14:paraId="5F3B0F4D" w14:textId="6D39BC1D" w:rsidR="00A77336" w:rsidRPr="00DE1E02" w:rsidRDefault="00DE1E02" w:rsidP="00A77336">
            <w:pPr>
              <w:spacing w:line="320" w:lineRule="exact"/>
              <w:jc w:val="right"/>
              <w:rPr>
                <w:rFonts w:ascii="BrowalliaUPC" w:hAnsi="BrowalliaUPC" w:cs="BrowalliaUPC"/>
                <w:sz w:val="26"/>
                <w:szCs w:val="26"/>
              </w:rPr>
            </w:pPr>
            <w:r>
              <w:rPr>
                <w:rFonts w:ascii="Browallia New" w:hAnsi="Browallia New" w:cs="Browallia New"/>
                <w:sz w:val="26"/>
                <w:szCs w:val="26"/>
              </w:rPr>
              <w:t>431,690</w:t>
            </w:r>
          </w:p>
        </w:tc>
        <w:tc>
          <w:tcPr>
            <w:tcW w:w="1496" w:type="dxa"/>
            <w:tcBorders>
              <w:top w:val="nil"/>
              <w:left w:val="nil"/>
              <w:bottom w:val="nil"/>
              <w:right w:val="nil"/>
            </w:tcBorders>
            <w:noWrap/>
          </w:tcPr>
          <w:p w14:paraId="77C6E532" w14:textId="41582B0C"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5" w:type="dxa"/>
            <w:tcBorders>
              <w:top w:val="nil"/>
              <w:left w:val="nil"/>
              <w:bottom w:val="nil"/>
              <w:right w:val="nil"/>
            </w:tcBorders>
            <w:noWrap/>
          </w:tcPr>
          <w:p w14:paraId="2453A268" w14:textId="17768207"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tcPr>
          <w:p w14:paraId="378A3158" w14:textId="5F255BBB" w:rsidR="00A77336" w:rsidRPr="00DE1E02" w:rsidRDefault="00DE1E02" w:rsidP="00A77336">
            <w:pPr>
              <w:spacing w:line="320" w:lineRule="exact"/>
              <w:jc w:val="right"/>
              <w:rPr>
                <w:rFonts w:ascii="BrowalliaUPC" w:hAnsi="BrowalliaUPC" w:cs="BrowalliaUPC"/>
                <w:sz w:val="26"/>
                <w:szCs w:val="26"/>
              </w:rPr>
            </w:pPr>
            <w:r>
              <w:rPr>
                <w:rFonts w:ascii="Browallia New" w:hAnsi="Browallia New" w:cs="Browallia New"/>
                <w:sz w:val="26"/>
                <w:szCs w:val="26"/>
              </w:rPr>
              <w:t>431,690</w:t>
            </w:r>
          </w:p>
        </w:tc>
      </w:tr>
      <w:tr w:rsidR="00A77336" w:rsidRPr="005A27A4" w14:paraId="204B8A6B" w14:textId="77777777" w:rsidTr="003C2435">
        <w:trPr>
          <w:trHeight w:val="61"/>
        </w:trPr>
        <w:tc>
          <w:tcPr>
            <w:tcW w:w="3558" w:type="dxa"/>
            <w:tcBorders>
              <w:top w:val="nil"/>
              <w:left w:val="nil"/>
              <w:bottom w:val="nil"/>
              <w:right w:val="nil"/>
            </w:tcBorders>
            <w:noWrap/>
            <w:vAlign w:val="bottom"/>
          </w:tcPr>
          <w:p w14:paraId="0145B925" w14:textId="77777777" w:rsidR="00A77336" w:rsidRPr="005A27A4" w:rsidRDefault="00A77336" w:rsidP="00A77336">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Current deposits</w:t>
            </w:r>
          </w:p>
        </w:tc>
        <w:tc>
          <w:tcPr>
            <w:tcW w:w="1495" w:type="dxa"/>
            <w:tcBorders>
              <w:top w:val="nil"/>
              <w:left w:val="nil"/>
              <w:bottom w:val="nil"/>
              <w:right w:val="nil"/>
            </w:tcBorders>
            <w:noWrap/>
          </w:tcPr>
          <w:p w14:paraId="6ADC6202" w14:textId="3DDFDE6F"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noWrap/>
          </w:tcPr>
          <w:p w14:paraId="23A8CEF4" w14:textId="513EA08E"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5" w:type="dxa"/>
            <w:tcBorders>
              <w:top w:val="nil"/>
              <w:left w:val="nil"/>
              <w:bottom w:val="nil"/>
              <w:right w:val="nil"/>
            </w:tcBorders>
            <w:noWrap/>
          </w:tcPr>
          <w:p w14:paraId="1E183F22" w14:textId="7A5FF699" w:rsidR="00A77336" w:rsidRPr="00DE1E02" w:rsidRDefault="00DE1E02" w:rsidP="00A77336">
            <w:pPr>
              <w:spacing w:line="320" w:lineRule="exact"/>
              <w:jc w:val="right"/>
              <w:rPr>
                <w:rFonts w:ascii="BrowalliaUPC" w:hAnsi="BrowalliaUPC" w:cs="BrowalliaUPC"/>
                <w:sz w:val="26"/>
                <w:szCs w:val="26"/>
              </w:rPr>
            </w:pPr>
            <w:r>
              <w:rPr>
                <w:rFonts w:ascii="Browallia New" w:hAnsi="Browallia New" w:cs="Browallia New"/>
                <w:sz w:val="26"/>
                <w:szCs w:val="26"/>
              </w:rPr>
              <w:t>42,165</w:t>
            </w:r>
          </w:p>
        </w:tc>
        <w:tc>
          <w:tcPr>
            <w:tcW w:w="1496" w:type="dxa"/>
            <w:tcBorders>
              <w:top w:val="nil"/>
              <w:left w:val="nil"/>
              <w:bottom w:val="nil"/>
              <w:right w:val="nil"/>
            </w:tcBorders>
          </w:tcPr>
          <w:p w14:paraId="233AC2AF" w14:textId="7DE1BC87" w:rsidR="00A77336" w:rsidRPr="00DE1E02" w:rsidRDefault="00DE1E02" w:rsidP="00A77336">
            <w:pPr>
              <w:spacing w:line="320" w:lineRule="exact"/>
              <w:jc w:val="right"/>
              <w:rPr>
                <w:rFonts w:ascii="BrowalliaUPC" w:hAnsi="BrowalliaUPC" w:cs="BrowalliaUPC"/>
                <w:sz w:val="26"/>
                <w:szCs w:val="26"/>
              </w:rPr>
            </w:pPr>
            <w:r>
              <w:rPr>
                <w:rFonts w:ascii="Browallia New" w:hAnsi="Browallia New" w:cs="Browallia New"/>
                <w:sz w:val="26"/>
                <w:szCs w:val="26"/>
              </w:rPr>
              <w:t>42,165</w:t>
            </w:r>
          </w:p>
        </w:tc>
      </w:tr>
      <w:tr w:rsidR="00A77336" w:rsidRPr="005A27A4" w14:paraId="2AA7045D" w14:textId="77777777" w:rsidTr="003C2435">
        <w:trPr>
          <w:trHeight w:val="61"/>
        </w:trPr>
        <w:tc>
          <w:tcPr>
            <w:tcW w:w="3558" w:type="dxa"/>
            <w:tcBorders>
              <w:top w:val="nil"/>
              <w:left w:val="nil"/>
              <w:bottom w:val="nil"/>
              <w:right w:val="nil"/>
            </w:tcBorders>
            <w:noWrap/>
            <w:vAlign w:val="bottom"/>
          </w:tcPr>
          <w:p w14:paraId="470CB470" w14:textId="4ECAF0DE" w:rsidR="00A77336" w:rsidRPr="005A27A4" w:rsidRDefault="00A77336" w:rsidP="00A77336">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Short-term loans</w:t>
            </w:r>
          </w:p>
        </w:tc>
        <w:tc>
          <w:tcPr>
            <w:tcW w:w="1495" w:type="dxa"/>
            <w:tcBorders>
              <w:top w:val="nil"/>
              <w:left w:val="nil"/>
              <w:bottom w:val="nil"/>
              <w:right w:val="nil"/>
            </w:tcBorders>
            <w:noWrap/>
          </w:tcPr>
          <w:p w14:paraId="4D730A46" w14:textId="08BF1A4C"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noWrap/>
          </w:tcPr>
          <w:p w14:paraId="515DF43F" w14:textId="0E0EE55B"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sz w:val="26"/>
                <w:szCs w:val="26"/>
              </w:rPr>
              <w:t>2</w:t>
            </w:r>
            <w:r w:rsidR="00DE1E02">
              <w:rPr>
                <w:rFonts w:ascii="Browallia New" w:hAnsi="Browallia New" w:cs="Browallia New"/>
                <w:sz w:val="26"/>
                <w:szCs w:val="26"/>
              </w:rPr>
              <w:t>87,256,058</w:t>
            </w:r>
          </w:p>
        </w:tc>
        <w:tc>
          <w:tcPr>
            <w:tcW w:w="1495" w:type="dxa"/>
            <w:tcBorders>
              <w:top w:val="nil"/>
              <w:left w:val="nil"/>
              <w:bottom w:val="nil"/>
              <w:right w:val="nil"/>
            </w:tcBorders>
            <w:noWrap/>
          </w:tcPr>
          <w:p w14:paraId="1C700668" w14:textId="5933ED58"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tcPr>
          <w:p w14:paraId="10B27E61" w14:textId="015E32D9" w:rsidR="00A77336" w:rsidRPr="00DE1E02" w:rsidRDefault="00A77336" w:rsidP="00A77336">
            <w:pPr>
              <w:spacing w:line="320" w:lineRule="exact"/>
              <w:jc w:val="right"/>
              <w:rPr>
                <w:rFonts w:ascii="BrowalliaUPC" w:hAnsi="BrowalliaUPC" w:cs="BrowalliaUPC"/>
                <w:sz w:val="26"/>
                <w:szCs w:val="26"/>
              </w:rPr>
            </w:pPr>
            <w:r w:rsidRPr="00DE1E02">
              <w:rPr>
                <w:rFonts w:ascii="Browallia New" w:hAnsi="Browallia New" w:cs="Browallia New"/>
                <w:sz w:val="26"/>
                <w:szCs w:val="26"/>
              </w:rPr>
              <w:t>2</w:t>
            </w:r>
            <w:r w:rsidR="00DE1E02">
              <w:rPr>
                <w:rFonts w:ascii="Browallia New" w:hAnsi="Browallia New" w:cs="Browallia New"/>
                <w:sz w:val="26"/>
                <w:szCs w:val="26"/>
              </w:rPr>
              <w:t>87,256,058</w:t>
            </w:r>
          </w:p>
        </w:tc>
      </w:tr>
      <w:tr w:rsidR="00A77336" w:rsidRPr="005A27A4" w14:paraId="5C3AE287" w14:textId="77777777" w:rsidTr="003C2435">
        <w:trPr>
          <w:trHeight w:val="61"/>
        </w:trPr>
        <w:tc>
          <w:tcPr>
            <w:tcW w:w="3558" w:type="dxa"/>
            <w:tcBorders>
              <w:top w:val="nil"/>
              <w:left w:val="nil"/>
              <w:bottom w:val="nil"/>
              <w:right w:val="nil"/>
            </w:tcBorders>
            <w:noWrap/>
            <w:vAlign w:val="bottom"/>
          </w:tcPr>
          <w:p w14:paraId="0152BBBB" w14:textId="77777777" w:rsidR="00A77336" w:rsidRPr="005A27A4" w:rsidRDefault="00A77336" w:rsidP="00A77336">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Liabilities</w:t>
            </w:r>
          </w:p>
        </w:tc>
        <w:tc>
          <w:tcPr>
            <w:tcW w:w="1495" w:type="dxa"/>
            <w:tcBorders>
              <w:top w:val="nil"/>
              <w:left w:val="nil"/>
              <w:bottom w:val="nil"/>
              <w:right w:val="nil"/>
            </w:tcBorders>
            <w:noWrap/>
          </w:tcPr>
          <w:p w14:paraId="5DF8A111" w14:textId="0FE227E0" w:rsidR="00A77336" w:rsidRPr="00DE1E02" w:rsidRDefault="00A77336" w:rsidP="00A77336">
            <w:pPr>
              <w:spacing w:line="320" w:lineRule="exact"/>
              <w:jc w:val="right"/>
              <w:rPr>
                <w:rFonts w:ascii="BrowalliaUPC" w:hAnsi="BrowalliaUPC" w:cs="BrowalliaUPC"/>
                <w:sz w:val="26"/>
                <w:szCs w:val="26"/>
              </w:rPr>
            </w:pPr>
          </w:p>
        </w:tc>
        <w:tc>
          <w:tcPr>
            <w:tcW w:w="1496" w:type="dxa"/>
            <w:tcBorders>
              <w:top w:val="nil"/>
              <w:left w:val="nil"/>
              <w:bottom w:val="nil"/>
              <w:right w:val="nil"/>
            </w:tcBorders>
            <w:noWrap/>
          </w:tcPr>
          <w:p w14:paraId="2647E27E" w14:textId="7722DF6C" w:rsidR="00A77336" w:rsidRPr="00DE1E02" w:rsidRDefault="00A77336" w:rsidP="00A77336">
            <w:pPr>
              <w:spacing w:line="320" w:lineRule="exact"/>
              <w:jc w:val="right"/>
              <w:rPr>
                <w:rFonts w:ascii="BrowalliaUPC" w:hAnsi="BrowalliaUPC" w:cs="BrowalliaUPC"/>
                <w:sz w:val="26"/>
                <w:szCs w:val="26"/>
              </w:rPr>
            </w:pPr>
          </w:p>
        </w:tc>
        <w:tc>
          <w:tcPr>
            <w:tcW w:w="1495" w:type="dxa"/>
            <w:tcBorders>
              <w:top w:val="nil"/>
              <w:left w:val="nil"/>
              <w:bottom w:val="nil"/>
              <w:right w:val="nil"/>
            </w:tcBorders>
            <w:noWrap/>
          </w:tcPr>
          <w:p w14:paraId="2EC8CE7F" w14:textId="497DB8AF" w:rsidR="00A77336" w:rsidRPr="00DE1E02" w:rsidRDefault="00A77336" w:rsidP="00A77336">
            <w:pPr>
              <w:spacing w:line="320" w:lineRule="exact"/>
              <w:jc w:val="right"/>
              <w:rPr>
                <w:rFonts w:ascii="BrowalliaUPC" w:hAnsi="BrowalliaUPC" w:cs="BrowalliaUPC"/>
                <w:sz w:val="26"/>
                <w:szCs w:val="26"/>
              </w:rPr>
            </w:pPr>
          </w:p>
        </w:tc>
        <w:tc>
          <w:tcPr>
            <w:tcW w:w="1496" w:type="dxa"/>
            <w:tcBorders>
              <w:top w:val="nil"/>
              <w:left w:val="nil"/>
              <w:bottom w:val="nil"/>
              <w:right w:val="nil"/>
            </w:tcBorders>
          </w:tcPr>
          <w:p w14:paraId="68A6A5FE" w14:textId="7E8EDB3D" w:rsidR="00A77336" w:rsidRPr="00DE1E02" w:rsidRDefault="00A77336" w:rsidP="00A77336">
            <w:pPr>
              <w:spacing w:line="320" w:lineRule="exact"/>
              <w:jc w:val="right"/>
              <w:rPr>
                <w:rFonts w:ascii="BrowalliaUPC" w:hAnsi="BrowalliaUPC" w:cs="BrowalliaUPC"/>
                <w:sz w:val="26"/>
                <w:szCs w:val="26"/>
              </w:rPr>
            </w:pPr>
          </w:p>
        </w:tc>
      </w:tr>
      <w:tr w:rsidR="00815BE2" w:rsidRPr="005A27A4" w14:paraId="0AB14D5F" w14:textId="77777777" w:rsidTr="003C2435">
        <w:trPr>
          <w:trHeight w:val="61"/>
        </w:trPr>
        <w:tc>
          <w:tcPr>
            <w:tcW w:w="3558" w:type="dxa"/>
            <w:tcBorders>
              <w:top w:val="nil"/>
              <w:left w:val="nil"/>
              <w:bottom w:val="nil"/>
              <w:right w:val="nil"/>
            </w:tcBorders>
            <w:noWrap/>
            <w:vAlign w:val="bottom"/>
          </w:tcPr>
          <w:p w14:paraId="5A114C67" w14:textId="77777777" w:rsidR="00815BE2" w:rsidRPr="005A27A4" w:rsidRDefault="00815BE2" w:rsidP="00815BE2">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Short-term loans</w:t>
            </w:r>
          </w:p>
        </w:tc>
        <w:tc>
          <w:tcPr>
            <w:tcW w:w="1495" w:type="dxa"/>
            <w:tcBorders>
              <w:top w:val="nil"/>
              <w:left w:val="nil"/>
              <w:bottom w:val="nil"/>
              <w:right w:val="nil"/>
            </w:tcBorders>
            <w:noWrap/>
          </w:tcPr>
          <w:p w14:paraId="64ACF2D1" w14:textId="6E14BA44" w:rsidR="00815BE2" w:rsidRPr="00DE1E02" w:rsidRDefault="00815BE2" w:rsidP="00815BE2">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noWrap/>
          </w:tcPr>
          <w:p w14:paraId="59EC2F3D" w14:textId="7B6335E7" w:rsidR="00815BE2" w:rsidRPr="00DE1E02" w:rsidRDefault="00DE1E02" w:rsidP="00815BE2">
            <w:pPr>
              <w:spacing w:line="320" w:lineRule="exact"/>
              <w:jc w:val="right"/>
              <w:rPr>
                <w:rFonts w:ascii="BrowalliaUPC" w:hAnsi="BrowalliaUPC" w:cs="BrowalliaUPC"/>
                <w:sz w:val="26"/>
                <w:szCs w:val="26"/>
              </w:rPr>
            </w:pPr>
            <w:r>
              <w:rPr>
                <w:rFonts w:ascii="Browallia New" w:hAnsi="Browallia New" w:cs="Browallia New"/>
                <w:color w:val="000000"/>
                <w:sz w:val="26"/>
                <w:szCs w:val="26"/>
              </w:rPr>
              <w:t>163,560,894</w:t>
            </w:r>
          </w:p>
        </w:tc>
        <w:tc>
          <w:tcPr>
            <w:tcW w:w="1495" w:type="dxa"/>
            <w:tcBorders>
              <w:top w:val="nil"/>
              <w:left w:val="nil"/>
              <w:bottom w:val="nil"/>
              <w:right w:val="nil"/>
            </w:tcBorders>
            <w:noWrap/>
          </w:tcPr>
          <w:p w14:paraId="54DD25E7" w14:textId="1CE7CF4C" w:rsidR="00815BE2" w:rsidRPr="00DE1E02" w:rsidRDefault="00815BE2" w:rsidP="00815BE2">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tcPr>
          <w:p w14:paraId="4303FA97" w14:textId="3DE5010F" w:rsidR="00815BE2" w:rsidRPr="00DE1E02" w:rsidRDefault="00DE1E02" w:rsidP="00815BE2">
            <w:pPr>
              <w:spacing w:line="320" w:lineRule="exact"/>
              <w:jc w:val="right"/>
              <w:rPr>
                <w:rFonts w:ascii="BrowalliaUPC" w:hAnsi="BrowalliaUPC" w:cs="BrowalliaUPC"/>
                <w:sz w:val="26"/>
                <w:szCs w:val="26"/>
              </w:rPr>
            </w:pPr>
            <w:r>
              <w:rPr>
                <w:rFonts w:ascii="Browallia New" w:hAnsi="Browallia New" w:cs="Browallia New"/>
                <w:color w:val="000000"/>
                <w:sz w:val="26"/>
                <w:szCs w:val="26"/>
              </w:rPr>
              <w:t>163,560,894</w:t>
            </w:r>
          </w:p>
        </w:tc>
      </w:tr>
      <w:tr w:rsidR="00815BE2" w:rsidRPr="005A27A4" w14:paraId="49A8E705" w14:textId="77777777" w:rsidTr="003C2435">
        <w:trPr>
          <w:trHeight w:val="61"/>
        </w:trPr>
        <w:tc>
          <w:tcPr>
            <w:tcW w:w="3558" w:type="dxa"/>
            <w:tcBorders>
              <w:top w:val="nil"/>
              <w:left w:val="nil"/>
              <w:bottom w:val="nil"/>
              <w:right w:val="nil"/>
            </w:tcBorders>
            <w:noWrap/>
            <w:vAlign w:val="bottom"/>
          </w:tcPr>
          <w:p w14:paraId="4EF1F92C" w14:textId="77777777" w:rsidR="00815BE2" w:rsidRPr="005A27A4" w:rsidRDefault="00815BE2" w:rsidP="00815BE2">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495" w:type="dxa"/>
            <w:tcBorders>
              <w:top w:val="nil"/>
              <w:left w:val="nil"/>
              <w:bottom w:val="nil"/>
              <w:right w:val="nil"/>
            </w:tcBorders>
            <w:noWrap/>
          </w:tcPr>
          <w:p w14:paraId="33F0E7A6" w14:textId="4AE54390" w:rsidR="00815BE2" w:rsidRPr="00DE1E02" w:rsidRDefault="00815BE2" w:rsidP="00815BE2">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noWrap/>
          </w:tcPr>
          <w:p w14:paraId="3BF39CE7" w14:textId="1002F9D6" w:rsidR="00815BE2" w:rsidRPr="00DE1E02" w:rsidRDefault="00DE1E02" w:rsidP="00815BE2">
            <w:pPr>
              <w:spacing w:line="320" w:lineRule="exact"/>
              <w:jc w:val="right"/>
              <w:rPr>
                <w:rFonts w:ascii="BrowalliaUPC" w:hAnsi="BrowalliaUPC" w:cs="BrowalliaUPC"/>
                <w:sz w:val="26"/>
                <w:szCs w:val="26"/>
              </w:rPr>
            </w:pPr>
            <w:r>
              <w:rPr>
                <w:rFonts w:ascii="Browallia New" w:hAnsi="Browallia New" w:cs="Browallia New"/>
                <w:sz w:val="26"/>
                <w:szCs w:val="26"/>
              </w:rPr>
              <w:t>8,517,485</w:t>
            </w:r>
          </w:p>
        </w:tc>
        <w:tc>
          <w:tcPr>
            <w:tcW w:w="1495" w:type="dxa"/>
            <w:tcBorders>
              <w:top w:val="nil"/>
              <w:left w:val="nil"/>
              <w:bottom w:val="nil"/>
              <w:right w:val="nil"/>
            </w:tcBorders>
            <w:noWrap/>
          </w:tcPr>
          <w:p w14:paraId="0BD71C58" w14:textId="5C921DEB" w:rsidR="00815BE2" w:rsidRPr="00DE1E02" w:rsidRDefault="00815BE2" w:rsidP="00815BE2">
            <w:pPr>
              <w:spacing w:line="320" w:lineRule="exact"/>
              <w:jc w:val="right"/>
              <w:rPr>
                <w:rFonts w:ascii="BrowalliaUPC" w:hAnsi="BrowalliaUPC" w:cs="BrowalliaUPC"/>
                <w:sz w:val="26"/>
                <w:szCs w:val="26"/>
              </w:rPr>
            </w:pPr>
            <w:r w:rsidRPr="00DE1E02">
              <w:rPr>
                <w:rFonts w:ascii="Browallia New" w:hAnsi="Browallia New" w:cs="Browallia New"/>
                <w:color w:val="000000"/>
                <w:sz w:val="26"/>
                <w:szCs w:val="26"/>
              </w:rPr>
              <w:t>-</w:t>
            </w:r>
          </w:p>
        </w:tc>
        <w:tc>
          <w:tcPr>
            <w:tcW w:w="1496" w:type="dxa"/>
            <w:tcBorders>
              <w:top w:val="nil"/>
              <w:left w:val="nil"/>
              <w:bottom w:val="nil"/>
              <w:right w:val="nil"/>
            </w:tcBorders>
          </w:tcPr>
          <w:p w14:paraId="566707F3" w14:textId="3F20AE45" w:rsidR="00815BE2" w:rsidRPr="00DE1E02" w:rsidRDefault="00DE1E02" w:rsidP="00815BE2">
            <w:pPr>
              <w:spacing w:line="320" w:lineRule="exact"/>
              <w:jc w:val="right"/>
              <w:rPr>
                <w:rFonts w:ascii="BrowalliaUPC" w:hAnsi="BrowalliaUPC" w:cs="BrowalliaUPC"/>
                <w:sz w:val="26"/>
                <w:szCs w:val="26"/>
              </w:rPr>
            </w:pPr>
            <w:r>
              <w:rPr>
                <w:rFonts w:ascii="Browallia New" w:hAnsi="Browallia New" w:cs="Browallia New"/>
                <w:sz w:val="26"/>
                <w:szCs w:val="26"/>
              </w:rPr>
              <w:t>8,517,485</w:t>
            </w:r>
          </w:p>
        </w:tc>
      </w:tr>
    </w:tbl>
    <w:p w14:paraId="7BC2E98D" w14:textId="77777777" w:rsidR="007D1F7E" w:rsidRPr="005A27A4" w:rsidRDefault="007D1F7E" w:rsidP="00176FB8">
      <w:pPr>
        <w:tabs>
          <w:tab w:val="left" w:pos="540"/>
        </w:tabs>
        <w:spacing w:line="240" w:lineRule="atLeast"/>
        <w:jc w:val="thaiDistribute"/>
        <w:rPr>
          <w:rFonts w:ascii="BrowalliaUPC" w:hAnsi="BrowalliaUPC" w:cs="BrowalliaUPC"/>
          <w:b/>
          <w:bCs/>
          <w:sz w:val="26"/>
          <w:szCs w:val="26"/>
        </w:rPr>
        <w:sectPr w:rsidR="007D1F7E" w:rsidRPr="005A27A4" w:rsidSect="00866701">
          <w:pgSz w:w="11907" w:h="16840" w:code="9"/>
          <w:pgMar w:top="1152" w:right="1382" w:bottom="1152" w:left="1282" w:header="720" w:footer="720" w:gutter="0"/>
          <w:paperSrc w:first="15" w:other="15"/>
          <w:cols w:space="720"/>
          <w:docGrid w:linePitch="381"/>
        </w:sectPr>
      </w:pPr>
    </w:p>
    <w:tbl>
      <w:tblPr>
        <w:tblW w:w="9540" w:type="dxa"/>
        <w:tblInd w:w="270" w:type="dxa"/>
        <w:tblLayout w:type="fixed"/>
        <w:tblLook w:val="04A0" w:firstRow="1" w:lastRow="0" w:firstColumn="1" w:lastColumn="0" w:noHBand="0" w:noVBand="1"/>
      </w:tblPr>
      <w:tblGrid>
        <w:gridCol w:w="2849"/>
        <w:gridCol w:w="1672"/>
        <w:gridCol w:w="1673"/>
        <w:gridCol w:w="1673"/>
        <w:gridCol w:w="1673"/>
      </w:tblGrid>
      <w:tr w:rsidR="00176FB8" w:rsidRPr="005A27A4" w14:paraId="68B672D4" w14:textId="77777777" w:rsidTr="003C2435">
        <w:trPr>
          <w:trHeight w:val="80"/>
        </w:trPr>
        <w:tc>
          <w:tcPr>
            <w:tcW w:w="2849" w:type="dxa"/>
            <w:tcBorders>
              <w:top w:val="nil"/>
              <w:left w:val="nil"/>
              <w:bottom w:val="nil"/>
              <w:right w:val="nil"/>
            </w:tcBorders>
            <w:noWrap/>
            <w:vAlign w:val="bottom"/>
          </w:tcPr>
          <w:p w14:paraId="35B47B6B" w14:textId="3BCA6A77" w:rsidR="00176FB8" w:rsidRPr="005A27A4" w:rsidRDefault="00176FB8" w:rsidP="00CF04A7">
            <w:pPr>
              <w:pStyle w:val="acctmergecolhdg"/>
              <w:spacing w:line="240" w:lineRule="auto"/>
              <w:jc w:val="left"/>
              <w:rPr>
                <w:rFonts w:ascii="BrowalliaUPC" w:hAnsi="BrowalliaUPC" w:cs="BrowalliaUPC"/>
                <w:b w:val="0"/>
                <w:bCs/>
                <w:sz w:val="26"/>
                <w:szCs w:val="26"/>
              </w:rPr>
            </w:pPr>
            <w:bookmarkStart w:id="2" w:name="_Hlk155948299"/>
            <w:r w:rsidRPr="005A27A4">
              <w:rPr>
                <w:rFonts w:ascii="BrowalliaUPC" w:hAnsi="BrowalliaUPC" w:cs="BrowalliaUPC"/>
                <w:b w:val="0"/>
                <w:bCs/>
                <w:sz w:val="26"/>
                <w:szCs w:val="26"/>
              </w:rPr>
              <w:lastRenderedPageBreak/>
              <w:t>(Unit: Baht)</w:t>
            </w:r>
          </w:p>
        </w:tc>
        <w:tc>
          <w:tcPr>
            <w:tcW w:w="6691" w:type="dxa"/>
            <w:gridSpan w:val="4"/>
            <w:tcBorders>
              <w:top w:val="nil"/>
              <w:left w:val="nil"/>
              <w:right w:val="nil"/>
            </w:tcBorders>
            <w:noWrap/>
            <w:vAlign w:val="bottom"/>
          </w:tcPr>
          <w:p w14:paraId="67EF7709" w14:textId="3DB22ADE" w:rsidR="00176FB8" w:rsidRPr="005A27A4" w:rsidRDefault="00176FB8"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Separate </w:t>
            </w:r>
          </w:p>
        </w:tc>
      </w:tr>
      <w:tr w:rsidR="00176FB8" w:rsidRPr="005A27A4" w14:paraId="489EFEEC" w14:textId="77777777" w:rsidTr="003C2435">
        <w:trPr>
          <w:trHeight w:val="80"/>
        </w:trPr>
        <w:tc>
          <w:tcPr>
            <w:tcW w:w="2849" w:type="dxa"/>
            <w:tcBorders>
              <w:top w:val="nil"/>
              <w:left w:val="nil"/>
              <w:bottom w:val="nil"/>
              <w:right w:val="nil"/>
            </w:tcBorders>
            <w:noWrap/>
            <w:vAlign w:val="bottom"/>
          </w:tcPr>
          <w:p w14:paraId="3A6011B2" w14:textId="77777777" w:rsidR="00176FB8" w:rsidRPr="005A27A4" w:rsidRDefault="00176FB8">
            <w:pPr>
              <w:spacing w:line="340" w:lineRule="exact"/>
              <w:ind w:left="72"/>
              <w:rPr>
                <w:rFonts w:ascii="BrowalliaUPC" w:hAnsi="BrowalliaUPC" w:cs="BrowalliaUPC"/>
                <w:sz w:val="26"/>
                <w:szCs w:val="26"/>
              </w:rPr>
            </w:pPr>
          </w:p>
        </w:tc>
        <w:tc>
          <w:tcPr>
            <w:tcW w:w="6691" w:type="dxa"/>
            <w:gridSpan w:val="4"/>
            <w:tcBorders>
              <w:top w:val="nil"/>
              <w:left w:val="nil"/>
              <w:right w:val="nil"/>
            </w:tcBorders>
            <w:noWrap/>
            <w:vAlign w:val="bottom"/>
          </w:tcPr>
          <w:p w14:paraId="1293BBF9" w14:textId="66DC3F7B" w:rsidR="00176FB8" w:rsidRPr="005A27A4" w:rsidRDefault="00176FB8">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 xml:space="preserve">For the year ended 31 December </w:t>
            </w:r>
            <w:r w:rsidR="0068786D">
              <w:rPr>
                <w:rFonts w:ascii="BrowalliaUPC" w:hAnsi="BrowalliaUPC" w:cs="BrowalliaUPC"/>
                <w:sz w:val="26"/>
                <w:szCs w:val="26"/>
              </w:rPr>
              <w:t>2024</w:t>
            </w:r>
          </w:p>
        </w:tc>
      </w:tr>
      <w:tr w:rsidR="00176FB8" w:rsidRPr="005A27A4" w14:paraId="7FE0EA2A" w14:textId="77777777" w:rsidTr="003C2435">
        <w:trPr>
          <w:trHeight w:val="436"/>
        </w:trPr>
        <w:tc>
          <w:tcPr>
            <w:tcW w:w="2849" w:type="dxa"/>
            <w:tcBorders>
              <w:top w:val="nil"/>
              <w:left w:val="nil"/>
              <w:bottom w:val="nil"/>
              <w:right w:val="nil"/>
            </w:tcBorders>
            <w:noWrap/>
            <w:vAlign w:val="bottom"/>
          </w:tcPr>
          <w:p w14:paraId="16A677CF" w14:textId="77777777" w:rsidR="00176FB8" w:rsidRPr="005A27A4" w:rsidRDefault="00176FB8">
            <w:pPr>
              <w:spacing w:line="340" w:lineRule="exact"/>
              <w:ind w:left="72"/>
              <w:rPr>
                <w:rFonts w:ascii="BrowalliaUPC" w:hAnsi="BrowalliaUPC" w:cs="BrowalliaUPC"/>
                <w:sz w:val="26"/>
                <w:szCs w:val="26"/>
              </w:rPr>
            </w:pPr>
          </w:p>
        </w:tc>
        <w:tc>
          <w:tcPr>
            <w:tcW w:w="1672" w:type="dxa"/>
            <w:tcBorders>
              <w:top w:val="nil"/>
              <w:left w:val="nil"/>
              <w:right w:val="nil"/>
            </w:tcBorders>
            <w:noWrap/>
            <w:vAlign w:val="bottom"/>
          </w:tcPr>
          <w:p w14:paraId="0B4EEC09" w14:textId="77777777" w:rsidR="00176FB8" w:rsidRPr="005A27A4" w:rsidRDefault="00176FB8">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Floating interest rate</w:t>
            </w:r>
          </w:p>
        </w:tc>
        <w:tc>
          <w:tcPr>
            <w:tcW w:w="1673" w:type="dxa"/>
            <w:tcBorders>
              <w:top w:val="nil"/>
              <w:left w:val="nil"/>
              <w:right w:val="nil"/>
            </w:tcBorders>
            <w:noWrap/>
            <w:vAlign w:val="bottom"/>
          </w:tcPr>
          <w:p w14:paraId="6DC1D2B5" w14:textId="77777777" w:rsidR="00176FB8" w:rsidRPr="005A27A4" w:rsidRDefault="00176FB8">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Fixed interest rate</w:t>
            </w:r>
          </w:p>
        </w:tc>
        <w:tc>
          <w:tcPr>
            <w:tcW w:w="1673" w:type="dxa"/>
            <w:tcBorders>
              <w:top w:val="nil"/>
              <w:left w:val="nil"/>
              <w:right w:val="nil"/>
            </w:tcBorders>
            <w:noWrap/>
            <w:vAlign w:val="bottom"/>
          </w:tcPr>
          <w:p w14:paraId="3FBD67DC" w14:textId="77777777" w:rsidR="00176FB8" w:rsidRPr="005A27A4" w:rsidRDefault="00176FB8">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Non-interest rate</w:t>
            </w:r>
          </w:p>
        </w:tc>
        <w:tc>
          <w:tcPr>
            <w:tcW w:w="1673" w:type="dxa"/>
            <w:tcBorders>
              <w:top w:val="nil"/>
              <w:left w:val="nil"/>
              <w:right w:val="nil"/>
            </w:tcBorders>
            <w:vAlign w:val="bottom"/>
          </w:tcPr>
          <w:p w14:paraId="6046315F" w14:textId="77777777" w:rsidR="00176FB8" w:rsidRPr="005A27A4" w:rsidRDefault="00176FB8">
            <w:pPr>
              <w:pBdr>
                <w:bottom w:val="single" w:sz="6" w:space="1" w:color="auto"/>
              </w:pBdr>
              <w:spacing w:line="340" w:lineRule="exact"/>
              <w:jc w:val="center"/>
              <w:rPr>
                <w:rFonts w:ascii="BrowalliaUPC" w:hAnsi="BrowalliaUPC" w:cs="BrowalliaUPC"/>
                <w:sz w:val="26"/>
                <w:szCs w:val="26"/>
              </w:rPr>
            </w:pPr>
            <w:r w:rsidRPr="005A27A4">
              <w:rPr>
                <w:rFonts w:ascii="BrowalliaUPC" w:hAnsi="BrowalliaUPC" w:cs="BrowalliaUPC"/>
                <w:sz w:val="26"/>
                <w:szCs w:val="26"/>
              </w:rPr>
              <w:t>Total</w:t>
            </w:r>
          </w:p>
        </w:tc>
      </w:tr>
      <w:tr w:rsidR="00176FB8" w:rsidRPr="005A27A4" w14:paraId="0191D1AB" w14:textId="77777777" w:rsidTr="003C2435">
        <w:trPr>
          <w:trHeight w:val="63"/>
        </w:trPr>
        <w:tc>
          <w:tcPr>
            <w:tcW w:w="2849" w:type="dxa"/>
            <w:tcBorders>
              <w:top w:val="nil"/>
              <w:left w:val="nil"/>
              <w:bottom w:val="nil"/>
              <w:right w:val="nil"/>
            </w:tcBorders>
            <w:noWrap/>
            <w:vAlign w:val="bottom"/>
          </w:tcPr>
          <w:p w14:paraId="72845999" w14:textId="77777777" w:rsidR="00176FB8" w:rsidRPr="005A27A4" w:rsidRDefault="00176FB8">
            <w:pPr>
              <w:pStyle w:val="2"/>
              <w:spacing w:after="0" w:line="340" w:lineRule="exact"/>
              <w:ind w:left="993" w:right="828" w:hanging="567"/>
              <w:rPr>
                <w:rFonts w:ascii="BrowalliaUPC" w:hAnsi="BrowalliaUPC" w:cs="BrowalliaUPC"/>
                <w:sz w:val="26"/>
                <w:szCs w:val="26"/>
              </w:rPr>
            </w:pPr>
          </w:p>
        </w:tc>
        <w:tc>
          <w:tcPr>
            <w:tcW w:w="1672" w:type="dxa"/>
            <w:tcBorders>
              <w:top w:val="nil"/>
              <w:left w:val="nil"/>
              <w:right w:val="nil"/>
            </w:tcBorders>
            <w:noWrap/>
            <w:vAlign w:val="bottom"/>
          </w:tcPr>
          <w:p w14:paraId="5A6E24A9" w14:textId="77777777" w:rsidR="00176FB8" w:rsidRPr="005A27A4" w:rsidRDefault="00176FB8">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noWrap/>
            <w:vAlign w:val="bottom"/>
          </w:tcPr>
          <w:p w14:paraId="4E815EC1" w14:textId="77777777" w:rsidR="00176FB8" w:rsidRPr="005A27A4" w:rsidRDefault="00176FB8">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noWrap/>
            <w:vAlign w:val="bottom"/>
          </w:tcPr>
          <w:p w14:paraId="541CF983" w14:textId="77777777" w:rsidR="00176FB8" w:rsidRPr="005A27A4" w:rsidRDefault="00176FB8">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vAlign w:val="bottom"/>
          </w:tcPr>
          <w:p w14:paraId="769D09E7" w14:textId="77777777" w:rsidR="00176FB8" w:rsidRPr="005A27A4" w:rsidRDefault="00176FB8">
            <w:pPr>
              <w:pStyle w:val="2"/>
              <w:spacing w:after="0" w:line="340" w:lineRule="exact"/>
              <w:ind w:left="993" w:right="828" w:hanging="567"/>
              <w:rPr>
                <w:rFonts w:ascii="BrowalliaUPC" w:hAnsi="BrowalliaUPC" w:cs="BrowalliaUPC"/>
                <w:sz w:val="26"/>
                <w:szCs w:val="26"/>
              </w:rPr>
            </w:pPr>
          </w:p>
        </w:tc>
      </w:tr>
      <w:tr w:rsidR="00176FB8" w:rsidRPr="005A27A4" w14:paraId="6EC8CB0D" w14:textId="77777777" w:rsidTr="003C2435">
        <w:trPr>
          <w:trHeight w:val="63"/>
        </w:trPr>
        <w:tc>
          <w:tcPr>
            <w:tcW w:w="2849" w:type="dxa"/>
            <w:tcBorders>
              <w:top w:val="nil"/>
              <w:left w:val="nil"/>
              <w:bottom w:val="nil"/>
              <w:right w:val="nil"/>
            </w:tcBorders>
            <w:noWrap/>
            <w:vAlign w:val="bottom"/>
          </w:tcPr>
          <w:p w14:paraId="52252C37" w14:textId="77777777" w:rsidR="00176FB8" w:rsidRPr="005A27A4" w:rsidRDefault="00176FB8">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Assets</w:t>
            </w:r>
            <w:r w:rsidRPr="005A27A4" w:rsidDel="00E93343">
              <w:rPr>
                <w:rFonts w:ascii="BrowalliaUPC" w:hAnsi="BrowalliaUPC" w:cs="BrowalliaUPC"/>
                <w:b/>
                <w:bCs/>
                <w:sz w:val="26"/>
                <w:szCs w:val="26"/>
              </w:rPr>
              <w:t xml:space="preserve"> </w:t>
            </w:r>
          </w:p>
        </w:tc>
        <w:tc>
          <w:tcPr>
            <w:tcW w:w="1672" w:type="dxa"/>
            <w:tcBorders>
              <w:top w:val="nil"/>
              <w:left w:val="nil"/>
              <w:right w:val="nil"/>
            </w:tcBorders>
            <w:noWrap/>
            <w:vAlign w:val="bottom"/>
          </w:tcPr>
          <w:p w14:paraId="771E226E" w14:textId="77777777" w:rsidR="00176FB8" w:rsidRPr="005A27A4" w:rsidRDefault="00176FB8">
            <w:pPr>
              <w:pStyle w:val="2"/>
              <w:spacing w:after="0" w:line="340" w:lineRule="exact"/>
              <w:ind w:left="0" w:right="828"/>
              <w:rPr>
                <w:rFonts w:ascii="BrowalliaUPC" w:hAnsi="BrowalliaUPC" w:cs="BrowalliaUPC"/>
                <w:sz w:val="26"/>
                <w:szCs w:val="26"/>
              </w:rPr>
            </w:pPr>
          </w:p>
        </w:tc>
        <w:tc>
          <w:tcPr>
            <w:tcW w:w="1673" w:type="dxa"/>
            <w:tcBorders>
              <w:top w:val="nil"/>
              <w:left w:val="nil"/>
              <w:right w:val="nil"/>
            </w:tcBorders>
            <w:noWrap/>
            <w:vAlign w:val="bottom"/>
          </w:tcPr>
          <w:p w14:paraId="5A1BC335" w14:textId="77777777" w:rsidR="00176FB8" w:rsidRPr="005A27A4" w:rsidRDefault="00176FB8">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noWrap/>
            <w:vAlign w:val="bottom"/>
          </w:tcPr>
          <w:p w14:paraId="761C9BCC" w14:textId="77777777" w:rsidR="00176FB8" w:rsidRPr="005A27A4" w:rsidRDefault="00176FB8">
            <w:pPr>
              <w:pStyle w:val="2"/>
              <w:spacing w:after="0" w:line="340" w:lineRule="exact"/>
              <w:ind w:left="993" w:right="828" w:hanging="567"/>
              <w:rPr>
                <w:rFonts w:ascii="BrowalliaUPC" w:hAnsi="BrowalliaUPC" w:cs="BrowalliaUPC"/>
                <w:sz w:val="26"/>
                <w:szCs w:val="26"/>
              </w:rPr>
            </w:pPr>
          </w:p>
        </w:tc>
        <w:tc>
          <w:tcPr>
            <w:tcW w:w="1673" w:type="dxa"/>
            <w:tcBorders>
              <w:top w:val="nil"/>
              <w:left w:val="nil"/>
              <w:right w:val="nil"/>
            </w:tcBorders>
            <w:vAlign w:val="bottom"/>
          </w:tcPr>
          <w:p w14:paraId="4291CF41" w14:textId="77777777" w:rsidR="00176FB8" w:rsidRPr="005A27A4" w:rsidRDefault="00176FB8">
            <w:pPr>
              <w:pStyle w:val="2"/>
              <w:spacing w:after="0" w:line="340" w:lineRule="exact"/>
              <w:ind w:left="993" w:right="828" w:hanging="567"/>
              <w:rPr>
                <w:rFonts w:ascii="BrowalliaUPC" w:hAnsi="BrowalliaUPC" w:cs="BrowalliaUPC"/>
                <w:sz w:val="26"/>
                <w:szCs w:val="26"/>
              </w:rPr>
            </w:pPr>
          </w:p>
        </w:tc>
      </w:tr>
      <w:tr w:rsidR="00397D94" w:rsidRPr="005A27A4" w14:paraId="2618BD8D" w14:textId="77777777" w:rsidTr="003C2435">
        <w:trPr>
          <w:trHeight w:val="63"/>
        </w:trPr>
        <w:tc>
          <w:tcPr>
            <w:tcW w:w="2849" w:type="dxa"/>
            <w:tcBorders>
              <w:top w:val="nil"/>
              <w:left w:val="nil"/>
              <w:bottom w:val="nil"/>
              <w:right w:val="nil"/>
            </w:tcBorders>
            <w:noWrap/>
            <w:vAlign w:val="bottom"/>
          </w:tcPr>
          <w:p w14:paraId="282294C8"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Savings deposits</w:t>
            </w:r>
          </w:p>
        </w:tc>
        <w:tc>
          <w:tcPr>
            <w:tcW w:w="1672" w:type="dxa"/>
            <w:tcBorders>
              <w:top w:val="nil"/>
              <w:left w:val="nil"/>
              <w:bottom w:val="nil"/>
              <w:right w:val="nil"/>
            </w:tcBorders>
            <w:noWrap/>
          </w:tcPr>
          <w:p w14:paraId="51B2753A" w14:textId="7F710271" w:rsidR="00397D94" w:rsidRPr="005A27A4" w:rsidRDefault="002952CD" w:rsidP="00397D94">
            <w:pPr>
              <w:spacing w:line="320" w:lineRule="exact"/>
              <w:jc w:val="right"/>
              <w:rPr>
                <w:rFonts w:ascii="BrowalliaUPC" w:hAnsi="BrowalliaUPC" w:cs="BrowalliaUPC"/>
                <w:sz w:val="26"/>
                <w:szCs w:val="26"/>
              </w:rPr>
            </w:pPr>
            <w:r>
              <w:rPr>
                <w:rFonts w:ascii="BrowalliaUPC" w:hAnsi="BrowalliaUPC" w:cs="BrowalliaUPC"/>
                <w:sz w:val="26"/>
                <w:szCs w:val="26"/>
              </w:rPr>
              <w:t>3,393,758</w:t>
            </w:r>
          </w:p>
        </w:tc>
        <w:tc>
          <w:tcPr>
            <w:tcW w:w="1673" w:type="dxa"/>
            <w:tcBorders>
              <w:top w:val="nil"/>
              <w:left w:val="nil"/>
              <w:bottom w:val="nil"/>
              <w:right w:val="nil"/>
            </w:tcBorders>
            <w:noWrap/>
          </w:tcPr>
          <w:p w14:paraId="4648113B" w14:textId="0F8F02BF"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noWrap/>
          </w:tcPr>
          <w:p w14:paraId="55C9D222" w14:textId="64BAB07B"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tcPr>
          <w:p w14:paraId="3A8F4A0E" w14:textId="6B214590" w:rsidR="00397D94" w:rsidRPr="005A27A4" w:rsidRDefault="002952CD" w:rsidP="00397D94">
            <w:pPr>
              <w:spacing w:line="320" w:lineRule="exact"/>
              <w:jc w:val="right"/>
              <w:rPr>
                <w:rFonts w:ascii="BrowalliaUPC" w:hAnsi="BrowalliaUPC" w:cs="BrowalliaUPC"/>
                <w:sz w:val="26"/>
                <w:szCs w:val="26"/>
              </w:rPr>
            </w:pPr>
            <w:r>
              <w:rPr>
                <w:rFonts w:ascii="BrowalliaUPC" w:hAnsi="BrowalliaUPC" w:cs="BrowalliaUPC"/>
                <w:sz w:val="26"/>
                <w:szCs w:val="26"/>
              </w:rPr>
              <w:t>3,393,758</w:t>
            </w:r>
          </w:p>
        </w:tc>
      </w:tr>
      <w:tr w:rsidR="00397D94" w:rsidRPr="005A27A4" w14:paraId="0B17335A" w14:textId="77777777" w:rsidTr="003C2435">
        <w:trPr>
          <w:trHeight w:val="63"/>
        </w:trPr>
        <w:tc>
          <w:tcPr>
            <w:tcW w:w="2849" w:type="dxa"/>
            <w:tcBorders>
              <w:top w:val="nil"/>
              <w:left w:val="nil"/>
              <w:bottom w:val="nil"/>
              <w:right w:val="nil"/>
            </w:tcBorders>
            <w:noWrap/>
            <w:vAlign w:val="bottom"/>
          </w:tcPr>
          <w:p w14:paraId="1E2C821F"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Current deposits</w:t>
            </w:r>
          </w:p>
        </w:tc>
        <w:tc>
          <w:tcPr>
            <w:tcW w:w="1672" w:type="dxa"/>
            <w:tcBorders>
              <w:top w:val="nil"/>
              <w:left w:val="nil"/>
              <w:bottom w:val="nil"/>
              <w:right w:val="nil"/>
            </w:tcBorders>
            <w:noWrap/>
          </w:tcPr>
          <w:p w14:paraId="2C88A612" w14:textId="28965415"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noWrap/>
          </w:tcPr>
          <w:p w14:paraId="1157CCF8" w14:textId="52480D22"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noWrap/>
          </w:tcPr>
          <w:p w14:paraId="705F040F" w14:textId="4E043F90" w:rsidR="00397D94" w:rsidRPr="005A27A4" w:rsidRDefault="002952CD" w:rsidP="00397D94">
            <w:pPr>
              <w:spacing w:line="340" w:lineRule="exact"/>
              <w:ind w:left="-18" w:right="-41"/>
              <w:jc w:val="right"/>
              <w:rPr>
                <w:rFonts w:ascii="BrowalliaUPC" w:hAnsi="BrowalliaUPC" w:cs="BrowalliaUPC"/>
                <w:spacing w:val="-4"/>
                <w:sz w:val="26"/>
                <w:szCs w:val="26"/>
              </w:rPr>
            </w:pPr>
            <w:r>
              <w:rPr>
                <w:rFonts w:ascii="BrowalliaUPC" w:hAnsi="BrowalliaUPC" w:cs="BrowalliaUPC"/>
                <w:spacing w:val="-4"/>
                <w:sz w:val="26"/>
                <w:szCs w:val="26"/>
              </w:rPr>
              <w:t>33,664</w:t>
            </w:r>
          </w:p>
        </w:tc>
        <w:tc>
          <w:tcPr>
            <w:tcW w:w="1673" w:type="dxa"/>
            <w:tcBorders>
              <w:top w:val="nil"/>
              <w:left w:val="nil"/>
              <w:bottom w:val="nil"/>
              <w:right w:val="nil"/>
            </w:tcBorders>
          </w:tcPr>
          <w:p w14:paraId="082B959C" w14:textId="532A86E7" w:rsidR="00397D94" w:rsidRPr="005A27A4" w:rsidRDefault="002952CD" w:rsidP="00397D94">
            <w:pPr>
              <w:spacing w:line="320" w:lineRule="exact"/>
              <w:jc w:val="right"/>
              <w:rPr>
                <w:rFonts w:ascii="BrowalliaUPC" w:hAnsi="BrowalliaUPC" w:cs="BrowalliaUPC"/>
                <w:sz w:val="26"/>
                <w:szCs w:val="26"/>
              </w:rPr>
            </w:pPr>
            <w:r>
              <w:rPr>
                <w:rFonts w:ascii="BrowalliaUPC" w:hAnsi="BrowalliaUPC" w:cs="BrowalliaUPC"/>
                <w:sz w:val="26"/>
                <w:szCs w:val="26"/>
              </w:rPr>
              <w:t>33,664</w:t>
            </w:r>
          </w:p>
        </w:tc>
      </w:tr>
      <w:tr w:rsidR="00397D94" w:rsidRPr="005A27A4" w14:paraId="5F77F5AF" w14:textId="77777777" w:rsidTr="003C2435">
        <w:trPr>
          <w:trHeight w:val="63"/>
        </w:trPr>
        <w:tc>
          <w:tcPr>
            <w:tcW w:w="2849" w:type="dxa"/>
            <w:tcBorders>
              <w:top w:val="nil"/>
              <w:left w:val="nil"/>
              <w:bottom w:val="nil"/>
              <w:right w:val="nil"/>
            </w:tcBorders>
            <w:noWrap/>
            <w:vAlign w:val="bottom"/>
          </w:tcPr>
          <w:p w14:paraId="7A0C7742"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Short-term loan to related person</w:t>
            </w:r>
          </w:p>
        </w:tc>
        <w:tc>
          <w:tcPr>
            <w:tcW w:w="1672" w:type="dxa"/>
            <w:tcBorders>
              <w:top w:val="nil"/>
              <w:left w:val="nil"/>
              <w:bottom w:val="nil"/>
              <w:right w:val="nil"/>
            </w:tcBorders>
            <w:noWrap/>
          </w:tcPr>
          <w:p w14:paraId="4B480674" w14:textId="4A67A147"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noWrap/>
          </w:tcPr>
          <w:p w14:paraId="252C6423" w14:textId="135173DB" w:rsidR="00397D94" w:rsidRPr="005A27A4" w:rsidRDefault="002952CD" w:rsidP="00397D94">
            <w:pPr>
              <w:spacing w:line="320" w:lineRule="exact"/>
              <w:jc w:val="right"/>
              <w:rPr>
                <w:rFonts w:ascii="BrowalliaUPC" w:hAnsi="BrowalliaUPC" w:cs="BrowalliaUPC"/>
                <w:sz w:val="26"/>
                <w:szCs w:val="26"/>
              </w:rPr>
            </w:pPr>
            <w:r>
              <w:rPr>
                <w:rFonts w:ascii="BrowalliaUPC" w:hAnsi="BrowalliaUPC" w:cs="BrowalliaUPC"/>
                <w:sz w:val="26"/>
                <w:szCs w:val="26"/>
              </w:rPr>
              <w:t>225,603,749</w:t>
            </w:r>
          </w:p>
        </w:tc>
        <w:tc>
          <w:tcPr>
            <w:tcW w:w="1673" w:type="dxa"/>
            <w:tcBorders>
              <w:top w:val="nil"/>
              <w:left w:val="nil"/>
              <w:bottom w:val="nil"/>
              <w:right w:val="nil"/>
            </w:tcBorders>
            <w:noWrap/>
          </w:tcPr>
          <w:p w14:paraId="330A5DF2" w14:textId="351691FF"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tcPr>
          <w:p w14:paraId="2FC2CE7A" w14:textId="12EE3922" w:rsidR="00397D94" w:rsidRPr="005A27A4" w:rsidRDefault="002952CD" w:rsidP="00397D94">
            <w:pPr>
              <w:spacing w:line="320" w:lineRule="exact"/>
              <w:jc w:val="right"/>
              <w:rPr>
                <w:rFonts w:ascii="BrowalliaUPC" w:hAnsi="BrowalliaUPC" w:cs="BrowalliaUPC"/>
                <w:sz w:val="26"/>
                <w:szCs w:val="26"/>
              </w:rPr>
            </w:pPr>
            <w:r>
              <w:rPr>
                <w:rFonts w:ascii="BrowalliaUPC" w:hAnsi="BrowalliaUPC" w:cs="BrowalliaUPC"/>
                <w:sz w:val="26"/>
                <w:szCs w:val="26"/>
              </w:rPr>
              <w:t>225,603,749</w:t>
            </w:r>
          </w:p>
        </w:tc>
      </w:tr>
      <w:tr w:rsidR="00397D94" w:rsidRPr="005A27A4" w14:paraId="0CA4957C" w14:textId="77777777" w:rsidTr="003C2435">
        <w:trPr>
          <w:trHeight w:val="63"/>
        </w:trPr>
        <w:tc>
          <w:tcPr>
            <w:tcW w:w="2849" w:type="dxa"/>
            <w:tcBorders>
              <w:top w:val="nil"/>
              <w:left w:val="nil"/>
              <w:bottom w:val="nil"/>
              <w:right w:val="nil"/>
            </w:tcBorders>
            <w:noWrap/>
            <w:vAlign w:val="bottom"/>
          </w:tcPr>
          <w:p w14:paraId="096698F6" w14:textId="77777777" w:rsidR="00397D94" w:rsidRPr="005A27A4" w:rsidRDefault="00397D94" w:rsidP="00397D94">
            <w:pPr>
              <w:spacing w:line="340" w:lineRule="exact"/>
              <w:ind w:right="-43"/>
              <w:jc w:val="both"/>
              <w:rPr>
                <w:rFonts w:ascii="BrowalliaUPC" w:hAnsi="BrowalliaUPC" w:cs="BrowalliaUPC"/>
                <w:b/>
                <w:bCs/>
                <w:sz w:val="26"/>
                <w:szCs w:val="26"/>
              </w:rPr>
            </w:pPr>
            <w:r w:rsidRPr="005A27A4">
              <w:rPr>
                <w:rFonts w:ascii="BrowalliaUPC" w:hAnsi="BrowalliaUPC" w:cs="BrowalliaUPC"/>
                <w:b/>
                <w:bCs/>
                <w:sz w:val="26"/>
                <w:szCs w:val="26"/>
              </w:rPr>
              <w:t>Liabilities</w:t>
            </w:r>
          </w:p>
        </w:tc>
        <w:tc>
          <w:tcPr>
            <w:tcW w:w="1672" w:type="dxa"/>
            <w:tcBorders>
              <w:top w:val="nil"/>
              <w:left w:val="nil"/>
              <w:bottom w:val="nil"/>
              <w:right w:val="nil"/>
            </w:tcBorders>
            <w:noWrap/>
          </w:tcPr>
          <w:p w14:paraId="4006D92D" w14:textId="77777777" w:rsidR="00397D94" w:rsidRPr="005A27A4" w:rsidRDefault="00397D94" w:rsidP="00EC027A">
            <w:pPr>
              <w:spacing w:line="340" w:lineRule="exact"/>
              <w:jc w:val="right"/>
              <w:rPr>
                <w:rFonts w:ascii="BrowalliaUPC" w:hAnsi="BrowalliaUPC" w:cs="BrowalliaUPC"/>
                <w:color w:val="000000"/>
                <w:sz w:val="26"/>
                <w:szCs w:val="26"/>
                <w:lang w:val="en-GB"/>
              </w:rPr>
            </w:pPr>
          </w:p>
        </w:tc>
        <w:tc>
          <w:tcPr>
            <w:tcW w:w="1673" w:type="dxa"/>
            <w:tcBorders>
              <w:top w:val="nil"/>
              <w:left w:val="nil"/>
              <w:bottom w:val="nil"/>
              <w:right w:val="nil"/>
            </w:tcBorders>
            <w:noWrap/>
          </w:tcPr>
          <w:p w14:paraId="61C67BF2" w14:textId="77777777" w:rsidR="00397D94" w:rsidRPr="005A27A4" w:rsidRDefault="00397D94" w:rsidP="00397D94">
            <w:pPr>
              <w:spacing w:line="340" w:lineRule="exact"/>
              <w:ind w:left="-18" w:right="-41"/>
              <w:jc w:val="right"/>
              <w:rPr>
                <w:rFonts w:ascii="BrowalliaUPC" w:hAnsi="BrowalliaUPC" w:cs="BrowalliaUPC"/>
                <w:spacing w:val="-4"/>
                <w:sz w:val="26"/>
                <w:szCs w:val="26"/>
              </w:rPr>
            </w:pPr>
          </w:p>
        </w:tc>
        <w:tc>
          <w:tcPr>
            <w:tcW w:w="1673" w:type="dxa"/>
            <w:tcBorders>
              <w:top w:val="nil"/>
              <w:left w:val="nil"/>
              <w:bottom w:val="nil"/>
              <w:right w:val="nil"/>
            </w:tcBorders>
            <w:noWrap/>
          </w:tcPr>
          <w:p w14:paraId="168DE2A3" w14:textId="77777777" w:rsidR="00397D94" w:rsidRPr="005A27A4" w:rsidRDefault="00397D94" w:rsidP="00EC027A">
            <w:pPr>
              <w:spacing w:line="340" w:lineRule="exact"/>
              <w:jc w:val="right"/>
              <w:rPr>
                <w:rFonts w:ascii="BrowalliaUPC" w:hAnsi="BrowalliaUPC" w:cs="BrowalliaUPC"/>
                <w:color w:val="000000"/>
                <w:sz w:val="26"/>
                <w:szCs w:val="26"/>
                <w:lang w:val="en-GB"/>
              </w:rPr>
            </w:pPr>
          </w:p>
        </w:tc>
        <w:tc>
          <w:tcPr>
            <w:tcW w:w="1673" w:type="dxa"/>
            <w:tcBorders>
              <w:top w:val="nil"/>
              <w:left w:val="nil"/>
              <w:bottom w:val="nil"/>
              <w:right w:val="nil"/>
            </w:tcBorders>
          </w:tcPr>
          <w:p w14:paraId="5C3C3405" w14:textId="77777777" w:rsidR="00397D94" w:rsidRPr="005A27A4" w:rsidRDefault="00397D94" w:rsidP="00397D94">
            <w:pPr>
              <w:spacing w:line="340" w:lineRule="exact"/>
              <w:ind w:left="-18" w:right="-41"/>
              <w:jc w:val="right"/>
              <w:rPr>
                <w:rFonts w:ascii="BrowalliaUPC" w:hAnsi="BrowalliaUPC" w:cs="BrowalliaUPC"/>
                <w:spacing w:val="-4"/>
                <w:sz w:val="26"/>
                <w:szCs w:val="26"/>
              </w:rPr>
            </w:pPr>
          </w:p>
        </w:tc>
      </w:tr>
      <w:tr w:rsidR="00397D94" w:rsidRPr="005A27A4" w14:paraId="1A0A7EC6" w14:textId="77777777" w:rsidTr="003C2435">
        <w:trPr>
          <w:trHeight w:val="63"/>
        </w:trPr>
        <w:tc>
          <w:tcPr>
            <w:tcW w:w="2849" w:type="dxa"/>
            <w:tcBorders>
              <w:top w:val="nil"/>
              <w:left w:val="nil"/>
              <w:bottom w:val="nil"/>
              <w:right w:val="nil"/>
            </w:tcBorders>
            <w:noWrap/>
            <w:vAlign w:val="bottom"/>
          </w:tcPr>
          <w:p w14:paraId="21077E94"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Short-term loans</w:t>
            </w:r>
          </w:p>
        </w:tc>
        <w:tc>
          <w:tcPr>
            <w:tcW w:w="1672" w:type="dxa"/>
            <w:tcBorders>
              <w:top w:val="nil"/>
              <w:left w:val="nil"/>
              <w:bottom w:val="nil"/>
              <w:right w:val="nil"/>
            </w:tcBorders>
            <w:noWrap/>
          </w:tcPr>
          <w:p w14:paraId="378FC703" w14:textId="4E1661D7"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noWrap/>
          </w:tcPr>
          <w:p w14:paraId="21D2905D" w14:textId="0B1AA725" w:rsidR="00397D94" w:rsidRPr="005A27A4" w:rsidRDefault="00397D94" w:rsidP="00397D94">
            <w:pPr>
              <w:spacing w:line="320" w:lineRule="exact"/>
              <w:jc w:val="right"/>
              <w:rPr>
                <w:rFonts w:ascii="BrowalliaUPC" w:hAnsi="BrowalliaUPC" w:cs="BrowalliaUPC"/>
                <w:sz w:val="26"/>
                <w:szCs w:val="26"/>
              </w:rPr>
            </w:pPr>
            <w:r w:rsidRPr="005A27A4">
              <w:rPr>
                <w:rFonts w:ascii="BrowalliaUPC" w:hAnsi="BrowalliaUPC" w:cs="BrowalliaUPC"/>
                <w:sz w:val="26"/>
                <w:szCs w:val="26"/>
              </w:rPr>
              <w:t>2</w:t>
            </w:r>
            <w:r w:rsidR="002952CD">
              <w:rPr>
                <w:rFonts w:ascii="BrowalliaUPC" w:hAnsi="BrowalliaUPC" w:cs="BrowalliaUPC"/>
                <w:sz w:val="26"/>
                <w:szCs w:val="26"/>
              </w:rPr>
              <w:t>44,069,283</w:t>
            </w:r>
          </w:p>
        </w:tc>
        <w:tc>
          <w:tcPr>
            <w:tcW w:w="1673" w:type="dxa"/>
            <w:tcBorders>
              <w:top w:val="nil"/>
              <w:left w:val="nil"/>
              <w:bottom w:val="nil"/>
              <w:right w:val="nil"/>
            </w:tcBorders>
            <w:noWrap/>
          </w:tcPr>
          <w:p w14:paraId="25F90432" w14:textId="39713043"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tcPr>
          <w:p w14:paraId="5D22C5C8" w14:textId="1B182CC8" w:rsidR="00397D94" w:rsidRPr="005A27A4" w:rsidRDefault="00397D94" w:rsidP="00397D94">
            <w:pPr>
              <w:spacing w:line="320" w:lineRule="exact"/>
              <w:jc w:val="right"/>
              <w:rPr>
                <w:rFonts w:ascii="BrowalliaUPC" w:hAnsi="BrowalliaUPC" w:cs="BrowalliaUPC"/>
                <w:sz w:val="26"/>
                <w:szCs w:val="26"/>
              </w:rPr>
            </w:pPr>
            <w:r w:rsidRPr="005A27A4">
              <w:rPr>
                <w:rFonts w:ascii="BrowalliaUPC" w:hAnsi="BrowalliaUPC" w:cs="BrowalliaUPC"/>
                <w:sz w:val="26"/>
                <w:szCs w:val="26"/>
              </w:rPr>
              <w:t>2</w:t>
            </w:r>
            <w:r w:rsidR="002952CD">
              <w:rPr>
                <w:rFonts w:ascii="BrowalliaUPC" w:hAnsi="BrowalliaUPC" w:cs="BrowalliaUPC"/>
                <w:sz w:val="26"/>
                <w:szCs w:val="26"/>
              </w:rPr>
              <w:t>44,069,283</w:t>
            </w:r>
          </w:p>
        </w:tc>
      </w:tr>
      <w:tr w:rsidR="00397D94" w:rsidRPr="005A27A4" w14:paraId="0E2A27E0" w14:textId="77777777" w:rsidTr="003C2435">
        <w:trPr>
          <w:trHeight w:val="63"/>
        </w:trPr>
        <w:tc>
          <w:tcPr>
            <w:tcW w:w="2849" w:type="dxa"/>
            <w:tcBorders>
              <w:top w:val="nil"/>
              <w:left w:val="nil"/>
              <w:bottom w:val="nil"/>
              <w:right w:val="nil"/>
            </w:tcBorders>
            <w:noWrap/>
            <w:vAlign w:val="bottom"/>
          </w:tcPr>
          <w:p w14:paraId="1FAE21BC" w14:textId="77777777" w:rsidR="00397D94" w:rsidRPr="005A27A4" w:rsidRDefault="00397D94" w:rsidP="00397D94">
            <w:pPr>
              <w:spacing w:line="340" w:lineRule="exact"/>
              <w:ind w:right="-43"/>
              <w:jc w:val="both"/>
              <w:rPr>
                <w:rFonts w:ascii="BrowalliaUPC" w:hAnsi="BrowalliaUPC" w:cs="BrowalliaUPC"/>
                <w:sz w:val="26"/>
                <w:szCs w:val="26"/>
                <w:lang w:val="en-GB"/>
              </w:rPr>
            </w:pPr>
            <w:r w:rsidRPr="005A27A4">
              <w:rPr>
                <w:rFonts w:ascii="BrowalliaUPC" w:hAnsi="BrowalliaUPC" w:cs="BrowalliaUPC"/>
                <w:sz w:val="26"/>
                <w:szCs w:val="26"/>
                <w:lang w:val="en-GB"/>
              </w:rPr>
              <w:t>Lease liabilities</w:t>
            </w:r>
          </w:p>
        </w:tc>
        <w:tc>
          <w:tcPr>
            <w:tcW w:w="1672" w:type="dxa"/>
            <w:tcBorders>
              <w:top w:val="nil"/>
              <w:left w:val="nil"/>
              <w:bottom w:val="nil"/>
              <w:right w:val="nil"/>
            </w:tcBorders>
            <w:noWrap/>
          </w:tcPr>
          <w:p w14:paraId="7650FEC9" w14:textId="4D176E7D"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noWrap/>
          </w:tcPr>
          <w:p w14:paraId="1C4B6EE4" w14:textId="3C889943" w:rsidR="00397D94" w:rsidRPr="005A27A4" w:rsidRDefault="00397D94" w:rsidP="00397D94">
            <w:pPr>
              <w:spacing w:line="320" w:lineRule="exact"/>
              <w:jc w:val="right"/>
              <w:rPr>
                <w:rFonts w:ascii="BrowalliaUPC" w:hAnsi="BrowalliaUPC" w:cs="BrowalliaUPC"/>
                <w:sz w:val="26"/>
                <w:szCs w:val="26"/>
              </w:rPr>
            </w:pPr>
            <w:r w:rsidRPr="005A27A4">
              <w:rPr>
                <w:rFonts w:ascii="BrowalliaUPC" w:hAnsi="BrowalliaUPC" w:cs="BrowalliaUPC"/>
                <w:sz w:val="26"/>
                <w:szCs w:val="26"/>
              </w:rPr>
              <w:t>1</w:t>
            </w:r>
            <w:r w:rsidR="002952CD">
              <w:rPr>
                <w:rFonts w:ascii="BrowalliaUPC" w:hAnsi="BrowalliaUPC" w:cs="BrowalliaUPC"/>
                <w:sz w:val="26"/>
                <w:szCs w:val="26"/>
              </w:rPr>
              <w:t>0,860,376</w:t>
            </w:r>
          </w:p>
        </w:tc>
        <w:tc>
          <w:tcPr>
            <w:tcW w:w="1673" w:type="dxa"/>
            <w:tcBorders>
              <w:top w:val="nil"/>
              <w:left w:val="nil"/>
              <w:bottom w:val="nil"/>
              <w:right w:val="nil"/>
            </w:tcBorders>
            <w:noWrap/>
          </w:tcPr>
          <w:p w14:paraId="14E9DCB3" w14:textId="27703314" w:rsidR="00397D94" w:rsidRPr="005A27A4" w:rsidRDefault="00397D94" w:rsidP="00EC027A">
            <w:pPr>
              <w:spacing w:line="340" w:lineRule="exact"/>
              <w:jc w:val="right"/>
              <w:rPr>
                <w:rFonts w:ascii="BrowalliaUPC" w:hAnsi="BrowalliaUPC" w:cs="BrowalliaUPC"/>
                <w:color w:val="000000"/>
                <w:sz w:val="26"/>
                <w:szCs w:val="26"/>
                <w:lang w:val="en-GB"/>
              </w:rPr>
            </w:pPr>
            <w:r w:rsidRPr="005A27A4">
              <w:rPr>
                <w:rFonts w:ascii="BrowalliaUPC" w:hAnsi="BrowalliaUPC" w:cs="BrowalliaUPC"/>
                <w:color w:val="000000"/>
                <w:sz w:val="26"/>
                <w:szCs w:val="26"/>
                <w:lang w:val="en-GB"/>
              </w:rPr>
              <w:t>-</w:t>
            </w:r>
          </w:p>
        </w:tc>
        <w:tc>
          <w:tcPr>
            <w:tcW w:w="1673" w:type="dxa"/>
            <w:tcBorders>
              <w:top w:val="nil"/>
              <w:left w:val="nil"/>
              <w:bottom w:val="nil"/>
              <w:right w:val="nil"/>
            </w:tcBorders>
          </w:tcPr>
          <w:p w14:paraId="6AC47785" w14:textId="57BB54CF" w:rsidR="00397D94" w:rsidRPr="005A27A4" w:rsidRDefault="00397D94" w:rsidP="00397D94">
            <w:pPr>
              <w:spacing w:line="320" w:lineRule="exact"/>
              <w:jc w:val="right"/>
              <w:rPr>
                <w:rFonts w:ascii="BrowalliaUPC" w:hAnsi="BrowalliaUPC" w:cs="BrowalliaUPC"/>
                <w:sz w:val="26"/>
                <w:szCs w:val="26"/>
              </w:rPr>
            </w:pPr>
            <w:r w:rsidRPr="005A27A4">
              <w:rPr>
                <w:rFonts w:ascii="BrowalliaUPC" w:hAnsi="BrowalliaUPC" w:cs="BrowalliaUPC"/>
                <w:sz w:val="26"/>
                <w:szCs w:val="26"/>
              </w:rPr>
              <w:t>1</w:t>
            </w:r>
            <w:r w:rsidR="002952CD">
              <w:rPr>
                <w:rFonts w:ascii="BrowalliaUPC" w:hAnsi="BrowalliaUPC" w:cs="BrowalliaUPC"/>
                <w:sz w:val="26"/>
                <w:szCs w:val="26"/>
              </w:rPr>
              <w:t>0,860,376</w:t>
            </w:r>
          </w:p>
        </w:tc>
      </w:tr>
      <w:bookmarkEnd w:id="2"/>
    </w:tbl>
    <w:p w14:paraId="542614A9" w14:textId="77777777" w:rsidR="00EC027A" w:rsidRPr="005A27A4" w:rsidRDefault="00EC027A" w:rsidP="00EC027A">
      <w:pPr>
        <w:tabs>
          <w:tab w:val="left" w:pos="540"/>
        </w:tabs>
        <w:spacing w:line="240" w:lineRule="atLeast"/>
        <w:ind w:left="540"/>
        <w:rPr>
          <w:rFonts w:ascii="BrowalliaUPC" w:hAnsi="BrowalliaUPC" w:cs="BrowalliaUPC"/>
          <w:b/>
          <w:bCs/>
          <w:sz w:val="26"/>
          <w:szCs w:val="26"/>
        </w:rPr>
      </w:pPr>
    </w:p>
    <w:p w14:paraId="7C66C54F" w14:textId="219B0BF2" w:rsidR="00176FB8" w:rsidRPr="005A27A4" w:rsidRDefault="00176FB8" w:rsidP="003C0E4A">
      <w:pPr>
        <w:spacing w:line="240" w:lineRule="atLeast"/>
        <w:ind w:left="540"/>
        <w:rPr>
          <w:rFonts w:ascii="BrowalliaUPC" w:hAnsi="BrowalliaUPC" w:cs="BrowalliaUPC"/>
          <w:b/>
          <w:bCs/>
          <w:sz w:val="26"/>
          <w:szCs w:val="26"/>
        </w:rPr>
      </w:pPr>
      <w:r w:rsidRPr="005A27A4">
        <w:rPr>
          <w:rFonts w:ascii="BrowalliaUPC" w:hAnsi="BrowalliaUPC" w:cs="BrowalliaUPC"/>
          <w:b/>
          <w:bCs/>
          <w:sz w:val="26"/>
          <w:szCs w:val="26"/>
        </w:rPr>
        <w:t>Exchange rates risk</w:t>
      </w:r>
    </w:p>
    <w:p w14:paraId="03D3B6D6" w14:textId="77777777" w:rsidR="007B54CC" w:rsidRPr="000D605D" w:rsidRDefault="007B54CC" w:rsidP="00EC027A">
      <w:pPr>
        <w:pStyle w:val="ListParagraph"/>
        <w:tabs>
          <w:tab w:val="left" w:pos="540"/>
        </w:tabs>
        <w:spacing w:line="240" w:lineRule="atLeast"/>
        <w:jc w:val="thaiDistribute"/>
        <w:rPr>
          <w:rFonts w:ascii="BrowalliaUPC" w:hAnsi="BrowalliaUPC" w:cs="BrowalliaUPC"/>
          <w:b/>
          <w:bCs/>
          <w:sz w:val="26"/>
          <w:szCs w:val="26"/>
        </w:rPr>
      </w:pPr>
    </w:p>
    <w:p w14:paraId="6EBE6A14" w14:textId="2FC83962" w:rsidR="00176FB8" w:rsidRDefault="00DC0A32" w:rsidP="00541F8E">
      <w:pPr>
        <w:tabs>
          <w:tab w:val="left" w:pos="540"/>
        </w:tabs>
        <w:spacing w:line="240" w:lineRule="atLeast"/>
        <w:ind w:left="540" w:right="-167"/>
        <w:jc w:val="both"/>
        <w:rPr>
          <w:rFonts w:ascii="BrowalliaUPC" w:hAnsi="BrowalliaUPC" w:cs="BrowalliaUPC"/>
          <w:sz w:val="26"/>
          <w:szCs w:val="26"/>
        </w:rPr>
      </w:pPr>
      <w:r w:rsidRPr="00DC0A32">
        <w:rPr>
          <w:rFonts w:ascii="BrowalliaUPC" w:hAnsi="BrowalliaUPC" w:cs="BrowalliaUPC"/>
          <w:sz w:val="26"/>
          <w:szCs w:val="26"/>
        </w:rPr>
        <w:t>The Group is exposed to foreign currency risk relating to the settlement of export and import of goods and services with overseas partners in foreign currencies, which are currently unhedged by any derivative financial instruments.</w:t>
      </w:r>
    </w:p>
    <w:p w14:paraId="677949D3" w14:textId="77777777" w:rsidR="00DC0A32" w:rsidRPr="000D605D" w:rsidRDefault="00DC0A32" w:rsidP="00541F8E">
      <w:pPr>
        <w:tabs>
          <w:tab w:val="left" w:pos="540"/>
        </w:tabs>
        <w:spacing w:line="240" w:lineRule="atLeast"/>
        <w:ind w:left="540" w:right="-167"/>
        <w:jc w:val="both"/>
        <w:rPr>
          <w:rFonts w:ascii="BrowalliaUPC" w:hAnsi="BrowalliaUPC" w:cs="BrowalliaUPC"/>
          <w:sz w:val="26"/>
          <w:szCs w:val="26"/>
        </w:rPr>
      </w:pPr>
    </w:p>
    <w:p w14:paraId="6A2D5123" w14:textId="35D1F97B" w:rsidR="00176FB8" w:rsidRPr="005A27A4" w:rsidRDefault="00176FB8"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w:t>
      </w:r>
      <w:r w:rsidR="0042400C">
        <w:rPr>
          <w:rFonts w:ascii="BrowalliaUPC" w:hAnsi="BrowalliaUPC" w:cs="BrowalliaUPC"/>
          <w:sz w:val="26"/>
          <w:szCs w:val="26"/>
        </w:rPr>
        <w:t>the Group</w:t>
      </w:r>
      <w:r w:rsidRPr="005A27A4">
        <w:rPr>
          <w:rFonts w:ascii="BrowalliaUPC" w:hAnsi="BrowalliaUPC" w:cs="BrowalliaUPC"/>
          <w:sz w:val="26"/>
          <w:szCs w:val="26"/>
        </w:rPr>
        <w:t>’s assets and liabilities denominated foreign currencies as follows:</w:t>
      </w:r>
    </w:p>
    <w:p w14:paraId="6B3F5BF8" w14:textId="77777777" w:rsidR="00176FB8" w:rsidRPr="005A27A4" w:rsidRDefault="00176FB8" w:rsidP="00176FB8">
      <w:pPr>
        <w:tabs>
          <w:tab w:val="left" w:pos="540"/>
        </w:tabs>
        <w:spacing w:line="240" w:lineRule="atLeast"/>
        <w:ind w:left="540"/>
        <w:rPr>
          <w:rFonts w:ascii="BrowalliaUPC" w:hAnsi="BrowalliaUPC" w:cs="BrowalliaUPC"/>
          <w:sz w:val="26"/>
          <w:szCs w:val="26"/>
        </w:rPr>
      </w:pPr>
    </w:p>
    <w:tbl>
      <w:tblPr>
        <w:tblW w:w="9558" w:type="dxa"/>
        <w:tblInd w:w="252" w:type="dxa"/>
        <w:tblLayout w:type="fixed"/>
        <w:tblLook w:val="04A0" w:firstRow="1" w:lastRow="0" w:firstColumn="1" w:lastColumn="0" w:noHBand="0" w:noVBand="1"/>
      </w:tblPr>
      <w:tblGrid>
        <w:gridCol w:w="1765"/>
        <w:gridCol w:w="1249"/>
        <w:gridCol w:w="1636"/>
        <w:gridCol w:w="1636"/>
        <w:gridCol w:w="1636"/>
        <w:gridCol w:w="1636"/>
      </w:tblGrid>
      <w:tr w:rsidR="00176FB8" w:rsidRPr="005A27A4" w14:paraId="2A71E6D9" w14:textId="77777777" w:rsidTr="005D5FC9">
        <w:trPr>
          <w:trHeight w:val="293"/>
        </w:trPr>
        <w:tc>
          <w:tcPr>
            <w:tcW w:w="1765" w:type="dxa"/>
            <w:tcBorders>
              <w:top w:val="nil"/>
              <w:left w:val="nil"/>
              <w:bottom w:val="nil"/>
              <w:right w:val="nil"/>
            </w:tcBorders>
            <w:noWrap/>
            <w:vAlign w:val="bottom"/>
          </w:tcPr>
          <w:p w14:paraId="6A887094" w14:textId="28778C00" w:rsidR="00176FB8" w:rsidRPr="005A27A4" w:rsidRDefault="00176FB8" w:rsidP="00CF04A7">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(Unit: Baht)</w:t>
            </w:r>
          </w:p>
        </w:tc>
        <w:tc>
          <w:tcPr>
            <w:tcW w:w="1249" w:type="dxa"/>
            <w:tcBorders>
              <w:top w:val="nil"/>
              <w:left w:val="nil"/>
              <w:right w:val="nil"/>
            </w:tcBorders>
            <w:vAlign w:val="bottom"/>
          </w:tcPr>
          <w:p w14:paraId="0F53C7DE" w14:textId="77777777" w:rsidR="00176FB8" w:rsidRPr="005A27A4" w:rsidRDefault="00176FB8">
            <w:pPr>
              <w:spacing w:line="380" w:lineRule="exact"/>
              <w:rPr>
                <w:rFonts w:ascii="BrowalliaUPC" w:hAnsi="BrowalliaUPC" w:cs="BrowalliaUPC"/>
                <w:sz w:val="26"/>
                <w:szCs w:val="26"/>
              </w:rPr>
            </w:pPr>
          </w:p>
        </w:tc>
        <w:tc>
          <w:tcPr>
            <w:tcW w:w="6544" w:type="dxa"/>
            <w:gridSpan w:val="4"/>
            <w:tcBorders>
              <w:top w:val="nil"/>
              <w:left w:val="nil"/>
              <w:right w:val="nil"/>
            </w:tcBorders>
            <w:noWrap/>
            <w:vAlign w:val="bottom"/>
          </w:tcPr>
          <w:p w14:paraId="1C274AEB" w14:textId="08DC587A" w:rsidR="00176FB8" w:rsidRPr="005A27A4" w:rsidRDefault="00176FB8" w:rsidP="00CF04A7">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Consolidated </w:t>
            </w:r>
          </w:p>
        </w:tc>
      </w:tr>
      <w:tr w:rsidR="00176FB8" w:rsidRPr="005A27A4" w14:paraId="3240A66F" w14:textId="77777777" w:rsidTr="005D5FC9">
        <w:trPr>
          <w:trHeight w:val="137"/>
        </w:trPr>
        <w:tc>
          <w:tcPr>
            <w:tcW w:w="1765" w:type="dxa"/>
            <w:tcBorders>
              <w:top w:val="nil"/>
              <w:left w:val="nil"/>
              <w:bottom w:val="nil"/>
              <w:right w:val="nil"/>
            </w:tcBorders>
            <w:noWrap/>
            <w:vAlign w:val="bottom"/>
          </w:tcPr>
          <w:p w14:paraId="6EB1E5A0" w14:textId="77777777" w:rsidR="00176FB8" w:rsidRPr="005A27A4" w:rsidRDefault="00176FB8">
            <w:pPr>
              <w:spacing w:line="380" w:lineRule="exact"/>
              <w:ind w:left="12"/>
              <w:rPr>
                <w:rFonts w:ascii="BrowalliaUPC" w:hAnsi="BrowalliaUPC" w:cs="BrowalliaUPC"/>
                <w:sz w:val="26"/>
                <w:szCs w:val="26"/>
              </w:rPr>
            </w:pPr>
          </w:p>
        </w:tc>
        <w:tc>
          <w:tcPr>
            <w:tcW w:w="1249" w:type="dxa"/>
            <w:tcBorders>
              <w:top w:val="nil"/>
              <w:left w:val="nil"/>
              <w:right w:val="nil"/>
            </w:tcBorders>
            <w:vAlign w:val="bottom"/>
          </w:tcPr>
          <w:p w14:paraId="39C32050" w14:textId="77777777" w:rsidR="00176FB8" w:rsidRPr="005A27A4" w:rsidRDefault="00176FB8">
            <w:pPr>
              <w:spacing w:line="380" w:lineRule="exact"/>
              <w:rPr>
                <w:rFonts w:ascii="BrowalliaUPC" w:hAnsi="BrowalliaUPC" w:cs="BrowalliaUPC"/>
                <w:sz w:val="26"/>
                <w:szCs w:val="26"/>
              </w:rPr>
            </w:pPr>
          </w:p>
        </w:tc>
        <w:tc>
          <w:tcPr>
            <w:tcW w:w="3272" w:type="dxa"/>
            <w:gridSpan w:val="2"/>
            <w:tcBorders>
              <w:top w:val="nil"/>
              <w:left w:val="nil"/>
              <w:right w:val="nil"/>
            </w:tcBorders>
            <w:noWrap/>
          </w:tcPr>
          <w:p w14:paraId="0DBB7A34" w14:textId="74EBEADC" w:rsidR="00176FB8" w:rsidRPr="005A27A4" w:rsidRDefault="0068786D" w:rsidP="00CF04A7">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3272" w:type="dxa"/>
            <w:gridSpan w:val="2"/>
            <w:tcBorders>
              <w:top w:val="nil"/>
              <w:left w:val="nil"/>
              <w:right w:val="nil"/>
            </w:tcBorders>
            <w:noWrap/>
          </w:tcPr>
          <w:p w14:paraId="6C4BC7E6" w14:textId="7A898EAA" w:rsidR="00176FB8" w:rsidRPr="005A27A4" w:rsidRDefault="0068786D" w:rsidP="00CF04A7">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2024</w:t>
            </w:r>
          </w:p>
        </w:tc>
      </w:tr>
      <w:tr w:rsidR="00176FB8" w:rsidRPr="005A27A4" w14:paraId="0E49708B" w14:textId="77777777" w:rsidTr="005D5FC9">
        <w:trPr>
          <w:trHeight w:val="81"/>
        </w:trPr>
        <w:tc>
          <w:tcPr>
            <w:tcW w:w="1765" w:type="dxa"/>
            <w:tcBorders>
              <w:top w:val="nil"/>
              <w:left w:val="nil"/>
              <w:bottom w:val="nil"/>
              <w:right w:val="nil"/>
            </w:tcBorders>
            <w:noWrap/>
            <w:vAlign w:val="center"/>
          </w:tcPr>
          <w:p w14:paraId="753DCF1B" w14:textId="77777777" w:rsidR="00176FB8" w:rsidRPr="005A27A4" w:rsidRDefault="00176FB8">
            <w:pPr>
              <w:spacing w:line="380" w:lineRule="exact"/>
              <w:ind w:left="12"/>
              <w:rPr>
                <w:rFonts w:ascii="BrowalliaUPC" w:hAnsi="BrowalliaUPC" w:cs="BrowalliaUPC"/>
                <w:sz w:val="26"/>
                <w:szCs w:val="26"/>
              </w:rPr>
            </w:pPr>
          </w:p>
        </w:tc>
        <w:tc>
          <w:tcPr>
            <w:tcW w:w="1249" w:type="dxa"/>
            <w:tcBorders>
              <w:top w:val="nil"/>
              <w:left w:val="nil"/>
              <w:right w:val="nil"/>
            </w:tcBorders>
          </w:tcPr>
          <w:p w14:paraId="5F3F3664" w14:textId="77777777" w:rsidR="00176FB8" w:rsidRPr="005A27A4" w:rsidRDefault="00176FB8">
            <w:pPr>
              <w:spacing w:line="380" w:lineRule="exact"/>
              <w:jc w:val="center"/>
              <w:rPr>
                <w:rFonts w:ascii="BrowalliaUPC" w:hAnsi="BrowalliaUPC" w:cs="BrowalliaUPC"/>
                <w:sz w:val="26"/>
                <w:szCs w:val="26"/>
              </w:rPr>
            </w:pPr>
          </w:p>
        </w:tc>
        <w:tc>
          <w:tcPr>
            <w:tcW w:w="1636" w:type="dxa"/>
            <w:tcBorders>
              <w:top w:val="nil"/>
              <w:left w:val="nil"/>
              <w:right w:val="nil"/>
            </w:tcBorders>
            <w:noWrap/>
            <w:vAlign w:val="bottom"/>
          </w:tcPr>
          <w:p w14:paraId="171696A3" w14:textId="77777777" w:rsidR="00176FB8" w:rsidRPr="005A27A4" w:rsidRDefault="00176FB8">
            <w:pPr>
              <w:pBdr>
                <w:bottom w:val="single" w:sz="4" w:space="1" w:color="auto"/>
              </w:pBdr>
              <w:spacing w:line="380" w:lineRule="exact"/>
              <w:jc w:val="center"/>
              <w:rPr>
                <w:rFonts w:ascii="BrowalliaUPC" w:hAnsi="BrowalliaUPC" w:cs="BrowalliaUPC"/>
                <w:sz w:val="26"/>
                <w:szCs w:val="26"/>
                <w:rtl/>
                <w:cs/>
              </w:rPr>
            </w:pPr>
            <w:r w:rsidRPr="005A27A4">
              <w:rPr>
                <w:rFonts w:ascii="BrowalliaUPC" w:hAnsi="BrowalliaUPC" w:cs="BrowalliaUPC"/>
                <w:sz w:val="26"/>
                <w:szCs w:val="26"/>
              </w:rPr>
              <w:t>Assets</w:t>
            </w:r>
          </w:p>
        </w:tc>
        <w:tc>
          <w:tcPr>
            <w:tcW w:w="1636" w:type="dxa"/>
            <w:tcBorders>
              <w:top w:val="nil"/>
              <w:left w:val="nil"/>
              <w:right w:val="nil"/>
            </w:tcBorders>
            <w:noWrap/>
            <w:vAlign w:val="bottom"/>
          </w:tcPr>
          <w:p w14:paraId="589DABCD" w14:textId="77777777" w:rsidR="00176FB8" w:rsidRPr="005A27A4" w:rsidRDefault="00176FB8">
            <w:pPr>
              <w:pBdr>
                <w:bottom w:val="single" w:sz="4" w:space="1" w:color="auto"/>
              </w:pBdr>
              <w:spacing w:line="380" w:lineRule="exact"/>
              <w:jc w:val="center"/>
              <w:rPr>
                <w:rFonts w:ascii="BrowalliaUPC" w:hAnsi="BrowalliaUPC" w:cs="BrowalliaUPC"/>
                <w:sz w:val="26"/>
                <w:szCs w:val="26"/>
              </w:rPr>
            </w:pPr>
            <w:r w:rsidRPr="005A27A4">
              <w:rPr>
                <w:rFonts w:ascii="BrowalliaUPC" w:hAnsi="BrowalliaUPC" w:cs="BrowalliaUPC"/>
                <w:sz w:val="26"/>
                <w:szCs w:val="26"/>
              </w:rPr>
              <w:t>Liabilities</w:t>
            </w:r>
          </w:p>
        </w:tc>
        <w:tc>
          <w:tcPr>
            <w:tcW w:w="1636" w:type="dxa"/>
            <w:tcBorders>
              <w:top w:val="nil"/>
              <w:left w:val="nil"/>
              <w:right w:val="nil"/>
            </w:tcBorders>
            <w:noWrap/>
            <w:vAlign w:val="bottom"/>
          </w:tcPr>
          <w:p w14:paraId="33D4C757" w14:textId="77777777" w:rsidR="00176FB8" w:rsidRPr="005A27A4" w:rsidRDefault="00176FB8">
            <w:pPr>
              <w:pBdr>
                <w:bottom w:val="single" w:sz="4" w:space="1" w:color="auto"/>
              </w:pBdr>
              <w:spacing w:line="380" w:lineRule="exact"/>
              <w:jc w:val="center"/>
              <w:rPr>
                <w:rFonts w:ascii="BrowalliaUPC" w:hAnsi="BrowalliaUPC" w:cs="BrowalliaUPC"/>
                <w:sz w:val="26"/>
                <w:szCs w:val="26"/>
                <w:rtl/>
                <w:cs/>
              </w:rPr>
            </w:pPr>
            <w:r w:rsidRPr="005A27A4">
              <w:rPr>
                <w:rFonts w:ascii="BrowalliaUPC" w:hAnsi="BrowalliaUPC" w:cs="BrowalliaUPC"/>
                <w:sz w:val="26"/>
                <w:szCs w:val="26"/>
              </w:rPr>
              <w:t>Assets</w:t>
            </w:r>
          </w:p>
        </w:tc>
        <w:tc>
          <w:tcPr>
            <w:tcW w:w="1636" w:type="dxa"/>
            <w:tcBorders>
              <w:top w:val="nil"/>
              <w:left w:val="nil"/>
              <w:right w:val="nil"/>
            </w:tcBorders>
            <w:vAlign w:val="bottom"/>
          </w:tcPr>
          <w:p w14:paraId="04F035B7" w14:textId="77777777" w:rsidR="00176FB8" w:rsidRPr="005A27A4" w:rsidRDefault="00176FB8">
            <w:pPr>
              <w:pBdr>
                <w:bottom w:val="single" w:sz="4" w:space="1" w:color="auto"/>
              </w:pBdr>
              <w:spacing w:line="380" w:lineRule="exact"/>
              <w:jc w:val="center"/>
              <w:rPr>
                <w:rFonts w:ascii="BrowalliaUPC" w:hAnsi="BrowalliaUPC" w:cs="BrowalliaUPC"/>
                <w:sz w:val="26"/>
                <w:szCs w:val="26"/>
              </w:rPr>
            </w:pPr>
            <w:r w:rsidRPr="005A27A4">
              <w:rPr>
                <w:rFonts w:ascii="BrowalliaUPC" w:hAnsi="BrowalliaUPC" w:cs="BrowalliaUPC"/>
                <w:sz w:val="26"/>
                <w:szCs w:val="26"/>
              </w:rPr>
              <w:t>Liabilities</w:t>
            </w:r>
          </w:p>
        </w:tc>
      </w:tr>
      <w:tr w:rsidR="00176FB8" w:rsidRPr="005A27A4" w14:paraId="5F1D3C82" w14:textId="77777777" w:rsidTr="005D5FC9">
        <w:trPr>
          <w:trHeight w:val="81"/>
        </w:trPr>
        <w:tc>
          <w:tcPr>
            <w:tcW w:w="1765" w:type="dxa"/>
            <w:tcBorders>
              <w:top w:val="nil"/>
              <w:left w:val="nil"/>
              <w:bottom w:val="nil"/>
              <w:right w:val="nil"/>
            </w:tcBorders>
            <w:noWrap/>
            <w:vAlign w:val="center"/>
          </w:tcPr>
          <w:p w14:paraId="326F4DC7" w14:textId="77777777" w:rsidR="00176FB8" w:rsidRPr="005A27A4" w:rsidRDefault="00176FB8">
            <w:pPr>
              <w:spacing w:line="380" w:lineRule="exact"/>
              <w:ind w:left="12"/>
              <w:rPr>
                <w:rFonts w:ascii="BrowalliaUPC" w:hAnsi="BrowalliaUPC" w:cs="BrowalliaUPC"/>
                <w:b/>
                <w:bCs/>
                <w:sz w:val="26"/>
                <w:szCs w:val="26"/>
              </w:rPr>
            </w:pPr>
          </w:p>
        </w:tc>
        <w:tc>
          <w:tcPr>
            <w:tcW w:w="1249" w:type="dxa"/>
            <w:tcBorders>
              <w:top w:val="nil"/>
              <w:left w:val="nil"/>
              <w:right w:val="nil"/>
            </w:tcBorders>
          </w:tcPr>
          <w:p w14:paraId="7307977E" w14:textId="77777777" w:rsidR="00176FB8" w:rsidRPr="005A27A4" w:rsidRDefault="00176FB8">
            <w:pPr>
              <w:spacing w:line="380" w:lineRule="exact"/>
              <w:ind w:left="547"/>
              <w:rPr>
                <w:rFonts w:ascii="BrowalliaUPC" w:hAnsi="BrowalliaUPC" w:cs="BrowalliaUPC"/>
                <w:b/>
                <w:bCs/>
                <w:sz w:val="26"/>
                <w:szCs w:val="26"/>
              </w:rPr>
            </w:pPr>
          </w:p>
        </w:tc>
        <w:tc>
          <w:tcPr>
            <w:tcW w:w="1636" w:type="dxa"/>
            <w:tcBorders>
              <w:top w:val="nil"/>
              <w:left w:val="nil"/>
              <w:right w:val="nil"/>
            </w:tcBorders>
            <w:noWrap/>
            <w:vAlign w:val="center"/>
          </w:tcPr>
          <w:p w14:paraId="054BB291" w14:textId="77777777" w:rsidR="00176FB8" w:rsidRPr="005A27A4" w:rsidRDefault="00176FB8">
            <w:pPr>
              <w:spacing w:line="380" w:lineRule="exact"/>
              <w:ind w:left="547"/>
              <w:rPr>
                <w:rFonts w:ascii="BrowalliaUPC" w:hAnsi="BrowalliaUPC" w:cs="BrowalliaUPC"/>
                <w:b/>
                <w:bCs/>
                <w:sz w:val="26"/>
                <w:szCs w:val="26"/>
              </w:rPr>
            </w:pPr>
          </w:p>
        </w:tc>
        <w:tc>
          <w:tcPr>
            <w:tcW w:w="1636" w:type="dxa"/>
            <w:tcBorders>
              <w:top w:val="nil"/>
              <w:left w:val="nil"/>
              <w:right w:val="nil"/>
            </w:tcBorders>
            <w:noWrap/>
            <w:vAlign w:val="center"/>
          </w:tcPr>
          <w:p w14:paraId="440E0678" w14:textId="77777777" w:rsidR="00176FB8" w:rsidRPr="005A27A4" w:rsidRDefault="00176FB8">
            <w:pPr>
              <w:spacing w:line="380" w:lineRule="exact"/>
              <w:ind w:left="547"/>
              <w:rPr>
                <w:rFonts w:ascii="BrowalliaUPC" w:hAnsi="BrowalliaUPC" w:cs="BrowalliaUPC"/>
                <w:b/>
                <w:bCs/>
                <w:sz w:val="26"/>
                <w:szCs w:val="26"/>
              </w:rPr>
            </w:pPr>
          </w:p>
        </w:tc>
        <w:tc>
          <w:tcPr>
            <w:tcW w:w="1636" w:type="dxa"/>
            <w:tcBorders>
              <w:top w:val="nil"/>
              <w:left w:val="nil"/>
              <w:right w:val="nil"/>
            </w:tcBorders>
            <w:noWrap/>
            <w:vAlign w:val="center"/>
          </w:tcPr>
          <w:p w14:paraId="691B005C" w14:textId="77777777" w:rsidR="00176FB8" w:rsidRPr="005A27A4" w:rsidRDefault="00176FB8">
            <w:pPr>
              <w:spacing w:line="380" w:lineRule="exact"/>
              <w:ind w:left="547"/>
              <w:rPr>
                <w:rFonts w:ascii="BrowalliaUPC" w:hAnsi="BrowalliaUPC" w:cs="BrowalliaUPC"/>
                <w:b/>
                <w:bCs/>
                <w:sz w:val="26"/>
                <w:szCs w:val="26"/>
              </w:rPr>
            </w:pPr>
          </w:p>
        </w:tc>
        <w:tc>
          <w:tcPr>
            <w:tcW w:w="1636" w:type="dxa"/>
            <w:tcBorders>
              <w:top w:val="nil"/>
              <w:left w:val="nil"/>
              <w:right w:val="nil"/>
            </w:tcBorders>
            <w:vAlign w:val="center"/>
          </w:tcPr>
          <w:p w14:paraId="4BE9B04C" w14:textId="77777777" w:rsidR="00176FB8" w:rsidRPr="005A27A4" w:rsidRDefault="00176FB8">
            <w:pPr>
              <w:spacing w:line="380" w:lineRule="exact"/>
              <w:ind w:left="547"/>
              <w:rPr>
                <w:rFonts w:ascii="BrowalliaUPC" w:hAnsi="BrowalliaUPC" w:cs="BrowalliaUPC"/>
                <w:b/>
                <w:bCs/>
                <w:sz w:val="26"/>
                <w:szCs w:val="26"/>
              </w:rPr>
            </w:pPr>
          </w:p>
        </w:tc>
      </w:tr>
      <w:tr w:rsidR="009555D6" w:rsidRPr="005A27A4" w14:paraId="27BB3970" w14:textId="77777777" w:rsidTr="005D5FC9">
        <w:trPr>
          <w:trHeight w:val="64"/>
        </w:trPr>
        <w:tc>
          <w:tcPr>
            <w:tcW w:w="1765" w:type="dxa"/>
            <w:tcBorders>
              <w:top w:val="nil"/>
              <w:left w:val="nil"/>
              <w:bottom w:val="nil"/>
              <w:right w:val="nil"/>
            </w:tcBorders>
            <w:noWrap/>
            <w:vAlign w:val="center"/>
          </w:tcPr>
          <w:p w14:paraId="500DF554" w14:textId="77777777" w:rsidR="009555D6" w:rsidRPr="005A27A4" w:rsidRDefault="009555D6" w:rsidP="009555D6">
            <w:pPr>
              <w:spacing w:line="380" w:lineRule="exact"/>
              <w:ind w:left="12"/>
              <w:rPr>
                <w:rFonts w:ascii="BrowalliaUPC" w:hAnsi="BrowalliaUPC" w:cs="BrowalliaUPC"/>
                <w:sz w:val="26"/>
                <w:szCs w:val="26"/>
              </w:rPr>
            </w:pPr>
            <w:r w:rsidRPr="005A27A4">
              <w:rPr>
                <w:rFonts w:ascii="BrowalliaUPC" w:hAnsi="BrowalliaUPC" w:cs="BrowalliaUPC"/>
                <w:sz w:val="26"/>
                <w:szCs w:val="26"/>
              </w:rPr>
              <w:t>Japanese Yen</w:t>
            </w:r>
          </w:p>
        </w:tc>
        <w:tc>
          <w:tcPr>
            <w:tcW w:w="1249" w:type="dxa"/>
            <w:tcBorders>
              <w:top w:val="nil"/>
              <w:left w:val="nil"/>
              <w:bottom w:val="nil"/>
              <w:right w:val="nil"/>
            </w:tcBorders>
          </w:tcPr>
          <w:p w14:paraId="4289886F" w14:textId="77777777" w:rsidR="009555D6" w:rsidRPr="005A27A4" w:rsidRDefault="009555D6" w:rsidP="009555D6">
            <w:pPr>
              <w:spacing w:line="380" w:lineRule="exact"/>
              <w:jc w:val="center"/>
              <w:rPr>
                <w:rFonts w:ascii="BrowalliaUPC" w:hAnsi="BrowalliaUPC" w:cs="BrowalliaUPC"/>
                <w:sz w:val="26"/>
                <w:szCs w:val="26"/>
              </w:rPr>
            </w:pPr>
            <w:r w:rsidRPr="005A27A4">
              <w:rPr>
                <w:rFonts w:ascii="BrowalliaUPC" w:hAnsi="BrowalliaUPC" w:cs="BrowalliaUPC"/>
                <w:sz w:val="26"/>
                <w:szCs w:val="26"/>
              </w:rPr>
              <w:t>JPY</w:t>
            </w:r>
          </w:p>
        </w:tc>
        <w:tc>
          <w:tcPr>
            <w:tcW w:w="1636" w:type="dxa"/>
            <w:tcBorders>
              <w:top w:val="nil"/>
              <w:left w:val="nil"/>
              <w:bottom w:val="nil"/>
              <w:right w:val="nil"/>
            </w:tcBorders>
            <w:noWrap/>
            <w:vAlign w:val="center"/>
          </w:tcPr>
          <w:p w14:paraId="3143D9E6" w14:textId="482043E4" w:rsidR="009555D6" w:rsidRPr="005A27A4" w:rsidRDefault="009555D6" w:rsidP="009555D6">
            <w:pPr>
              <w:tabs>
                <w:tab w:val="decimal" w:pos="1005"/>
              </w:tabs>
              <w:spacing w:line="380" w:lineRule="exact"/>
              <w:ind w:left="-23"/>
              <w:jc w:val="thaiDistribute"/>
              <w:rPr>
                <w:rFonts w:ascii="BrowalliaUPC" w:hAnsi="BrowalliaUPC" w:cs="BrowalliaUPC"/>
                <w:sz w:val="26"/>
                <w:szCs w:val="26"/>
              </w:rPr>
            </w:pPr>
            <w:r w:rsidRPr="005A27A4">
              <w:rPr>
                <w:rFonts w:ascii="Browallia New" w:hAnsi="Browallia New" w:cs="Browallia New"/>
                <w:color w:val="000000" w:themeColor="text1"/>
                <w:sz w:val="26"/>
                <w:szCs w:val="26"/>
                <w:lang w:val="en-GB"/>
              </w:rPr>
              <w:t xml:space="preserve">       </w:t>
            </w:r>
            <w:r w:rsidRPr="005A27A4">
              <w:rPr>
                <w:rFonts w:ascii="Browallia New" w:hAnsi="Browallia New" w:cs="Browallia New"/>
                <w:color w:val="000000" w:themeColor="text1"/>
                <w:sz w:val="26"/>
                <w:szCs w:val="26"/>
              </w:rPr>
              <w:t>-</w:t>
            </w:r>
          </w:p>
        </w:tc>
        <w:tc>
          <w:tcPr>
            <w:tcW w:w="1636" w:type="dxa"/>
            <w:tcBorders>
              <w:top w:val="nil"/>
              <w:left w:val="nil"/>
              <w:bottom w:val="nil"/>
              <w:right w:val="nil"/>
            </w:tcBorders>
            <w:noWrap/>
          </w:tcPr>
          <w:p w14:paraId="130B22A6" w14:textId="042513AB" w:rsidR="009555D6" w:rsidRPr="005A27A4" w:rsidRDefault="00427AE6" w:rsidP="009555D6">
            <w:pPr>
              <w:spacing w:line="380" w:lineRule="exact"/>
              <w:jc w:val="right"/>
              <w:rPr>
                <w:rFonts w:ascii="BrowalliaUPC" w:hAnsi="BrowalliaUPC" w:cs="BrowalliaUPC"/>
                <w:color w:val="000000" w:themeColor="text1"/>
                <w:sz w:val="26"/>
                <w:szCs w:val="26"/>
                <w:lang w:val="en-GB"/>
              </w:rPr>
            </w:pPr>
            <w:r w:rsidRPr="00246FDC">
              <w:rPr>
                <w:rFonts w:ascii="Browallia New" w:hAnsi="Browallia New" w:cs="Browallia New" w:hint="cs"/>
                <w:color w:val="000000" w:themeColor="text1"/>
                <w:sz w:val="26"/>
                <w:szCs w:val="26"/>
              </w:rPr>
              <w:t>1</w:t>
            </w:r>
            <w:r w:rsidRPr="000035A9">
              <w:rPr>
                <w:rFonts w:ascii="Browallia New" w:hAnsi="Browallia New" w:cs="Browallia New"/>
                <w:color w:val="000000" w:themeColor="text1"/>
                <w:sz w:val="26"/>
                <w:szCs w:val="26"/>
              </w:rPr>
              <w:t>,</w:t>
            </w:r>
            <w:r w:rsidRPr="00246FDC">
              <w:rPr>
                <w:rFonts w:ascii="Browallia New" w:hAnsi="Browallia New" w:cs="Browallia New" w:hint="cs"/>
                <w:color w:val="000000" w:themeColor="text1"/>
                <w:sz w:val="26"/>
                <w:szCs w:val="26"/>
              </w:rPr>
              <w:t>616</w:t>
            </w:r>
            <w:r w:rsidRPr="000035A9">
              <w:rPr>
                <w:rFonts w:ascii="Browallia New" w:hAnsi="Browallia New" w:cs="Browallia New"/>
                <w:color w:val="000000" w:themeColor="text1"/>
                <w:sz w:val="26"/>
                <w:szCs w:val="26"/>
              </w:rPr>
              <w:t>,</w:t>
            </w:r>
            <w:r w:rsidRPr="00246FDC">
              <w:rPr>
                <w:rFonts w:ascii="Browallia New" w:hAnsi="Browallia New" w:cs="Browallia New" w:hint="cs"/>
                <w:color w:val="000000" w:themeColor="text1"/>
                <w:sz w:val="26"/>
                <w:szCs w:val="26"/>
              </w:rPr>
              <w:t>538</w:t>
            </w:r>
          </w:p>
        </w:tc>
        <w:tc>
          <w:tcPr>
            <w:tcW w:w="1636" w:type="dxa"/>
            <w:tcBorders>
              <w:top w:val="nil"/>
              <w:left w:val="nil"/>
              <w:bottom w:val="nil"/>
              <w:right w:val="nil"/>
            </w:tcBorders>
            <w:noWrap/>
            <w:vAlign w:val="center"/>
          </w:tcPr>
          <w:p w14:paraId="2D3D08D5" w14:textId="58E24814" w:rsidR="009555D6" w:rsidRPr="005A27A4" w:rsidRDefault="009555D6" w:rsidP="009555D6">
            <w:pPr>
              <w:tabs>
                <w:tab w:val="decimal" w:pos="1005"/>
              </w:tabs>
              <w:spacing w:line="380" w:lineRule="exact"/>
              <w:ind w:left="-23"/>
              <w:jc w:val="thaiDistribute"/>
              <w:rPr>
                <w:rFonts w:ascii="BrowalliaUPC" w:hAnsi="BrowalliaUPC" w:cs="BrowalliaUPC"/>
                <w:sz w:val="26"/>
                <w:szCs w:val="26"/>
              </w:rPr>
            </w:pPr>
            <w:r w:rsidRPr="005A27A4">
              <w:rPr>
                <w:rFonts w:ascii="Browallia New" w:hAnsi="Browallia New" w:cs="Browallia New"/>
                <w:color w:val="000000" w:themeColor="text1"/>
                <w:sz w:val="26"/>
                <w:szCs w:val="26"/>
                <w:lang w:val="en-GB"/>
              </w:rPr>
              <w:t xml:space="preserve">       </w:t>
            </w:r>
            <w:r w:rsidRPr="005A27A4">
              <w:rPr>
                <w:rFonts w:ascii="Browallia New" w:hAnsi="Browallia New" w:cs="Browallia New"/>
                <w:color w:val="000000" w:themeColor="text1"/>
                <w:sz w:val="26"/>
                <w:szCs w:val="26"/>
              </w:rPr>
              <w:t>-</w:t>
            </w:r>
          </w:p>
        </w:tc>
        <w:tc>
          <w:tcPr>
            <w:tcW w:w="1636" w:type="dxa"/>
            <w:tcBorders>
              <w:top w:val="nil"/>
              <w:left w:val="nil"/>
              <w:bottom w:val="nil"/>
              <w:right w:val="nil"/>
            </w:tcBorders>
          </w:tcPr>
          <w:p w14:paraId="198894A5" w14:textId="360CD215" w:rsidR="009555D6" w:rsidRPr="005A27A4" w:rsidRDefault="00283F8E" w:rsidP="009555D6">
            <w:pPr>
              <w:spacing w:line="380" w:lineRule="exact"/>
              <w:jc w:val="right"/>
              <w:rPr>
                <w:rFonts w:ascii="BrowalliaUPC" w:hAnsi="BrowalliaUPC" w:cs="BrowalliaUPC"/>
                <w:sz w:val="26"/>
                <w:szCs w:val="26"/>
              </w:rPr>
            </w:pPr>
            <w:r w:rsidRPr="005A27A4">
              <w:rPr>
                <w:rFonts w:ascii="Browallia New" w:hAnsi="Browallia New" w:cs="Browallia New"/>
                <w:color w:val="000000" w:themeColor="text1"/>
                <w:sz w:val="26"/>
                <w:szCs w:val="26"/>
              </w:rPr>
              <w:t>1,350,641</w:t>
            </w:r>
          </w:p>
        </w:tc>
      </w:tr>
    </w:tbl>
    <w:p w14:paraId="4CEE3C34" w14:textId="77777777" w:rsidR="00176FB8" w:rsidRPr="005A27A4" w:rsidRDefault="00176FB8" w:rsidP="00176FB8">
      <w:pPr>
        <w:tabs>
          <w:tab w:val="left" w:pos="540"/>
        </w:tabs>
        <w:spacing w:line="240" w:lineRule="atLeast"/>
        <w:ind w:left="540"/>
        <w:rPr>
          <w:rFonts w:ascii="BrowalliaUPC" w:hAnsi="BrowalliaUPC" w:cs="BrowalliaUPC"/>
          <w:sz w:val="26"/>
          <w:szCs w:val="26"/>
        </w:rPr>
      </w:pPr>
    </w:p>
    <w:p w14:paraId="355D2D7A" w14:textId="321A4BBE" w:rsidR="007B54CC" w:rsidRPr="005A27A4" w:rsidRDefault="00176FB8" w:rsidP="00371EA5">
      <w:pPr>
        <w:tabs>
          <w:tab w:val="left" w:pos="540"/>
        </w:tabs>
        <w:spacing w:line="240" w:lineRule="atLeast"/>
        <w:ind w:left="540" w:right="-297"/>
        <w:rPr>
          <w:rFonts w:ascii="BrowalliaUPC" w:hAnsi="BrowalliaUPC" w:cs="BrowalliaUPC"/>
          <w:b/>
          <w:bCs/>
          <w:sz w:val="26"/>
          <w:szCs w:val="26"/>
        </w:rPr>
      </w:pPr>
      <w:r w:rsidRPr="005A27A4">
        <w:rPr>
          <w:rFonts w:ascii="BrowalliaUPC" w:hAnsi="BrowalliaUPC" w:cs="BrowalliaUPC"/>
          <w:b/>
          <w:bCs/>
          <w:sz w:val="26"/>
          <w:szCs w:val="26"/>
        </w:rPr>
        <w:t>Credit risk</w:t>
      </w:r>
    </w:p>
    <w:p w14:paraId="6CA15D44" w14:textId="77777777" w:rsidR="00176FB8" w:rsidRPr="000D605D" w:rsidRDefault="00176FB8" w:rsidP="00371EA5">
      <w:pPr>
        <w:tabs>
          <w:tab w:val="left" w:pos="540"/>
        </w:tabs>
        <w:spacing w:line="240" w:lineRule="atLeast"/>
        <w:ind w:left="540" w:right="-297"/>
        <w:rPr>
          <w:rFonts w:ascii="BrowalliaUPC" w:hAnsi="BrowalliaUPC" w:cs="BrowalliaUPC"/>
          <w:sz w:val="26"/>
          <w:szCs w:val="26"/>
        </w:rPr>
      </w:pPr>
    </w:p>
    <w:p w14:paraId="6A0A814D" w14:textId="56B89DDB" w:rsidR="00F7410B" w:rsidRDefault="0042400C" w:rsidP="00541F8E">
      <w:pPr>
        <w:tabs>
          <w:tab w:val="left" w:pos="540"/>
        </w:tabs>
        <w:spacing w:line="240" w:lineRule="atLeast"/>
        <w:ind w:left="540" w:right="-167"/>
        <w:jc w:val="both"/>
        <w:rPr>
          <w:rFonts w:ascii="BrowalliaUPC" w:hAnsi="BrowalliaUPC" w:cs="BrowalliaUPC"/>
          <w:sz w:val="26"/>
          <w:szCs w:val="26"/>
        </w:rPr>
      </w:pPr>
      <w:r w:rsidRPr="0042400C">
        <w:rPr>
          <w:rFonts w:ascii="BrowalliaUPC" w:hAnsi="BrowalliaUPC" w:cs="BrowalliaUPC"/>
          <w:sz w:val="26"/>
          <w:szCs w:val="26"/>
        </w:rPr>
        <w:t>The Company is exposed to credit risk in respect of trade accounts receivable. Management has a policy and controlling method for credit provided to trade accounts receivable by determining the credit line amount and reviewing the settlement ability of each debtor</w:t>
      </w:r>
      <w:r w:rsidR="00176FB8" w:rsidRPr="005A27A4">
        <w:rPr>
          <w:rFonts w:ascii="BrowalliaUPC" w:hAnsi="BrowalliaUPC" w:cs="BrowalliaUPC"/>
          <w:sz w:val="26"/>
          <w:szCs w:val="26"/>
        </w:rPr>
        <w:t>.</w:t>
      </w:r>
    </w:p>
    <w:p w14:paraId="59F59CEA" w14:textId="77777777" w:rsidR="00371EA5" w:rsidRDefault="00371EA5" w:rsidP="00371EA5">
      <w:pPr>
        <w:tabs>
          <w:tab w:val="left" w:pos="540"/>
        </w:tabs>
        <w:spacing w:line="240" w:lineRule="atLeast"/>
        <w:ind w:left="540" w:right="-297"/>
        <w:rPr>
          <w:rFonts w:ascii="BrowalliaUPC" w:hAnsi="BrowalliaUPC" w:cs="BrowalliaUPC"/>
          <w:sz w:val="26"/>
          <w:szCs w:val="26"/>
        </w:rPr>
      </w:pPr>
    </w:p>
    <w:p w14:paraId="5BFA4528" w14:textId="77777777" w:rsidR="000D605D" w:rsidRDefault="000D605D" w:rsidP="00371EA5">
      <w:pPr>
        <w:tabs>
          <w:tab w:val="left" w:pos="540"/>
        </w:tabs>
        <w:spacing w:line="240" w:lineRule="atLeast"/>
        <w:ind w:left="540" w:right="-297"/>
        <w:rPr>
          <w:rFonts w:ascii="BrowalliaUPC" w:hAnsi="BrowalliaUPC" w:cs="BrowalliaUPC"/>
          <w:sz w:val="26"/>
          <w:szCs w:val="26"/>
        </w:rPr>
      </w:pPr>
    </w:p>
    <w:p w14:paraId="38E4201A" w14:textId="77777777" w:rsidR="000D605D" w:rsidRDefault="000D605D" w:rsidP="00371EA5">
      <w:pPr>
        <w:tabs>
          <w:tab w:val="left" w:pos="540"/>
        </w:tabs>
        <w:spacing w:line="240" w:lineRule="atLeast"/>
        <w:ind w:left="540" w:right="-297"/>
        <w:rPr>
          <w:rFonts w:ascii="BrowalliaUPC" w:hAnsi="BrowalliaUPC" w:cs="BrowalliaUPC"/>
          <w:sz w:val="26"/>
          <w:szCs w:val="26"/>
        </w:rPr>
      </w:pPr>
    </w:p>
    <w:p w14:paraId="60B7C28C" w14:textId="77777777" w:rsidR="000D605D" w:rsidRDefault="000D605D" w:rsidP="00371EA5">
      <w:pPr>
        <w:tabs>
          <w:tab w:val="left" w:pos="540"/>
        </w:tabs>
        <w:spacing w:line="240" w:lineRule="atLeast"/>
        <w:ind w:left="540" w:right="-297"/>
        <w:rPr>
          <w:rFonts w:ascii="BrowalliaUPC" w:hAnsi="BrowalliaUPC" w:cs="BrowalliaUPC"/>
          <w:sz w:val="26"/>
          <w:szCs w:val="26"/>
        </w:rPr>
      </w:pPr>
    </w:p>
    <w:p w14:paraId="569001FF" w14:textId="77777777" w:rsidR="000D605D" w:rsidRDefault="000D605D" w:rsidP="00371EA5">
      <w:pPr>
        <w:tabs>
          <w:tab w:val="left" w:pos="540"/>
        </w:tabs>
        <w:spacing w:line="240" w:lineRule="atLeast"/>
        <w:ind w:left="540" w:right="-297"/>
        <w:rPr>
          <w:rFonts w:ascii="BrowalliaUPC" w:hAnsi="BrowalliaUPC" w:cs="BrowalliaUPC"/>
          <w:sz w:val="26"/>
          <w:szCs w:val="26"/>
        </w:rPr>
      </w:pPr>
    </w:p>
    <w:p w14:paraId="71F9D877" w14:textId="77777777" w:rsidR="00B35ABC" w:rsidRDefault="00B35ABC" w:rsidP="00371EA5">
      <w:pPr>
        <w:tabs>
          <w:tab w:val="left" w:pos="540"/>
        </w:tabs>
        <w:spacing w:line="240" w:lineRule="atLeast"/>
        <w:ind w:left="540" w:right="-297"/>
        <w:rPr>
          <w:rFonts w:ascii="BrowalliaUPC" w:hAnsi="BrowalliaUPC" w:cs="BrowalliaUPC"/>
          <w:sz w:val="26"/>
          <w:szCs w:val="26"/>
        </w:rPr>
      </w:pPr>
    </w:p>
    <w:p w14:paraId="1A8E73D4" w14:textId="77777777" w:rsidR="000D605D" w:rsidRDefault="000D605D" w:rsidP="00371EA5">
      <w:pPr>
        <w:tabs>
          <w:tab w:val="left" w:pos="540"/>
        </w:tabs>
        <w:spacing w:line="240" w:lineRule="atLeast"/>
        <w:ind w:left="540" w:right="-297"/>
        <w:rPr>
          <w:rFonts w:ascii="BrowalliaUPC" w:hAnsi="BrowalliaUPC" w:cs="BrowalliaUPC"/>
          <w:sz w:val="26"/>
          <w:szCs w:val="26"/>
        </w:rPr>
      </w:pPr>
    </w:p>
    <w:p w14:paraId="2CCACA03" w14:textId="47BAF309" w:rsidR="00176FB8" w:rsidRPr="005A27A4" w:rsidRDefault="00176FB8" w:rsidP="00371EA5">
      <w:pPr>
        <w:tabs>
          <w:tab w:val="left" w:pos="540"/>
        </w:tabs>
        <w:spacing w:line="240" w:lineRule="atLeast"/>
        <w:ind w:left="540" w:right="-297"/>
        <w:rPr>
          <w:rFonts w:ascii="BrowalliaUPC" w:hAnsi="BrowalliaUPC" w:cs="BrowalliaUPC"/>
          <w:b/>
          <w:bCs/>
          <w:sz w:val="26"/>
          <w:szCs w:val="26"/>
        </w:rPr>
      </w:pPr>
      <w:r w:rsidRPr="005A27A4">
        <w:rPr>
          <w:rFonts w:ascii="BrowalliaUPC" w:hAnsi="BrowalliaUPC" w:cs="BrowalliaUPC"/>
          <w:b/>
          <w:bCs/>
          <w:sz w:val="26"/>
          <w:szCs w:val="26"/>
        </w:rPr>
        <w:lastRenderedPageBreak/>
        <w:t>Capital risk management</w:t>
      </w:r>
    </w:p>
    <w:p w14:paraId="1A286E66" w14:textId="77777777" w:rsidR="00176FB8" w:rsidRPr="000D605D" w:rsidRDefault="00176FB8" w:rsidP="00371EA5">
      <w:pPr>
        <w:tabs>
          <w:tab w:val="left" w:pos="540"/>
        </w:tabs>
        <w:spacing w:line="240" w:lineRule="atLeast"/>
        <w:ind w:left="540" w:right="-297"/>
        <w:rPr>
          <w:rFonts w:ascii="BrowalliaUPC" w:hAnsi="BrowalliaUPC" w:cs="BrowalliaUPC"/>
          <w:b/>
          <w:bCs/>
          <w:sz w:val="26"/>
          <w:szCs w:val="26"/>
        </w:rPr>
      </w:pPr>
    </w:p>
    <w:p w14:paraId="1B7C3428" w14:textId="613A894E" w:rsidR="00176FB8" w:rsidRPr="005A27A4" w:rsidRDefault="0042400C" w:rsidP="00541F8E">
      <w:pPr>
        <w:tabs>
          <w:tab w:val="left" w:pos="540"/>
        </w:tabs>
        <w:spacing w:line="240" w:lineRule="atLeast"/>
        <w:ind w:left="540" w:right="-167"/>
        <w:jc w:val="both"/>
        <w:rPr>
          <w:rFonts w:ascii="BrowalliaUPC" w:hAnsi="BrowalliaUPC" w:cs="BrowalliaUPC"/>
          <w:sz w:val="26"/>
          <w:szCs w:val="26"/>
        </w:rPr>
      </w:pPr>
      <w:r>
        <w:rPr>
          <w:rFonts w:ascii="BrowalliaUPC" w:hAnsi="BrowalliaUPC" w:cs="BrowalliaUPC"/>
          <w:sz w:val="26"/>
          <w:szCs w:val="26"/>
        </w:rPr>
        <w:t>The Group</w:t>
      </w:r>
      <w:r w:rsidR="00176FB8" w:rsidRPr="005A27A4">
        <w:rPr>
          <w:rFonts w:ascii="BrowalliaUPC" w:hAnsi="BrowalliaUPC" w:cs="BrowalliaUPC"/>
          <w:sz w:val="26"/>
          <w:szCs w:val="26"/>
        </w:rPr>
        <w:t xml:space="preserve">’s objectives when managing capital are to safeguard </w:t>
      </w:r>
      <w:r>
        <w:rPr>
          <w:rFonts w:ascii="BrowalliaUPC" w:hAnsi="BrowalliaUPC" w:cs="BrowalliaUPC"/>
          <w:sz w:val="26"/>
          <w:szCs w:val="26"/>
        </w:rPr>
        <w:t>the Group</w:t>
      </w:r>
      <w:r w:rsidR="00176FB8" w:rsidRPr="005A27A4">
        <w:rPr>
          <w:rFonts w:ascii="BrowalliaUPC" w:hAnsi="BrowalliaUPC" w:cs="BrowalliaUPC"/>
          <w:sz w:val="26"/>
          <w:szCs w:val="26"/>
        </w:rPr>
        <w:t xml:space="preserve">’s ability to continue as a going concern </w:t>
      </w:r>
      <w:r w:rsidR="0086044D" w:rsidRPr="005A27A4">
        <w:rPr>
          <w:rFonts w:ascii="BrowalliaUPC" w:hAnsi="BrowalliaUPC" w:cs="BrowalliaUPC"/>
          <w:sz w:val="26"/>
          <w:szCs w:val="26"/>
        </w:rPr>
        <w:t>to</w:t>
      </w:r>
      <w:r w:rsidR="00176FB8" w:rsidRPr="005A27A4">
        <w:rPr>
          <w:rFonts w:ascii="BrowalliaUPC" w:hAnsi="BrowalliaUPC" w:cs="BrowalliaUPC"/>
          <w:sz w:val="26"/>
          <w:szCs w:val="26"/>
        </w:rPr>
        <w:t xml:space="preserve"> provide returns for shareholders and benefits for other stakeholders and to maintain an optimal capital structure to reduce the cost of capital.</w:t>
      </w:r>
    </w:p>
    <w:p w14:paraId="06E9B52E" w14:textId="77777777" w:rsidR="00176FB8" w:rsidRPr="000D605D" w:rsidRDefault="00176FB8" w:rsidP="00541F8E">
      <w:pPr>
        <w:tabs>
          <w:tab w:val="left" w:pos="540"/>
        </w:tabs>
        <w:spacing w:line="240" w:lineRule="atLeast"/>
        <w:ind w:left="540" w:right="-167"/>
        <w:jc w:val="both"/>
        <w:rPr>
          <w:rFonts w:ascii="BrowalliaUPC" w:hAnsi="BrowalliaUPC" w:cs="BrowalliaUPC"/>
          <w:sz w:val="26"/>
          <w:szCs w:val="26"/>
        </w:rPr>
      </w:pPr>
    </w:p>
    <w:p w14:paraId="42E8660E" w14:textId="38ACC6F6" w:rsidR="000D605D" w:rsidRDefault="002B1D09" w:rsidP="00541F8E">
      <w:pPr>
        <w:tabs>
          <w:tab w:val="left" w:pos="540"/>
        </w:tabs>
        <w:spacing w:line="240" w:lineRule="atLeast"/>
        <w:ind w:left="540" w:right="-167"/>
        <w:jc w:val="both"/>
        <w:rPr>
          <w:rFonts w:ascii="BrowalliaUPC" w:hAnsi="BrowalliaUPC" w:cs="BrowalliaUPC"/>
          <w:sz w:val="26"/>
          <w:szCs w:val="26"/>
        </w:rPr>
      </w:pPr>
      <w:r w:rsidRPr="002B1D09">
        <w:rPr>
          <w:rFonts w:ascii="BrowalliaUPC" w:hAnsi="BrowalliaUPC" w:cs="BrowalliaUPC"/>
          <w:sz w:val="26"/>
          <w:szCs w:val="26"/>
        </w:rPr>
        <w:t>To maintain or adjust its capital structure, the Group may adjust dividend payments, return capital to shareholders, issue new shares, or divest assets to reduce debt.</w:t>
      </w:r>
    </w:p>
    <w:p w14:paraId="22D0AEB3" w14:textId="77777777" w:rsidR="002B1D09" w:rsidRPr="005A27A4" w:rsidRDefault="002B1D09" w:rsidP="00371EA5">
      <w:pPr>
        <w:tabs>
          <w:tab w:val="left" w:pos="540"/>
        </w:tabs>
        <w:spacing w:line="240" w:lineRule="atLeast"/>
        <w:ind w:left="540" w:right="-297"/>
        <w:jc w:val="both"/>
        <w:rPr>
          <w:rFonts w:ascii="BrowalliaUPC" w:hAnsi="BrowalliaUPC" w:cs="BrowalliaUPC"/>
          <w:sz w:val="26"/>
          <w:szCs w:val="26"/>
        </w:rPr>
      </w:pPr>
    </w:p>
    <w:p w14:paraId="07D2C060" w14:textId="379AEB86" w:rsidR="008E3AFB" w:rsidRPr="005A27A4"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Provident Fund</w:t>
      </w:r>
    </w:p>
    <w:p w14:paraId="57127508" w14:textId="77777777" w:rsidR="008E3AFB" w:rsidRPr="005A27A4" w:rsidRDefault="008E3AFB" w:rsidP="008E3AFB">
      <w:pPr>
        <w:pStyle w:val="ListParagraph"/>
        <w:tabs>
          <w:tab w:val="left" w:pos="540"/>
        </w:tabs>
        <w:spacing w:line="240" w:lineRule="atLeast"/>
        <w:jc w:val="thaiDistribute"/>
        <w:rPr>
          <w:rFonts w:ascii="BrowalliaUPC" w:hAnsi="BrowalliaUPC" w:cs="BrowalliaUPC"/>
          <w:b/>
          <w:bCs/>
          <w:sz w:val="26"/>
          <w:szCs w:val="26"/>
        </w:rPr>
      </w:pPr>
    </w:p>
    <w:p w14:paraId="06E60E7D" w14:textId="77777777" w:rsidR="00852B00" w:rsidRDefault="008E3AFB"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The provident fund is contributed to by </w:t>
      </w:r>
      <w:r w:rsidR="0042400C">
        <w:rPr>
          <w:rFonts w:ascii="BrowalliaUPC" w:hAnsi="BrowalliaUPC" w:cs="BrowalliaUPC"/>
          <w:sz w:val="26"/>
          <w:szCs w:val="26"/>
        </w:rPr>
        <w:t>the Group</w:t>
      </w:r>
      <w:r w:rsidRPr="005A27A4">
        <w:rPr>
          <w:rFonts w:ascii="BrowalliaUPC" w:hAnsi="BrowalliaUPC" w:cs="BrowalliaUPC"/>
          <w:sz w:val="26"/>
          <w:szCs w:val="26"/>
        </w:rPr>
        <w:t xml:space="preserve"> employees at the rates of </w:t>
      </w:r>
      <w:r w:rsidR="004530D6">
        <w:rPr>
          <w:rFonts w:ascii="BrowalliaUPC" w:hAnsi="BrowalliaUPC" w:cs="BrowalliaUPC"/>
          <w:sz w:val="26"/>
          <w:szCs w:val="26"/>
        </w:rPr>
        <w:t>4</w:t>
      </w:r>
      <w:r w:rsidRPr="005A27A4">
        <w:rPr>
          <w:rFonts w:ascii="BrowalliaUPC" w:hAnsi="BrowalliaUPC" w:cs="BrowalliaUPC"/>
          <w:sz w:val="26"/>
          <w:szCs w:val="26"/>
        </w:rPr>
        <w:t xml:space="preserve">% - </w:t>
      </w:r>
      <w:r w:rsidR="00844AE4">
        <w:rPr>
          <w:rFonts w:ascii="BrowalliaUPC" w:hAnsi="BrowalliaUPC" w:cs="BrowalliaUPC"/>
          <w:sz w:val="26"/>
          <w:szCs w:val="26"/>
        </w:rPr>
        <w:t>1</w:t>
      </w:r>
      <w:r w:rsidRPr="005A27A4">
        <w:rPr>
          <w:rFonts w:ascii="BrowalliaUPC" w:hAnsi="BrowalliaUPC" w:cs="BrowalliaUPC"/>
          <w:sz w:val="26"/>
          <w:szCs w:val="26"/>
        </w:rPr>
        <w:t xml:space="preserve">5% of their basic salaries </w:t>
      </w:r>
      <w:r w:rsidR="00A01D2A" w:rsidRPr="005A27A4">
        <w:rPr>
          <w:rFonts w:ascii="BrowalliaUPC" w:hAnsi="BrowalliaUPC" w:cs="BrowalliaUPC"/>
          <w:sz w:val="26"/>
          <w:szCs w:val="26"/>
        </w:rPr>
        <w:t>monthly</w:t>
      </w:r>
      <w:r w:rsidRPr="005A27A4">
        <w:rPr>
          <w:rFonts w:ascii="BrowalliaUPC" w:hAnsi="BrowalliaUPC" w:cs="BrowalliaUPC"/>
          <w:sz w:val="26"/>
          <w:szCs w:val="26"/>
        </w:rPr>
        <w:t xml:space="preserve">. </w:t>
      </w:r>
      <w:r w:rsidR="0042400C">
        <w:rPr>
          <w:rFonts w:ascii="BrowalliaUPC" w:hAnsi="BrowalliaUPC" w:cs="BrowalliaUPC"/>
          <w:sz w:val="26"/>
          <w:szCs w:val="26"/>
        </w:rPr>
        <w:t>The Group</w:t>
      </w:r>
      <w:r w:rsidRPr="005A27A4">
        <w:rPr>
          <w:rFonts w:ascii="BrowalliaUPC" w:hAnsi="BrowalliaUPC" w:cs="BrowalliaUPC"/>
          <w:sz w:val="26"/>
          <w:szCs w:val="26"/>
        </w:rPr>
        <w:t xml:space="preserve"> has appointed the authorized manager to manage the provident fund in accordance with the terms and conditions prescribed in Ministerial Regulation No.2 (B.E. 2532) issued under the Provident Fund Act B.E. 253</w:t>
      </w:r>
      <w:r w:rsidR="00852B00">
        <w:rPr>
          <w:rFonts w:ascii="BrowalliaUPC" w:hAnsi="BrowalliaUPC" w:cs="BrowalliaUPC"/>
          <w:sz w:val="26"/>
          <w:szCs w:val="26"/>
        </w:rPr>
        <w:t xml:space="preserve">0. </w:t>
      </w:r>
      <w:r w:rsidR="00852B00" w:rsidRPr="00852B00">
        <w:rPr>
          <w:rFonts w:ascii="BrowalliaUPC" w:hAnsi="BrowalliaUPC" w:cs="BrowalliaUPC"/>
          <w:sz w:val="26"/>
          <w:szCs w:val="26"/>
        </w:rPr>
        <w:t>For the current period, these contributions totaled Baht 0.44 million (2024: Baht 1.06 million).</w:t>
      </w:r>
    </w:p>
    <w:p w14:paraId="1962F17A" w14:textId="77777777" w:rsidR="00CF04A7" w:rsidRPr="005A27A4" w:rsidRDefault="00CF04A7" w:rsidP="008E3AFB">
      <w:pPr>
        <w:pStyle w:val="ListParagraph"/>
        <w:tabs>
          <w:tab w:val="left" w:pos="540"/>
        </w:tabs>
        <w:spacing w:line="240" w:lineRule="atLeast"/>
        <w:jc w:val="thaiDistribute"/>
        <w:rPr>
          <w:rFonts w:ascii="BrowalliaUPC" w:hAnsi="BrowalliaUPC" w:cs="BrowalliaUPC"/>
          <w:b/>
          <w:bCs/>
          <w:sz w:val="26"/>
          <w:szCs w:val="26"/>
        </w:rPr>
      </w:pPr>
    </w:p>
    <w:p w14:paraId="2153C096" w14:textId="77777777" w:rsidR="00641333" w:rsidRPr="005A27A4"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Commitments and Contingent Liabilities</w:t>
      </w:r>
    </w:p>
    <w:p w14:paraId="53934383" w14:textId="77777777" w:rsidR="00176FB8" w:rsidRPr="005A27A4" w:rsidRDefault="00176FB8" w:rsidP="00176FB8">
      <w:pPr>
        <w:tabs>
          <w:tab w:val="left" w:pos="540"/>
        </w:tabs>
        <w:spacing w:line="240" w:lineRule="atLeast"/>
        <w:rPr>
          <w:rFonts w:ascii="BrowalliaUPC" w:hAnsi="BrowalliaUPC" w:cs="BrowalliaUPC"/>
          <w:sz w:val="26"/>
          <w:szCs w:val="26"/>
        </w:rPr>
      </w:pPr>
    </w:p>
    <w:p w14:paraId="7F12CA0E" w14:textId="2AE0FEC6" w:rsidR="00C305AA" w:rsidRPr="005A27A4" w:rsidRDefault="00176FB8" w:rsidP="00B35ABC">
      <w:pPr>
        <w:autoSpaceDE w:val="0"/>
        <w:autoSpaceDN w:val="0"/>
        <w:adjustRightInd w:val="0"/>
        <w:spacing w:line="240" w:lineRule="atLeast"/>
        <w:ind w:left="540"/>
        <w:jc w:val="both"/>
        <w:rPr>
          <w:rFonts w:ascii="BrowalliaUPC" w:hAnsi="BrowalliaUPC" w:cs="BrowalliaUPC"/>
          <w:sz w:val="26"/>
          <w:szCs w:val="26"/>
        </w:rPr>
      </w:pPr>
      <w:bookmarkStart w:id="3" w:name="_Hlk155948790"/>
      <w:r w:rsidRPr="005A27A4">
        <w:rPr>
          <w:rFonts w:ascii="BrowalliaUPC" w:hAnsi="BrowalliaUPC" w:cs="BrowalliaUPC"/>
          <w:sz w:val="26"/>
          <w:szCs w:val="26"/>
        </w:rPr>
        <w:t xml:space="preserve">As at 31 December </w:t>
      </w:r>
      <w:r w:rsidR="0068786D">
        <w:rPr>
          <w:rFonts w:ascii="BrowalliaUPC" w:hAnsi="BrowalliaUPC" w:cs="BrowalliaUPC"/>
          <w:sz w:val="26"/>
          <w:szCs w:val="26"/>
        </w:rPr>
        <w:t>2025</w:t>
      </w:r>
      <w:r w:rsidRPr="005A27A4">
        <w:rPr>
          <w:rFonts w:ascii="BrowalliaUPC" w:hAnsi="BrowalliaUPC" w:cs="BrowalliaUPC"/>
          <w:sz w:val="26"/>
          <w:szCs w:val="26"/>
        </w:rPr>
        <w:t xml:space="preserve"> and </w:t>
      </w:r>
      <w:r w:rsidR="0068786D">
        <w:rPr>
          <w:rFonts w:ascii="BrowalliaUPC" w:hAnsi="BrowalliaUPC" w:cs="BrowalliaUPC"/>
          <w:sz w:val="26"/>
          <w:szCs w:val="26"/>
        </w:rPr>
        <w:t>2024</w:t>
      </w:r>
      <w:r w:rsidRPr="005A27A4">
        <w:rPr>
          <w:rFonts w:ascii="BrowalliaUPC" w:hAnsi="BrowalliaUPC" w:cs="BrowalliaUPC"/>
          <w:sz w:val="26"/>
          <w:szCs w:val="26"/>
        </w:rPr>
        <w:t xml:space="preserve">, </w:t>
      </w:r>
      <w:r w:rsidR="0042400C">
        <w:rPr>
          <w:rFonts w:ascii="BrowalliaUPC" w:hAnsi="BrowalliaUPC" w:cs="BrowalliaUPC"/>
          <w:sz w:val="26"/>
          <w:szCs w:val="26"/>
        </w:rPr>
        <w:t>the Group</w:t>
      </w:r>
      <w:r w:rsidRPr="005A27A4">
        <w:rPr>
          <w:rFonts w:ascii="BrowalliaUPC" w:hAnsi="BrowalliaUPC" w:cs="BrowalliaUPC"/>
          <w:sz w:val="26"/>
          <w:szCs w:val="26"/>
        </w:rPr>
        <w:t xml:space="preserve"> have commitments for rental and services agreements and construction contracts as follows:</w:t>
      </w:r>
      <w:bookmarkEnd w:id="3"/>
    </w:p>
    <w:p w14:paraId="7A0FD239" w14:textId="77777777" w:rsidR="00176FB8" w:rsidRPr="000D605D" w:rsidRDefault="00176FB8" w:rsidP="00176FB8">
      <w:pPr>
        <w:tabs>
          <w:tab w:val="left" w:pos="567"/>
        </w:tabs>
        <w:spacing w:line="240" w:lineRule="atLeast"/>
        <w:jc w:val="both"/>
        <w:rPr>
          <w:rFonts w:ascii="BrowalliaUPC" w:hAnsi="BrowalliaUPC" w:cs="BrowalliaUPC"/>
          <w:sz w:val="26"/>
          <w:szCs w:val="26"/>
          <w:lang w:val="en-GB"/>
        </w:rPr>
      </w:pPr>
    </w:p>
    <w:tbl>
      <w:tblPr>
        <w:tblpPr w:leftFromText="180" w:rightFromText="180" w:vertAnchor="text" w:horzAnchor="margin" w:tblpX="304" w:tblpY="58"/>
        <w:tblW w:w="9540" w:type="dxa"/>
        <w:tblLayout w:type="fixed"/>
        <w:tblLook w:val="04A0" w:firstRow="1" w:lastRow="0" w:firstColumn="1" w:lastColumn="0" w:noHBand="0" w:noVBand="1"/>
      </w:tblPr>
      <w:tblGrid>
        <w:gridCol w:w="3234"/>
        <w:gridCol w:w="1576"/>
        <w:gridCol w:w="1577"/>
        <w:gridCol w:w="1576"/>
        <w:gridCol w:w="1577"/>
      </w:tblGrid>
      <w:tr w:rsidR="00176FB8" w:rsidRPr="005A27A4" w14:paraId="2C908E32" w14:textId="77777777" w:rsidTr="005D5FC9">
        <w:trPr>
          <w:trHeight w:val="20"/>
          <w:tblHeader/>
        </w:trPr>
        <w:tc>
          <w:tcPr>
            <w:tcW w:w="3234" w:type="dxa"/>
            <w:vAlign w:val="bottom"/>
          </w:tcPr>
          <w:p w14:paraId="33A195A9" w14:textId="7FB2E76C" w:rsidR="00176FB8" w:rsidRPr="005A27A4" w:rsidRDefault="00176FB8" w:rsidP="00356F6E">
            <w:pPr>
              <w:pStyle w:val="acctmergecolhdg"/>
              <w:spacing w:line="240" w:lineRule="auto"/>
              <w:jc w:val="left"/>
              <w:rPr>
                <w:rFonts w:ascii="BrowalliaUPC" w:hAnsi="BrowalliaUPC" w:cs="BrowalliaUPC"/>
                <w:b w:val="0"/>
                <w:bCs/>
                <w:sz w:val="26"/>
                <w:szCs w:val="26"/>
              </w:rPr>
            </w:pPr>
            <w:r w:rsidRPr="005A27A4">
              <w:rPr>
                <w:rFonts w:ascii="BrowalliaUPC" w:hAnsi="BrowalliaUPC" w:cs="BrowalliaUPC"/>
                <w:b w:val="0"/>
                <w:bCs/>
                <w:sz w:val="26"/>
                <w:szCs w:val="26"/>
              </w:rPr>
              <w:t>(</w:t>
            </w:r>
            <w:r w:rsidR="00C305AA" w:rsidRPr="005A27A4">
              <w:rPr>
                <w:rFonts w:ascii="BrowalliaUPC" w:hAnsi="BrowalliaUPC" w:cs="BrowalliaUPC"/>
                <w:b w:val="0"/>
                <w:bCs/>
                <w:sz w:val="26"/>
                <w:szCs w:val="26"/>
              </w:rPr>
              <w:t>Unit:</w:t>
            </w:r>
            <w:r w:rsidRPr="005A27A4">
              <w:rPr>
                <w:rFonts w:ascii="BrowalliaUPC" w:hAnsi="BrowalliaUPC" w:cs="BrowalliaUPC"/>
                <w:b w:val="0"/>
                <w:bCs/>
                <w:sz w:val="26"/>
                <w:szCs w:val="26"/>
              </w:rPr>
              <w:t xml:space="preserve"> Baht)</w:t>
            </w:r>
          </w:p>
        </w:tc>
        <w:tc>
          <w:tcPr>
            <w:tcW w:w="3153" w:type="dxa"/>
            <w:gridSpan w:val="2"/>
            <w:vAlign w:val="bottom"/>
          </w:tcPr>
          <w:p w14:paraId="58F73AE7" w14:textId="6783BE2B" w:rsidR="00176FB8" w:rsidRPr="005A27A4" w:rsidRDefault="00176FB8" w:rsidP="00356F6E">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Consolidated</w:t>
            </w:r>
            <w:r w:rsidR="00CF04A7" w:rsidRPr="005A27A4">
              <w:rPr>
                <w:rFonts w:ascii="BrowalliaUPC" w:hAnsi="BrowalliaUPC" w:cs="BrowalliaUPC"/>
                <w:b w:val="0"/>
                <w:bCs/>
                <w:sz w:val="26"/>
                <w:szCs w:val="26"/>
              </w:rPr>
              <w:t xml:space="preserve"> </w:t>
            </w:r>
          </w:p>
        </w:tc>
        <w:tc>
          <w:tcPr>
            <w:tcW w:w="3153" w:type="dxa"/>
            <w:gridSpan w:val="2"/>
            <w:vAlign w:val="bottom"/>
          </w:tcPr>
          <w:p w14:paraId="1F9B86D6" w14:textId="4423694A" w:rsidR="00176FB8" w:rsidRPr="005A27A4" w:rsidRDefault="00176FB8" w:rsidP="00356F6E">
            <w:pPr>
              <w:pStyle w:val="acctmergecolhdg"/>
              <w:pBdr>
                <w:bottom w:val="single" w:sz="4" w:space="1" w:color="auto"/>
              </w:pBdr>
              <w:spacing w:line="240" w:lineRule="auto"/>
              <w:rPr>
                <w:rFonts w:ascii="BrowalliaUPC" w:hAnsi="BrowalliaUPC" w:cs="BrowalliaUPC"/>
                <w:b w:val="0"/>
                <w:bCs/>
                <w:sz w:val="26"/>
                <w:szCs w:val="26"/>
              </w:rPr>
            </w:pPr>
            <w:r w:rsidRPr="005A27A4">
              <w:rPr>
                <w:rFonts w:ascii="BrowalliaUPC" w:hAnsi="BrowalliaUPC" w:cs="BrowalliaUPC"/>
                <w:b w:val="0"/>
                <w:bCs/>
                <w:sz w:val="26"/>
                <w:szCs w:val="26"/>
              </w:rPr>
              <w:t xml:space="preserve">Separate </w:t>
            </w:r>
          </w:p>
        </w:tc>
      </w:tr>
      <w:tr w:rsidR="00176FB8" w:rsidRPr="005A27A4" w14:paraId="74D20051" w14:textId="77777777" w:rsidTr="005D5FC9">
        <w:trPr>
          <w:trHeight w:val="20"/>
          <w:tblHeader/>
        </w:trPr>
        <w:tc>
          <w:tcPr>
            <w:tcW w:w="3234" w:type="dxa"/>
            <w:vAlign w:val="bottom"/>
          </w:tcPr>
          <w:p w14:paraId="40ABCE75" w14:textId="77777777" w:rsidR="00176FB8" w:rsidRPr="005A27A4" w:rsidRDefault="00176FB8" w:rsidP="00356F6E">
            <w:pPr>
              <w:spacing w:line="380" w:lineRule="exact"/>
              <w:ind w:left="432" w:right="-108"/>
              <w:rPr>
                <w:rFonts w:ascii="BrowalliaUPC" w:eastAsia="Calibri" w:hAnsi="BrowalliaUPC" w:cs="BrowalliaUPC"/>
                <w:sz w:val="26"/>
                <w:szCs w:val="26"/>
              </w:rPr>
            </w:pPr>
          </w:p>
        </w:tc>
        <w:tc>
          <w:tcPr>
            <w:tcW w:w="1576" w:type="dxa"/>
          </w:tcPr>
          <w:p w14:paraId="1A1C447C" w14:textId="4930F5DE" w:rsidR="00176FB8" w:rsidRPr="005A27A4" w:rsidRDefault="0068786D" w:rsidP="00356F6E">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77" w:type="dxa"/>
          </w:tcPr>
          <w:p w14:paraId="497C04B1" w14:textId="11DD71D4" w:rsidR="00176FB8" w:rsidRPr="005A27A4" w:rsidRDefault="0068786D" w:rsidP="00356F6E">
            <w:pPr>
              <w:pBdr>
                <w:bottom w:val="single" w:sz="4" w:space="1" w:color="auto"/>
              </w:pBdr>
              <w:spacing w:line="380" w:lineRule="exact"/>
              <w:ind w:left="-18"/>
              <w:jc w:val="center"/>
              <w:rPr>
                <w:rFonts w:ascii="BrowalliaUPC" w:hAnsi="BrowalliaUPC" w:cs="BrowalliaUPC"/>
                <w:sz w:val="26"/>
                <w:szCs w:val="26"/>
                <w:cs/>
              </w:rPr>
            </w:pPr>
            <w:r>
              <w:rPr>
                <w:rFonts w:ascii="BrowalliaUPC" w:hAnsi="BrowalliaUPC" w:cs="BrowalliaUPC"/>
                <w:sz w:val="26"/>
                <w:szCs w:val="26"/>
              </w:rPr>
              <w:t>2024</w:t>
            </w:r>
          </w:p>
        </w:tc>
        <w:tc>
          <w:tcPr>
            <w:tcW w:w="1576" w:type="dxa"/>
          </w:tcPr>
          <w:p w14:paraId="35CCC442" w14:textId="3D3252BA" w:rsidR="00176FB8" w:rsidRPr="005A27A4" w:rsidRDefault="0068786D" w:rsidP="00356F6E">
            <w:pPr>
              <w:pBdr>
                <w:bottom w:val="single" w:sz="4" w:space="1" w:color="auto"/>
              </w:pBdr>
              <w:spacing w:line="380" w:lineRule="exact"/>
              <w:ind w:left="-18"/>
              <w:jc w:val="center"/>
              <w:rPr>
                <w:rFonts w:ascii="BrowalliaUPC" w:hAnsi="BrowalliaUPC" w:cs="BrowalliaUPC"/>
                <w:sz w:val="26"/>
                <w:szCs w:val="26"/>
              </w:rPr>
            </w:pPr>
            <w:r>
              <w:rPr>
                <w:rFonts w:ascii="BrowalliaUPC" w:hAnsi="BrowalliaUPC" w:cs="BrowalliaUPC"/>
                <w:sz w:val="26"/>
                <w:szCs w:val="26"/>
              </w:rPr>
              <w:t>2025</w:t>
            </w:r>
          </w:p>
        </w:tc>
        <w:tc>
          <w:tcPr>
            <w:tcW w:w="1577" w:type="dxa"/>
          </w:tcPr>
          <w:p w14:paraId="0B91D62C" w14:textId="67593952" w:rsidR="00176FB8" w:rsidRPr="005A27A4" w:rsidRDefault="0068786D" w:rsidP="00356F6E">
            <w:pPr>
              <w:pBdr>
                <w:bottom w:val="single" w:sz="4" w:space="1" w:color="auto"/>
              </w:pBdr>
              <w:spacing w:line="380" w:lineRule="exact"/>
              <w:ind w:left="-18"/>
              <w:jc w:val="center"/>
              <w:rPr>
                <w:rFonts w:ascii="BrowalliaUPC" w:hAnsi="BrowalliaUPC" w:cs="BrowalliaUPC"/>
                <w:sz w:val="26"/>
                <w:szCs w:val="26"/>
                <w:rtl/>
                <w:cs/>
              </w:rPr>
            </w:pPr>
            <w:r>
              <w:rPr>
                <w:rFonts w:ascii="BrowalliaUPC" w:hAnsi="BrowalliaUPC" w:cs="BrowalliaUPC"/>
                <w:sz w:val="26"/>
                <w:szCs w:val="26"/>
              </w:rPr>
              <w:t>2024</w:t>
            </w:r>
          </w:p>
        </w:tc>
      </w:tr>
      <w:tr w:rsidR="00176FB8" w:rsidRPr="005A27A4" w14:paraId="62FFF593" w14:textId="77777777" w:rsidTr="005D5FC9">
        <w:trPr>
          <w:trHeight w:val="20"/>
          <w:tblHeader/>
        </w:trPr>
        <w:tc>
          <w:tcPr>
            <w:tcW w:w="3234" w:type="dxa"/>
            <w:vAlign w:val="bottom"/>
          </w:tcPr>
          <w:p w14:paraId="37631551" w14:textId="77777777" w:rsidR="00176FB8" w:rsidRPr="005A27A4" w:rsidRDefault="00176FB8" w:rsidP="00356F6E">
            <w:pPr>
              <w:tabs>
                <w:tab w:val="left" w:pos="900"/>
              </w:tabs>
              <w:spacing w:line="380" w:lineRule="exact"/>
              <w:ind w:left="432" w:right="-108"/>
              <w:jc w:val="thaiDistribute"/>
              <w:rPr>
                <w:rFonts w:ascii="BrowalliaUPC" w:hAnsi="BrowalliaUPC" w:cs="BrowalliaUPC"/>
                <w:sz w:val="26"/>
                <w:szCs w:val="26"/>
              </w:rPr>
            </w:pPr>
          </w:p>
        </w:tc>
        <w:tc>
          <w:tcPr>
            <w:tcW w:w="1576" w:type="dxa"/>
            <w:vAlign w:val="bottom"/>
          </w:tcPr>
          <w:p w14:paraId="6F35A1DC" w14:textId="77777777" w:rsidR="00176FB8" w:rsidRPr="005A27A4" w:rsidRDefault="00176FB8" w:rsidP="00356F6E">
            <w:pPr>
              <w:tabs>
                <w:tab w:val="left" w:pos="900"/>
              </w:tabs>
              <w:spacing w:line="380" w:lineRule="exact"/>
              <w:ind w:left="-18" w:right="-18"/>
              <w:jc w:val="thaiDistribute"/>
              <w:rPr>
                <w:rFonts w:ascii="BrowalliaUPC" w:hAnsi="BrowalliaUPC" w:cs="BrowalliaUPC"/>
                <w:sz w:val="26"/>
                <w:szCs w:val="26"/>
              </w:rPr>
            </w:pPr>
          </w:p>
        </w:tc>
        <w:tc>
          <w:tcPr>
            <w:tcW w:w="1577" w:type="dxa"/>
            <w:vAlign w:val="bottom"/>
          </w:tcPr>
          <w:p w14:paraId="778F622A" w14:textId="77777777" w:rsidR="00176FB8" w:rsidRPr="005A27A4" w:rsidRDefault="00176FB8" w:rsidP="00356F6E">
            <w:pPr>
              <w:tabs>
                <w:tab w:val="left" w:pos="900"/>
              </w:tabs>
              <w:spacing w:line="380" w:lineRule="exact"/>
              <w:ind w:left="-18" w:right="-18"/>
              <w:jc w:val="thaiDistribute"/>
              <w:rPr>
                <w:rFonts w:ascii="BrowalliaUPC" w:hAnsi="BrowalliaUPC" w:cs="BrowalliaUPC"/>
                <w:sz w:val="26"/>
                <w:szCs w:val="26"/>
              </w:rPr>
            </w:pPr>
          </w:p>
        </w:tc>
        <w:tc>
          <w:tcPr>
            <w:tcW w:w="1576" w:type="dxa"/>
            <w:vAlign w:val="bottom"/>
          </w:tcPr>
          <w:p w14:paraId="52B5DF2A" w14:textId="77777777" w:rsidR="00176FB8" w:rsidRPr="005A27A4" w:rsidRDefault="00176FB8" w:rsidP="00356F6E">
            <w:pPr>
              <w:tabs>
                <w:tab w:val="left" w:pos="900"/>
              </w:tabs>
              <w:spacing w:line="380" w:lineRule="exact"/>
              <w:ind w:left="-18" w:right="-18"/>
              <w:jc w:val="thaiDistribute"/>
              <w:rPr>
                <w:rFonts w:ascii="BrowalliaUPC" w:hAnsi="BrowalliaUPC" w:cs="BrowalliaUPC"/>
                <w:sz w:val="26"/>
                <w:szCs w:val="26"/>
              </w:rPr>
            </w:pPr>
          </w:p>
        </w:tc>
        <w:tc>
          <w:tcPr>
            <w:tcW w:w="1577" w:type="dxa"/>
            <w:vAlign w:val="bottom"/>
          </w:tcPr>
          <w:p w14:paraId="263F3C7B" w14:textId="77777777" w:rsidR="00176FB8" w:rsidRPr="005A27A4" w:rsidRDefault="00176FB8" w:rsidP="00356F6E">
            <w:pPr>
              <w:tabs>
                <w:tab w:val="left" w:pos="900"/>
              </w:tabs>
              <w:spacing w:line="380" w:lineRule="exact"/>
              <w:ind w:left="-18" w:right="-18"/>
              <w:jc w:val="thaiDistribute"/>
              <w:rPr>
                <w:rFonts w:ascii="BrowalliaUPC" w:hAnsi="BrowalliaUPC" w:cs="BrowalliaUPC"/>
                <w:sz w:val="26"/>
                <w:szCs w:val="26"/>
              </w:rPr>
            </w:pPr>
          </w:p>
        </w:tc>
      </w:tr>
      <w:tr w:rsidR="00176FB8" w:rsidRPr="005A27A4" w14:paraId="48A5E98A" w14:textId="77777777" w:rsidTr="005D5FC9">
        <w:trPr>
          <w:trHeight w:val="20"/>
          <w:tblHeader/>
        </w:trPr>
        <w:tc>
          <w:tcPr>
            <w:tcW w:w="3234" w:type="dxa"/>
            <w:vAlign w:val="bottom"/>
          </w:tcPr>
          <w:p w14:paraId="107CFFC4" w14:textId="77777777" w:rsidR="00176FB8" w:rsidRPr="005A27A4" w:rsidRDefault="00176FB8" w:rsidP="00356F6E">
            <w:pPr>
              <w:spacing w:line="380" w:lineRule="exact"/>
              <w:ind w:left="-24" w:right="-108"/>
              <w:rPr>
                <w:rFonts w:ascii="BrowalliaUPC" w:hAnsi="BrowalliaUPC" w:cs="BrowalliaUPC"/>
                <w:b/>
                <w:bCs/>
                <w:sz w:val="26"/>
                <w:szCs w:val="26"/>
                <w:rtl/>
                <w:cs/>
              </w:rPr>
            </w:pPr>
            <w:r w:rsidRPr="005A27A4">
              <w:rPr>
                <w:rFonts w:ascii="BrowalliaUPC" w:hAnsi="BrowalliaUPC" w:cs="BrowalliaUPC"/>
                <w:b/>
                <w:bCs/>
                <w:sz w:val="26"/>
                <w:szCs w:val="26"/>
              </w:rPr>
              <w:t>Rental and services</w:t>
            </w:r>
          </w:p>
        </w:tc>
        <w:tc>
          <w:tcPr>
            <w:tcW w:w="1576" w:type="dxa"/>
            <w:vAlign w:val="bottom"/>
          </w:tcPr>
          <w:p w14:paraId="266CC33E" w14:textId="77777777" w:rsidR="00176FB8" w:rsidRPr="005A27A4" w:rsidRDefault="00176FB8" w:rsidP="00356F6E">
            <w:pPr>
              <w:spacing w:line="380" w:lineRule="exact"/>
              <w:ind w:left="-18" w:right="-18"/>
              <w:jc w:val="right"/>
              <w:rPr>
                <w:rFonts w:ascii="BrowalliaUPC" w:hAnsi="BrowalliaUPC" w:cs="BrowalliaUPC"/>
                <w:sz w:val="26"/>
                <w:szCs w:val="26"/>
              </w:rPr>
            </w:pPr>
          </w:p>
        </w:tc>
        <w:tc>
          <w:tcPr>
            <w:tcW w:w="1577" w:type="dxa"/>
            <w:vAlign w:val="bottom"/>
          </w:tcPr>
          <w:p w14:paraId="358AEE7A" w14:textId="77777777" w:rsidR="00176FB8" w:rsidRPr="005A27A4" w:rsidRDefault="00176FB8" w:rsidP="00356F6E">
            <w:pPr>
              <w:spacing w:line="380" w:lineRule="exact"/>
              <w:ind w:left="-18" w:right="-18"/>
              <w:jc w:val="right"/>
              <w:rPr>
                <w:rFonts w:ascii="BrowalliaUPC" w:hAnsi="BrowalliaUPC" w:cs="BrowalliaUPC"/>
                <w:sz w:val="26"/>
                <w:szCs w:val="26"/>
              </w:rPr>
            </w:pPr>
          </w:p>
        </w:tc>
        <w:tc>
          <w:tcPr>
            <w:tcW w:w="1576" w:type="dxa"/>
            <w:vAlign w:val="bottom"/>
          </w:tcPr>
          <w:p w14:paraId="2DEB86B4" w14:textId="77777777" w:rsidR="00176FB8" w:rsidRPr="005A27A4" w:rsidRDefault="00176FB8" w:rsidP="00356F6E">
            <w:pPr>
              <w:spacing w:line="380" w:lineRule="exact"/>
              <w:ind w:left="-18" w:right="-18"/>
              <w:jc w:val="center"/>
              <w:rPr>
                <w:rFonts w:ascii="BrowalliaUPC" w:hAnsi="BrowalliaUPC" w:cs="BrowalliaUPC"/>
                <w:sz w:val="26"/>
                <w:szCs w:val="26"/>
              </w:rPr>
            </w:pPr>
          </w:p>
        </w:tc>
        <w:tc>
          <w:tcPr>
            <w:tcW w:w="1577" w:type="dxa"/>
            <w:vAlign w:val="bottom"/>
          </w:tcPr>
          <w:p w14:paraId="3F9B6CB3" w14:textId="77777777" w:rsidR="00176FB8" w:rsidRPr="005A27A4" w:rsidRDefault="00176FB8" w:rsidP="00356F6E">
            <w:pPr>
              <w:spacing w:line="380" w:lineRule="exact"/>
              <w:ind w:left="-18" w:right="-18"/>
              <w:jc w:val="right"/>
              <w:rPr>
                <w:rFonts w:ascii="BrowalliaUPC" w:hAnsi="BrowalliaUPC" w:cs="BrowalliaUPC"/>
                <w:sz w:val="26"/>
                <w:szCs w:val="26"/>
              </w:rPr>
            </w:pPr>
          </w:p>
        </w:tc>
      </w:tr>
      <w:tr w:rsidR="00204A3A" w:rsidRPr="005A27A4" w14:paraId="484BE751" w14:textId="77777777">
        <w:trPr>
          <w:trHeight w:val="20"/>
          <w:tblHeader/>
        </w:trPr>
        <w:tc>
          <w:tcPr>
            <w:tcW w:w="3234" w:type="dxa"/>
            <w:vAlign w:val="bottom"/>
          </w:tcPr>
          <w:p w14:paraId="1FFD3D29" w14:textId="77777777" w:rsidR="00204A3A" w:rsidRPr="005A27A4" w:rsidRDefault="00204A3A" w:rsidP="00204A3A">
            <w:pPr>
              <w:spacing w:line="380" w:lineRule="exact"/>
              <w:ind w:left="-24" w:right="-108"/>
              <w:rPr>
                <w:rFonts w:ascii="BrowalliaUPC" w:hAnsi="BrowalliaUPC" w:cs="BrowalliaUPC"/>
                <w:sz w:val="26"/>
                <w:szCs w:val="26"/>
                <w:rtl/>
                <w:cs/>
              </w:rPr>
            </w:pPr>
            <w:r w:rsidRPr="005A27A4">
              <w:rPr>
                <w:rFonts w:ascii="BrowalliaUPC" w:hAnsi="BrowalliaUPC" w:cs="BrowalliaUPC"/>
                <w:sz w:val="26"/>
                <w:szCs w:val="26"/>
              </w:rPr>
              <w:t>Within 1 year</w:t>
            </w:r>
          </w:p>
        </w:tc>
        <w:tc>
          <w:tcPr>
            <w:tcW w:w="1576" w:type="dxa"/>
          </w:tcPr>
          <w:p w14:paraId="51200232" w14:textId="685BA429" w:rsidR="00204A3A" w:rsidRPr="00204A3A" w:rsidRDefault="00204A3A" w:rsidP="00204A3A">
            <w:pPr>
              <w:tabs>
                <w:tab w:val="left" w:pos="720"/>
              </w:tabs>
              <w:spacing w:line="380" w:lineRule="exact"/>
              <w:ind w:left="-18" w:right="-18"/>
              <w:jc w:val="right"/>
              <w:rPr>
                <w:rFonts w:ascii="Browallia New" w:hAnsi="Browallia New" w:cs="Browallia New"/>
                <w:color w:val="000000" w:themeColor="text1"/>
                <w:spacing w:val="-4"/>
                <w:sz w:val="26"/>
                <w:szCs w:val="26"/>
                <w:lang w:val="en-GB" w:eastAsia="en-GB"/>
              </w:rPr>
            </w:pPr>
            <w:r w:rsidRPr="00204A3A">
              <w:rPr>
                <w:rFonts w:ascii="Browallia New" w:hAnsi="Browallia New" w:cs="Browallia New"/>
                <w:color w:val="000000" w:themeColor="text1"/>
                <w:spacing w:val="-4"/>
                <w:sz w:val="26"/>
                <w:szCs w:val="26"/>
                <w:lang w:val="en-GB" w:eastAsia="en-GB"/>
              </w:rPr>
              <w:t>11,738,937</w:t>
            </w:r>
          </w:p>
        </w:tc>
        <w:tc>
          <w:tcPr>
            <w:tcW w:w="1577" w:type="dxa"/>
          </w:tcPr>
          <w:p w14:paraId="540109C3" w14:textId="360C2898" w:rsidR="00204A3A" w:rsidRPr="005A27A4" w:rsidRDefault="00204A3A" w:rsidP="00204A3A">
            <w:pP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lang w:val="en-GB" w:eastAsia="en-GB"/>
              </w:rPr>
              <w:t>18,633,723</w:t>
            </w:r>
          </w:p>
        </w:tc>
        <w:tc>
          <w:tcPr>
            <w:tcW w:w="1576" w:type="dxa"/>
          </w:tcPr>
          <w:p w14:paraId="46E05043" w14:textId="0313DFFF" w:rsidR="00204A3A" w:rsidRPr="00283F8E" w:rsidRDefault="00204A3A" w:rsidP="00204A3A">
            <w:pPr>
              <w:tabs>
                <w:tab w:val="left" w:pos="720"/>
              </w:tabs>
              <w:spacing w:line="380" w:lineRule="exact"/>
              <w:ind w:left="-18" w:right="-18"/>
              <w:jc w:val="right"/>
              <w:rPr>
                <w:rFonts w:ascii="BrowalliaUPC" w:hAnsi="BrowalliaUPC" w:cs="BrowalliaUPC"/>
                <w:color w:val="000000" w:themeColor="text1"/>
                <w:spacing w:val="-4"/>
                <w:sz w:val="26"/>
                <w:szCs w:val="26"/>
                <w:highlight w:val="yellow"/>
              </w:rPr>
            </w:pPr>
            <w:r w:rsidRPr="00473805">
              <w:rPr>
                <w:rFonts w:ascii="Browallia New" w:hAnsi="Browallia New" w:cs="Browallia New"/>
                <w:color w:val="000000" w:themeColor="text1"/>
                <w:spacing w:val="-4"/>
                <w:sz w:val="26"/>
                <w:szCs w:val="26"/>
                <w:lang w:val="en-GB"/>
              </w:rPr>
              <w:t>2,</w:t>
            </w:r>
            <w:r>
              <w:rPr>
                <w:rFonts w:ascii="Browallia New" w:hAnsi="Browallia New" w:cs="Browallia New"/>
                <w:color w:val="000000" w:themeColor="text1"/>
                <w:spacing w:val="-4"/>
                <w:sz w:val="26"/>
                <w:szCs w:val="26"/>
                <w:lang w:val="en-GB"/>
              </w:rPr>
              <w:t>986</w:t>
            </w:r>
            <w:r w:rsidRPr="00473805">
              <w:rPr>
                <w:rFonts w:ascii="Browallia New" w:hAnsi="Browallia New" w:cs="Browallia New"/>
                <w:color w:val="000000" w:themeColor="text1"/>
                <w:spacing w:val="-4"/>
                <w:sz w:val="26"/>
                <w:szCs w:val="26"/>
                <w:lang w:val="en-GB"/>
              </w:rPr>
              <w:t>,</w:t>
            </w:r>
            <w:r>
              <w:rPr>
                <w:rFonts w:ascii="Browallia New" w:hAnsi="Browallia New" w:cs="Browallia New"/>
                <w:color w:val="000000" w:themeColor="text1"/>
                <w:spacing w:val="-4"/>
                <w:sz w:val="26"/>
                <w:szCs w:val="26"/>
                <w:lang w:val="en-GB"/>
              </w:rPr>
              <w:t>4</w:t>
            </w:r>
            <w:r w:rsidRPr="00473805">
              <w:rPr>
                <w:rFonts w:ascii="Browallia New" w:hAnsi="Browallia New" w:cs="Browallia New"/>
                <w:color w:val="000000" w:themeColor="text1"/>
                <w:spacing w:val="-4"/>
                <w:sz w:val="26"/>
                <w:szCs w:val="26"/>
                <w:lang w:val="en-GB"/>
              </w:rPr>
              <w:t>2</w:t>
            </w:r>
            <w:r>
              <w:rPr>
                <w:rFonts w:ascii="Browallia New" w:hAnsi="Browallia New" w:cs="Browallia New"/>
                <w:color w:val="000000" w:themeColor="text1"/>
                <w:spacing w:val="-4"/>
                <w:sz w:val="26"/>
                <w:szCs w:val="26"/>
                <w:lang w:val="en-GB"/>
              </w:rPr>
              <w:t>5</w:t>
            </w:r>
          </w:p>
        </w:tc>
        <w:tc>
          <w:tcPr>
            <w:tcW w:w="1577" w:type="dxa"/>
          </w:tcPr>
          <w:p w14:paraId="2673ECB0" w14:textId="7E82708B" w:rsidR="00204A3A" w:rsidRPr="005A27A4" w:rsidRDefault="00204A3A" w:rsidP="00204A3A">
            <w:pP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lang w:val="en-GB"/>
              </w:rPr>
              <w:t>2,986,425</w:t>
            </w:r>
          </w:p>
        </w:tc>
      </w:tr>
      <w:tr w:rsidR="00204A3A" w:rsidRPr="005A27A4" w14:paraId="69C086C7" w14:textId="77777777">
        <w:trPr>
          <w:trHeight w:val="20"/>
          <w:tblHeader/>
        </w:trPr>
        <w:tc>
          <w:tcPr>
            <w:tcW w:w="3234" w:type="dxa"/>
            <w:vAlign w:val="bottom"/>
          </w:tcPr>
          <w:p w14:paraId="4482F5F9" w14:textId="6648C890" w:rsidR="00204A3A" w:rsidRPr="005A27A4" w:rsidRDefault="00204A3A" w:rsidP="00204A3A">
            <w:pPr>
              <w:spacing w:line="380" w:lineRule="exact"/>
              <w:ind w:left="-24" w:right="-108"/>
              <w:rPr>
                <w:rFonts w:ascii="BrowalliaUPC" w:hAnsi="BrowalliaUPC" w:cs="BrowalliaUPC"/>
                <w:sz w:val="26"/>
                <w:szCs w:val="26"/>
              </w:rPr>
            </w:pPr>
            <w:r w:rsidRPr="005A27A4">
              <w:rPr>
                <w:rFonts w:ascii="BrowalliaUPC" w:hAnsi="BrowalliaUPC" w:cs="BrowalliaUPC"/>
                <w:sz w:val="26"/>
                <w:szCs w:val="26"/>
              </w:rPr>
              <w:t>More than 1 year</w:t>
            </w:r>
            <w:r w:rsidR="00386285">
              <w:rPr>
                <w:rFonts w:ascii="BrowalliaUPC" w:hAnsi="BrowalliaUPC" w:cs="BrowalliaUPC"/>
                <w:sz w:val="26"/>
                <w:szCs w:val="26"/>
              </w:rPr>
              <w:t xml:space="preserve"> </w:t>
            </w:r>
            <w:r w:rsidRPr="005A27A4">
              <w:rPr>
                <w:rFonts w:ascii="BrowalliaUPC" w:hAnsi="BrowalliaUPC" w:cs="BrowalliaUPC"/>
                <w:sz w:val="26"/>
                <w:szCs w:val="26"/>
              </w:rPr>
              <w:t>but not over 3 years</w:t>
            </w:r>
          </w:p>
        </w:tc>
        <w:tc>
          <w:tcPr>
            <w:tcW w:w="1576" w:type="dxa"/>
          </w:tcPr>
          <w:p w14:paraId="6F231DBC" w14:textId="38941368" w:rsidR="00204A3A" w:rsidRPr="00204A3A" w:rsidRDefault="00204A3A" w:rsidP="00204A3A">
            <w:pPr>
              <w:tabs>
                <w:tab w:val="left" w:pos="720"/>
              </w:tabs>
              <w:spacing w:line="380" w:lineRule="exact"/>
              <w:ind w:left="-18" w:right="-18"/>
              <w:jc w:val="right"/>
              <w:rPr>
                <w:rFonts w:ascii="Browallia New" w:hAnsi="Browallia New" w:cs="Browallia New"/>
                <w:color w:val="000000" w:themeColor="text1"/>
                <w:spacing w:val="-4"/>
                <w:sz w:val="26"/>
                <w:szCs w:val="26"/>
                <w:lang w:val="en-GB" w:eastAsia="en-GB"/>
              </w:rPr>
            </w:pPr>
            <w:r w:rsidRPr="00204A3A">
              <w:rPr>
                <w:rFonts w:ascii="Browallia New" w:hAnsi="Browallia New" w:cs="Browallia New"/>
                <w:color w:val="000000" w:themeColor="text1"/>
                <w:spacing w:val="-4"/>
                <w:sz w:val="26"/>
                <w:szCs w:val="26"/>
                <w:lang w:val="en-GB" w:eastAsia="en-GB"/>
              </w:rPr>
              <w:t>17,022,384</w:t>
            </w:r>
          </w:p>
        </w:tc>
        <w:tc>
          <w:tcPr>
            <w:tcW w:w="1577" w:type="dxa"/>
          </w:tcPr>
          <w:p w14:paraId="31389A14" w14:textId="00AC8521" w:rsidR="00204A3A" w:rsidRPr="005A27A4" w:rsidRDefault="00204A3A" w:rsidP="00204A3A">
            <w:pP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lang w:val="en-GB" w:eastAsia="en-GB"/>
              </w:rPr>
              <w:t>36,590,097</w:t>
            </w:r>
          </w:p>
        </w:tc>
        <w:tc>
          <w:tcPr>
            <w:tcW w:w="1576" w:type="dxa"/>
          </w:tcPr>
          <w:p w14:paraId="637BB094" w14:textId="604BD78A" w:rsidR="00204A3A" w:rsidRPr="00283F8E" w:rsidRDefault="00204A3A" w:rsidP="00204A3A">
            <w:pPr>
              <w:tabs>
                <w:tab w:val="left" w:pos="720"/>
              </w:tabs>
              <w:spacing w:line="380" w:lineRule="exact"/>
              <w:ind w:left="-18" w:right="-18"/>
              <w:jc w:val="right"/>
              <w:rPr>
                <w:rFonts w:ascii="BrowalliaUPC" w:hAnsi="BrowalliaUPC" w:cs="BrowalliaUPC"/>
                <w:color w:val="000000" w:themeColor="text1"/>
                <w:spacing w:val="-4"/>
                <w:sz w:val="26"/>
                <w:szCs w:val="26"/>
                <w:highlight w:val="yellow"/>
              </w:rPr>
            </w:pPr>
            <w:r>
              <w:rPr>
                <w:rFonts w:ascii="Browallia New" w:hAnsi="Browallia New" w:cs="Browallia New"/>
                <w:color w:val="000000" w:themeColor="text1"/>
                <w:spacing w:val="-4"/>
                <w:sz w:val="26"/>
                <w:szCs w:val="26"/>
              </w:rPr>
              <w:t>5</w:t>
            </w:r>
            <w:r w:rsidRPr="00473805">
              <w:rPr>
                <w:rFonts w:ascii="Browallia New" w:hAnsi="Browallia New" w:cs="Browallia New"/>
                <w:color w:val="000000" w:themeColor="text1"/>
                <w:spacing w:val="-4"/>
                <w:sz w:val="26"/>
                <w:szCs w:val="26"/>
              </w:rPr>
              <w:t>,</w:t>
            </w:r>
            <w:r>
              <w:rPr>
                <w:rFonts w:ascii="Browallia New" w:hAnsi="Browallia New" w:cs="Browallia New"/>
                <w:color w:val="000000" w:themeColor="text1"/>
                <w:spacing w:val="-4"/>
                <w:sz w:val="26"/>
                <w:szCs w:val="26"/>
              </w:rPr>
              <w:t>97</w:t>
            </w:r>
            <w:r w:rsidRPr="00473805">
              <w:rPr>
                <w:rFonts w:ascii="Browallia New" w:hAnsi="Browallia New" w:cs="Browallia New"/>
                <w:color w:val="000000" w:themeColor="text1"/>
                <w:spacing w:val="-4"/>
                <w:sz w:val="26"/>
                <w:szCs w:val="26"/>
              </w:rPr>
              <w:t>2,</w:t>
            </w:r>
            <w:r>
              <w:rPr>
                <w:rFonts w:ascii="Browallia New" w:hAnsi="Browallia New" w:cs="Browallia New"/>
                <w:color w:val="000000" w:themeColor="text1"/>
                <w:spacing w:val="-4"/>
                <w:sz w:val="26"/>
                <w:szCs w:val="26"/>
              </w:rPr>
              <w:t>85</w:t>
            </w:r>
            <w:r w:rsidRPr="00473805">
              <w:rPr>
                <w:rFonts w:ascii="Browallia New" w:hAnsi="Browallia New" w:cs="Browallia New"/>
                <w:color w:val="000000" w:themeColor="text1"/>
                <w:spacing w:val="-4"/>
                <w:sz w:val="26"/>
                <w:szCs w:val="26"/>
              </w:rPr>
              <w:t>0</w:t>
            </w:r>
          </w:p>
        </w:tc>
        <w:tc>
          <w:tcPr>
            <w:tcW w:w="1577" w:type="dxa"/>
          </w:tcPr>
          <w:p w14:paraId="1B320A44" w14:textId="2ABEF2E6" w:rsidR="00204A3A" w:rsidRPr="005A27A4" w:rsidRDefault="00204A3A" w:rsidP="00204A3A">
            <w:pP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rPr>
              <w:t>5,972,850</w:t>
            </w:r>
          </w:p>
        </w:tc>
      </w:tr>
      <w:tr w:rsidR="00204A3A" w:rsidRPr="005A27A4" w14:paraId="6824D9DE" w14:textId="77777777">
        <w:trPr>
          <w:trHeight w:val="20"/>
          <w:tblHeader/>
        </w:trPr>
        <w:tc>
          <w:tcPr>
            <w:tcW w:w="3234" w:type="dxa"/>
            <w:vAlign w:val="bottom"/>
          </w:tcPr>
          <w:p w14:paraId="4D4F9C39" w14:textId="201761AC" w:rsidR="00204A3A" w:rsidRPr="005A27A4" w:rsidRDefault="00204A3A" w:rsidP="00204A3A">
            <w:pPr>
              <w:spacing w:line="380" w:lineRule="exact"/>
              <w:ind w:left="-24" w:right="-108"/>
              <w:rPr>
                <w:rFonts w:ascii="BrowalliaUPC" w:hAnsi="BrowalliaUPC" w:cs="BrowalliaUPC"/>
                <w:sz w:val="26"/>
                <w:szCs w:val="26"/>
                <w:rtl/>
                <w:cs/>
              </w:rPr>
            </w:pPr>
            <w:r w:rsidRPr="005A27A4">
              <w:rPr>
                <w:rFonts w:ascii="BrowalliaUPC" w:hAnsi="BrowalliaUPC" w:cs="BrowalliaUPC"/>
                <w:sz w:val="26"/>
                <w:szCs w:val="26"/>
              </w:rPr>
              <w:t>More than 3 years</w:t>
            </w:r>
          </w:p>
        </w:tc>
        <w:tc>
          <w:tcPr>
            <w:tcW w:w="1576" w:type="dxa"/>
          </w:tcPr>
          <w:p w14:paraId="0229095B" w14:textId="17B5C984" w:rsidR="00204A3A" w:rsidRPr="00204A3A" w:rsidRDefault="00204A3A" w:rsidP="00204A3A">
            <w:pPr>
              <w:pBdr>
                <w:bottom w:val="single" w:sz="4" w:space="1" w:color="auto"/>
              </w:pBdr>
              <w:tabs>
                <w:tab w:val="left" w:pos="720"/>
              </w:tabs>
              <w:spacing w:line="380" w:lineRule="exact"/>
              <w:ind w:left="-18" w:right="-18"/>
              <w:jc w:val="right"/>
              <w:rPr>
                <w:rFonts w:ascii="Browallia New" w:hAnsi="Browallia New" w:cs="Browallia New"/>
                <w:color w:val="000000" w:themeColor="text1"/>
                <w:spacing w:val="-4"/>
                <w:sz w:val="26"/>
                <w:szCs w:val="26"/>
                <w:lang w:val="en-GB" w:eastAsia="en-GB"/>
              </w:rPr>
            </w:pPr>
            <w:r w:rsidRPr="00204A3A">
              <w:rPr>
                <w:rFonts w:ascii="Browallia New" w:hAnsi="Browallia New" w:cs="Browallia New"/>
                <w:color w:val="000000" w:themeColor="text1"/>
                <w:spacing w:val="-4"/>
                <w:sz w:val="26"/>
                <w:szCs w:val="26"/>
                <w:lang w:val="en-GB" w:eastAsia="en-GB"/>
              </w:rPr>
              <w:t>5,765,589</w:t>
            </w:r>
          </w:p>
        </w:tc>
        <w:tc>
          <w:tcPr>
            <w:tcW w:w="1577" w:type="dxa"/>
          </w:tcPr>
          <w:p w14:paraId="7B58A8F1" w14:textId="2C806960" w:rsidR="00204A3A" w:rsidRPr="005A27A4" w:rsidRDefault="00204A3A" w:rsidP="00204A3A">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lang w:val="en-GB" w:eastAsia="en-GB"/>
              </w:rPr>
              <w:t>27,323,718</w:t>
            </w:r>
          </w:p>
        </w:tc>
        <w:tc>
          <w:tcPr>
            <w:tcW w:w="1576" w:type="dxa"/>
          </w:tcPr>
          <w:p w14:paraId="1356314C" w14:textId="29B27353" w:rsidR="00204A3A" w:rsidRPr="00283F8E" w:rsidRDefault="00204A3A" w:rsidP="00204A3A">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highlight w:val="yellow"/>
              </w:rPr>
            </w:pPr>
            <w:r w:rsidRPr="00B71319">
              <w:rPr>
                <w:rFonts w:ascii="Browallia New" w:hAnsi="Browallia New" w:cs="Browallia New"/>
                <w:color w:val="000000" w:themeColor="text1"/>
                <w:spacing w:val="-4"/>
                <w:sz w:val="26"/>
                <w:szCs w:val="26"/>
              </w:rPr>
              <w:t>497,73</w:t>
            </w:r>
            <w:r>
              <w:rPr>
                <w:rFonts w:ascii="Browallia New" w:hAnsi="Browallia New" w:cs="Browallia New"/>
                <w:color w:val="000000" w:themeColor="text1"/>
                <w:spacing w:val="-4"/>
                <w:sz w:val="26"/>
                <w:szCs w:val="26"/>
              </w:rPr>
              <w:t>8</w:t>
            </w:r>
          </w:p>
        </w:tc>
        <w:tc>
          <w:tcPr>
            <w:tcW w:w="1577" w:type="dxa"/>
          </w:tcPr>
          <w:p w14:paraId="6CADF1DF" w14:textId="172AABE7" w:rsidR="00204A3A" w:rsidRPr="005A27A4" w:rsidRDefault="00204A3A" w:rsidP="00204A3A">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rPr>
              <w:t>3,484,163</w:t>
            </w:r>
          </w:p>
        </w:tc>
      </w:tr>
      <w:tr w:rsidR="00204A3A" w:rsidRPr="005A27A4" w14:paraId="02A77CE1" w14:textId="77777777" w:rsidTr="005D5FC9">
        <w:trPr>
          <w:trHeight w:val="20"/>
          <w:tblHeader/>
        </w:trPr>
        <w:tc>
          <w:tcPr>
            <w:tcW w:w="3234" w:type="dxa"/>
            <w:vAlign w:val="bottom"/>
          </w:tcPr>
          <w:p w14:paraId="68C6FC2D" w14:textId="77777777" w:rsidR="00204A3A" w:rsidRPr="005A27A4" w:rsidRDefault="00204A3A" w:rsidP="00204A3A">
            <w:pPr>
              <w:spacing w:line="380" w:lineRule="exact"/>
              <w:ind w:left="-24" w:right="-108"/>
              <w:rPr>
                <w:rFonts w:ascii="BrowalliaUPC" w:hAnsi="BrowalliaUPC" w:cs="BrowalliaUPC"/>
                <w:sz w:val="26"/>
                <w:szCs w:val="26"/>
                <w:cs/>
              </w:rPr>
            </w:pPr>
          </w:p>
        </w:tc>
        <w:tc>
          <w:tcPr>
            <w:tcW w:w="1576" w:type="dxa"/>
          </w:tcPr>
          <w:p w14:paraId="34C54515" w14:textId="12826B2E" w:rsidR="00204A3A" w:rsidRPr="00204A3A" w:rsidRDefault="00204A3A" w:rsidP="00204A3A">
            <w:pPr>
              <w:pBdr>
                <w:bottom w:val="single" w:sz="4" w:space="1" w:color="auto"/>
              </w:pBdr>
              <w:tabs>
                <w:tab w:val="left" w:pos="720"/>
              </w:tabs>
              <w:spacing w:line="380" w:lineRule="exact"/>
              <w:ind w:left="-18" w:right="-18"/>
              <w:jc w:val="right"/>
              <w:rPr>
                <w:rFonts w:ascii="Browallia New" w:hAnsi="Browallia New" w:cs="Browallia New"/>
                <w:color w:val="000000" w:themeColor="text1"/>
                <w:spacing w:val="-4"/>
                <w:sz w:val="26"/>
                <w:szCs w:val="26"/>
                <w:lang w:val="en-GB" w:eastAsia="en-GB"/>
              </w:rPr>
            </w:pPr>
            <w:r w:rsidRPr="00204A3A">
              <w:rPr>
                <w:rFonts w:ascii="Browallia New" w:hAnsi="Browallia New" w:cs="Browallia New"/>
                <w:color w:val="000000" w:themeColor="text1"/>
                <w:spacing w:val="-4"/>
                <w:sz w:val="26"/>
                <w:szCs w:val="26"/>
                <w:lang w:val="en-GB" w:eastAsia="en-GB"/>
              </w:rPr>
              <w:t>34,526,910</w:t>
            </w:r>
          </w:p>
        </w:tc>
        <w:tc>
          <w:tcPr>
            <w:tcW w:w="1577" w:type="dxa"/>
          </w:tcPr>
          <w:p w14:paraId="0EF7FE57" w14:textId="11E556D5" w:rsidR="00204A3A" w:rsidRPr="005A27A4" w:rsidRDefault="00204A3A" w:rsidP="00204A3A">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lang w:val="en-GB" w:eastAsia="en-GB"/>
              </w:rPr>
              <w:t>82,547,538</w:t>
            </w:r>
          </w:p>
        </w:tc>
        <w:tc>
          <w:tcPr>
            <w:tcW w:w="1576" w:type="dxa"/>
            <w:vAlign w:val="bottom"/>
          </w:tcPr>
          <w:p w14:paraId="5AE4FC90" w14:textId="6F2C2E76" w:rsidR="00204A3A" w:rsidRPr="00283F8E" w:rsidRDefault="00204A3A" w:rsidP="00204A3A">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highlight w:val="yellow"/>
              </w:rPr>
            </w:pPr>
            <w:r w:rsidRPr="00B1134A">
              <w:rPr>
                <w:rFonts w:ascii="Browallia New" w:hAnsi="Browallia New" w:cs="Browallia New"/>
                <w:color w:val="000000" w:themeColor="text1"/>
                <w:spacing w:val="-4"/>
                <w:sz w:val="26"/>
                <w:szCs w:val="26"/>
              </w:rPr>
              <w:t>9,457,01</w:t>
            </w:r>
            <w:r>
              <w:rPr>
                <w:rFonts w:ascii="Browallia New" w:hAnsi="Browallia New" w:cs="Browallia New"/>
                <w:color w:val="000000" w:themeColor="text1"/>
                <w:spacing w:val="-4"/>
                <w:sz w:val="26"/>
                <w:szCs w:val="26"/>
              </w:rPr>
              <w:t>3</w:t>
            </w:r>
          </w:p>
        </w:tc>
        <w:tc>
          <w:tcPr>
            <w:tcW w:w="1577" w:type="dxa"/>
            <w:vAlign w:val="bottom"/>
          </w:tcPr>
          <w:p w14:paraId="1DB9F98E" w14:textId="47849F31" w:rsidR="00204A3A" w:rsidRPr="005A27A4" w:rsidRDefault="00204A3A" w:rsidP="00204A3A">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A27A4">
              <w:rPr>
                <w:rFonts w:ascii="Browallia New" w:hAnsi="Browallia New" w:cs="Browallia New"/>
                <w:color w:val="000000" w:themeColor="text1"/>
                <w:spacing w:val="-4"/>
                <w:sz w:val="26"/>
                <w:szCs w:val="26"/>
              </w:rPr>
              <w:t>12,443,438</w:t>
            </w:r>
          </w:p>
        </w:tc>
      </w:tr>
      <w:tr w:rsidR="00C305AA" w:rsidRPr="005A27A4" w14:paraId="2036D2AD" w14:textId="77777777" w:rsidTr="005D5FC9">
        <w:trPr>
          <w:trHeight w:val="20"/>
          <w:tblHeader/>
        </w:trPr>
        <w:tc>
          <w:tcPr>
            <w:tcW w:w="3234" w:type="dxa"/>
            <w:vAlign w:val="bottom"/>
          </w:tcPr>
          <w:p w14:paraId="6E6E715E" w14:textId="77777777" w:rsidR="00C305AA" w:rsidRPr="005A27A4" w:rsidRDefault="00C305AA" w:rsidP="00356F6E">
            <w:pPr>
              <w:tabs>
                <w:tab w:val="left" w:pos="900"/>
              </w:tabs>
              <w:spacing w:line="380" w:lineRule="exact"/>
              <w:ind w:left="-24" w:right="27"/>
              <w:jc w:val="thaiDistribute"/>
              <w:rPr>
                <w:rFonts w:ascii="BrowalliaUPC" w:hAnsi="BrowalliaUPC" w:cs="BrowalliaUPC"/>
                <w:sz w:val="26"/>
                <w:szCs w:val="26"/>
              </w:rPr>
            </w:pPr>
          </w:p>
        </w:tc>
        <w:tc>
          <w:tcPr>
            <w:tcW w:w="1576" w:type="dxa"/>
            <w:vAlign w:val="bottom"/>
          </w:tcPr>
          <w:p w14:paraId="1E0014BF" w14:textId="77777777" w:rsidR="00C305AA" w:rsidRPr="005A27A4" w:rsidRDefault="00C305AA" w:rsidP="00356F6E">
            <w:pPr>
              <w:tabs>
                <w:tab w:val="left" w:pos="720"/>
                <w:tab w:val="left" w:pos="900"/>
              </w:tabs>
              <w:spacing w:line="380" w:lineRule="exact"/>
              <w:ind w:left="-18" w:right="-18"/>
              <w:jc w:val="right"/>
              <w:rPr>
                <w:rFonts w:ascii="BrowalliaUPC" w:hAnsi="BrowalliaUPC" w:cs="BrowalliaUPC"/>
                <w:bCs/>
                <w:snapToGrid w:val="0"/>
                <w:sz w:val="26"/>
                <w:szCs w:val="26"/>
                <w:lang w:eastAsia="th-TH"/>
              </w:rPr>
            </w:pPr>
          </w:p>
        </w:tc>
        <w:tc>
          <w:tcPr>
            <w:tcW w:w="1577" w:type="dxa"/>
            <w:vAlign w:val="bottom"/>
          </w:tcPr>
          <w:p w14:paraId="042895AB" w14:textId="77777777" w:rsidR="00C305AA" w:rsidRPr="005A27A4" w:rsidRDefault="00C305AA" w:rsidP="00356F6E">
            <w:pPr>
              <w:tabs>
                <w:tab w:val="left" w:pos="900"/>
              </w:tabs>
              <w:spacing w:line="380" w:lineRule="exact"/>
              <w:ind w:left="-18" w:right="-18"/>
              <w:jc w:val="thaiDistribute"/>
              <w:rPr>
                <w:rFonts w:ascii="BrowalliaUPC" w:hAnsi="BrowalliaUPC" w:cs="BrowalliaUPC"/>
                <w:sz w:val="26"/>
                <w:szCs w:val="26"/>
              </w:rPr>
            </w:pPr>
          </w:p>
        </w:tc>
        <w:tc>
          <w:tcPr>
            <w:tcW w:w="1576" w:type="dxa"/>
            <w:vAlign w:val="bottom"/>
          </w:tcPr>
          <w:p w14:paraId="24027007" w14:textId="77777777" w:rsidR="00C305AA" w:rsidRPr="005A27A4" w:rsidRDefault="00C305AA" w:rsidP="00356F6E">
            <w:pPr>
              <w:tabs>
                <w:tab w:val="left" w:pos="720"/>
              </w:tabs>
              <w:spacing w:line="380" w:lineRule="exact"/>
              <w:ind w:left="-18" w:right="-18"/>
              <w:jc w:val="right"/>
              <w:rPr>
                <w:rFonts w:ascii="BrowalliaUPC" w:hAnsi="BrowalliaUPC" w:cs="BrowalliaUPC"/>
                <w:bCs/>
                <w:snapToGrid w:val="0"/>
                <w:sz w:val="26"/>
                <w:szCs w:val="26"/>
                <w:lang w:eastAsia="th-TH"/>
              </w:rPr>
            </w:pPr>
          </w:p>
        </w:tc>
        <w:tc>
          <w:tcPr>
            <w:tcW w:w="1577" w:type="dxa"/>
            <w:vAlign w:val="bottom"/>
          </w:tcPr>
          <w:p w14:paraId="0C908B25" w14:textId="77777777" w:rsidR="00C305AA" w:rsidRPr="005A27A4" w:rsidRDefault="00C305AA" w:rsidP="00356F6E">
            <w:pPr>
              <w:tabs>
                <w:tab w:val="left" w:pos="900"/>
              </w:tabs>
              <w:spacing w:line="380" w:lineRule="exact"/>
              <w:ind w:left="-18" w:right="-18"/>
              <w:jc w:val="thaiDistribute"/>
              <w:rPr>
                <w:rFonts w:ascii="BrowalliaUPC" w:hAnsi="BrowalliaUPC" w:cs="BrowalliaUPC"/>
                <w:sz w:val="26"/>
                <w:szCs w:val="26"/>
              </w:rPr>
            </w:pPr>
          </w:p>
        </w:tc>
      </w:tr>
      <w:tr w:rsidR="00C4421E" w:rsidRPr="005A27A4" w14:paraId="59E25181" w14:textId="77777777" w:rsidTr="005D5FC9">
        <w:trPr>
          <w:trHeight w:val="20"/>
          <w:tblHeader/>
        </w:trPr>
        <w:tc>
          <w:tcPr>
            <w:tcW w:w="9540" w:type="dxa"/>
            <w:gridSpan w:val="5"/>
            <w:vAlign w:val="bottom"/>
          </w:tcPr>
          <w:p w14:paraId="268BBD1A" w14:textId="0ABBACE2" w:rsidR="00C4421E" w:rsidRPr="005A27A4" w:rsidRDefault="00C4421E" w:rsidP="00356F6E">
            <w:pPr>
              <w:tabs>
                <w:tab w:val="left" w:pos="900"/>
              </w:tabs>
              <w:spacing w:line="380" w:lineRule="exact"/>
              <w:ind w:left="-18" w:right="-18"/>
              <w:jc w:val="thaiDistribute"/>
              <w:rPr>
                <w:rFonts w:ascii="BrowalliaUPC" w:hAnsi="BrowalliaUPC" w:cs="BrowalliaUPC"/>
                <w:sz w:val="26"/>
                <w:szCs w:val="26"/>
              </w:rPr>
            </w:pPr>
            <w:r w:rsidRPr="005A27A4">
              <w:rPr>
                <w:rFonts w:ascii="BrowalliaUPC" w:hAnsi="BrowalliaUPC" w:cs="BrowalliaUPC"/>
                <w:b/>
                <w:bCs/>
                <w:sz w:val="26"/>
                <w:szCs w:val="26"/>
              </w:rPr>
              <w:t>Building improvement under construction and purchase fixed assets</w:t>
            </w:r>
          </w:p>
        </w:tc>
      </w:tr>
      <w:tr w:rsidR="001D141B" w:rsidRPr="005A27A4" w14:paraId="18F6384B" w14:textId="77777777">
        <w:trPr>
          <w:trHeight w:val="20"/>
          <w:tblHeader/>
        </w:trPr>
        <w:tc>
          <w:tcPr>
            <w:tcW w:w="3234" w:type="dxa"/>
            <w:vAlign w:val="bottom"/>
          </w:tcPr>
          <w:p w14:paraId="5A5DB181" w14:textId="77777777" w:rsidR="001D141B" w:rsidRPr="005A27A4" w:rsidRDefault="001D141B" w:rsidP="001D141B">
            <w:pPr>
              <w:tabs>
                <w:tab w:val="left" w:pos="900"/>
              </w:tabs>
              <w:spacing w:line="380" w:lineRule="exact"/>
              <w:ind w:left="-24" w:right="27"/>
              <w:jc w:val="thaiDistribute"/>
              <w:rPr>
                <w:rFonts w:ascii="BrowalliaUPC" w:hAnsi="BrowalliaUPC" w:cs="BrowalliaUPC"/>
                <w:sz w:val="26"/>
                <w:szCs w:val="26"/>
              </w:rPr>
            </w:pPr>
            <w:r w:rsidRPr="005A27A4">
              <w:rPr>
                <w:rFonts w:ascii="BrowalliaUPC" w:hAnsi="BrowalliaUPC" w:cs="BrowalliaUPC"/>
                <w:sz w:val="26"/>
                <w:szCs w:val="26"/>
              </w:rPr>
              <w:t>Within 1 year</w:t>
            </w:r>
          </w:p>
        </w:tc>
        <w:tc>
          <w:tcPr>
            <w:tcW w:w="1576" w:type="dxa"/>
            <w:vAlign w:val="bottom"/>
          </w:tcPr>
          <w:p w14:paraId="576F946D" w14:textId="3B70CA0E" w:rsidR="001D141B" w:rsidRPr="005A27A4" w:rsidRDefault="00204A3A" w:rsidP="001D141B">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204A3A">
              <w:rPr>
                <w:rFonts w:ascii="Browallia New" w:hAnsi="Browallia New" w:cs="Browallia New"/>
                <w:color w:val="000000" w:themeColor="text1"/>
                <w:spacing w:val="-4"/>
                <w:sz w:val="26"/>
                <w:szCs w:val="26"/>
              </w:rPr>
              <w:t>2,082,837</w:t>
            </w:r>
          </w:p>
        </w:tc>
        <w:tc>
          <w:tcPr>
            <w:tcW w:w="1577" w:type="dxa"/>
            <w:vAlign w:val="bottom"/>
          </w:tcPr>
          <w:p w14:paraId="6E9E0F62" w14:textId="15E2F8F3" w:rsidR="001D141B" w:rsidRPr="005A27A4" w:rsidRDefault="00283F8E" w:rsidP="001D141B">
            <w:pPr>
              <w:pBdr>
                <w:bottom w:val="single" w:sz="4" w:space="1" w:color="auto"/>
              </w:pBdr>
              <w:tabs>
                <w:tab w:val="left" w:pos="900"/>
              </w:tabs>
              <w:spacing w:line="380" w:lineRule="exact"/>
              <w:ind w:left="-18" w:right="-18"/>
              <w:jc w:val="right"/>
              <w:rPr>
                <w:rFonts w:ascii="BrowalliaUPC" w:hAnsi="BrowalliaUPC" w:cs="BrowalliaUPC"/>
                <w:sz w:val="26"/>
                <w:szCs w:val="26"/>
              </w:rPr>
            </w:pPr>
            <w:r w:rsidRPr="005A27A4">
              <w:rPr>
                <w:rFonts w:ascii="Browallia New" w:hAnsi="Browallia New" w:cs="Browallia New"/>
                <w:color w:val="000000" w:themeColor="text1"/>
                <w:spacing w:val="-4"/>
                <w:sz w:val="26"/>
                <w:szCs w:val="26"/>
              </w:rPr>
              <w:t>16,116,853</w:t>
            </w:r>
          </w:p>
        </w:tc>
        <w:tc>
          <w:tcPr>
            <w:tcW w:w="1576" w:type="dxa"/>
            <w:vAlign w:val="bottom"/>
          </w:tcPr>
          <w:p w14:paraId="40C1111F" w14:textId="5F552641" w:rsidR="001D141B" w:rsidRPr="005A27A4" w:rsidRDefault="00204A3A" w:rsidP="001D141B">
            <w:pPr>
              <w:pBdr>
                <w:bottom w:val="single" w:sz="4" w:space="1" w:color="auto"/>
              </w:pBdr>
              <w:tabs>
                <w:tab w:val="decimal" w:pos="924"/>
              </w:tabs>
              <w:spacing w:line="380" w:lineRule="exact"/>
              <w:ind w:left="-18" w:right="-18"/>
              <w:jc w:val="right"/>
              <w:rPr>
                <w:rFonts w:ascii="BrowalliaUPC" w:hAnsi="BrowalliaUPC" w:cs="BrowalliaUPC"/>
                <w:sz w:val="26"/>
                <w:szCs w:val="26"/>
              </w:rPr>
            </w:pPr>
            <w:r>
              <w:rPr>
                <w:rFonts w:ascii="Browallia New" w:hAnsi="Browallia New" w:cs="Browallia New"/>
                <w:color w:val="000000" w:themeColor="text1"/>
                <w:sz w:val="26"/>
                <w:szCs w:val="26"/>
              </w:rPr>
              <w:t>-</w:t>
            </w:r>
          </w:p>
        </w:tc>
        <w:tc>
          <w:tcPr>
            <w:tcW w:w="1577" w:type="dxa"/>
          </w:tcPr>
          <w:p w14:paraId="49BAA91A" w14:textId="3EBBB3F8" w:rsidR="001D141B" w:rsidRPr="005A27A4" w:rsidRDefault="001D141B" w:rsidP="001D141B">
            <w:pPr>
              <w:pBdr>
                <w:bottom w:val="single" w:sz="4" w:space="1" w:color="auto"/>
              </w:pBdr>
              <w:tabs>
                <w:tab w:val="decimal" w:pos="1005"/>
              </w:tabs>
              <w:spacing w:line="380" w:lineRule="exact"/>
              <w:ind w:left="-23"/>
              <w:jc w:val="right"/>
              <w:rPr>
                <w:rFonts w:ascii="BrowalliaUPC" w:hAnsi="BrowalliaUPC" w:cs="BrowalliaUPC"/>
                <w:sz w:val="26"/>
                <w:szCs w:val="26"/>
              </w:rPr>
            </w:pPr>
            <w:r w:rsidRPr="005A27A4">
              <w:rPr>
                <w:rFonts w:ascii="Browallia New" w:hAnsi="Browallia New" w:cs="Browallia New"/>
                <w:color w:val="000000" w:themeColor="text1"/>
                <w:sz w:val="26"/>
                <w:szCs w:val="26"/>
              </w:rPr>
              <w:t xml:space="preserve">      </w:t>
            </w:r>
            <w:r w:rsidR="00283F8E" w:rsidRPr="005A27A4">
              <w:rPr>
                <w:rFonts w:ascii="Browallia New" w:hAnsi="Browallia New" w:cs="Browallia New"/>
                <w:color w:val="000000" w:themeColor="text1"/>
                <w:sz w:val="26"/>
                <w:szCs w:val="26"/>
              </w:rPr>
              <w:t>9,015,000</w:t>
            </w:r>
          </w:p>
        </w:tc>
      </w:tr>
    </w:tbl>
    <w:p w14:paraId="4E2A5A6F" w14:textId="77777777" w:rsidR="00176FB8" w:rsidRPr="005A27A4" w:rsidRDefault="00176FB8" w:rsidP="00176FB8">
      <w:pPr>
        <w:tabs>
          <w:tab w:val="left" w:pos="567"/>
        </w:tabs>
        <w:spacing w:line="240" w:lineRule="atLeast"/>
        <w:jc w:val="both"/>
        <w:rPr>
          <w:rFonts w:ascii="BrowalliaUPC" w:hAnsi="BrowalliaUPC" w:cs="BrowalliaUPC"/>
          <w:sz w:val="26"/>
          <w:szCs w:val="26"/>
          <w:lang w:val="en-GB"/>
        </w:rPr>
      </w:pPr>
    </w:p>
    <w:p w14:paraId="284DC774" w14:textId="5AF5080F" w:rsidR="00F53471" w:rsidRPr="005A27A4" w:rsidRDefault="00795641" w:rsidP="00541F8E">
      <w:pPr>
        <w:tabs>
          <w:tab w:val="left" w:pos="540"/>
        </w:tabs>
        <w:spacing w:line="240" w:lineRule="atLeast"/>
        <w:ind w:left="540" w:right="-167"/>
        <w:jc w:val="both"/>
        <w:rPr>
          <w:rFonts w:ascii="BrowalliaUPC" w:hAnsi="BrowalliaUPC" w:cs="BrowalliaUPC"/>
          <w:sz w:val="26"/>
          <w:szCs w:val="26"/>
          <w:lang w:val="en-GB"/>
        </w:rPr>
      </w:pPr>
      <w:r w:rsidRPr="00795641">
        <w:rPr>
          <w:rFonts w:ascii="BrowalliaUPC" w:hAnsi="BrowalliaUPC" w:cs="BrowalliaUPC"/>
          <w:sz w:val="26"/>
          <w:szCs w:val="26"/>
        </w:rPr>
        <w:t>The indirect subsidiaries have entered into licensing agreements with foreign companies for the use of trademarks and know-how on production and sales under the conditions of the license agreements. The indirect subsidiaries are required to pay a monthly royalty fee at the rates specified in the agreements.</w:t>
      </w:r>
    </w:p>
    <w:p w14:paraId="5CEE1BD7" w14:textId="21B1BFAE" w:rsidR="000567B0" w:rsidRDefault="004208EA" w:rsidP="00541F8E">
      <w:pPr>
        <w:tabs>
          <w:tab w:val="left" w:pos="540"/>
        </w:tabs>
        <w:spacing w:line="240" w:lineRule="atLeast"/>
        <w:ind w:left="540" w:right="-167"/>
        <w:jc w:val="both"/>
        <w:rPr>
          <w:rFonts w:ascii="BrowalliaUPC" w:hAnsi="BrowalliaUPC" w:cs="BrowalliaUPC"/>
          <w:sz w:val="26"/>
          <w:szCs w:val="26"/>
        </w:rPr>
      </w:pPr>
      <w:r w:rsidRPr="004208EA">
        <w:rPr>
          <w:rFonts w:ascii="BrowalliaUPC" w:hAnsi="BrowalliaUPC" w:cs="BrowalliaUPC"/>
          <w:sz w:val="26"/>
          <w:szCs w:val="26"/>
        </w:rPr>
        <w:lastRenderedPageBreak/>
        <w:t>The indirect subsidiary has entered into rental agreements and service agreements for kitchen equipment and furniture with an obligation period of 3 years. If the indirect subsidiary cancels the agreements before the due date, the indirect subsidiary is required to pay a penalty at the rates specified in the agreements.</w:t>
      </w:r>
    </w:p>
    <w:p w14:paraId="1A634A94" w14:textId="77777777" w:rsidR="004208EA" w:rsidRDefault="004208EA" w:rsidP="000567B0">
      <w:pPr>
        <w:pStyle w:val="ListParagraph"/>
        <w:tabs>
          <w:tab w:val="left" w:pos="540"/>
          <w:tab w:val="left" w:pos="567"/>
        </w:tabs>
        <w:spacing w:line="240" w:lineRule="atLeast"/>
        <w:ind w:left="540" w:right="-297"/>
        <w:jc w:val="both"/>
        <w:rPr>
          <w:rFonts w:ascii="BrowalliaUPC" w:hAnsi="BrowalliaUPC" w:cs="BrowalliaUPC"/>
          <w:sz w:val="26"/>
          <w:szCs w:val="26"/>
        </w:rPr>
      </w:pPr>
    </w:p>
    <w:p w14:paraId="3905005E" w14:textId="43A64692" w:rsidR="00E42ACC" w:rsidRDefault="000567B0" w:rsidP="00541F8E">
      <w:pPr>
        <w:tabs>
          <w:tab w:val="left" w:pos="540"/>
        </w:tabs>
        <w:spacing w:line="240" w:lineRule="atLeast"/>
        <w:ind w:left="540" w:right="-167"/>
        <w:jc w:val="both"/>
        <w:rPr>
          <w:rFonts w:ascii="BrowalliaUPC" w:hAnsi="BrowalliaUPC" w:cs="BrowalliaUPC"/>
          <w:sz w:val="26"/>
          <w:szCs w:val="26"/>
        </w:rPr>
      </w:pPr>
      <w:r w:rsidRPr="000567B0">
        <w:rPr>
          <w:rFonts w:ascii="BrowalliaUPC" w:hAnsi="BrowalliaUPC" w:cs="BrowalliaUPC"/>
          <w:sz w:val="26"/>
          <w:szCs w:val="26"/>
        </w:rPr>
        <w:t>As at 31 May 2018, the indirect subsidiary was sued by a company ("Plaintiff") for the offense of being authorized to manage assets in a manner that caused damage to the Plaintiff. The Criminal Court dismissed the case on 26 January 2021. Subsequently, on 9 August 2021, the indirect subsidiary filed a lawsuit against a group of individuals who were unauthorized to sign the relevant documents. The Criminal Court ordered the suspension of the proceedings pending the final judgment of the case involving the indirect subsidiary. During 2022, the Plaintiff filed a petition with the Court of Appeal, and as at 31 December 2025, the case is currently under consideration by the Court of Appeal.</w:t>
      </w:r>
    </w:p>
    <w:p w14:paraId="1203C990" w14:textId="77777777" w:rsidR="000567B0" w:rsidRPr="005A27A4" w:rsidRDefault="000567B0" w:rsidP="000567B0">
      <w:pPr>
        <w:pStyle w:val="ListParagraph"/>
        <w:tabs>
          <w:tab w:val="left" w:pos="540"/>
          <w:tab w:val="left" w:pos="567"/>
        </w:tabs>
        <w:spacing w:line="240" w:lineRule="atLeast"/>
        <w:ind w:left="540" w:right="-297"/>
        <w:jc w:val="both"/>
        <w:rPr>
          <w:rFonts w:ascii="BrowalliaUPC" w:hAnsi="BrowalliaUPC" w:cs="BrowalliaUPC"/>
          <w:sz w:val="26"/>
          <w:szCs w:val="26"/>
        </w:rPr>
      </w:pPr>
    </w:p>
    <w:p w14:paraId="240E415B" w14:textId="33C60000" w:rsidR="00361518" w:rsidRPr="005A27A4" w:rsidRDefault="00361518"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Subsequent Events</w:t>
      </w:r>
    </w:p>
    <w:p w14:paraId="23B9516D" w14:textId="77777777" w:rsidR="00815BE2" w:rsidRPr="005A27A4" w:rsidRDefault="00815BE2" w:rsidP="00815BE2">
      <w:pPr>
        <w:pStyle w:val="ListParagraph"/>
        <w:tabs>
          <w:tab w:val="left" w:pos="540"/>
        </w:tabs>
        <w:jc w:val="thaiDistribute"/>
        <w:rPr>
          <w:rFonts w:ascii="BrowalliaUPC" w:hAnsi="BrowalliaUPC" w:cs="BrowalliaUPC"/>
          <w:sz w:val="26"/>
          <w:szCs w:val="26"/>
          <w:u w:val="single"/>
        </w:rPr>
      </w:pPr>
    </w:p>
    <w:p w14:paraId="05895F13" w14:textId="77777777" w:rsidR="00FC2B5A" w:rsidRPr="00FC2B5A" w:rsidRDefault="00FC2B5A" w:rsidP="00FC2B5A">
      <w:pPr>
        <w:pStyle w:val="ListParagraph"/>
        <w:numPr>
          <w:ilvl w:val="0"/>
          <w:numId w:val="46"/>
        </w:numPr>
        <w:tabs>
          <w:tab w:val="left" w:pos="540"/>
        </w:tabs>
        <w:spacing w:line="240" w:lineRule="atLeast"/>
        <w:ind w:right="-297"/>
        <w:jc w:val="thaiDistribute"/>
        <w:rPr>
          <w:rFonts w:ascii="BrowalliaUPC" w:hAnsi="BrowalliaUPC" w:cs="BrowalliaUPC"/>
          <w:sz w:val="26"/>
          <w:szCs w:val="26"/>
        </w:rPr>
      </w:pPr>
      <w:r w:rsidRPr="00FC2B5A">
        <w:rPr>
          <w:rFonts w:ascii="BrowalliaUPC" w:hAnsi="BrowalliaUPC" w:cs="BrowalliaUPC"/>
          <w:sz w:val="26"/>
          <w:szCs w:val="26"/>
        </w:rPr>
        <w:t>In January 2026, a subsidiary acquired 70,000 ordinary shares of Hoshi Co., Ltd., representing 100% of its issued and paid-up share capital, at a price of Baht 142.86 per share, totaling Baht 10 million. The share transfer process was completed on 13 January 2026, resulting in the company becoming an indirect subsidiary.</w:t>
      </w:r>
    </w:p>
    <w:p w14:paraId="0211141A" w14:textId="77777777" w:rsidR="00FC2B5A" w:rsidRPr="00FC2B5A" w:rsidRDefault="00FC2B5A" w:rsidP="00FC2B5A">
      <w:pPr>
        <w:tabs>
          <w:tab w:val="left" w:pos="540"/>
        </w:tabs>
        <w:spacing w:line="240" w:lineRule="atLeast"/>
        <w:ind w:left="540" w:right="-297"/>
        <w:jc w:val="thaiDistribute"/>
        <w:rPr>
          <w:rFonts w:ascii="BrowalliaUPC" w:hAnsi="BrowalliaUPC" w:cs="BrowalliaUPC"/>
          <w:sz w:val="26"/>
          <w:szCs w:val="26"/>
        </w:rPr>
      </w:pPr>
    </w:p>
    <w:p w14:paraId="643CE5C3" w14:textId="408323EC" w:rsidR="00FC2B5A" w:rsidRPr="00FC2B5A" w:rsidRDefault="007F2133" w:rsidP="00FC2B5A">
      <w:pPr>
        <w:pStyle w:val="ListParagraph"/>
        <w:numPr>
          <w:ilvl w:val="0"/>
          <w:numId w:val="46"/>
        </w:numPr>
        <w:tabs>
          <w:tab w:val="left" w:pos="540"/>
        </w:tabs>
        <w:spacing w:line="240" w:lineRule="atLeast"/>
        <w:ind w:right="-297"/>
        <w:jc w:val="thaiDistribute"/>
        <w:rPr>
          <w:rFonts w:ascii="BrowalliaUPC" w:hAnsi="BrowalliaUPC" w:cs="BrowalliaUPC"/>
          <w:sz w:val="26"/>
          <w:szCs w:val="26"/>
        </w:rPr>
      </w:pPr>
      <w:r w:rsidRPr="007F2133">
        <w:rPr>
          <w:rFonts w:ascii="BrowalliaUPC" w:hAnsi="BrowalliaUPC" w:cs="BrowalliaUPC"/>
          <w:sz w:val="26"/>
          <w:szCs w:val="26"/>
        </w:rPr>
        <w:t>In January 2026, the Company entered into construction contracts for building projects in Phuket Province with a total contract value of Baht 190.5 million (inclusive of value-added tax). Management expects the projects to be completed and delivered within 2026</w:t>
      </w:r>
      <w:r w:rsidR="00FC2B5A" w:rsidRPr="00FC2B5A">
        <w:rPr>
          <w:rFonts w:ascii="BrowalliaUPC" w:hAnsi="BrowalliaUPC" w:cs="BrowalliaUPC"/>
          <w:sz w:val="26"/>
          <w:szCs w:val="26"/>
        </w:rPr>
        <w:t>.</w:t>
      </w:r>
    </w:p>
    <w:p w14:paraId="0F474C27" w14:textId="77777777" w:rsidR="00FC2B5A" w:rsidRPr="00FC2B5A" w:rsidRDefault="00FC2B5A" w:rsidP="00FC2B5A">
      <w:pPr>
        <w:tabs>
          <w:tab w:val="left" w:pos="540"/>
        </w:tabs>
        <w:spacing w:line="240" w:lineRule="atLeast"/>
        <w:ind w:left="540" w:right="-297"/>
        <w:jc w:val="thaiDistribute"/>
        <w:rPr>
          <w:rFonts w:ascii="BrowalliaUPC" w:hAnsi="BrowalliaUPC" w:cs="BrowalliaUPC"/>
          <w:sz w:val="26"/>
          <w:szCs w:val="26"/>
        </w:rPr>
      </w:pPr>
    </w:p>
    <w:p w14:paraId="3D412446" w14:textId="77777777" w:rsidR="00FC2B5A" w:rsidRPr="00FC2B5A" w:rsidRDefault="00FC2B5A" w:rsidP="00FC2B5A">
      <w:pPr>
        <w:pStyle w:val="ListParagraph"/>
        <w:numPr>
          <w:ilvl w:val="0"/>
          <w:numId w:val="46"/>
        </w:numPr>
        <w:tabs>
          <w:tab w:val="left" w:pos="540"/>
        </w:tabs>
        <w:spacing w:line="240" w:lineRule="atLeast"/>
        <w:ind w:right="-297"/>
        <w:jc w:val="thaiDistribute"/>
        <w:rPr>
          <w:rFonts w:ascii="BrowalliaUPC" w:hAnsi="BrowalliaUPC" w:cs="BrowalliaUPC"/>
          <w:sz w:val="26"/>
          <w:szCs w:val="26"/>
        </w:rPr>
      </w:pPr>
      <w:r w:rsidRPr="00FC2B5A">
        <w:rPr>
          <w:rFonts w:ascii="BrowalliaUPC" w:hAnsi="BrowalliaUPC" w:cs="BrowalliaUPC"/>
          <w:sz w:val="26"/>
          <w:szCs w:val="26"/>
        </w:rPr>
        <w:t>In February 2026, the Company issued Warrants to Purchase Ordinary Shares No. 8 (XBIO-W8) in the amount of 250,207,570 units to be allocated to existing shareholders. Each warrant entitles the holder to purchase 2.3078 ordinary shares, representing a total of not more than 350,207,599 ordinary shares to be reserved for the exercise of such warrants.</w:t>
      </w:r>
    </w:p>
    <w:p w14:paraId="07195C70" w14:textId="77777777" w:rsidR="00FC2B5A" w:rsidRPr="00FC2B5A" w:rsidRDefault="00FC2B5A" w:rsidP="00FC2B5A">
      <w:pPr>
        <w:tabs>
          <w:tab w:val="left" w:pos="540"/>
        </w:tabs>
        <w:spacing w:line="240" w:lineRule="atLeast"/>
        <w:ind w:left="540" w:right="-297"/>
        <w:jc w:val="thaiDistribute"/>
        <w:rPr>
          <w:rFonts w:ascii="BrowalliaUPC" w:hAnsi="BrowalliaUPC" w:cs="BrowalliaUPC"/>
          <w:sz w:val="26"/>
          <w:szCs w:val="26"/>
        </w:rPr>
      </w:pPr>
    </w:p>
    <w:p w14:paraId="630D4611" w14:textId="72FBE158" w:rsidR="00F22BB5" w:rsidRPr="00FC2B5A" w:rsidRDefault="00FC2B5A" w:rsidP="00FC2B5A">
      <w:pPr>
        <w:pStyle w:val="ListParagraph"/>
        <w:numPr>
          <w:ilvl w:val="0"/>
          <w:numId w:val="46"/>
        </w:numPr>
        <w:tabs>
          <w:tab w:val="left" w:pos="540"/>
        </w:tabs>
        <w:spacing w:line="240" w:lineRule="atLeast"/>
        <w:ind w:right="-297"/>
        <w:jc w:val="thaiDistribute"/>
        <w:rPr>
          <w:rFonts w:ascii="BrowalliaUPC" w:hAnsi="BrowalliaUPC" w:cs="BrowalliaUPC"/>
          <w:sz w:val="26"/>
          <w:szCs w:val="26"/>
        </w:rPr>
      </w:pPr>
      <w:r w:rsidRPr="00FC2B5A">
        <w:rPr>
          <w:rFonts w:ascii="BrowalliaUPC" w:hAnsi="BrowalliaUPC" w:cs="BrowalliaUPC"/>
          <w:sz w:val="26"/>
          <w:szCs w:val="26"/>
        </w:rPr>
        <w:t>In February 2026, the Board of Directors approved the acquisition of ordinary shares of Chokdee Dimsum Corporation Co., Ltd. at the par value of Baht 100 per share, within a total investment budget of not exceeding Baht 290 million, in order to expand the Group’s food and beverage business in the future.</w:t>
      </w:r>
    </w:p>
    <w:p w14:paraId="474CF87D" w14:textId="77777777" w:rsidR="00FC2B5A" w:rsidRPr="005A27A4" w:rsidRDefault="00FC2B5A" w:rsidP="00FC2B5A">
      <w:pPr>
        <w:tabs>
          <w:tab w:val="left" w:pos="540"/>
        </w:tabs>
        <w:spacing w:line="240" w:lineRule="atLeast"/>
        <w:ind w:left="540" w:right="-297"/>
        <w:jc w:val="thaiDistribute"/>
        <w:rPr>
          <w:rFonts w:ascii="BrowalliaUPC" w:hAnsi="BrowalliaUPC" w:cs="BrowalliaUPC"/>
          <w:sz w:val="26"/>
          <w:szCs w:val="26"/>
        </w:rPr>
      </w:pPr>
    </w:p>
    <w:p w14:paraId="27606DD1" w14:textId="5CB843CF" w:rsidR="00E42ACC" w:rsidRPr="005A27A4" w:rsidRDefault="00E42ACC"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A27A4">
        <w:rPr>
          <w:rFonts w:ascii="BrowalliaUPC" w:hAnsi="BrowalliaUPC" w:cs="BrowalliaUPC"/>
          <w:sz w:val="26"/>
          <w:szCs w:val="26"/>
          <w:u w:val="single"/>
        </w:rPr>
        <w:t>Approval of the financial statements</w:t>
      </w:r>
    </w:p>
    <w:p w14:paraId="3961AC57" w14:textId="77777777" w:rsidR="00E42ACC" w:rsidRPr="005A27A4" w:rsidRDefault="00E42ACC" w:rsidP="00E42ACC">
      <w:pPr>
        <w:rPr>
          <w:rFonts w:ascii="BrowalliaUPC" w:hAnsi="BrowalliaUPC" w:cs="BrowalliaUPC"/>
          <w:sz w:val="26"/>
          <w:szCs w:val="26"/>
        </w:rPr>
      </w:pPr>
    </w:p>
    <w:p w14:paraId="02636449" w14:textId="31985E3B" w:rsidR="00181DFB" w:rsidRPr="002F7DCB" w:rsidRDefault="00E42ACC" w:rsidP="00541F8E">
      <w:pPr>
        <w:tabs>
          <w:tab w:val="left" w:pos="540"/>
        </w:tabs>
        <w:spacing w:line="240" w:lineRule="atLeast"/>
        <w:ind w:left="540" w:right="-167"/>
        <w:jc w:val="both"/>
        <w:rPr>
          <w:rFonts w:ascii="BrowalliaUPC" w:hAnsi="BrowalliaUPC" w:cs="BrowalliaUPC"/>
          <w:sz w:val="26"/>
          <w:szCs w:val="26"/>
        </w:rPr>
      </w:pPr>
      <w:r w:rsidRPr="005A27A4">
        <w:rPr>
          <w:rFonts w:ascii="BrowalliaUPC" w:hAnsi="BrowalliaUPC" w:cs="BrowalliaUPC"/>
          <w:sz w:val="26"/>
          <w:szCs w:val="26"/>
        </w:rPr>
        <w:t xml:space="preserve">These consolidated and separate financial statements have been approved for issuance by the Company’s board of directors on </w:t>
      </w:r>
      <w:r w:rsidRPr="00C34296">
        <w:rPr>
          <w:rFonts w:ascii="BrowalliaUPC" w:hAnsi="BrowalliaUPC" w:cs="BrowalliaUPC"/>
          <w:sz w:val="26"/>
          <w:szCs w:val="26"/>
        </w:rPr>
        <w:t xml:space="preserve">February </w:t>
      </w:r>
      <w:r w:rsidR="009555D6" w:rsidRPr="00C34296">
        <w:rPr>
          <w:rFonts w:ascii="BrowalliaUPC" w:hAnsi="BrowalliaUPC" w:cs="BrowalliaUPC"/>
          <w:sz w:val="26"/>
          <w:szCs w:val="26"/>
        </w:rPr>
        <w:t>2</w:t>
      </w:r>
      <w:r w:rsidR="00C34296" w:rsidRPr="00C34296">
        <w:rPr>
          <w:rFonts w:ascii="BrowalliaUPC" w:hAnsi="BrowalliaUPC" w:cs="BrowalliaUPC" w:hint="cs"/>
          <w:sz w:val="26"/>
          <w:szCs w:val="26"/>
          <w:cs/>
        </w:rPr>
        <w:t>4</w:t>
      </w:r>
      <w:r w:rsidRPr="00C34296">
        <w:rPr>
          <w:rFonts w:ascii="BrowalliaUPC" w:hAnsi="BrowalliaUPC" w:cs="BrowalliaUPC"/>
          <w:sz w:val="26"/>
          <w:szCs w:val="26"/>
        </w:rPr>
        <w:t>, 202</w:t>
      </w:r>
      <w:r w:rsidR="00C34296" w:rsidRPr="00C34296">
        <w:rPr>
          <w:rFonts w:ascii="BrowalliaUPC" w:hAnsi="BrowalliaUPC" w:cs="BrowalliaUPC" w:hint="cs"/>
          <w:sz w:val="26"/>
          <w:szCs w:val="26"/>
          <w:cs/>
        </w:rPr>
        <w:t>6</w:t>
      </w:r>
      <w:r w:rsidRPr="00C34296">
        <w:rPr>
          <w:rFonts w:ascii="BrowalliaUPC" w:hAnsi="BrowalliaUPC" w:cs="BrowalliaUPC"/>
          <w:sz w:val="26"/>
          <w:szCs w:val="26"/>
        </w:rPr>
        <w:t>.</w:t>
      </w:r>
    </w:p>
    <w:sectPr w:rsidR="00181DFB" w:rsidRPr="002F7DCB" w:rsidSect="00866701">
      <w:pgSz w:w="11907" w:h="16840" w:code="9"/>
      <w:pgMar w:top="1152" w:right="1382" w:bottom="1152" w:left="1282" w:header="720" w:footer="720"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7E7B1" w14:textId="77777777" w:rsidR="00910E78" w:rsidRDefault="00910E78">
      <w:r>
        <w:separator/>
      </w:r>
    </w:p>
  </w:endnote>
  <w:endnote w:type="continuationSeparator" w:id="0">
    <w:p w14:paraId="76278E94" w14:textId="77777777" w:rsidR="00910E78" w:rsidRDefault="00910E78">
      <w:r>
        <w:continuationSeparator/>
      </w:r>
    </w:p>
  </w:endnote>
  <w:endnote w:type="continuationNotice" w:id="1">
    <w:p w14:paraId="18586C31" w14:textId="77777777" w:rsidR="00910E78" w:rsidRDefault="00910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F129" w14:textId="77777777" w:rsidR="00417B6D" w:rsidRDefault="00417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143564"/>
      <w:docPartObj>
        <w:docPartGallery w:val="Page Numbers (Bottom of Page)"/>
        <w:docPartUnique/>
      </w:docPartObj>
    </w:sdtPr>
    <w:sdtEndPr>
      <w:rPr>
        <w:noProof/>
      </w:rPr>
    </w:sdtEndPr>
    <w:sdtContent>
      <w:p w14:paraId="01E8452E" w14:textId="4D3FF2EC" w:rsidR="008403DA" w:rsidRDefault="008403DA">
        <w:pPr>
          <w:pStyle w:val="Footer"/>
          <w:jc w:val="right"/>
        </w:pPr>
        <w:r w:rsidRPr="004B0BC6">
          <w:rPr>
            <w:rFonts w:ascii="BrowalliaUPC" w:hAnsi="BrowalliaUPC" w:cs="BrowalliaUPC"/>
            <w:sz w:val="26"/>
            <w:szCs w:val="26"/>
          </w:rPr>
          <w:fldChar w:fldCharType="begin"/>
        </w:r>
        <w:r w:rsidRPr="004B0BC6">
          <w:rPr>
            <w:rFonts w:ascii="BrowalliaUPC" w:hAnsi="BrowalliaUPC" w:cs="BrowalliaUPC"/>
            <w:sz w:val="26"/>
            <w:szCs w:val="26"/>
          </w:rPr>
          <w:instrText xml:space="preserve"> PAGE   \* MERGEFORMAT </w:instrText>
        </w:r>
        <w:r w:rsidRPr="004B0BC6">
          <w:rPr>
            <w:rFonts w:ascii="BrowalliaUPC" w:hAnsi="BrowalliaUPC" w:cs="BrowalliaUPC"/>
            <w:sz w:val="26"/>
            <w:szCs w:val="26"/>
          </w:rPr>
          <w:fldChar w:fldCharType="separate"/>
        </w:r>
        <w:r w:rsidRPr="004B0BC6">
          <w:rPr>
            <w:rFonts w:ascii="BrowalliaUPC" w:hAnsi="BrowalliaUPC" w:cs="BrowalliaUPC"/>
            <w:noProof/>
            <w:sz w:val="26"/>
            <w:szCs w:val="26"/>
          </w:rPr>
          <w:t>2</w:t>
        </w:r>
        <w:r w:rsidRPr="004B0BC6">
          <w:rPr>
            <w:rFonts w:ascii="BrowalliaUPC" w:hAnsi="BrowalliaUPC" w:cs="BrowalliaUPC"/>
            <w:noProof/>
            <w:sz w:val="26"/>
            <w:szCs w:val="26"/>
          </w:rPr>
          <w:fldChar w:fldCharType="end"/>
        </w:r>
      </w:p>
    </w:sdtContent>
  </w:sdt>
  <w:p w14:paraId="1EBBA89B" w14:textId="77777777" w:rsidR="004456DE" w:rsidRDefault="004456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22D4" w14:textId="77777777" w:rsidR="00207E1C" w:rsidRDefault="00207E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93608"/>
      <w:docPartObj>
        <w:docPartGallery w:val="Page Numbers (Bottom of Page)"/>
        <w:docPartUnique/>
      </w:docPartObj>
    </w:sdtPr>
    <w:sdtEndPr>
      <w:rPr>
        <w:rFonts w:ascii="BrowalliaUPC" w:hAnsi="BrowalliaUPC" w:cs="BrowalliaUPC"/>
        <w:noProof/>
        <w:sz w:val="26"/>
        <w:szCs w:val="26"/>
      </w:rPr>
    </w:sdtEndPr>
    <w:sdtContent>
      <w:p w14:paraId="4F291DD8" w14:textId="3342C264" w:rsidR="001B585D" w:rsidRPr="003A46FF" w:rsidRDefault="001B585D">
        <w:pPr>
          <w:pStyle w:val="Footer"/>
          <w:jc w:val="right"/>
          <w:rPr>
            <w:rFonts w:ascii="BrowalliaUPC" w:hAnsi="BrowalliaUPC" w:cs="BrowalliaUPC"/>
            <w:sz w:val="26"/>
            <w:szCs w:val="26"/>
          </w:rPr>
        </w:pPr>
        <w:r w:rsidRPr="003A46FF">
          <w:rPr>
            <w:rFonts w:ascii="BrowalliaUPC" w:hAnsi="BrowalliaUPC" w:cs="BrowalliaUPC"/>
            <w:sz w:val="26"/>
            <w:szCs w:val="26"/>
          </w:rPr>
          <w:fldChar w:fldCharType="begin"/>
        </w:r>
        <w:r w:rsidRPr="003A46FF">
          <w:rPr>
            <w:rFonts w:ascii="BrowalliaUPC" w:hAnsi="BrowalliaUPC" w:cs="BrowalliaUPC"/>
            <w:sz w:val="26"/>
            <w:szCs w:val="26"/>
          </w:rPr>
          <w:instrText xml:space="preserve"> PAGE   \* MERGEFORMAT </w:instrText>
        </w:r>
        <w:r w:rsidRPr="003A46FF">
          <w:rPr>
            <w:rFonts w:ascii="BrowalliaUPC" w:hAnsi="BrowalliaUPC" w:cs="BrowalliaUPC"/>
            <w:sz w:val="26"/>
            <w:szCs w:val="26"/>
          </w:rPr>
          <w:fldChar w:fldCharType="separate"/>
        </w:r>
        <w:r w:rsidRPr="003A46FF">
          <w:rPr>
            <w:rFonts w:ascii="BrowalliaUPC" w:hAnsi="BrowalliaUPC" w:cs="BrowalliaUPC"/>
            <w:noProof/>
            <w:sz w:val="26"/>
            <w:szCs w:val="26"/>
          </w:rPr>
          <w:t>2</w:t>
        </w:r>
        <w:r w:rsidRPr="003A46FF">
          <w:rPr>
            <w:rFonts w:ascii="BrowalliaUPC" w:hAnsi="BrowalliaUPC" w:cs="BrowalliaUPC"/>
            <w:noProof/>
            <w:sz w:val="26"/>
            <w:szCs w:val="26"/>
          </w:rPr>
          <w:fldChar w:fldCharType="end"/>
        </w:r>
      </w:p>
    </w:sdtContent>
  </w:sdt>
  <w:p w14:paraId="47576937" w14:textId="77777777" w:rsidR="001B585D" w:rsidRPr="004456DE" w:rsidRDefault="001B585D" w:rsidP="00445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72BDC" w14:textId="77777777" w:rsidR="00910E78" w:rsidRDefault="00910E78">
      <w:r>
        <w:separator/>
      </w:r>
    </w:p>
  </w:footnote>
  <w:footnote w:type="continuationSeparator" w:id="0">
    <w:p w14:paraId="322E9959" w14:textId="77777777" w:rsidR="00910E78" w:rsidRDefault="00910E78">
      <w:r>
        <w:continuationSeparator/>
      </w:r>
    </w:p>
  </w:footnote>
  <w:footnote w:type="continuationNotice" w:id="1">
    <w:p w14:paraId="4B61993C" w14:textId="77777777" w:rsidR="00910E78" w:rsidRDefault="00910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886EC" w14:textId="77777777" w:rsidR="00207E1C" w:rsidRDefault="00207E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B3FD" w14:textId="4263AA3E" w:rsidR="004518AB" w:rsidRPr="00C51EFB" w:rsidRDefault="003156BF" w:rsidP="004518AB">
    <w:pPr>
      <w:pStyle w:val="a1"/>
      <w:jc w:val="both"/>
      <w:rPr>
        <w:rFonts w:ascii="Browallia New" w:eastAsia="Angsana New" w:hAnsi="Browallia New" w:cs="Browallia New"/>
        <w:b/>
        <w:bCs/>
        <w:sz w:val="26"/>
        <w:szCs w:val="26"/>
        <w:lang w:val="en-US"/>
      </w:rPr>
    </w:pPr>
    <w:r w:rsidRPr="00C51EFB">
      <w:rPr>
        <w:rFonts w:ascii="Browallia New" w:eastAsia="Angsana New" w:hAnsi="Browallia New" w:cs="Browallia New"/>
        <w:b/>
        <w:bCs/>
        <w:sz w:val="26"/>
        <w:szCs w:val="26"/>
        <w:lang w:val="en-US"/>
      </w:rPr>
      <w:t xml:space="preserve">X BIOSCIENCE PUBLIC COMPANY LIMITED </w:t>
    </w:r>
    <w:r w:rsidR="004518AB" w:rsidRPr="00C51EFB">
      <w:rPr>
        <w:rFonts w:ascii="Browallia New" w:eastAsia="Angsana New" w:hAnsi="Browallia New" w:cs="Browallia New"/>
        <w:b/>
        <w:bCs/>
        <w:sz w:val="26"/>
        <w:szCs w:val="26"/>
        <w:lang w:val="en-US"/>
      </w:rPr>
      <w:t>AND SUBSIDIARIES</w:t>
    </w:r>
  </w:p>
  <w:p w14:paraId="2D2EC2C3" w14:textId="42CB138C" w:rsidR="00417B6D" w:rsidRPr="00C51EFB" w:rsidRDefault="004518AB" w:rsidP="009F340A">
    <w:pPr>
      <w:pStyle w:val="Header"/>
      <w:spacing w:line="240" w:lineRule="atLeast"/>
      <w:jc w:val="left"/>
      <w:rPr>
        <w:rFonts w:ascii="BrowalliaUPC" w:hAnsi="BrowalliaUPC" w:cs="BrowalliaUPC"/>
        <w:b/>
        <w:bCs/>
        <w:i w:val="0"/>
        <w:iCs w:val="0"/>
        <w:sz w:val="26"/>
        <w:szCs w:val="26"/>
        <w:lang w:val="en-US"/>
      </w:rPr>
    </w:pPr>
    <w:r w:rsidRPr="00C51EFB">
      <w:rPr>
        <w:rFonts w:ascii="BrowalliaUPC" w:hAnsi="BrowalliaUPC" w:cs="BrowalliaUPC"/>
        <w:b/>
        <w:bCs/>
        <w:i w:val="0"/>
        <w:iCs w:val="0"/>
        <w:sz w:val="26"/>
        <w:szCs w:val="26"/>
        <w:lang w:val="en-US"/>
      </w:rPr>
      <w:t>NOTES</w:t>
    </w:r>
    <w:r w:rsidR="00417B6D" w:rsidRPr="00C51EFB">
      <w:rPr>
        <w:rFonts w:ascii="BrowalliaUPC" w:hAnsi="BrowalliaUPC" w:cs="BrowalliaUPC"/>
        <w:b/>
        <w:bCs/>
        <w:i w:val="0"/>
        <w:iCs w:val="0"/>
        <w:sz w:val="26"/>
        <w:szCs w:val="26"/>
        <w:lang w:val="en-US"/>
      </w:rPr>
      <w:t xml:space="preserve"> </w:t>
    </w:r>
    <w:r w:rsidRPr="00C51EFB">
      <w:rPr>
        <w:rFonts w:ascii="BrowalliaUPC" w:hAnsi="BrowalliaUPC" w:cs="BrowalliaUPC"/>
        <w:b/>
        <w:bCs/>
        <w:i w:val="0"/>
        <w:iCs w:val="0"/>
        <w:sz w:val="26"/>
        <w:szCs w:val="26"/>
        <w:lang w:val="en-US"/>
      </w:rPr>
      <w:t>TO THE FINANCIAL STATEMENTS</w:t>
    </w:r>
  </w:p>
  <w:p w14:paraId="13F194FE" w14:textId="0B05136D" w:rsidR="004518AB" w:rsidRDefault="00417B6D" w:rsidP="00CF0AF4">
    <w:pPr>
      <w:pStyle w:val="acctmainheading"/>
      <w:spacing w:after="0" w:line="240" w:lineRule="atLeast"/>
      <w:rPr>
        <w:rFonts w:ascii="BrowalliaUPC" w:hAnsi="BrowalliaUPC" w:cs="BrowalliaUPC"/>
        <w:bCs/>
        <w:sz w:val="26"/>
        <w:szCs w:val="26"/>
        <w:lang w:val="en-US"/>
      </w:rPr>
    </w:pPr>
    <w:r w:rsidRPr="00C51EFB">
      <w:rPr>
        <w:rFonts w:ascii="BrowalliaUPC" w:hAnsi="BrowalliaUPC" w:cs="BrowalliaUPC"/>
        <w:bCs/>
        <w:sz w:val="26"/>
        <w:szCs w:val="26"/>
        <w:lang w:val="en-US"/>
      </w:rPr>
      <w:t>F</w:t>
    </w:r>
    <w:r w:rsidR="004518AB" w:rsidRPr="00C51EFB">
      <w:rPr>
        <w:rFonts w:ascii="BrowalliaUPC" w:hAnsi="BrowalliaUPC" w:cs="BrowalliaUPC"/>
        <w:bCs/>
        <w:sz w:val="26"/>
        <w:szCs w:val="26"/>
        <w:lang w:val="en-US"/>
      </w:rPr>
      <w:t xml:space="preserve">OR THE YEAR ENDED DECEMBER </w:t>
    </w:r>
    <w:r w:rsidR="003E4F82">
      <w:rPr>
        <w:rFonts w:ascii="BrowalliaUPC" w:hAnsi="BrowalliaUPC" w:cs="BrowalliaUPC"/>
        <w:bCs/>
        <w:sz w:val="26"/>
        <w:szCs w:val="26"/>
        <w:lang w:val="en-US"/>
      </w:rPr>
      <w:t xml:space="preserve">31, </w:t>
    </w:r>
    <w:r w:rsidR="004518AB" w:rsidRPr="00C51EFB">
      <w:rPr>
        <w:rFonts w:ascii="BrowalliaUPC" w:hAnsi="BrowalliaUPC" w:cs="BrowalliaUPC"/>
        <w:bCs/>
        <w:sz w:val="26"/>
        <w:szCs w:val="26"/>
        <w:lang w:val="en-US"/>
      </w:rPr>
      <w:t>202</w:t>
    </w:r>
    <w:r w:rsidR="00F17CC4">
      <w:rPr>
        <w:rFonts w:ascii="BrowalliaUPC" w:hAnsi="BrowalliaUPC" w:cs="BrowalliaUPC"/>
        <w:bCs/>
        <w:sz w:val="26"/>
        <w:szCs w:val="26"/>
        <w:lang w:val="en-US"/>
      </w:rPr>
      <w:t>5</w:t>
    </w:r>
  </w:p>
  <w:p w14:paraId="3846B0A1" w14:textId="77777777" w:rsidR="00CF0AF4" w:rsidRPr="00C51EFB" w:rsidRDefault="00CF0AF4" w:rsidP="00CF0AF4">
    <w:pPr>
      <w:pStyle w:val="acctmainheading"/>
      <w:pBdr>
        <w:bottom w:val="single" w:sz="4" w:space="1" w:color="auto"/>
      </w:pBdr>
      <w:spacing w:after="0" w:line="240" w:lineRule="atLeast"/>
      <w:ind w:right="-437"/>
      <w:rPr>
        <w:rFonts w:ascii="BrowalliaUPC" w:hAnsi="BrowalliaUPC" w:cs="BrowalliaUPC"/>
        <w:bCs/>
        <w:sz w:val="26"/>
        <w:szCs w:val="26"/>
        <w:lang w:val="en-US" w:bidi="th-TH"/>
      </w:rPr>
    </w:pPr>
  </w:p>
  <w:p w14:paraId="5B3CC7CE" w14:textId="77777777" w:rsidR="004518AB" w:rsidRPr="004518AB" w:rsidRDefault="004518AB">
    <w:pPr>
      <w:pStyle w:val="Header"/>
      <w:jc w:val="left"/>
      <w:rPr>
        <w:b/>
        <w:bCs/>
        <w:i w:val="0"/>
        <w:iCs w:val="0"/>
        <w:sz w:val="26"/>
        <w:szCs w:val="2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17AF6" w14:textId="77777777" w:rsidR="00207E1C" w:rsidRDefault="00207E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444AB3"/>
    <w:multiLevelType w:val="hybridMultilevel"/>
    <w:tmpl w:val="D3805336"/>
    <w:lvl w:ilvl="0" w:tplc="1946FA9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9E7A7C"/>
    <w:multiLevelType w:val="multilevel"/>
    <w:tmpl w:val="51E2BADC"/>
    <w:lvl w:ilvl="0">
      <w:start w:val="3"/>
      <w:numFmt w:val="decimal"/>
      <w:lvlText w:val="%1"/>
      <w:lvlJc w:val="left"/>
      <w:pPr>
        <w:ind w:left="106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149" w:hanging="1440"/>
      </w:pPr>
      <w:rPr>
        <w:rFonts w:hint="default"/>
      </w:rPr>
    </w:lvl>
  </w:abstractNum>
  <w:abstractNum w:abstractNumId="4" w15:restartNumberingAfterBreak="0">
    <w:nsid w:val="07A15BF0"/>
    <w:multiLevelType w:val="hybridMultilevel"/>
    <w:tmpl w:val="9966632E"/>
    <w:lvl w:ilvl="0" w:tplc="F8544BFC">
      <w:start w:val="1"/>
      <w:numFmt w:val="decimal"/>
      <w:lvlText w:val="%1)"/>
      <w:lvlJc w:val="left"/>
      <w:pPr>
        <w:ind w:left="16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FD0C83"/>
    <w:multiLevelType w:val="hybridMultilevel"/>
    <w:tmpl w:val="6CDED8C8"/>
    <w:lvl w:ilvl="0" w:tplc="44DC0AF4">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C430649"/>
    <w:multiLevelType w:val="hybridMultilevel"/>
    <w:tmpl w:val="8FEE36C2"/>
    <w:lvl w:ilvl="0" w:tplc="82EE8BC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29323D"/>
    <w:multiLevelType w:val="hybridMultilevel"/>
    <w:tmpl w:val="79CC18BE"/>
    <w:lvl w:ilvl="0" w:tplc="6E1ED8B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9E2DC2"/>
    <w:multiLevelType w:val="hybridMultilevel"/>
    <w:tmpl w:val="581A71E6"/>
    <w:lvl w:ilvl="0" w:tplc="E110CA26">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D54A5"/>
    <w:multiLevelType w:val="multilevel"/>
    <w:tmpl w:val="0C6E3864"/>
    <w:lvl w:ilvl="0">
      <w:start w:val="1"/>
      <w:numFmt w:val="decimal"/>
      <w:lvlText w:val="%1."/>
      <w:lvlJc w:val="left"/>
      <w:pPr>
        <w:ind w:left="0" w:firstLine="0"/>
      </w:pPr>
      <w:rPr>
        <w:rFonts w:ascii="Browallia New" w:hAnsi="Browallia New" w:cs="Browallia New" w:hint="default"/>
        <w:color w:val="auto"/>
        <w:sz w:val="26"/>
        <w:szCs w:val="26"/>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830543"/>
    <w:multiLevelType w:val="multilevel"/>
    <w:tmpl w:val="134243F8"/>
    <w:lvl w:ilvl="0">
      <w:start w:val="4"/>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13" w15:restartNumberingAfterBreak="0">
    <w:nsid w:val="20D71082"/>
    <w:multiLevelType w:val="multilevel"/>
    <w:tmpl w:val="1E0AC414"/>
    <w:lvl w:ilvl="0">
      <w:start w:val="14"/>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4580A19"/>
    <w:multiLevelType w:val="multilevel"/>
    <w:tmpl w:val="7C5073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16" w15:restartNumberingAfterBreak="0">
    <w:nsid w:val="2AF65254"/>
    <w:multiLevelType w:val="hybridMultilevel"/>
    <w:tmpl w:val="D8C6A012"/>
    <w:lvl w:ilvl="0" w:tplc="00A29FBC">
      <w:start w:val="1"/>
      <w:numFmt w:val="decimal"/>
      <w:lvlText w:val="%1)"/>
      <w:lvlJc w:val="left"/>
      <w:pPr>
        <w:ind w:left="900" w:hanging="360"/>
      </w:pPr>
      <w:rPr>
        <w:rFonts w:hint="default"/>
      </w:rPr>
    </w:lvl>
    <w:lvl w:ilvl="1" w:tplc="3B8E3CD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C5F6D36"/>
    <w:multiLevelType w:val="hybridMultilevel"/>
    <w:tmpl w:val="094621EC"/>
    <w:lvl w:ilvl="0" w:tplc="44DC0AF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940F38"/>
    <w:multiLevelType w:val="multilevel"/>
    <w:tmpl w:val="88F0BFD8"/>
    <w:lvl w:ilvl="0">
      <w:start w:val="1"/>
      <w:numFmt w:val="decimal"/>
      <w:lvlText w:val="%1."/>
      <w:lvlJc w:val="left"/>
      <w:pPr>
        <w:ind w:left="0" w:firstLine="0"/>
      </w:pPr>
      <w:rPr>
        <w:rFonts w:ascii="Browallia New" w:hAnsi="Browallia New" w:cs="Browallia New" w:hint="default"/>
        <w:color w:val="auto"/>
        <w:sz w:val="26"/>
        <w:szCs w:val="26"/>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B16017C"/>
    <w:multiLevelType w:val="hybridMultilevel"/>
    <w:tmpl w:val="2FDE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43A333F"/>
    <w:multiLevelType w:val="hybridMultilevel"/>
    <w:tmpl w:val="B804E886"/>
    <w:lvl w:ilvl="0" w:tplc="6336A4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5A04762"/>
    <w:multiLevelType w:val="multilevel"/>
    <w:tmpl w:val="6A76A732"/>
    <w:lvl w:ilvl="0">
      <w:start w:val="1"/>
      <w:numFmt w:val="decimal"/>
      <w:lvlText w:val="%1."/>
      <w:lvlJc w:val="left"/>
      <w:rPr>
        <w:rFonts w:ascii="Browallia New" w:hAnsi="Browallia New" w:cs="Browallia New" w:hint="default"/>
        <w:color w:val="auto"/>
        <w:sz w:val="26"/>
        <w:szCs w:val="26"/>
        <w:lang w:val="en-GB"/>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5" w15:restartNumberingAfterBreak="0">
    <w:nsid w:val="4DDC319D"/>
    <w:multiLevelType w:val="hybridMultilevel"/>
    <w:tmpl w:val="08E6A058"/>
    <w:lvl w:ilvl="0" w:tplc="BDA2935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E89291B"/>
    <w:multiLevelType w:val="hybridMultilevel"/>
    <w:tmpl w:val="F1C84440"/>
    <w:lvl w:ilvl="0" w:tplc="BA7E23C2">
      <w:start w:val="1"/>
      <w:numFmt w:val="decimal"/>
      <w:lvlText w:val="%1"/>
      <w:lvlJc w:val="left"/>
      <w:pPr>
        <w:ind w:left="720" w:hanging="360"/>
      </w:pPr>
      <w:rPr>
        <w:rFonts w:ascii="Times New Roman" w:hAnsi="Times New Roman" w:cs="Times New Roman" w:hint="default"/>
        <w:b/>
        <w:bCs/>
        <w:sz w:val="24"/>
        <w:szCs w:val="24"/>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9414F1"/>
    <w:multiLevelType w:val="hybridMultilevel"/>
    <w:tmpl w:val="A942F0D8"/>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15:restartNumberingAfterBreak="0">
    <w:nsid w:val="51AB5A38"/>
    <w:multiLevelType w:val="hybridMultilevel"/>
    <w:tmpl w:val="B896FA3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25F5E7D"/>
    <w:multiLevelType w:val="multilevel"/>
    <w:tmpl w:val="728025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080" w:hanging="360"/>
      </w:pPr>
      <w:rPr>
        <w:rFonts w:ascii="Times New Roman" w:hAnsi="Times New Roman" w:cs="Times New Roman" w:hint="default"/>
        <w:b/>
        <w:bCs/>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021FC5"/>
    <w:multiLevelType w:val="hybridMultilevel"/>
    <w:tmpl w:val="DBCCAFA0"/>
    <w:lvl w:ilvl="0" w:tplc="86224F8C">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95898"/>
    <w:multiLevelType w:val="hybridMultilevel"/>
    <w:tmpl w:val="EF60E722"/>
    <w:lvl w:ilvl="0" w:tplc="0AD2622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2D5308"/>
    <w:multiLevelType w:val="hybridMultilevel"/>
    <w:tmpl w:val="59AA620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5A6C3663"/>
    <w:multiLevelType w:val="hybridMultilevel"/>
    <w:tmpl w:val="79425704"/>
    <w:lvl w:ilvl="0" w:tplc="5418A46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3CC6218"/>
    <w:multiLevelType w:val="hybridMultilevel"/>
    <w:tmpl w:val="AC16798A"/>
    <w:lvl w:ilvl="0" w:tplc="DDD838E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93B387A"/>
    <w:multiLevelType w:val="hybridMultilevel"/>
    <w:tmpl w:val="D7FEEAF8"/>
    <w:lvl w:ilvl="0" w:tplc="7FEA914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53CCE"/>
    <w:multiLevelType w:val="hybridMultilevel"/>
    <w:tmpl w:val="51AED542"/>
    <w:lvl w:ilvl="0" w:tplc="399222E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B3647B1"/>
    <w:multiLevelType w:val="multilevel"/>
    <w:tmpl w:val="25DA8486"/>
    <w:lvl w:ilvl="0">
      <w:start w:val="1"/>
      <w:numFmt w:val="decimal"/>
      <w:lvlText w:val="3.%1"/>
      <w:lvlJc w:val="left"/>
      <w:pPr>
        <w:tabs>
          <w:tab w:val="num" w:pos="1080"/>
        </w:tabs>
        <w:ind w:left="1080" w:hanging="360"/>
      </w:pPr>
      <w:rPr>
        <w:rFonts w:ascii="Times New Roman" w:hAnsi="Times New Roman" w:cs="Times New Roman" w:hint="default"/>
        <w:b w:val="0"/>
        <w:bCs w:val="0"/>
        <w:sz w:val="22"/>
        <w:szCs w:val="22"/>
        <w:u w:val="none"/>
      </w:rPr>
    </w:lvl>
    <w:lvl w:ilvl="1">
      <w:start w:val="1"/>
      <w:numFmt w:val="decimal"/>
      <w:isLgl/>
      <w:lvlText w:val="%1.%2"/>
      <w:lvlJc w:val="left"/>
      <w:pPr>
        <w:ind w:left="12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38" w15:restartNumberingAfterBreak="0">
    <w:nsid w:val="6D971355"/>
    <w:multiLevelType w:val="hybridMultilevel"/>
    <w:tmpl w:val="E86C14A0"/>
    <w:lvl w:ilvl="0" w:tplc="F9526772">
      <w:numFmt w:val="bullet"/>
      <w:lvlText w:val="-"/>
      <w:lvlJc w:val="left"/>
      <w:pPr>
        <w:ind w:left="1800" w:hanging="360"/>
      </w:pPr>
      <w:rPr>
        <w:rFonts w:ascii="Times New Roman" w:eastAsia="Cordia New"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4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AC35857"/>
    <w:multiLevelType w:val="multilevel"/>
    <w:tmpl w:val="877C061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43" w15:restartNumberingAfterBreak="0">
    <w:nsid w:val="7ADF1EDE"/>
    <w:multiLevelType w:val="hybridMultilevel"/>
    <w:tmpl w:val="51A0F82C"/>
    <w:lvl w:ilvl="0" w:tplc="04090019">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4" w15:restartNumberingAfterBreak="0">
    <w:nsid w:val="7C855240"/>
    <w:multiLevelType w:val="multilevel"/>
    <w:tmpl w:val="E696BC98"/>
    <w:lvl w:ilvl="0">
      <w:start w:val="1"/>
      <w:numFmt w:val="decimal"/>
      <w:lvlText w:val="%1."/>
      <w:lvlJc w:val="left"/>
      <w:pPr>
        <w:ind w:left="720" w:hanging="360"/>
      </w:pPr>
      <w:rPr>
        <w:rFonts w:hint="default"/>
        <w:szCs w:val="26"/>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45" w15:restartNumberingAfterBreak="0">
    <w:nsid w:val="7D091460"/>
    <w:multiLevelType w:val="hybridMultilevel"/>
    <w:tmpl w:val="0CBA8C04"/>
    <w:lvl w:ilvl="0" w:tplc="8D86C8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5010296">
    <w:abstractNumId w:val="24"/>
  </w:num>
  <w:num w:numId="2" w16cid:durableId="1598516012">
    <w:abstractNumId w:val="39"/>
  </w:num>
  <w:num w:numId="3" w16cid:durableId="1307247776">
    <w:abstractNumId w:val="21"/>
  </w:num>
  <w:num w:numId="4" w16cid:durableId="2052999159">
    <w:abstractNumId w:val="15"/>
  </w:num>
  <w:num w:numId="5" w16cid:durableId="223489496">
    <w:abstractNumId w:val="41"/>
  </w:num>
  <w:num w:numId="6" w16cid:durableId="1159224787">
    <w:abstractNumId w:val="7"/>
  </w:num>
  <w:num w:numId="7" w16cid:durableId="1731878928">
    <w:abstractNumId w:val="40"/>
  </w:num>
  <w:num w:numId="8" w16cid:durableId="531302996">
    <w:abstractNumId w:val="9"/>
  </w:num>
  <w:num w:numId="9" w16cid:durableId="2145922137">
    <w:abstractNumId w:val="20"/>
  </w:num>
  <w:num w:numId="10" w16cid:durableId="1328633346">
    <w:abstractNumId w:val="26"/>
  </w:num>
  <w:num w:numId="11" w16cid:durableId="931401704">
    <w:abstractNumId w:val="38"/>
  </w:num>
  <w:num w:numId="12" w16cid:durableId="654454710">
    <w:abstractNumId w:val="14"/>
  </w:num>
  <w:num w:numId="13" w16cid:durableId="1896816725">
    <w:abstractNumId w:val="13"/>
  </w:num>
  <w:num w:numId="14" w16cid:durableId="1747071082">
    <w:abstractNumId w:val="36"/>
  </w:num>
  <w:num w:numId="15" w16cid:durableId="2046562208">
    <w:abstractNumId w:val="22"/>
  </w:num>
  <w:num w:numId="16" w16cid:durableId="1701512397">
    <w:abstractNumId w:val="34"/>
  </w:num>
  <w:num w:numId="17" w16cid:durableId="17781740">
    <w:abstractNumId w:val="45"/>
  </w:num>
  <w:num w:numId="18" w16cid:durableId="1592860930">
    <w:abstractNumId w:val="16"/>
  </w:num>
  <w:num w:numId="19" w16cid:durableId="1841693292">
    <w:abstractNumId w:val="33"/>
  </w:num>
  <w:num w:numId="20" w16cid:durableId="1016468683">
    <w:abstractNumId w:val="29"/>
  </w:num>
  <w:num w:numId="21" w16cid:durableId="636687193">
    <w:abstractNumId w:val="37"/>
  </w:num>
  <w:num w:numId="22" w16cid:durableId="1361315874">
    <w:abstractNumId w:val="17"/>
  </w:num>
  <w:num w:numId="23" w16cid:durableId="1676150720">
    <w:abstractNumId w:val="5"/>
  </w:num>
  <w:num w:numId="24" w16cid:durableId="966620234">
    <w:abstractNumId w:val="6"/>
  </w:num>
  <w:num w:numId="25" w16cid:durableId="1092969128">
    <w:abstractNumId w:val="4"/>
  </w:num>
  <w:num w:numId="26" w16cid:durableId="2047673804">
    <w:abstractNumId w:val="2"/>
  </w:num>
  <w:num w:numId="27" w16cid:durableId="608659969">
    <w:abstractNumId w:val="35"/>
  </w:num>
  <w:num w:numId="28" w16cid:durableId="1124271793">
    <w:abstractNumId w:val="0"/>
  </w:num>
  <w:num w:numId="29" w16cid:durableId="1052466809">
    <w:abstractNumId w:val="23"/>
  </w:num>
  <w:num w:numId="30" w16cid:durableId="2009475971">
    <w:abstractNumId w:val="27"/>
  </w:num>
  <w:num w:numId="31" w16cid:durableId="1952662509">
    <w:abstractNumId w:val="30"/>
  </w:num>
  <w:num w:numId="32" w16cid:durableId="1746755770">
    <w:abstractNumId w:val="10"/>
  </w:num>
  <w:num w:numId="33" w16cid:durableId="179050780">
    <w:abstractNumId w:val="31"/>
  </w:num>
  <w:num w:numId="34" w16cid:durableId="703486906">
    <w:abstractNumId w:val="18"/>
  </w:num>
  <w:num w:numId="35" w16cid:durableId="1754933744">
    <w:abstractNumId w:val="11"/>
  </w:num>
  <w:num w:numId="36" w16cid:durableId="199517005">
    <w:abstractNumId w:val="3"/>
  </w:num>
  <w:num w:numId="37" w16cid:durableId="1083456445">
    <w:abstractNumId w:val="42"/>
  </w:num>
  <w:num w:numId="38" w16cid:durableId="4598607">
    <w:abstractNumId w:val="12"/>
  </w:num>
  <w:num w:numId="39" w16cid:durableId="389813457">
    <w:abstractNumId w:val="19"/>
  </w:num>
  <w:num w:numId="40" w16cid:durableId="166213097">
    <w:abstractNumId w:val="44"/>
  </w:num>
  <w:num w:numId="41" w16cid:durableId="473983365">
    <w:abstractNumId w:val="32"/>
  </w:num>
  <w:num w:numId="42" w16cid:durableId="2085566262">
    <w:abstractNumId w:val="1"/>
  </w:num>
  <w:num w:numId="43" w16cid:durableId="1623227806">
    <w:abstractNumId w:val="25"/>
  </w:num>
  <w:num w:numId="44" w16cid:durableId="1979064996">
    <w:abstractNumId w:val="8"/>
  </w:num>
  <w:num w:numId="45" w16cid:durableId="1703552367">
    <w:abstractNumId w:val="28"/>
  </w:num>
  <w:num w:numId="46" w16cid:durableId="1566531614">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3D4"/>
    <w:rsid w:val="00000726"/>
    <w:rsid w:val="0000095B"/>
    <w:rsid w:val="00000AD7"/>
    <w:rsid w:val="00000C9E"/>
    <w:rsid w:val="00000FCC"/>
    <w:rsid w:val="00001159"/>
    <w:rsid w:val="00001266"/>
    <w:rsid w:val="00001279"/>
    <w:rsid w:val="0000143E"/>
    <w:rsid w:val="000014BF"/>
    <w:rsid w:val="00001576"/>
    <w:rsid w:val="00001657"/>
    <w:rsid w:val="000016F1"/>
    <w:rsid w:val="00001918"/>
    <w:rsid w:val="000020FD"/>
    <w:rsid w:val="00002175"/>
    <w:rsid w:val="0000222F"/>
    <w:rsid w:val="00002438"/>
    <w:rsid w:val="00002706"/>
    <w:rsid w:val="00002EA5"/>
    <w:rsid w:val="00002F67"/>
    <w:rsid w:val="000031FD"/>
    <w:rsid w:val="00003454"/>
    <w:rsid w:val="0000345B"/>
    <w:rsid w:val="00003574"/>
    <w:rsid w:val="00003631"/>
    <w:rsid w:val="000036CE"/>
    <w:rsid w:val="0000372F"/>
    <w:rsid w:val="00003B9E"/>
    <w:rsid w:val="00004AA4"/>
    <w:rsid w:val="00004E62"/>
    <w:rsid w:val="00004EB0"/>
    <w:rsid w:val="00004FF3"/>
    <w:rsid w:val="0000504A"/>
    <w:rsid w:val="000057D1"/>
    <w:rsid w:val="00005C7A"/>
    <w:rsid w:val="0000619C"/>
    <w:rsid w:val="000065AE"/>
    <w:rsid w:val="00006842"/>
    <w:rsid w:val="00006ADE"/>
    <w:rsid w:val="00006B35"/>
    <w:rsid w:val="00006CA3"/>
    <w:rsid w:val="00006F67"/>
    <w:rsid w:val="0000705D"/>
    <w:rsid w:val="0000729F"/>
    <w:rsid w:val="00007474"/>
    <w:rsid w:val="00007556"/>
    <w:rsid w:val="0000778D"/>
    <w:rsid w:val="000077BE"/>
    <w:rsid w:val="0000789F"/>
    <w:rsid w:val="000100B7"/>
    <w:rsid w:val="0001013C"/>
    <w:rsid w:val="00010193"/>
    <w:rsid w:val="0001037B"/>
    <w:rsid w:val="00010D85"/>
    <w:rsid w:val="0001143A"/>
    <w:rsid w:val="0001145B"/>
    <w:rsid w:val="0001152C"/>
    <w:rsid w:val="00011841"/>
    <w:rsid w:val="000119AB"/>
    <w:rsid w:val="00011FF5"/>
    <w:rsid w:val="000121B2"/>
    <w:rsid w:val="00012286"/>
    <w:rsid w:val="00012292"/>
    <w:rsid w:val="000125FE"/>
    <w:rsid w:val="00013423"/>
    <w:rsid w:val="00013B96"/>
    <w:rsid w:val="00013EA1"/>
    <w:rsid w:val="00013F51"/>
    <w:rsid w:val="00014203"/>
    <w:rsid w:val="00014330"/>
    <w:rsid w:val="00014708"/>
    <w:rsid w:val="0001475F"/>
    <w:rsid w:val="000148BF"/>
    <w:rsid w:val="000149A0"/>
    <w:rsid w:val="00014B78"/>
    <w:rsid w:val="00014D6B"/>
    <w:rsid w:val="00014EAF"/>
    <w:rsid w:val="00015048"/>
    <w:rsid w:val="00015357"/>
    <w:rsid w:val="00015367"/>
    <w:rsid w:val="0001568B"/>
    <w:rsid w:val="00015B54"/>
    <w:rsid w:val="00015B8E"/>
    <w:rsid w:val="00015BDA"/>
    <w:rsid w:val="000161F1"/>
    <w:rsid w:val="000164FD"/>
    <w:rsid w:val="00016631"/>
    <w:rsid w:val="00016C4A"/>
    <w:rsid w:val="00016DD7"/>
    <w:rsid w:val="00016FDF"/>
    <w:rsid w:val="00017204"/>
    <w:rsid w:val="00017CF6"/>
    <w:rsid w:val="00017D12"/>
    <w:rsid w:val="00020283"/>
    <w:rsid w:val="00020A49"/>
    <w:rsid w:val="000212C6"/>
    <w:rsid w:val="0002159B"/>
    <w:rsid w:val="00021950"/>
    <w:rsid w:val="00021C01"/>
    <w:rsid w:val="00021F9D"/>
    <w:rsid w:val="0002218F"/>
    <w:rsid w:val="000224A3"/>
    <w:rsid w:val="00022B17"/>
    <w:rsid w:val="00022BFA"/>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D9"/>
    <w:rsid w:val="000259FA"/>
    <w:rsid w:val="00025DA9"/>
    <w:rsid w:val="00026551"/>
    <w:rsid w:val="0002679A"/>
    <w:rsid w:val="0002688D"/>
    <w:rsid w:val="0002721B"/>
    <w:rsid w:val="00027306"/>
    <w:rsid w:val="00027550"/>
    <w:rsid w:val="000275CA"/>
    <w:rsid w:val="00027753"/>
    <w:rsid w:val="00027759"/>
    <w:rsid w:val="00027893"/>
    <w:rsid w:val="0003054A"/>
    <w:rsid w:val="00030979"/>
    <w:rsid w:val="00030D96"/>
    <w:rsid w:val="00030E20"/>
    <w:rsid w:val="00030EF0"/>
    <w:rsid w:val="00031278"/>
    <w:rsid w:val="00031691"/>
    <w:rsid w:val="00031CB4"/>
    <w:rsid w:val="00031D31"/>
    <w:rsid w:val="00031FA6"/>
    <w:rsid w:val="00031FDE"/>
    <w:rsid w:val="00032083"/>
    <w:rsid w:val="00032108"/>
    <w:rsid w:val="000327A9"/>
    <w:rsid w:val="0003288F"/>
    <w:rsid w:val="00032BF6"/>
    <w:rsid w:val="00032C7F"/>
    <w:rsid w:val="00032D2F"/>
    <w:rsid w:val="00032E0C"/>
    <w:rsid w:val="000337BF"/>
    <w:rsid w:val="00033A0F"/>
    <w:rsid w:val="00033C1A"/>
    <w:rsid w:val="00033F6B"/>
    <w:rsid w:val="000347F0"/>
    <w:rsid w:val="00034856"/>
    <w:rsid w:val="00034EAC"/>
    <w:rsid w:val="00035292"/>
    <w:rsid w:val="000352D4"/>
    <w:rsid w:val="000353DE"/>
    <w:rsid w:val="00035510"/>
    <w:rsid w:val="00035BF6"/>
    <w:rsid w:val="00035D07"/>
    <w:rsid w:val="00035D99"/>
    <w:rsid w:val="00035FD7"/>
    <w:rsid w:val="0003651C"/>
    <w:rsid w:val="000365CF"/>
    <w:rsid w:val="000366C6"/>
    <w:rsid w:val="0003688B"/>
    <w:rsid w:val="00036B77"/>
    <w:rsid w:val="00036EB3"/>
    <w:rsid w:val="00037120"/>
    <w:rsid w:val="000376F2"/>
    <w:rsid w:val="0003783F"/>
    <w:rsid w:val="00037D89"/>
    <w:rsid w:val="00037E37"/>
    <w:rsid w:val="00037F2B"/>
    <w:rsid w:val="0004023B"/>
    <w:rsid w:val="0004049C"/>
    <w:rsid w:val="00040526"/>
    <w:rsid w:val="0004088D"/>
    <w:rsid w:val="00040903"/>
    <w:rsid w:val="00040CE6"/>
    <w:rsid w:val="000416BD"/>
    <w:rsid w:val="0004182F"/>
    <w:rsid w:val="00041A74"/>
    <w:rsid w:val="00041EA4"/>
    <w:rsid w:val="000422EA"/>
    <w:rsid w:val="000424D9"/>
    <w:rsid w:val="00042D4B"/>
    <w:rsid w:val="00042ED1"/>
    <w:rsid w:val="000432DA"/>
    <w:rsid w:val="000433C9"/>
    <w:rsid w:val="000434FE"/>
    <w:rsid w:val="00043596"/>
    <w:rsid w:val="000435AD"/>
    <w:rsid w:val="00043A5C"/>
    <w:rsid w:val="00043BE2"/>
    <w:rsid w:val="00043E59"/>
    <w:rsid w:val="00043FCF"/>
    <w:rsid w:val="00044095"/>
    <w:rsid w:val="00044142"/>
    <w:rsid w:val="00044167"/>
    <w:rsid w:val="00044AEF"/>
    <w:rsid w:val="00044C0A"/>
    <w:rsid w:val="0004516F"/>
    <w:rsid w:val="00045538"/>
    <w:rsid w:val="00045743"/>
    <w:rsid w:val="00045C57"/>
    <w:rsid w:val="00046097"/>
    <w:rsid w:val="000466E8"/>
    <w:rsid w:val="0004698D"/>
    <w:rsid w:val="00046F60"/>
    <w:rsid w:val="00047317"/>
    <w:rsid w:val="00047602"/>
    <w:rsid w:val="000479A8"/>
    <w:rsid w:val="00047B81"/>
    <w:rsid w:val="000507CF"/>
    <w:rsid w:val="0005099A"/>
    <w:rsid w:val="00050BBF"/>
    <w:rsid w:val="00050CAD"/>
    <w:rsid w:val="00050D38"/>
    <w:rsid w:val="0005120A"/>
    <w:rsid w:val="0005152B"/>
    <w:rsid w:val="00051ACF"/>
    <w:rsid w:val="00051B94"/>
    <w:rsid w:val="00051BF6"/>
    <w:rsid w:val="00051F8C"/>
    <w:rsid w:val="0005223A"/>
    <w:rsid w:val="0005235E"/>
    <w:rsid w:val="00052857"/>
    <w:rsid w:val="00052A6A"/>
    <w:rsid w:val="00052AE7"/>
    <w:rsid w:val="00052D32"/>
    <w:rsid w:val="00053054"/>
    <w:rsid w:val="0005321E"/>
    <w:rsid w:val="00053657"/>
    <w:rsid w:val="0005375C"/>
    <w:rsid w:val="00053D4A"/>
    <w:rsid w:val="00053DA9"/>
    <w:rsid w:val="000544A0"/>
    <w:rsid w:val="00054661"/>
    <w:rsid w:val="00054CD4"/>
    <w:rsid w:val="00054D04"/>
    <w:rsid w:val="00054EA5"/>
    <w:rsid w:val="00054F60"/>
    <w:rsid w:val="000552E9"/>
    <w:rsid w:val="00055326"/>
    <w:rsid w:val="00055C88"/>
    <w:rsid w:val="000560D9"/>
    <w:rsid w:val="000567B0"/>
    <w:rsid w:val="00056882"/>
    <w:rsid w:val="00056AD8"/>
    <w:rsid w:val="00056C55"/>
    <w:rsid w:val="00056EB5"/>
    <w:rsid w:val="00057A9E"/>
    <w:rsid w:val="00057ABB"/>
    <w:rsid w:val="00057BA3"/>
    <w:rsid w:val="00057D48"/>
    <w:rsid w:val="00057E4A"/>
    <w:rsid w:val="000602CD"/>
    <w:rsid w:val="0006076B"/>
    <w:rsid w:val="000609D1"/>
    <w:rsid w:val="00060C21"/>
    <w:rsid w:val="00060D2B"/>
    <w:rsid w:val="00061270"/>
    <w:rsid w:val="000613E4"/>
    <w:rsid w:val="000617FC"/>
    <w:rsid w:val="00061B73"/>
    <w:rsid w:val="00061B97"/>
    <w:rsid w:val="00061E0C"/>
    <w:rsid w:val="00061E67"/>
    <w:rsid w:val="00061FE2"/>
    <w:rsid w:val="00062413"/>
    <w:rsid w:val="00062562"/>
    <w:rsid w:val="000627D5"/>
    <w:rsid w:val="00062924"/>
    <w:rsid w:val="00062CAB"/>
    <w:rsid w:val="00062CF5"/>
    <w:rsid w:val="00062D69"/>
    <w:rsid w:val="00062FF8"/>
    <w:rsid w:val="000634D5"/>
    <w:rsid w:val="00063537"/>
    <w:rsid w:val="000635BC"/>
    <w:rsid w:val="00063954"/>
    <w:rsid w:val="00063F12"/>
    <w:rsid w:val="00063FC1"/>
    <w:rsid w:val="000640E3"/>
    <w:rsid w:val="000646AE"/>
    <w:rsid w:val="000648BE"/>
    <w:rsid w:val="00064932"/>
    <w:rsid w:val="00064A89"/>
    <w:rsid w:val="00064E71"/>
    <w:rsid w:val="00064F00"/>
    <w:rsid w:val="000652DF"/>
    <w:rsid w:val="0006536F"/>
    <w:rsid w:val="000654B2"/>
    <w:rsid w:val="0006554B"/>
    <w:rsid w:val="0006564C"/>
    <w:rsid w:val="0006568F"/>
    <w:rsid w:val="0006575B"/>
    <w:rsid w:val="0006589C"/>
    <w:rsid w:val="00065A4A"/>
    <w:rsid w:val="00065AC6"/>
    <w:rsid w:val="00065C6F"/>
    <w:rsid w:val="00065DA6"/>
    <w:rsid w:val="000664E1"/>
    <w:rsid w:val="00067251"/>
    <w:rsid w:val="000672C1"/>
    <w:rsid w:val="00067521"/>
    <w:rsid w:val="0006767C"/>
    <w:rsid w:val="00067776"/>
    <w:rsid w:val="000678FA"/>
    <w:rsid w:val="00067D07"/>
    <w:rsid w:val="00067D24"/>
    <w:rsid w:val="00067DC2"/>
    <w:rsid w:val="00070A1F"/>
    <w:rsid w:val="00070B92"/>
    <w:rsid w:val="00070BF9"/>
    <w:rsid w:val="00070D70"/>
    <w:rsid w:val="00070E43"/>
    <w:rsid w:val="0007189D"/>
    <w:rsid w:val="00071BB1"/>
    <w:rsid w:val="00071C56"/>
    <w:rsid w:val="00071C90"/>
    <w:rsid w:val="00071DBA"/>
    <w:rsid w:val="00072A6C"/>
    <w:rsid w:val="00072C1A"/>
    <w:rsid w:val="00072E30"/>
    <w:rsid w:val="0007331F"/>
    <w:rsid w:val="00073412"/>
    <w:rsid w:val="00073531"/>
    <w:rsid w:val="00073735"/>
    <w:rsid w:val="0007395B"/>
    <w:rsid w:val="00073DF3"/>
    <w:rsid w:val="00073F31"/>
    <w:rsid w:val="00074142"/>
    <w:rsid w:val="00074794"/>
    <w:rsid w:val="00075244"/>
    <w:rsid w:val="000752B9"/>
    <w:rsid w:val="000757FA"/>
    <w:rsid w:val="000760BD"/>
    <w:rsid w:val="00076108"/>
    <w:rsid w:val="000763F6"/>
    <w:rsid w:val="00076478"/>
    <w:rsid w:val="00076637"/>
    <w:rsid w:val="00076EDC"/>
    <w:rsid w:val="00077012"/>
    <w:rsid w:val="0007721A"/>
    <w:rsid w:val="00077B37"/>
    <w:rsid w:val="00077DE6"/>
    <w:rsid w:val="00080063"/>
    <w:rsid w:val="0008084D"/>
    <w:rsid w:val="00080BDE"/>
    <w:rsid w:val="00080F4E"/>
    <w:rsid w:val="00080F94"/>
    <w:rsid w:val="000812A9"/>
    <w:rsid w:val="0008158D"/>
    <w:rsid w:val="0008195C"/>
    <w:rsid w:val="00081CFB"/>
    <w:rsid w:val="0008244F"/>
    <w:rsid w:val="000827AE"/>
    <w:rsid w:val="000829F6"/>
    <w:rsid w:val="00082BAC"/>
    <w:rsid w:val="000831C9"/>
    <w:rsid w:val="00083444"/>
    <w:rsid w:val="0008347E"/>
    <w:rsid w:val="00083BA9"/>
    <w:rsid w:val="00083D22"/>
    <w:rsid w:val="000846AA"/>
    <w:rsid w:val="00084995"/>
    <w:rsid w:val="00084AD2"/>
    <w:rsid w:val="00084D58"/>
    <w:rsid w:val="00084DE3"/>
    <w:rsid w:val="000858E1"/>
    <w:rsid w:val="00085BDD"/>
    <w:rsid w:val="00085D75"/>
    <w:rsid w:val="00085D76"/>
    <w:rsid w:val="00085DD4"/>
    <w:rsid w:val="00085FD1"/>
    <w:rsid w:val="000861E9"/>
    <w:rsid w:val="0008630E"/>
    <w:rsid w:val="0008696F"/>
    <w:rsid w:val="00086B8B"/>
    <w:rsid w:val="00086ECF"/>
    <w:rsid w:val="00086F39"/>
    <w:rsid w:val="00086F55"/>
    <w:rsid w:val="00087273"/>
    <w:rsid w:val="0008739D"/>
    <w:rsid w:val="0008761B"/>
    <w:rsid w:val="00087B22"/>
    <w:rsid w:val="00087B4F"/>
    <w:rsid w:val="00087BC4"/>
    <w:rsid w:val="00087E66"/>
    <w:rsid w:val="00087EF8"/>
    <w:rsid w:val="00090075"/>
    <w:rsid w:val="0009017A"/>
    <w:rsid w:val="00090709"/>
    <w:rsid w:val="00090A49"/>
    <w:rsid w:val="00090DED"/>
    <w:rsid w:val="000910B6"/>
    <w:rsid w:val="00091237"/>
    <w:rsid w:val="0009137A"/>
    <w:rsid w:val="00091529"/>
    <w:rsid w:val="00091812"/>
    <w:rsid w:val="000919E3"/>
    <w:rsid w:val="00091A62"/>
    <w:rsid w:val="00091B34"/>
    <w:rsid w:val="00091FB3"/>
    <w:rsid w:val="00092047"/>
    <w:rsid w:val="00092461"/>
    <w:rsid w:val="0009255F"/>
    <w:rsid w:val="00092F60"/>
    <w:rsid w:val="000930C4"/>
    <w:rsid w:val="0009367F"/>
    <w:rsid w:val="000937CE"/>
    <w:rsid w:val="00093C3C"/>
    <w:rsid w:val="0009421B"/>
    <w:rsid w:val="000944B3"/>
    <w:rsid w:val="00094D50"/>
    <w:rsid w:val="00094EE6"/>
    <w:rsid w:val="00095071"/>
    <w:rsid w:val="000952A7"/>
    <w:rsid w:val="000953CE"/>
    <w:rsid w:val="00095475"/>
    <w:rsid w:val="000954F2"/>
    <w:rsid w:val="00095550"/>
    <w:rsid w:val="000956C4"/>
    <w:rsid w:val="00095731"/>
    <w:rsid w:val="000957D6"/>
    <w:rsid w:val="00095B3A"/>
    <w:rsid w:val="00095FC6"/>
    <w:rsid w:val="000963F9"/>
    <w:rsid w:val="0009647E"/>
    <w:rsid w:val="000968ED"/>
    <w:rsid w:val="000969D9"/>
    <w:rsid w:val="00096B80"/>
    <w:rsid w:val="00096C78"/>
    <w:rsid w:val="00096DE2"/>
    <w:rsid w:val="00097409"/>
    <w:rsid w:val="000975A2"/>
    <w:rsid w:val="000976D6"/>
    <w:rsid w:val="00097970"/>
    <w:rsid w:val="00097A29"/>
    <w:rsid w:val="00097B80"/>
    <w:rsid w:val="00097C41"/>
    <w:rsid w:val="00097CBD"/>
    <w:rsid w:val="000A03EB"/>
    <w:rsid w:val="000A0504"/>
    <w:rsid w:val="000A0FDF"/>
    <w:rsid w:val="000A12E8"/>
    <w:rsid w:val="000A133A"/>
    <w:rsid w:val="000A1487"/>
    <w:rsid w:val="000A162F"/>
    <w:rsid w:val="000A1CA5"/>
    <w:rsid w:val="000A2140"/>
    <w:rsid w:val="000A22ED"/>
    <w:rsid w:val="000A2490"/>
    <w:rsid w:val="000A2775"/>
    <w:rsid w:val="000A2B63"/>
    <w:rsid w:val="000A2CFF"/>
    <w:rsid w:val="000A362B"/>
    <w:rsid w:val="000A3664"/>
    <w:rsid w:val="000A3936"/>
    <w:rsid w:val="000A39B9"/>
    <w:rsid w:val="000A3A12"/>
    <w:rsid w:val="000A3B88"/>
    <w:rsid w:val="000A3CB1"/>
    <w:rsid w:val="000A3D3A"/>
    <w:rsid w:val="000A3DB7"/>
    <w:rsid w:val="000A3E97"/>
    <w:rsid w:val="000A4168"/>
    <w:rsid w:val="000A4368"/>
    <w:rsid w:val="000A457F"/>
    <w:rsid w:val="000A45A1"/>
    <w:rsid w:val="000A471E"/>
    <w:rsid w:val="000A4977"/>
    <w:rsid w:val="000A499E"/>
    <w:rsid w:val="000A4A7F"/>
    <w:rsid w:val="000A4BE1"/>
    <w:rsid w:val="000A5051"/>
    <w:rsid w:val="000A505C"/>
    <w:rsid w:val="000A523C"/>
    <w:rsid w:val="000A5836"/>
    <w:rsid w:val="000A625D"/>
    <w:rsid w:val="000A6759"/>
    <w:rsid w:val="000A6BCA"/>
    <w:rsid w:val="000A6C60"/>
    <w:rsid w:val="000A6D2B"/>
    <w:rsid w:val="000A701A"/>
    <w:rsid w:val="000A7AEC"/>
    <w:rsid w:val="000A7C1E"/>
    <w:rsid w:val="000A7C21"/>
    <w:rsid w:val="000A7D61"/>
    <w:rsid w:val="000B0226"/>
    <w:rsid w:val="000B049A"/>
    <w:rsid w:val="000B057C"/>
    <w:rsid w:val="000B0897"/>
    <w:rsid w:val="000B0FC1"/>
    <w:rsid w:val="000B103A"/>
    <w:rsid w:val="000B12FD"/>
    <w:rsid w:val="000B1498"/>
    <w:rsid w:val="000B149D"/>
    <w:rsid w:val="000B15AE"/>
    <w:rsid w:val="000B16EB"/>
    <w:rsid w:val="000B19D5"/>
    <w:rsid w:val="000B1CB1"/>
    <w:rsid w:val="000B1CFD"/>
    <w:rsid w:val="000B205F"/>
    <w:rsid w:val="000B20CF"/>
    <w:rsid w:val="000B2124"/>
    <w:rsid w:val="000B21A6"/>
    <w:rsid w:val="000B27D1"/>
    <w:rsid w:val="000B294D"/>
    <w:rsid w:val="000B2C05"/>
    <w:rsid w:val="000B2E86"/>
    <w:rsid w:val="000B2F22"/>
    <w:rsid w:val="000B3093"/>
    <w:rsid w:val="000B37ED"/>
    <w:rsid w:val="000B4569"/>
    <w:rsid w:val="000B4862"/>
    <w:rsid w:val="000B4910"/>
    <w:rsid w:val="000B493E"/>
    <w:rsid w:val="000B4ABF"/>
    <w:rsid w:val="000B4CDF"/>
    <w:rsid w:val="000B4F38"/>
    <w:rsid w:val="000B522E"/>
    <w:rsid w:val="000B585D"/>
    <w:rsid w:val="000B59AC"/>
    <w:rsid w:val="000B5D82"/>
    <w:rsid w:val="000B5D9F"/>
    <w:rsid w:val="000B62F0"/>
    <w:rsid w:val="000B63D7"/>
    <w:rsid w:val="000B6697"/>
    <w:rsid w:val="000B684F"/>
    <w:rsid w:val="000B6894"/>
    <w:rsid w:val="000B6C29"/>
    <w:rsid w:val="000B714C"/>
    <w:rsid w:val="000B71CF"/>
    <w:rsid w:val="000B732B"/>
    <w:rsid w:val="000B760A"/>
    <w:rsid w:val="000B7C92"/>
    <w:rsid w:val="000B7FEE"/>
    <w:rsid w:val="000C01F2"/>
    <w:rsid w:val="000C0C3A"/>
    <w:rsid w:val="000C0E0C"/>
    <w:rsid w:val="000C130B"/>
    <w:rsid w:val="000C13CD"/>
    <w:rsid w:val="000C13F2"/>
    <w:rsid w:val="000C1494"/>
    <w:rsid w:val="000C17FB"/>
    <w:rsid w:val="000C1958"/>
    <w:rsid w:val="000C19AF"/>
    <w:rsid w:val="000C1ADD"/>
    <w:rsid w:val="000C1B22"/>
    <w:rsid w:val="000C1C04"/>
    <w:rsid w:val="000C1D0E"/>
    <w:rsid w:val="000C2226"/>
    <w:rsid w:val="000C22D0"/>
    <w:rsid w:val="000C2764"/>
    <w:rsid w:val="000C2767"/>
    <w:rsid w:val="000C2922"/>
    <w:rsid w:val="000C318F"/>
    <w:rsid w:val="000C324C"/>
    <w:rsid w:val="000C3646"/>
    <w:rsid w:val="000C386F"/>
    <w:rsid w:val="000C3930"/>
    <w:rsid w:val="000C3BE2"/>
    <w:rsid w:val="000C3C13"/>
    <w:rsid w:val="000C3C93"/>
    <w:rsid w:val="000C3DE7"/>
    <w:rsid w:val="000C3E6E"/>
    <w:rsid w:val="000C3F5B"/>
    <w:rsid w:val="000C4023"/>
    <w:rsid w:val="000C410C"/>
    <w:rsid w:val="000C4541"/>
    <w:rsid w:val="000C4729"/>
    <w:rsid w:val="000C4888"/>
    <w:rsid w:val="000C4F51"/>
    <w:rsid w:val="000C5290"/>
    <w:rsid w:val="000C52FE"/>
    <w:rsid w:val="000C530F"/>
    <w:rsid w:val="000C5522"/>
    <w:rsid w:val="000C55A9"/>
    <w:rsid w:val="000C570F"/>
    <w:rsid w:val="000C5E4A"/>
    <w:rsid w:val="000C620C"/>
    <w:rsid w:val="000C65D0"/>
    <w:rsid w:val="000C6A5E"/>
    <w:rsid w:val="000C6E5B"/>
    <w:rsid w:val="000C70E7"/>
    <w:rsid w:val="000C733C"/>
    <w:rsid w:val="000C785A"/>
    <w:rsid w:val="000D030D"/>
    <w:rsid w:val="000D03CF"/>
    <w:rsid w:val="000D05CC"/>
    <w:rsid w:val="000D05ED"/>
    <w:rsid w:val="000D08F5"/>
    <w:rsid w:val="000D0B3D"/>
    <w:rsid w:val="000D0D64"/>
    <w:rsid w:val="000D1061"/>
    <w:rsid w:val="000D10DF"/>
    <w:rsid w:val="000D113A"/>
    <w:rsid w:val="000D1211"/>
    <w:rsid w:val="000D154D"/>
    <w:rsid w:val="000D1A2B"/>
    <w:rsid w:val="000D1B50"/>
    <w:rsid w:val="000D1DE5"/>
    <w:rsid w:val="000D1F82"/>
    <w:rsid w:val="000D24B4"/>
    <w:rsid w:val="000D29FD"/>
    <w:rsid w:val="000D2A3A"/>
    <w:rsid w:val="000D2C57"/>
    <w:rsid w:val="000D2CA8"/>
    <w:rsid w:val="000D2CF5"/>
    <w:rsid w:val="000D411F"/>
    <w:rsid w:val="000D42FC"/>
    <w:rsid w:val="000D43B3"/>
    <w:rsid w:val="000D4631"/>
    <w:rsid w:val="000D4775"/>
    <w:rsid w:val="000D4BBE"/>
    <w:rsid w:val="000D4C5B"/>
    <w:rsid w:val="000D5856"/>
    <w:rsid w:val="000D5A80"/>
    <w:rsid w:val="000D5C46"/>
    <w:rsid w:val="000D605D"/>
    <w:rsid w:val="000D63D5"/>
    <w:rsid w:val="000D6735"/>
    <w:rsid w:val="000D67AF"/>
    <w:rsid w:val="000D67E6"/>
    <w:rsid w:val="000D703E"/>
    <w:rsid w:val="000D7217"/>
    <w:rsid w:val="000D740C"/>
    <w:rsid w:val="000D74C0"/>
    <w:rsid w:val="000D7521"/>
    <w:rsid w:val="000D7589"/>
    <w:rsid w:val="000D77FA"/>
    <w:rsid w:val="000E038F"/>
    <w:rsid w:val="000E04A6"/>
    <w:rsid w:val="000E0559"/>
    <w:rsid w:val="000E05D4"/>
    <w:rsid w:val="000E06B8"/>
    <w:rsid w:val="000E0D50"/>
    <w:rsid w:val="000E13E7"/>
    <w:rsid w:val="000E1442"/>
    <w:rsid w:val="000E14FB"/>
    <w:rsid w:val="000E18FB"/>
    <w:rsid w:val="000E1AA1"/>
    <w:rsid w:val="000E2200"/>
    <w:rsid w:val="000E2F13"/>
    <w:rsid w:val="000E2F5B"/>
    <w:rsid w:val="000E3017"/>
    <w:rsid w:val="000E34D1"/>
    <w:rsid w:val="000E36F8"/>
    <w:rsid w:val="000E3C97"/>
    <w:rsid w:val="000E3CA2"/>
    <w:rsid w:val="000E3E95"/>
    <w:rsid w:val="000E3F21"/>
    <w:rsid w:val="000E3F38"/>
    <w:rsid w:val="000E4AC2"/>
    <w:rsid w:val="000E4F4E"/>
    <w:rsid w:val="000E51A5"/>
    <w:rsid w:val="000E51F8"/>
    <w:rsid w:val="000E5A3B"/>
    <w:rsid w:val="000E5A3D"/>
    <w:rsid w:val="000E5BFB"/>
    <w:rsid w:val="000E6769"/>
    <w:rsid w:val="000E69D9"/>
    <w:rsid w:val="000E6BA8"/>
    <w:rsid w:val="000E6EB5"/>
    <w:rsid w:val="000E7104"/>
    <w:rsid w:val="000E7766"/>
    <w:rsid w:val="000E792D"/>
    <w:rsid w:val="000E7A93"/>
    <w:rsid w:val="000E7BC7"/>
    <w:rsid w:val="000F0397"/>
    <w:rsid w:val="000F0543"/>
    <w:rsid w:val="000F0640"/>
    <w:rsid w:val="000F0F03"/>
    <w:rsid w:val="000F12E0"/>
    <w:rsid w:val="000F183D"/>
    <w:rsid w:val="000F184A"/>
    <w:rsid w:val="000F1CD2"/>
    <w:rsid w:val="000F20F5"/>
    <w:rsid w:val="000F2193"/>
    <w:rsid w:val="000F21DC"/>
    <w:rsid w:val="000F2775"/>
    <w:rsid w:val="000F2802"/>
    <w:rsid w:val="000F287F"/>
    <w:rsid w:val="000F2C39"/>
    <w:rsid w:val="000F2E29"/>
    <w:rsid w:val="000F31FA"/>
    <w:rsid w:val="000F32A9"/>
    <w:rsid w:val="000F3683"/>
    <w:rsid w:val="000F36F6"/>
    <w:rsid w:val="000F3788"/>
    <w:rsid w:val="000F38B2"/>
    <w:rsid w:val="000F3BB3"/>
    <w:rsid w:val="000F3CB5"/>
    <w:rsid w:val="000F3E18"/>
    <w:rsid w:val="000F40A8"/>
    <w:rsid w:val="000F434C"/>
    <w:rsid w:val="000F4770"/>
    <w:rsid w:val="000F47DC"/>
    <w:rsid w:val="000F4BEF"/>
    <w:rsid w:val="000F4DBC"/>
    <w:rsid w:val="000F4EC2"/>
    <w:rsid w:val="000F50A6"/>
    <w:rsid w:val="000F530E"/>
    <w:rsid w:val="000F5393"/>
    <w:rsid w:val="000F5547"/>
    <w:rsid w:val="000F5592"/>
    <w:rsid w:val="000F5850"/>
    <w:rsid w:val="000F58CB"/>
    <w:rsid w:val="000F59CC"/>
    <w:rsid w:val="000F5A30"/>
    <w:rsid w:val="000F64A9"/>
    <w:rsid w:val="000F6680"/>
    <w:rsid w:val="000F6A93"/>
    <w:rsid w:val="000F6F85"/>
    <w:rsid w:val="000F7264"/>
    <w:rsid w:val="000F7957"/>
    <w:rsid w:val="000F7AAA"/>
    <w:rsid w:val="000F7B08"/>
    <w:rsid w:val="000F7C5A"/>
    <w:rsid w:val="001001A5"/>
    <w:rsid w:val="0010051D"/>
    <w:rsid w:val="0010069E"/>
    <w:rsid w:val="00100889"/>
    <w:rsid w:val="00100EBC"/>
    <w:rsid w:val="00101480"/>
    <w:rsid w:val="0010167F"/>
    <w:rsid w:val="001019B7"/>
    <w:rsid w:val="001019E7"/>
    <w:rsid w:val="00101B0B"/>
    <w:rsid w:val="00101D5E"/>
    <w:rsid w:val="00102421"/>
    <w:rsid w:val="00102472"/>
    <w:rsid w:val="00102784"/>
    <w:rsid w:val="00102B23"/>
    <w:rsid w:val="00102BDD"/>
    <w:rsid w:val="00102ECE"/>
    <w:rsid w:val="0010376B"/>
    <w:rsid w:val="001037AE"/>
    <w:rsid w:val="00103C84"/>
    <w:rsid w:val="00104029"/>
    <w:rsid w:val="001040E0"/>
    <w:rsid w:val="001047AB"/>
    <w:rsid w:val="00104944"/>
    <w:rsid w:val="00104AFF"/>
    <w:rsid w:val="00104DF6"/>
    <w:rsid w:val="001051E8"/>
    <w:rsid w:val="00105891"/>
    <w:rsid w:val="00105B04"/>
    <w:rsid w:val="001061F5"/>
    <w:rsid w:val="001065FC"/>
    <w:rsid w:val="00106AB0"/>
    <w:rsid w:val="00106C12"/>
    <w:rsid w:val="0010717D"/>
    <w:rsid w:val="00107202"/>
    <w:rsid w:val="00107A8B"/>
    <w:rsid w:val="00107D72"/>
    <w:rsid w:val="00107EC3"/>
    <w:rsid w:val="00107EDE"/>
    <w:rsid w:val="001104B9"/>
    <w:rsid w:val="00110503"/>
    <w:rsid w:val="00110660"/>
    <w:rsid w:val="00110771"/>
    <w:rsid w:val="001108A5"/>
    <w:rsid w:val="00110976"/>
    <w:rsid w:val="0011104C"/>
    <w:rsid w:val="00111386"/>
    <w:rsid w:val="001113A8"/>
    <w:rsid w:val="00111542"/>
    <w:rsid w:val="001115C6"/>
    <w:rsid w:val="0011165C"/>
    <w:rsid w:val="00111747"/>
    <w:rsid w:val="00111EBA"/>
    <w:rsid w:val="00112107"/>
    <w:rsid w:val="00112307"/>
    <w:rsid w:val="00112534"/>
    <w:rsid w:val="00112AA1"/>
    <w:rsid w:val="00112AC5"/>
    <w:rsid w:val="00112C0B"/>
    <w:rsid w:val="00112C5D"/>
    <w:rsid w:val="00112D06"/>
    <w:rsid w:val="00112D0E"/>
    <w:rsid w:val="00113F28"/>
    <w:rsid w:val="00114124"/>
    <w:rsid w:val="00114288"/>
    <w:rsid w:val="0011463B"/>
    <w:rsid w:val="00114E3D"/>
    <w:rsid w:val="00114E5D"/>
    <w:rsid w:val="00115278"/>
    <w:rsid w:val="001153FA"/>
    <w:rsid w:val="00115404"/>
    <w:rsid w:val="00115763"/>
    <w:rsid w:val="00115901"/>
    <w:rsid w:val="00115B83"/>
    <w:rsid w:val="00115BFF"/>
    <w:rsid w:val="00115CEC"/>
    <w:rsid w:val="00115D5F"/>
    <w:rsid w:val="0011667B"/>
    <w:rsid w:val="00116922"/>
    <w:rsid w:val="00116A94"/>
    <w:rsid w:val="00116D73"/>
    <w:rsid w:val="00116E4F"/>
    <w:rsid w:val="00116EEE"/>
    <w:rsid w:val="00117112"/>
    <w:rsid w:val="00117181"/>
    <w:rsid w:val="00117B2D"/>
    <w:rsid w:val="00117CC5"/>
    <w:rsid w:val="00117E2F"/>
    <w:rsid w:val="00117FC0"/>
    <w:rsid w:val="001204EC"/>
    <w:rsid w:val="001205A6"/>
    <w:rsid w:val="001206E6"/>
    <w:rsid w:val="001207A8"/>
    <w:rsid w:val="001209AC"/>
    <w:rsid w:val="001210C6"/>
    <w:rsid w:val="001211EC"/>
    <w:rsid w:val="0012138D"/>
    <w:rsid w:val="001213EB"/>
    <w:rsid w:val="001225D0"/>
    <w:rsid w:val="00122749"/>
    <w:rsid w:val="001228ED"/>
    <w:rsid w:val="0012293C"/>
    <w:rsid w:val="00122B1B"/>
    <w:rsid w:val="00122C3B"/>
    <w:rsid w:val="00122D13"/>
    <w:rsid w:val="001233D7"/>
    <w:rsid w:val="00123626"/>
    <w:rsid w:val="00123A38"/>
    <w:rsid w:val="00123A4A"/>
    <w:rsid w:val="00123A52"/>
    <w:rsid w:val="00123EA7"/>
    <w:rsid w:val="00123EE5"/>
    <w:rsid w:val="001244D5"/>
    <w:rsid w:val="0012458C"/>
    <w:rsid w:val="00124B1D"/>
    <w:rsid w:val="00125079"/>
    <w:rsid w:val="001251AB"/>
    <w:rsid w:val="001251E1"/>
    <w:rsid w:val="00125536"/>
    <w:rsid w:val="00125789"/>
    <w:rsid w:val="00125A3B"/>
    <w:rsid w:val="0012607C"/>
    <w:rsid w:val="001260A3"/>
    <w:rsid w:val="001263FE"/>
    <w:rsid w:val="00126868"/>
    <w:rsid w:val="00126909"/>
    <w:rsid w:val="001277B5"/>
    <w:rsid w:val="001279D7"/>
    <w:rsid w:val="00127B77"/>
    <w:rsid w:val="00127D9C"/>
    <w:rsid w:val="00127F94"/>
    <w:rsid w:val="0013033E"/>
    <w:rsid w:val="0013082E"/>
    <w:rsid w:val="0013088E"/>
    <w:rsid w:val="00130E7F"/>
    <w:rsid w:val="001310CB"/>
    <w:rsid w:val="00131637"/>
    <w:rsid w:val="00131689"/>
    <w:rsid w:val="00131783"/>
    <w:rsid w:val="00131925"/>
    <w:rsid w:val="00132257"/>
    <w:rsid w:val="00132A68"/>
    <w:rsid w:val="0013311A"/>
    <w:rsid w:val="0013397C"/>
    <w:rsid w:val="00133AFA"/>
    <w:rsid w:val="00133B60"/>
    <w:rsid w:val="00133D45"/>
    <w:rsid w:val="0013407E"/>
    <w:rsid w:val="0013415B"/>
    <w:rsid w:val="001343DD"/>
    <w:rsid w:val="001344D3"/>
    <w:rsid w:val="00134679"/>
    <w:rsid w:val="00134D40"/>
    <w:rsid w:val="00134F9C"/>
    <w:rsid w:val="001350E3"/>
    <w:rsid w:val="0013565B"/>
    <w:rsid w:val="001360A1"/>
    <w:rsid w:val="001368F0"/>
    <w:rsid w:val="00136AA2"/>
    <w:rsid w:val="001371BA"/>
    <w:rsid w:val="00137607"/>
    <w:rsid w:val="001376C3"/>
    <w:rsid w:val="001376C7"/>
    <w:rsid w:val="001377EC"/>
    <w:rsid w:val="00137A2E"/>
    <w:rsid w:val="00137ABD"/>
    <w:rsid w:val="00137F37"/>
    <w:rsid w:val="001401BB"/>
    <w:rsid w:val="001402ED"/>
    <w:rsid w:val="001406FD"/>
    <w:rsid w:val="00140B1E"/>
    <w:rsid w:val="00140CDD"/>
    <w:rsid w:val="00140D62"/>
    <w:rsid w:val="00140DAB"/>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D8E"/>
    <w:rsid w:val="00144F12"/>
    <w:rsid w:val="001450BE"/>
    <w:rsid w:val="0014522D"/>
    <w:rsid w:val="00145E03"/>
    <w:rsid w:val="00146539"/>
    <w:rsid w:val="00146963"/>
    <w:rsid w:val="0014741A"/>
    <w:rsid w:val="00147A59"/>
    <w:rsid w:val="00147DEF"/>
    <w:rsid w:val="0015002D"/>
    <w:rsid w:val="0015022A"/>
    <w:rsid w:val="001504E2"/>
    <w:rsid w:val="001504FE"/>
    <w:rsid w:val="00150515"/>
    <w:rsid w:val="0015098C"/>
    <w:rsid w:val="00150E2B"/>
    <w:rsid w:val="00150EBA"/>
    <w:rsid w:val="0015143A"/>
    <w:rsid w:val="001514E2"/>
    <w:rsid w:val="00151CB0"/>
    <w:rsid w:val="00151F75"/>
    <w:rsid w:val="001528A8"/>
    <w:rsid w:val="00152B90"/>
    <w:rsid w:val="00152DE9"/>
    <w:rsid w:val="00153495"/>
    <w:rsid w:val="001539CE"/>
    <w:rsid w:val="00153BCC"/>
    <w:rsid w:val="00153E7D"/>
    <w:rsid w:val="00154019"/>
    <w:rsid w:val="001547B8"/>
    <w:rsid w:val="00154C0E"/>
    <w:rsid w:val="0015595B"/>
    <w:rsid w:val="0015596C"/>
    <w:rsid w:val="00155B22"/>
    <w:rsid w:val="00155C63"/>
    <w:rsid w:val="00155F09"/>
    <w:rsid w:val="00155FB2"/>
    <w:rsid w:val="001562B8"/>
    <w:rsid w:val="001563C0"/>
    <w:rsid w:val="00156898"/>
    <w:rsid w:val="00156909"/>
    <w:rsid w:val="00157130"/>
    <w:rsid w:val="00157237"/>
    <w:rsid w:val="001572ED"/>
    <w:rsid w:val="00157AC6"/>
    <w:rsid w:val="00157DAA"/>
    <w:rsid w:val="0016034D"/>
    <w:rsid w:val="00160410"/>
    <w:rsid w:val="00160425"/>
    <w:rsid w:val="0016053B"/>
    <w:rsid w:val="00160848"/>
    <w:rsid w:val="001608C4"/>
    <w:rsid w:val="00160A6E"/>
    <w:rsid w:val="00160B7F"/>
    <w:rsid w:val="00161071"/>
    <w:rsid w:val="001612E9"/>
    <w:rsid w:val="001612EF"/>
    <w:rsid w:val="001617AD"/>
    <w:rsid w:val="001619FB"/>
    <w:rsid w:val="00161E19"/>
    <w:rsid w:val="00161E70"/>
    <w:rsid w:val="001623F8"/>
    <w:rsid w:val="0016262F"/>
    <w:rsid w:val="00162749"/>
    <w:rsid w:val="001628D3"/>
    <w:rsid w:val="0016292F"/>
    <w:rsid w:val="00162C75"/>
    <w:rsid w:val="0016301B"/>
    <w:rsid w:val="001630B9"/>
    <w:rsid w:val="001635FD"/>
    <w:rsid w:val="00163906"/>
    <w:rsid w:val="00163A67"/>
    <w:rsid w:val="00163BFF"/>
    <w:rsid w:val="00164554"/>
    <w:rsid w:val="00164596"/>
    <w:rsid w:val="00164936"/>
    <w:rsid w:val="00164987"/>
    <w:rsid w:val="00164AC0"/>
    <w:rsid w:val="00164B19"/>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289"/>
    <w:rsid w:val="001704E8"/>
    <w:rsid w:val="001705B7"/>
    <w:rsid w:val="0017081A"/>
    <w:rsid w:val="001709AB"/>
    <w:rsid w:val="00170EE3"/>
    <w:rsid w:val="001710D5"/>
    <w:rsid w:val="00171224"/>
    <w:rsid w:val="001715CB"/>
    <w:rsid w:val="00171804"/>
    <w:rsid w:val="00171B34"/>
    <w:rsid w:val="00171CCE"/>
    <w:rsid w:val="00171DED"/>
    <w:rsid w:val="00171EDE"/>
    <w:rsid w:val="001725DB"/>
    <w:rsid w:val="001726DA"/>
    <w:rsid w:val="0017274B"/>
    <w:rsid w:val="00172844"/>
    <w:rsid w:val="001729F7"/>
    <w:rsid w:val="00172E2B"/>
    <w:rsid w:val="001734C0"/>
    <w:rsid w:val="00173C9A"/>
    <w:rsid w:val="00173CA8"/>
    <w:rsid w:val="00173DC7"/>
    <w:rsid w:val="00173DCB"/>
    <w:rsid w:val="00173F95"/>
    <w:rsid w:val="0017410D"/>
    <w:rsid w:val="00174251"/>
    <w:rsid w:val="0017490E"/>
    <w:rsid w:val="00174A37"/>
    <w:rsid w:val="00174ADD"/>
    <w:rsid w:val="00174EEB"/>
    <w:rsid w:val="00175ACE"/>
    <w:rsid w:val="00175D21"/>
    <w:rsid w:val="00176287"/>
    <w:rsid w:val="001767FA"/>
    <w:rsid w:val="00176812"/>
    <w:rsid w:val="00176B4F"/>
    <w:rsid w:val="00176E0C"/>
    <w:rsid w:val="00176FB8"/>
    <w:rsid w:val="0017735E"/>
    <w:rsid w:val="001773BC"/>
    <w:rsid w:val="00177AAA"/>
    <w:rsid w:val="00177BB9"/>
    <w:rsid w:val="00177DE9"/>
    <w:rsid w:val="001804E2"/>
    <w:rsid w:val="00180669"/>
    <w:rsid w:val="001806A0"/>
    <w:rsid w:val="00180837"/>
    <w:rsid w:val="00180A3E"/>
    <w:rsid w:val="00180D7F"/>
    <w:rsid w:val="00180E6D"/>
    <w:rsid w:val="00180FC5"/>
    <w:rsid w:val="00181616"/>
    <w:rsid w:val="0018177C"/>
    <w:rsid w:val="00181845"/>
    <w:rsid w:val="00181DFB"/>
    <w:rsid w:val="001829F1"/>
    <w:rsid w:val="00182ACB"/>
    <w:rsid w:val="00182C01"/>
    <w:rsid w:val="00182FAE"/>
    <w:rsid w:val="001832B3"/>
    <w:rsid w:val="00183505"/>
    <w:rsid w:val="0018385D"/>
    <w:rsid w:val="00183901"/>
    <w:rsid w:val="0018393B"/>
    <w:rsid w:val="00184526"/>
    <w:rsid w:val="00184F41"/>
    <w:rsid w:val="00185052"/>
    <w:rsid w:val="00185061"/>
    <w:rsid w:val="00185392"/>
    <w:rsid w:val="001858C8"/>
    <w:rsid w:val="00185ABC"/>
    <w:rsid w:val="00185DFF"/>
    <w:rsid w:val="00185E7A"/>
    <w:rsid w:val="00185EDF"/>
    <w:rsid w:val="00186083"/>
    <w:rsid w:val="001868F1"/>
    <w:rsid w:val="00186D46"/>
    <w:rsid w:val="00187281"/>
    <w:rsid w:val="00187284"/>
    <w:rsid w:val="001874ED"/>
    <w:rsid w:val="0018773D"/>
    <w:rsid w:val="0018784C"/>
    <w:rsid w:val="001902AD"/>
    <w:rsid w:val="0019034F"/>
    <w:rsid w:val="0019086E"/>
    <w:rsid w:val="001909E9"/>
    <w:rsid w:val="00190D84"/>
    <w:rsid w:val="00191662"/>
    <w:rsid w:val="00191BB2"/>
    <w:rsid w:val="00191E26"/>
    <w:rsid w:val="00192301"/>
    <w:rsid w:val="0019265E"/>
    <w:rsid w:val="001929A7"/>
    <w:rsid w:val="00192C98"/>
    <w:rsid w:val="00192E52"/>
    <w:rsid w:val="001937D9"/>
    <w:rsid w:val="00193922"/>
    <w:rsid w:val="001939E3"/>
    <w:rsid w:val="00193A23"/>
    <w:rsid w:val="00193E66"/>
    <w:rsid w:val="00193FDF"/>
    <w:rsid w:val="00194216"/>
    <w:rsid w:val="001944E9"/>
    <w:rsid w:val="001945B9"/>
    <w:rsid w:val="0019466E"/>
    <w:rsid w:val="001947F3"/>
    <w:rsid w:val="00194A99"/>
    <w:rsid w:val="00194B40"/>
    <w:rsid w:val="00194BD9"/>
    <w:rsid w:val="00194DC2"/>
    <w:rsid w:val="001953A5"/>
    <w:rsid w:val="00195CF4"/>
    <w:rsid w:val="00195FE3"/>
    <w:rsid w:val="0019617B"/>
    <w:rsid w:val="0019626B"/>
    <w:rsid w:val="00196627"/>
    <w:rsid w:val="00196A19"/>
    <w:rsid w:val="00197BFE"/>
    <w:rsid w:val="001A03F8"/>
    <w:rsid w:val="001A0402"/>
    <w:rsid w:val="001A04E9"/>
    <w:rsid w:val="001A058A"/>
    <w:rsid w:val="001A0631"/>
    <w:rsid w:val="001A0CC1"/>
    <w:rsid w:val="001A10BD"/>
    <w:rsid w:val="001A1215"/>
    <w:rsid w:val="001A1A11"/>
    <w:rsid w:val="001A1A35"/>
    <w:rsid w:val="001A1D42"/>
    <w:rsid w:val="001A1EAA"/>
    <w:rsid w:val="001A206A"/>
    <w:rsid w:val="001A259B"/>
    <w:rsid w:val="001A27DD"/>
    <w:rsid w:val="001A2823"/>
    <w:rsid w:val="001A2BD2"/>
    <w:rsid w:val="001A2E25"/>
    <w:rsid w:val="001A3601"/>
    <w:rsid w:val="001A3AFC"/>
    <w:rsid w:val="001A3FFA"/>
    <w:rsid w:val="001A4714"/>
    <w:rsid w:val="001A47E7"/>
    <w:rsid w:val="001A4B54"/>
    <w:rsid w:val="001A4BA4"/>
    <w:rsid w:val="001A4C61"/>
    <w:rsid w:val="001A4C83"/>
    <w:rsid w:val="001A4FA2"/>
    <w:rsid w:val="001A5089"/>
    <w:rsid w:val="001A50CE"/>
    <w:rsid w:val="001A52A0"/>
    <w:rsid w:val="001A53DB"/>
    <w:rsid w:val="001A554E"/>
    <w:rsid w:val="001A5567"/>
    <w:rsid w:val="001A5EA6"/>
    <w:rsid w:val="001A6AE5"/>
    <w:rsid w:val="001A6C5B"/>
    <w:rsid w:val="001A778C"/>
    <w:rsid w:val="001A7C41"/>
    <w:rsid w:val="001A7DB8"/>
    <w:rsid w:val="001B012A"/>
    <w:rsid w:val="001B01E2"/>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860"/>
    <w:rsid w:val="001B2B7B"/>
    <w:rsid w:val="001B2D33"/>
    <w:rsid w:val="001B3125"/>
    <w:rsid w:val="001B33B2"/>
    <w:rsid w:val="001B3586"/>
    <w:rsid w:val="001B36A9"/>
    <w:rsid w:val="001B36C7"/>
    <w:rsid w:val="001B38FE"/>
    <w:rsid w:val="001B3C9B"/>
    <w:rsid w:val="001B3CF3"/>
    <w:rsid w:val="001B3D90"/>
    <w:rsid w:val="001B4102"/>
    <w:rsid w:val="001B411B"/>
    <w:rsid w:val="001B425C"/>
    <w:rsid w:val="001B4AD4"/>
    <w:rsid w:val="001B4C06"/>
    <w:rsid w:val="001B4E4D"/>
    <w:rsid w:val="001B5202"/>
    <w:rsid w:val="001B5345"/>
    <w:rsid w:val="001B55DE"/>
    <w:rsid w:val="001B57F3"/>
    <w:rsid w:val="001B585D"/>
    <w:rsid w:val="001B58AF"/>
    <w:rsid w:val="001B5996"/>
    <w:rsid w:val="001B5E1C"/>
    <w:rsid w:val="001B6031"/>
    <w:rsid w:val="001B6290"/>
    <w:rsid w:val="001B658B"/>
    <w:rsid w:val="001B666E"/>
    <w:rsid w:val="001B6734"/>
    <w:rsid w:val="001B6754"/>
    <w:rsid w:val="001B68B5"/>
    <w:rsid w:val="001B6BB6"/>
    <w:rsid w:val="001B6C54"/>
    <w:rsid w:val="001B6DB7"/>
    <w:rsid w:val="001B7116"/>
    <w:rsid w:val="001B7511"/>
    <w:rsid w:val="001B77F0"/>
    <w:rsid w:val="001B7BF8"/>
    <w:rsid w:val="001B7F11"/>
    <w:rsid w:val="001C0183"/>
    <w:rsid w:val="001C019A"/>
    <w:rsid w:val="001C0870"/>
    <w:rsid w:val="001C08C1"/>
    <w:rsid w:val="001C0A14"/>
    <w:rsid w:val="001C0A90"/>
    <w:rsid w:val="001C1156"/>
    <w:rsid w:val="001C1C44"/>
    <w:rsid w:val="001C1DEB"/>
    <w:rsid w:val="001C1E0E"/>
    <w:rsid w:val="001C1E34"/>
    <w:rsid w:val="001C2064"/>
    <w:rsid w:val="001C223C"/>
    <w:rsid w:val="001C27BB"/>
    <w:rsid w:val="001C29E3"/>
    <w:rsid w:val="001C2ADC"/>
    <w:rsid w:val="001C2E0E"/>
    <w:rsid w:val="001C2E29"/>
    <w:rsid w:val="001C345B"/>
    <w:rsid w:val="001C34E6"/>
    <w:rsid w:val="001C4143"/>
    <w:rsid w:val="001C4212"/>
    <w:rsid w:val="001C437B"/>
    <w:rsid w:val="001C43CB"/>
    <w:rsid w:val="001C4563"/>
    <w:rsid w:val="001C47C2"/>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200"/>
    <w:rsid w:val="001C769F"/>
    <w:rsid w:val="001C7711"/>
    <w:rsid w:val="001C794D"/>
    <w:rsid w:val="001C7A53"/>
    <w:rsid w:val="001C7EF8"/>
    <w:rsid w:val="001C7EFE"/>
    <w:rsid w:val="001C7FD9"/>
    <w:rsid w:val="001D02A0"/>
    <w:rsid w:val="001D02E7"/>
    <w:rsid w:val="001D0962"/>
    <w:rsid w:val="001D0D9C"/>
    <w:rsid w:val="001D0FB9"/>
    <w:rsid w:val="001D140A"/>
    <w:rsid w:val="001D141B"/>
    <w:rsid w:val="001D157B"/>
    <w:rsid w:val="001D1591"/>
    <w:rsid w:val="001D1AF6"/>
    <w:rsid w:val="001D1C56"/>
    <w:rsid w:val="001D253D"/>
    <w:rsid w:val="001D29E0"/>
    <w:rsid w:val="001D366E"/>
    <w:rsid w:val="001D369F"/>
    <w:rsid w:val="001D387B"/>
    <w:rsid w:val="001D4185"/>
    <w:rsid w:val="001D485F"/>
    <w:rsid w:val="001D4A12"/>
    <w:rsid w:val="001D4E78"/>
    <w:rsid w:val="001D56C3"/>
    <w:rsid w:val="001D62BA"/>
    <w:rsid w:val="001D63F1"/>
    <w:rsid w:val="001D654C"/>
    <w:rsid w:val="001D6625"/>
    <w:rsid w:val="001D6897"/>
    <w:rsid w:val="001D6951"/>
    <w:rsid w:val="001D777E"/>
    <w:rsid w:val="001D7A85"/>
    <w:rsid w:val="001D7A8B"/>
    <w:rsid w:val="001D7E88"/>
    <w:rsid w:val="001E0082"/>
    <w:rsid w:val="001E00B9"/>
    <w:rsid w:val="001E047A"/>
    <w:rsid w:val="001E05E2"/>
    <w:rsid w:val="001E06D7"/>
    <w:rsid w:val="001E09A8"/>
    <w:rsid w:val="001E0A21"/>
    <w:rsid w:val="001E0CB4"/>
    <w:rsid w:val="001E0D0A"/>
    <w:rsid w:val="001E1135"/>
    <w:rsid w:val="001E11BD"/>
    <w:rsid w:val="001E17BC"/>
    <w:rsid w:val="001E1CBB"/>
    <w:rsid w:val="001E1E3D"/>
    <w:rsid w:val="001E1FBF"/>
    <w:rsid w:val="001E2121"/>
    <w:rsid w:val="001E2535"/>
    <w:rsid w:val="001E26E0"/>
    <w:rsid w:val="001E2B38"/>
    <w:rsid w:val="001E3356"/>
    <w:rsid w:val="001E3375"/>
    <w:rsid w:val="001E377C"/>
    <w:rsid w:val="001E3C96"/>
    <w:rsid w:val="001E4239"/>
    <w:rsid w:val="001E447E"/>
    <w:rsid w:val="001E485D"/>
    <w:rsid w:val="001E4BA7"/>
    <w:rsid w:val="001E4D4A"/>
    <w:rsid w:val="001E4F3B"/>
    <w:rsid w:val="001E551C"/>
    <w:rsid w:val="001E5920"/>
    <w:rsid w:val="001E5D10"/>
    <w:rsid w:val="001E5D80"/>
    <w:rsid w:val="001E63F3"/>
    <w:rsid w:val="001E6789"/>
    <w:rsid w:val="001E6B55"/>
    <w:rsid w:val="001E6E0C"/>
    <w:rsid w:val="001E6ED9"/>
    <w:rsid w:val="001E74A4"/>
    <w:rsid w:val="001E78A7"/>
    <w:rsid w:val="001E78C7"/>
    <w:rsid w:val="001E7C81"/>
    <w:rsid w:val="001F0273"/>
    <w:rsid w:val="001F032C"/>
    <w:rsid w:val="001F0780"/>
    <w:rsid w:val="001F0957"/>
    <w:rsid w:val="001F0A15"/>
    <w:rsid w:val="001F0A84"/>
    <w:rsid w:val="001F0BFE"/>
    <w:rsid w:val="001F1088"/>
    <w:rsid w:val="001F10AD"/>
    <w:rsid w:val="001F157C"/>
    <w:rsid w:val="001F1FBB"/>
    <w:rsid w:val="001F20BC"/>
    <w:rsid w:val="001F2CB7"/>
    <w:rsid w:val="001F2E66"/>
    <w:rsid w:val="001F2ED1"/>
    <w:rsid w:val="001F3078"/>
    <w:rsid w:val="001F3698"/>
    <w:rsid w:val="001F3CC5"/>
    <w:rsid w:val="001F4839"/>
    <w:rsid w:val="001F4CC5"/>
    <w:rsid w:val="001F4D83"/>
    <w:rsid w:val="001F4EA7"/>
    <w:rsid w:val="001F4FF9"/>
    <w:rsid w:val="001F5122"/>
    <w:rsid w:val="001F5209"/>
    <w:rsid w:val="001F5214"/>
    <w:rsid w:val="001F5734"/>
    <w:rsid w:val="001F5DFB"/>
    <w:rsid w:val="001F5EAE"/>
    <w:rsid w:val="001F61FB"/>
    <w:rsid w:val="001F6582"/>
    <w:rsid w:val="001F6666"/>
    <w:rsid w:val="001F68B1"/>
    <w:rsid w:val="001F697A"/>
    <w:rsid w:val="001F6DEB"/>
    <w:rsid w:val="001F6E9F"/>
    <w:rsid w:val="001F6F2F"/>
    <w:rsid w:val="001F7C39"/>
    <w:rsid w:val="001F7CE8"/>
    <w:rsid w:val="001F7DF7"/>
    <w:rsid w:val="001F7ED8"/>
    <w:rsid w:val="00200DD8"/>
    <w:rsid w:val="00200F27"/>
    <w:rsid w:val="002010EC"/>
    <w:rsid w:val="00201211"/>
    <w:rsid w:val="00201BD4"/>
    <w:rsid w:val="00201BF4"/>
    <w:rsid w:val="00201CF0"/>
    <w:rsid w:val="00202034"/>
    <w:rsid w:val="0020262B"/>
    <w:rsid w:val="0020271B"/>
    <w:rsid w:val="00202740"/>
    <w:rsid w:val="002028D5"/>
    <w:rsid w:val="00202ABC"/>
    <w:rsid w:val="00202C21"/>
    <w:rsid w:val="00203119"/>
    <w:rsid w:val="00203494"/>
    <w:rsid w:val="00203AE6"/>
    <w:rsid w:val="00203EF5"/>
    <w:rsid w:val="0020421B"/>
    <w:rsid w:val="002042DD"/>
    <w:rsid w:val="00204A3A"/>
    <w:rsid w:val="00204A41"/>
    <w:rsid w:val="00204B78"/>
    <w:rsid w:val="00204BE6"/>
    <w:rsid w:val="00204D45"/>
    <w:rsid w:val="002052C2"/>
    <w:rsid w:val="002055EB"/>
    <w:rsid w:val="0020586F"/>
    <w:rsid w:val="00205DE5"/>
    <w:rsid w:val="00205F59"/>
    <w:rsid w:val="00206222"/>
    <w:rsid w:val="002064E5"/>
    <w:rsid w:val="00206710"/>
    <w:rsid w:val="00206738"/>
    <w:rsid w:val="0020678E"/>
    <w:rsid w:val="00206C58"/>
    <w:rsid w:val="00206DE0"/>
    <w:rsid w:val="002071B9"/>
    <w:rsid w:val="00207257"/>
    <w:rsid w:val="002072D6"/>
    <w:rsid w:val="002073C8"/>
    <w:rsid w:val="0020743D"/>
    <w:rsid w:val="00207752"/>
    <w:rsid w:val="00207755"/>
    <w:rsid w:val="00207E1C"/>
    <w:rsid w:val="00210171"/>
    <w:rsid w:val="00210354"/>
    <w:rsid w:val="002107BA"/>
    <w:rsid w:val="00210E10"/>
    <w:rsid w:val="00211013"/>
    <w:rsid w:val="002110F4"/>
    <w:rsid w:val="002112FD"/>
    <w:rsid w:val="00211343"/>
    <w:rsid w:val="0021163C"/>
    <w:rsid w:val="00211889"/>
    <w:rsid w:val="002119C2"/>
    <w:rsid w:val="00211A59"/>
    <w:rsid w:val="00211D32"/>
    <w:rsid w:val="00211D33"/>
    <w:rsid w:val="00212642"/>
    <w:rsid w:val="00212B50"/>
    <w:rsid w:val="00212C0F"/>
    <w:rsid w:val="00212DAB"/>
    <w:rsid w:val="00212DC2"/>
    <w:rsid w:val="00212FBE"/>
    <w:rsid w:val="00213426"/>
    <w:rsid w:val="00213467"/>
    <w:rsid w:val="00213A54"/>
    <w:rsid w:val="00213CEB"/>
    <w:rsid w:val="00213DC1"/>
    <w:rsid w:val="0021446F"/>
    <w:rsid w:val="002144EA"/>
    <w:rsid w:val="002148B4"/>
    <w:rsid w:val="00216136"/>
    <w:rsid w:val="002162CD"/>
    <w:rsid w:val="00216471"/>
    <w:rsid w:val="00216733"/>
    <w:rsid w:val="00216C30"/>
    <w:rsid w:val="00216E3A"/>
    <w:rsid w:val="00217370"/>
    <w:rsid w:val="00217423"/>
    <w:rsid w:val="0021749A"/>
    <w:rsid w:val="002179A6"/>
    <w:rsid w:val="00217F2F"/>
    <w:rsid w:val="00217F92"/>
    <w:rsid w:val="002204B1"/>
    <w:rsid w:val="002205A4"/>
    <w:rsid w:val="00220816"/>
    <w:rsid w:val="002208E5"/>
    <w:rsid w:val="002209E6"/>
    <w:rsid w:val="00220C83"/>
    <w:rsid w:val="00220F3E"/>
    <w:rsid w:val="0022142E"/>
    <w:rsid w:val="00221BBD"/>
    <w:rsid w:val="00221CE7"/>
    <w:rsid w:val="0022215A"/>
    <w:rsid w:val="002228D7"/>
    <w:rsid w:val="00222B8A"/>
    <w:rsid w:val="00222BDB"/>
    <w:rsid w:val="00222CB1"/>
    <w:rsid w:val="00222F05"/>
    <w:rsid w:val="00222F6E"/>
    <w:rsid w:val="0022322A"/>
    <w:rsid w:val="002236EB"/>
    <w:rsid w:val="00223742"/>
    <w:rsid w:val="0022383C"/>
    <w:rsid w:val="00223883"/>
    <w:rsid w:val="00223990"/>
    <w:rsid w:val="00223C6B"/>
    <w:rsid w:val="00223E6D"/>
    <w:rsid w:val="0022445E"/>
    <w:rsid w:val="00224520"/>
    <w:rsid w:val="00224751"/>
    <w:rsid w:val="002249B3"/>
    <w:rsid w:val="00224C04"/>
    <w:rsid w:val="00224F5B"/>
    <w:rsid w:val="00224FD7"/>
    <w:rsid w:val="00225AFF"/>
    <w:rsid w:val="00225C2A"/>
    <w:rsid w:val="00225D6A"/>
    <w:rsid w:val="00225EC3"/>
    <w:rsid w:val="00225FCF"/>
    <w:rsid w:val="0022610E"/>
    <w:rsid w:val="002266A2"/>
    <w:rsid w:val="002267C5"/>
    <w:rsid w:val="0022695C"/>
    <w:rsid w:val="00226B0D"/>
    <w:rsid w:val="002275A8"/>
    <w:rsid w:val="00227895"/>
    <w:rsid w:val="00227C67"/>
    <w:rsid w:val="00227C9D"/>
    <w:rsid w:val="00227E57"/>
    <w:rsid w:val="00227FC5"/>
    <w:rsid w:val="002304FA"/>
    <w:rsid w:val="00230535"/>
    <w:rsid w:val="002308B4"/>
    <w:rsid w:val="00230A43"/>
    <w:rsid w:val="00230A62"/>
    <w:rsid w:val="002315BA"/>
    <w:rsid w:val="002315D7"/>
    <w:rsid w:val="002315DC"/>
    <w:rsid w:val="0023193D"/>
    <w:rsid w:val="00231946"/>
    <w:rsid w:val="00231C4C"/>
    <w:rsid w:val="00232DB9"/>
    <w:rsid w:val="00232FE1"/>
    <w:rsid w:val="00233507"/>
    <w:rsid w:val="002335E3"/>
    <w:rsid w:val="00233B59"/>
    <w:rsid w:val="0023479A"/>
    <w:rsid w:val="002349F3"/>
    <w:rsid w:val="00234E3C"/>
    <w:rsid w:val="00235A3D"/>
    <w:rsid w:val="00235EC8"/>
    <w:rsid w:val="0023612A"/>
    <w:rsid w:val="00236205"/>
    <w:rsid w:val="00236680"/>
    <w:rsid w:val="00236A00"/>
    <w:rsid w:val="00236D30"/>
    <w:rsid w:val="00236DF5"/>
    <w:rsid w:val="00236FD0"/>
    <w:rsid w:val="002376D3"/>
    <w:rsid w:val="00237854"/>
    <w:rsid w:val="00237B4F"/>
    <w:rsid w:val="00240159"/>
    <w:rsid w:val="00240577"/>
    <w:rsid w:val="002405B5"/>
    <w:rsid w:val="002407D9"/>
    <w:rsid w:val="00240981"/>
    <w:rsid w:val="00240C4C"/>
    <w:rsid w:val="00240E37"/>
    <w:rsid w:val="00240EC7"/>
    <w:rsid w:val="002410D7"/>
    <w:rsid w:val="0024156F"/>
    <w:rsid w:val="00241605"/>
    <w:rsid w:val="002417FF"/>
    <w:rsid w:val="00241D4D"/>
    <w:rsid w:val="00241F27"/>
    <w:rsid w:val="00242317"/>
    <w:rsid w:val="0024231E"/>
    <w:rsid w:val="002424CF"/>
    <w:rsid w:val="002425BE"/>
    <w:rsid w:val="00242936"/>
    <w:rsid w:val="0024299E"/>
    <w:rsid w:val="00242C20"/>
    <w:rsid w:val="00242C82"/>
    <w:rsid w:val="00242DB3"/>
    <w:rsid w:val="00242E41"/>
    <w:rsid w:val="002430F7"/>
    <w:rsid w:val="00243611"/>
    <w:rsid w:val="002436C8"/>
    <w:rsid w:val="00244080"/>
    <w:rsid w:val="00244202"/>
    <w:rsid w:val="0024432E"/>
    <w:rsid w:val="00244767"/>
    <w:rsid w:val="00244A31"/>
    <w:rsid w:val="00244EED"/>
    <w:rsid w:val="00245281"/>
    <w:rsid w:val="00245838"/>
    <w:rsid w:val="0024587A"/>
    <w:rsid w:val="00245B2F"/>
    <w:rsid w:val="00245E8A"/>
    <w:rsid w:val="00246039"/>
    <w:rsid w:val="0024607B"/>
    <w:rsid w:val="002460C5"/>
    <w:rsid w:val="00246327"/>
    <w:rsid w:val="00246334"/>
    <w:rsid w:val="0024671B"/>
    <w:rsid w:val="00246996"/>
    <w:rsid w:val="00246BC1"/>
    <w:rsid w:val="00246D58"/>
    <w:rsid w:val="0024718F"/>
    <w:rsid w:val="00247213"/>
    <w:rsid w:val="0024732E"/>
    <w:rsid w:val="0024774F"/>
    <w:rsid w:val="002478FA"/>
    <w:rsid w:val="00247E08"/>
    <w:rsid w:val="002502BF"/>
    <w:rsid w:val="0025045D"/>
    <w:rsid w:val="00250645"/>
    <w:rsid w:val="00250686"/>
    <w:rsid w:val="002507DF"/>
    <w:rsid w:val="00250ABC"/>
    <w:rsid w:val="00250ADD"/>
    <w:rsid w:val="002512E3"/>
    <w:rsid w:val="00251468"/>
    <w:rsid w:val="00251A34"/>
    <w:rsid w:val="0025214F"/>
    <w:rsid w:val="00252415"/>
    <w:rsid w:val="0025260D"/>
    <w:rsid w:val="00252D6A"/>
    <w:rsid w:val="0025328B"/>
    <w:rsid w:val="00253297"/>
    <w:rsid w:val="00253438"/>
    <w:rsid w:val="00253499"/>
    <w:rsid w:val="002536B7"/>
    <w:rsid w:val="0025375D"/>
    <w:rsid w:val="002539E6"/>
    <w:rsid w:val="00253B2B"/>
    <w:rsid w:val="0025400B"/>
    <w:rsid w:val="0025436E"/>
    <w:rsid w:val="002544E1"/>
    <w:rsid w:val="0025472C"/>
    <w:rsid w:val="0025485E"/>
    <w:rsid w:val="002549DD"/>
    <w:rsid w:val="00254A73"/>
    <w:rsid w:val="00254BDF"/>
    <w:rsid w:val="00254E5E"/>
    <w:rsid w:val="00254F77"/>
    <w:rsid w:val="00255146"/>
    <w:rsid w:val="00255700"/>
    <w:rsid w:val="0025584F"/>
    <w:rsid w:val="00255860"/>
    <w:rsid w:val="0025674C"/>
    <w:rsid w:val="002567A5"/>
    <w:rsid w:val="0025690F"/>
    <w:rsid w:val="00256DE1"/>
    <w:rsid w:val="00257049"/>
    <w:rsid w:val="002576D3"/>
    <w:rsid w:val="002576DC"/>
    <w:rsid w:val="00257786"/>
    <w:rsid w:val="00260484"/>
    <w:rsid w:val="0026097D"/>
    <w:rsid w:val="002609A9"/>
    <w:rsid w:val="00260DDA"/>
    <w:rsid w:val="00260E69"/>
    <w:rsid w:val="00260E73"/>
    <w:rsid w:val="0026105C"/>
    <w:rsid w:val="00261A06"/>
    <w:rsid w:val="00261BAF"/>
    <w:rsid w:val="00261DE9"/>
    <w:rsid w:val="002621AD"/>
    <w:rsid w:val="00262350"/>
    <w:rsid w:val="002623BC"/>
    <w:rsid w:val="002626C6"/>
    <w:rsid w:val="002627E2"/>
    <w:rsid w:val="0026294A"/>
    <w:rsid w:val="002629EA"/>
    <w:rsid w:val="002630BF"/>
    <w:rsid w:val="0026313E"/>
    <w:rsid w:val="00263651"/>
    <w:rsid w:val="002636E0"/>
    <w:rsid w:val="00263BA5"/>
    <w:rsid w:val="00264054"/>
    <w:rsid w:val="0026425A"/>
    <w:rsid w:val="00264715"/>
    <w:rsid w:val="00264AC7"/>
    <w:rsid w:val="00264D8B"/>
    <w:rsid w:val="0026502A"/>
    <w:rsid w:val="002651B0"/>
    <w:rsid w:val="00265780"/>
    <w:rsid w:val="00265885"/>
    <w:rsid w:val="00265B84"/>
    <w:rsid w:val="00266687"/>
    <w:rsid w:val="00267068"/>
    <w:rsid w:val="0026734A"/>
    <w:rsid w:val="002673E3"/>
    <w:rsid w:val="00267982"/>
    <w:rsid w:val="00270221"/>
    <w:rsid w:val="00270251"/>
    <w:rsid w:val="0027072A"/>
    <w:rsid w:val="002708C9"/>
    <w:rsid w:val="00270AA5"/>
    <w:rsid w:val="00270F6A"/>
    <w:rsid w:val="00271042"/>
    <w:rsid w:val="002717FD"/>
    <w:rsid w:val="00271961"/>
    <w:rsid w:val="00271B45"/>
    <w:rsid w:val="00271B48"/>
    <w:rsid w:val="00271B86"/>
    <w:rsid w:val="00271CED"/>
    <w:rsid w:val="00271D7B"/>
    <w:rsid w:val="00271EF2"/>
    <w:rsid w:val="0027222D"/>
    <w:rsid w:val="002722E5"/>
    <w:rsid w:val="0027233E"/>
    <w:rsid w:val="00272AD5"/>
    <w:rsid w:val="002732A3"/>
    <w:rsid w:val="002734C5"/>
    <w:rsid w:val="002735CF"/>
    <w:rsid w:val="00273C56"/>
    <w:rsid w:val="00273D68"/>
    <w:rsid w:val="00273F04"/>
    <w:rsid w:val="00274197"/>
    <w:rsid w:val="00274581"/>
    <w:rsid w:val="00274752"/>
    <w:rsid w:val="00274A19"/>
    <w:rsid w:val="00274D30"/>
    <w:rsid w:val="00274EAB"/>
    <w:rsid w:val="00274FDB"/>
    <w:rsid w:val="00275695"/>
    <w:rsid w:val="0027592F"/>
    <w:rsid w:val="0027640C"/>
    <w:rsid w:val="0027678F"/>
    <w:rsid w:val="00277151"/>
    <w:rsid w:val="00277683"/>
    <w:rsid w:val="00277B6A"/>
    <w:rsid w:val="00277DD5"/>
    <w:rsid w:val="00277F60"/>
    <w:rsid w:val="00280158"/>
    <w:rsid w:val="00280188"/>
    <w:rsid w:val="0028046E"/>
    <w:rsid w:val="0028076B"/>
    <w:rsid w:val="002809C4"/>
    <w:rsid w:val="002814B0"/>
    <w:rsid w:val="002815B9"/>
    <w:rsid w:val="00281780"/>
    <w:rsid w:val="002817C3"/>
    <w:rsid w:val="0028183B"/>
    <w:rsid w:val="00281847"/>
    <w:rsid w:val="0028199C"/>
    <w:rsid w:val="00281F48"/>
    <w:rsid w:val="0028231A"/>
    <w:rsid w:val="0028248E"/>
    <w:rsid w:val="00282536"/>
    <w:rsid w:val="002827B6"/>
    <w:rsid w:val="00282B9F"/>
    <w:rsid w:val="00282C47"/>
    <w:rsid w:val="00282CF3"/>
    <w:rsid w:val="0028307E"/>
    <w:rsid w:val="00283940"/>
    <w:rsid w:val="00283C53"/>
    <w:rsid w:val="00283E3D"/>
    <w:rsid w:val="00283F10"/>
    <w:rsid w:val="00283F75"/>
    <w:rsid w:val="00283F8E"/>
    <w:rsid w:val="0028402E"/>
    <w:rsid w:val="00284066"/>
    <w:rsid w:val="00284622"/>
    <w:rsid w:val="00284638"/>
    <w:rsid w:val="00284BA8"/>
    <w:rsid w:val="00284BF9"/>
    <w:rsid w:val="00284F1B"/>
    <w:rsid w:val="00285A3B"/>
    <w:rsid w:val="00285D71"/>
    <w:rsid w:val="0028629D"/>
    <w:rsid w:val="00286677"/>
    <w:rsid w:val="002868F5"/>
    <w:rsid w:val="0028765C"/>
    <w:rsid w:val="0028777B"/>
    <w:rsid w:val="00287A7A"/>
    <w:rsid w:val="00287FEE"/>
    <w:rsid w:val="00290106"/>
    <w:rsid w:val="00290230"/>
    <w:rsid w:val="00290577"/>
    <w:rsid w:val="00290655"/>
    <w:rsid w:val="002909C4"/>
    <w:rsid w:val="00290D2F"/>
    <w:rsid w:val="0029105B"/>
    <w:rsid w:val="0029166F"/>
    <w:rsid w:val="002917C1"/>
    <w:rsid w:val="00291963"/>
    <w:rsid w:val="00291985"/>
    <w:rsid w:val="00291BDE"/>
    <w:rsid w:val="00291DA0"/>
    <w:rsid w:val="00292157"/>
    <w:rsid w:val="0029229F"/>
    <w:rsid w:val="002922B6"/>
    <w:rsid w:val="0029239F"/>
    <w:rsid w:val="0029263D"/>
    <w:rsid w:val="00292719"/>
    <w:rsid w:val="0029287E"/>
    <w:rsid w:val="002928F7"/>
    <w:rsid w:val="002936C9"/>
    <w:rsid w:val="00293AB7"/>
    <w:rsid w:val="00293BA3"/>
    <w:rsid w:val="00294728"/>
    <w:rsid w:val="00294A3C"/>
    <w:rsid w:val="00294AF2"/>
    <w:rsid w:val="002952CD"/>
    <w:rsid w:val="002954A7"/>
    <w:rsid w:val="0029583C"/>
    <w:rsid w:val="00295A42"/>
    <w:rsid w:val="00296251"/>
    <w:rsid w:val="00296376"/>
    <w:rsid w:val="002966B2"/>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8BD"/>
    <w:rsid w:val="002A0E15"/>
    <w:rsid w:val="002A0E99"/>
    <w:rsid w:val="002A0EE1"/>
    <w:rsid w:val="002A1776"/>
    <w:rsid w:val="002A19A6"/>
    <w:rsid w:val="002A1B7A"/>
    <w:rsid w:val="002A222C"/>
    <w:rsid w:val="002A25B7"/>
    <w:rsid w:val="002A26C6"/>
    <w:rsid w:val="002A2710"/>
    <w:rsid w:val="002A2AB3"/>
    <w:rsid w:val="002A2F57"/>
    <w:rsid w:val="002A32B2"/>
    <w:rsid w:val="002A37C3"/>
    <w:rsid w:val="002A380F"/>
    <w:rsid w:val="002A3C1F"/>
    <w:rsid w:val="002A3C8C"/>
    <w:rsid w:val="002A3DE1"/>
    <w:rsid w:val="002A400A"/>
    <w:rsid w:val="002A405E"/>
    <w:rsid w:val="002A45F0"/>
    <w:rsid w:val="002A4A90"/>
    <w:rsid w:val="002A4ADF"/>
    <w:rsid w:val="002A5109"/>
    <w:rsid w:val="002A5190"/>
    <w:rsid w:val="002A5236"/>
    <w:rsid w:val="002A580A"/>
    <w:rsid w:val="002A5F2E"/>
    <w:rsid w:val="002A610B"/>
    <w:rsid w:val="002A613E"/>
    <w:rsid w:val="002A61A5"/>
    <w:rsid w:val="002A63E1"/>
    <w:rsid w:val="002A6658"/>
    <w:rsid w:val="002A6844"/>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189A"/>
    <w:rsid w:val="002B197D"/>
    <w:rsid w:val="002B1D09"/>
    <w:rsid w:val="002B21C4"/>
    <w:rsid w:val="002B24B3"/>
    <w:rsid w:val="002B2ACE"/>
    <w:rsid w:val="002B2D36"/>
    <w:rsid w:val="002B2D85"/>
    <w:rsid w:val="002B2E79"/>
    <w:rsid w:val="002B31CA"/>
    <w:rsid w:val="002B3859"/>
    <w:rsid w:val="002B3CFE"/>
    <w:rsid w:val="002B4231"/>
    <w:rsid w:val="002B4466"/>
    <w:rsid w:val="002B45D1"/>
    <w:rsid w:val="002B4B3B"/>
    <w:rsid w:val="002B4C7C"/>
    <w:rsid w:val="002B4D88"/>
    <w:rsid w:val="002B4F2B"/>
    <w:rsid w:val="002B4F82"/>
    <w:rsid w:val="002B5387"/>
    <w:rsid w:val="002B55BE"/>
    <w:rsid w:val="002B5CA9"/>
    <w:rsid w:val="002B5DAE"/>
    <w:rsid w:val="002B5E78"/>
    <w:rsid w:val="002B63BC"/>
    <w:rsid w:val="002B6528"/>
    <w:rsid w:val="002B6704"/>
    <w:rsid w:val="002B69A7"/>
    <w:rsid w:val="002B69C8"/>
    <w:rsid w:val="002B6EE9"/>
    <w:rsid w:val="002B6FC5"/>
    <w:rsid w:val="002B711B"/>
    <w:rsid w:val="002B7434"/>
    <w:rsid w:val="002B7AAF"/>
    <w:rsid w:val="002B7C13"/>
    <w:rsid w:val="002B7DCA"/>
    <w:rsid w:val="002B7F60"/>
    <w:rsid w:val="002C04B8"/>
    <w:rsid w:val="002C0672"/>
    <w:rsid w:val="002C0A18"/>
    <w:rsid w:val="002C0BE2"/>
    <w:rsid w:val="002C0C71"/>
    <w:rsid w:val="002C0E45"/>
    <w:rsid w:val="002C133C"/>
    <w:rsid w:val="002C1367"/>
    <w:rsid w:val="002C136C"/>
    <w:rsid w:val="002C1989"/>
    <w:rsid w:val="002C1AA8"/>
    <w:rsid w:val="002C1B72"/>
    <w:rsid w:val="002C1D8A"/>
    <w:rsid w:val="002C211E"/>
    <w:rsid w:val="002C21E3"/>
    <w:rsid w:val="002C2204"/>
    <w:rsid w:val="002C24D4"/>
    <w:rsid w:val="002C2825"/>
    <w:rsid w:val="002C2879"/>
    <w:rsid w:val="002C2A3D"/>
    <w:rsid w:val="002C2A51"/>
    <w:rsid w:val="002C2BEF"/>
    <w:rsid w:val="002C2F72"/>
    <w:rsid w:val="002C3231"/>
    <w:rsid w:val="002C33AD"/>
    <w:rsid w:val="002C33BD"/>
    <w:rsid w:val="002C3A57"/>
    <w:rsid w:val="002C42A3"/>
    <w:rsid w:val="002C459D"/>
    <w:rsid w:val="002C45AF"/>
    <w:rsid w:val="002C4847"/>
    <w:rsid w:val="002C4953"/>
    <w:rsid w:val="002C4FC4"/>
    <w:rsid w:val="002C5178"/>
    <w:rsid w:val="002C52D5"/>
    <w:rsid w:val="002C5452"/>
    <w:rsid w:val="002C545E"/>
    <w:rsid w:val="002C5AE7"/>
    <w:rsid w:val="002C5CBC"/>
    <w:rsid w:val="002C5E3F"/>
    <w:rsid w:val="002C605F"/>
    <w:rsid w:val="002C648E"/>
    <w:rsid w:val="002C660B"/>
    <w:rsid w:val="002C668A"/>
    <w:rsid w:val="002C6743"/>
    <w:rsid w:val="002C67E9"/>
    <w:rsid w:val="002C6A54"/>
    <w:rsid w:val="002C6AAF"/>
    <w:rsid w:val="002C7817"/>
    <w:rsid w:val="002C7C5B"/>
    <w:rsid w:val="002C7CFF"/>
    <w:rsid w:val="002C7D1A"/>
    <w:rsid w:val="002D0086"/>
    <w:rsid w:val="002D00C8"/>
    <w:rsid w:val="002D0496"/>
    <w:rsid w:val="002D04B6"/>
    <w:rsid w:val="002D04DC"/>
    <w:rsid w:val="002D06F4"/>
    <w:rsid w:val="002D111E"/>
    <w:rsid w:val="002D14C4"/>
    <w:rsid w:val="002D18DF"/>
    <w:rsid w:val="002D1D58"/>
    <w:rsid w:val="002D20D0"/>
    <w:rsid w:val="002D22ED"/>
    <w:rsid w:val="002D273A"/>
    <w:rsid w:val="002D2D7A"/>
    <w:rsid w:val="002D303B"/>
    <w:rsid w:val="002D3BC6"/>
    <w:rsid w:val="002D412F"/>
    <w:rsid w:val="002D4277"/>
    <w:rsid w:val="002D43A5"/>
    <w:rsid w:val="002D4587"/>
    <w:rsid w:val="002D5048"/>
    <w:rsid w:val="002D64AB"/>
    <w:rsid w:val="002D66D8"/>
    <w:rsid w:val="002D68AF"/>
    <w:rsid w:val="002D68E0"/>
    <w:rsid w:val="002D6982"/>
    <w:rsid w:val="002D6B50"/>
    <w:rsid w:val="002D6E7A"/>
    <w:rsid w:val="002D7254"/>
    <w:rsid w:val="002D73A2"/>
    <w:rsid w:val="002D73D3"/>
    <w:rsid w:val="002D7418"/>
    <w:rsid w:val="002D795D"/>
    <w:rsid w:val="002D7B50"/>
    <w:rsid w:val="002D7ECF"/>
    <w:rsid w:val="002E002E"/>
    <w:rsid w:val="002E0079"/>
    <w:rsid w:val="002E008E"/>
    <w:rsid w:val="002E025F"/>
    <w:rsid w:val="002E07B2"/>
    <w:rsid w:val="002E0D9A"/>
    <w:rsid w:val="002E1227"/>
    <w:rsid w:val="002E132B"/>
    <w:rsid w:val="002E1516"/>
    <w:rsid w:val="002E1663"/>
    <w:rsid w:val="002E187D"/>
    <w:rsid w:val="002E1A63"/>
    <w:rsid w:val="002E1A80"/>
    <w:rsid w:val="002E1FF4"/>
    <w:rsid w:val="002E2107"/>
    <w:rsid w:val="002E2150"/>
    <w:rsid w:val="002E2526"/>
    <w:rsid w:val="002E25E9"/>
    <w:rsid w:val="002E2666"/>
    <w:rsid w:val="002E26F5"/>
    <w:rsid w:val="002E2961"/>
    <w:rsid w:val="002E2D1A"/>
    <w:rsid w:val="002E2DB2"/>
    <w:rsid w:val="002E2F2C"/>
    <w:rsid w:val="002E4319"/>
    <w:rsid w:val="002E4338"/>
    <w:rsid w:val="002E451C"/>
    <w:rsid w:val="002E4C6D"/>
    <w:rsid w:val="002E502C"/>
    <w:rsid w:val="002E52A2"/>
    <w:rsid w:val="002E539B"/>
    <w:rsid w:val="002E556F"/>
    <w:rsid w:val="002E5692"/>
    <w:rsid w:val="002E598C"/>
    <w:rsid w:val="002E5DB9"/>
    <w:rsid w:val="002E5E04"/>
    <w:rsid w:val="002E5FC0"/>
    <w:rsid w:val="002E62C5"/>
    <w:rsid w:val="002E6385"/>
    <w:rsid w:val="002E6394"/>
    <w:rsid w:val="002E63FB"/>
    <w:rsid w:val="002E65B1"/>
    <w:rsid w:val="002E6747"/>
    <w:rsid w:val="002E6996"/>
    <w:rsid w:val="002E712E"/>
    <w:rsid w:val="002E73CA"/>
    <w:rsid w:val="002E790F"/>
    <w:rsid w:val="002E7BB4"/>
    <w:rsid w:val="002E7CCC"/>
    <w:rsid w:val="002F001A"/>
    <w:rsid w:val="002F005C"/>
    <w:rsid w:val="002F0BAA"/>
    <w:rsid w:val="002F0CE7"/>
    <w:rsid w:val="002F0E2D"/>
    <w:rsid w:val="002F0F29"/>
    <w:rsid w:val="002F0F77"/>
    <w:rsid w:val="002F1166"/>
    <w:rsid w:val="002F162B"/>
    <w:rsid w:val="002F179F"/>
    <w:rsid w:val="002F1A66"/>
    <w:rsid w:val="002F20F7"/>
    <w:rsid w:val="002F2121"/>
    <w:rsid w:val="002F2284"/>
    <w:rsid w:val="002F2371"/>
    <w:rsid w:val="002F38E1"/>
    <w:rsid w:val="002F3AE1"/>
    <w:rsid w:val="002F3BCD"/>
    <w:rsid w:val="002F3C4E"/>
    <w:rsid w:val="002F3FF2"/>
    <w:rsid w:val="002F412E"/>
    <w:rsid w:val="002F4314"/>
    <w:rsid w:val="002F47C9"/>
    <w:rsid w:val="002F4847"/>
    <w:rsid w:val="002F4A55"/>
    <w:rsid w:val="002F4D94"/>
    <w:rsid w:val="002F4E65"/>
    <w:rsid w:val="002F5133"/>
    <w:rsid w:val="002F54E3"/>
    <w:rsid w:val="002F5732"/>
    <w:rsid w:val="002F595D"/>
    <w:rsid w:val="002F62DF"/>
    <w:rsid w:val="002F63E1"/>
    <w:rsid w:val="002F69C7"/>
    <w:rsid w:val="002F6CD2"/>
    <w:rsid w:val="002F6F3B"/>
    <w:rsid w:val="002F716F"/>
    <w:rsid w:val="002F73A5"/>
    <w:rsid w:val="002F7957"/>
    <w:rsid w:val="002F7DCB"/>
    <w:rsid w:val="00300953"/>
    <w:rsid w:val="00300C41"/>
    <w:rsid w:val="00300D23"/>
    <w:rsid w:val="00301307"/>
    <w:rsid w:val="00301929"/>
    <w:rsid w:val="00301965"/>
    <w:rsid w:val="00301B4C"/>
    <w:rsid w:val="00301BB9"/>
    <w:rsid w:val="00301CF8"/>
    <w:rsid w:val="00301E8F"/>
    <w:rsid w:val="00301F4F"/>
    <w:rsid w:val="003021DE"/>
    <w:rsid w:val="003023FF"/>
    <w:rsid w:val="00302704"/>
    <w:rsid w:val="0030279A"/>
    <w:rsid w:val="00302E5A"/>
    <w:rsid w:val="00302EC4"/>
    <w:rsid w:val="00302FDF"/>
    <w:rsid w:val="003033AB"/>
    <w:rsid w:val="003034DA"/>
    <w:rsid w:val="00303E14"/>
    <w:rsid w:val="003045B7"/>
    <w:rsid w:val="00304868"/>
    <w:rsid w:val="00304869"/>
    <w:rsid w:val="003049D4"/>
    <w:rsid w:val="00304A3D"/>
    <w:rsid w:val="00304AB7"/>
    <w:rsid w:val="00304ED9"/>
    <w:rsid w:val="00304F7A"/>
    <w:rsid w:val="0030525E"/>
    <w:rsid w:val="003052E0"/>
    <w:rsid w:val="00305B18"/>
    <w:rsid w:val="00305D25"/>
    <w:rsid w:val="00305EF4"/>
    <w:rsid w:val="003061D9"/>
    <w:rsid w:val="0030652B"/>
    <w:rsid w:val="0030671F"/>
    <w:rsid w:val="00306899"/>
    <w:rsid w:val="00306F64"/>
    <w:rsid w:val="00307236"/>
    <w:rsid w:val="0030757A"/>
    <w:rsid w:val="00307783"/>
    <w:rsid w:val="00307972"/>
    <w:rsid w:val="00307A61"/>
    <w:rsid w:val="003101A3"/>
    <w:rsid w:val="003101EA"/>
    <w:rsid w:val="0031093F"/>
    <w:rsid w:val="00310A3D"/>
    <w:rsid w:val="00310B45"/>
    <w:rsid w:val="00310B92"/>
    <w:rsid w:val="00310E4D"/>
    <w:rsid w:val="0031149C"/>
    <w:rsid w:val="0031154F"/>
    <w:rsid w:val="00311D04"/>
    <w:rsid w:val="0031254B"/>
    <w:rsid w:val="00312588"/>
    <w:rsid w:val="00312602"/>
    <w:rsid w:val="003126C1"/>
    <w:rsid w:val="0031273E"/>
    <w:rsid w:val="00312ABA"/>
    <w:rsid w:val="00312C42"/>
    <w:rsid w:val="00312E63"/>
    <w:rsid w:val="00313068"/>
    <w:rsid w:val="003138FB"/>
    <w:rsid w:val="0031424C"/>
    <w:rsid w:val="00314552"/>
    <w:rsid w:val="00315146"/>
    <w:rsid w:val="0031519F"/>
    <w:rsid w:val="00315300"/>
    <w:rsid w:val="0031534F"/>
    <w:rsid w:val="003156BF"/>
    <w:rsid w:val="00315A29"/>
    <w:rsid w:val="00315FA4"/>
    <w:rsid w:val="00315FA9"/>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790"/>
    <w:rsid w:val="003248D3"/>
    <w:rsid w:val="00324F55"/>
    <w:rsid w:val="0032573E"/>
    <w:rsid w:val="003257C0"/>
    <w:rsid w:val="0032587D"/>
    <w:rsid w:val="003259B9"/>
    <w:rsid w:val="00325AEC"/>
    <w:rsid w:val="003260BD"/>
    <w:rsid w:val="003268F9"/>
    <w:rsid w:val="00326B2B"/>
    <w:rsid w:val="00326D7D"/>
    <w:rsid w:val="00326E96"/>
    <w:rsid w:val="003273FC"/>
    <w:rsid w:val="00327415"/>
    <w:rsid w:val="0032780F"/>
    <w:rsid w:val="00327FC8"/>
    <w:rsid w:val="003302F8"/>
    <w:rsid w:val="003309CA"/>
    <w:rsid w:val="00331000"/>
    <w:rsid w:val="00331279"/>
    <w:rsid w:val="00331535"/>
    <w:rsid w:val="00331930"/>
    <w:rsid w:val="00331A16"/>
    <w:rsid w:val="0033202A"/>
    <w:rsid w:val="003325E1"/>
    <w:rsid w:val="00332670"/>
    <w:rsid w:val="00332A71"/>
    <w:rsid w:val="00332CAC"/>
    <w:rsid w:val="0033341E"/>
    <w:rsid w:val="0033375E"/>
    <w:rsid w:val="00333913"/>
    <w:rsid w:val="00333C2D"/>
    <w:rsid w:val="00333CED"/>
    <w:rsid w:val="00334008"/>
    <w:rsid w:val="0033406C"/>
    <w:rsid w:val="0033423E"/>
    <w:rsid w:val="00334AAB"/>
    <w:rsid w:val="00334FCC"/>
    <w:rsid w:val="003350B8"/>
    <w:rsid w:val="00335478"/>
    <w:rsid w:val="00335716"/>
    <w:rsid w:val="00335FBA"/>
    <w:rsid w:val="00336167"/>
    <w:rsid w:val="003362C2"/>
    <w:rsid w:val="00336374"/>
    <w:rsid w:val="003364BB"/>
    <w:rsid w:val="00336504"/>
    <w:rsid w:val="00336887"/>
    <w:rsid w:val="003373EC"/>
    <w:rsid w:val="00337ACF"/>
    <w:rsid w:val="00337B0F"/>
    <w:rsid w:val="0034041D"/>
    <w:rsid w:val="0034058F"/>
    <w:rsid w:val="00340590"/>
    <w:rsid w:val="00340595"/>
    <w:rsid w:val="00340A7D"/>
    <w:rsid w:val="00340AD7"/>
    <w:rsid w:val="00340F42"/>
    <w:rsid w:val="00341076"/>
    <w:rsid w:val="00341AE1"/>
    <w:rsid w:val="003420D3"/>
    <w:rsid w:val="00342111"/>
    <w:rsid w:val="003421F9"/>
    <w:rsid w:val="003422F4"/>
    <w:rsid w:val="0034233E"/>
    <w:rsid w:val="00342629"/>
    <w:rsid w:val="00342ABF"/>
    <w:rsid w:val="00342EE5"/>
    <w:rsid w:val="0034338C"/>
    <w:rsid w:val="0034370E"/>
    <w:rsid w:val="00343759"/>
    <w:rsid w:val="00343BCC"/>
    <w:rsid w:val="00343D4D"/>
    <w:rsid w:val="00344307"/>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AF6"/>
    <w:rsid w:val="00346D36"/>
    <w:rsid w:val="00347149"/>
    <w:rsid w:val="00347283"/>
    <w:rsid w:val="003475A3"/>
    <w:rsid w:val="00347680"/>
    <w:rsid w:val="00347823"/>
    <w:rsid w:val="00347B5B"/>
    <w:rsid w:val="00347D3B"/>
    <w:rsid w:val="00347D4C"/>
    <w:rsid w:val="00347F0E"/>
    <w:rsid w:val="00350342"/>
    <w:rsid w:val="003506CA"/>
    <w:rsid w:val="00350790"/>
    <w:rsid w:val="003507D8"/>
    <w:rsid w:val="0035093F"/>
    <w:rsid w:val="00350AA8"/>
    <w:rsid w:val="00350EB3"/>
    <w:rsid w:val="00350F6F"/>
    <w:rsid w:val="00350F71"/>
    <w:rsid w:val="00351BE2"/>
    <w:rsid w:val="00351BF4"/>
    <w:rsid w:val="003521A9"/>
    <w:rsid w:val="0035245F"/>
    <w:rsid w:val="003528E3"/>
    <w:rsid w:val="003529CE"/>
    <w:rsid w:val="00352D75"/>
    <w:rsid w:val="003533BB"/>
    <w:rsid w:val="003535E2"/>
    <w:rsid w:val="00353C9B"/>
    <w:rsid w:val="00353CDE"/>
    <w:rsid w:val="003545C3"/>
    <w:rsid w:val="00354660"/>
    <w:rsid w:val="0035471A"/>
    <w:rsid w:val="0035483D"/>
    <w:rsid w:val="00355234"/>
    <w:rsid w:val="003552AF"/>
    <w:rsid w:val="0035550C"/>
    <w:rsid w:val="0035552B"/>
    <w:rsid w:val="00355741"/>
    <w:rsid w:val="00356F6E"/>
    <w:rsid w:val="003573BE"/>
    <w:rsid w:val="003575CB"/>
    <w:rsid w:val="003575D5"/>
    <w:rsid w:val="00357679"/>
    <w:rsid w:val="0035792B"/>
    <w:rsid w:val="00357BB5"/>
    <w:rsid w:val="00357F1C"/>
    <w:rsid w:val="00360136"/>
    <w:rsid w:val="003608CE"/>
    <w:rsid w:val="00360DB0"/>
    <w:rsid w:val="00360F80"/>
    <w:rsid w:val="00360FB9"/>
    <w:rsid w:val="00361518"/>
    <w:rsid w:val="003618DC"/>
    <w:rsid w:val="00361A18"/>
    <w:rsid w:val="00361D14"/>
    <w:rsid w:val="00361D25"/>
    <w:rsid w:val="00361D92"/>
    <w:rsid w:val="00361F41"/>
    <w:rsid w:val="003622A4"/>
    <w:rsid w:val="00362401"/>
    <w:rsid w:val="00362BD5"/>
    <w:rsid w:val="0036384D"/>
    <w:rsid w:val="00363DFA"/>
    <w:rsid w:val="00363EEB"/>
    <w:rsid w:val="00363F42"/>
    <w:rsid w:val="00364085"/>
    <w:rsid w:val="00364219"/>
    <w:rsid w:val="0036494C"/>
    <w:rsid w:val="00364AC5"/>
    <w:rsid w:val="00364BCC"/>
    <w:rsid w:val="00364F2D"/>
    <w:rsid w:val="00364FED"/>
    <w:rsid w:val="00365283"/>
    <w:rsid w:val="003654E1"/>
    <w:rsid w:val="00365810"/>
    <w:rsid w:val="00365A69"/>
    <w:rsid w:val="00365A6B"/>
    <w:rsid w:val="00365AAF"/>
    <w:rsid w:val="00365EE5"/>
    <w:rsid w:val="00365F16"/>
    <w:rsid w:val="00366053"/>
    <w:rsid w:val="003660E9"/>
    <w:rsid w:val="003662F1"/>
    <w:rsid w:val="003663FD"/>
    <w:rsid w:val="003666AB"/>
    <w:rsid w:val="003666DB"/>
    <w:rsid w:val="003669F9"/>
    <w:rsid w:val="00366A02"/>
    <w:rsid w:val="00366EE5"/>
    <w:rsid w:val="00366F4B"/>
    <w:rsid w:val="0036729C"/>
    <w:rsid w:val="00367760"/>
    <w:rsid w:val="003677B8"/>
    <w:rsid w:val="00367A49"/>
    <w:rsid w:val="00367AEE"/>
    <w:rsid w:val="00367C0C"/>
    <w:rsid w:val="00367E2A"/>
    <w:rsid w:val="00367FB0"/>
    <w:rsid w:val="00370186"/>
    <w:rsid w:val="0037025C"/>
    <w:rsid w:val="003705AE"/>
    <w:rsid w:val="00370714"/>
    <w:rsid w:val="0037094D"/>
    <w:rsid w:val="00370B7C"/>
    <w:rsid w:val="00370BD8"/>
    <w:rsid w:val="0037130A"/>
    <w:rsid w:val="0037141B"/>
    <w:rsid w:val="00371838"/>
    <w:rsid w:val="003718A3"/>
    <w:rsid w:val="00371955"/>
    <w:rsid w:val="003719A2"/>
    <w:rsid w:val="003719F3"/>
    <w:rsid w:val="00371A5F"/>
    <w:rsid w:val="00371B07"/>
    <w:rsid w:val="00371D9C"/>
    <w:rsid w:val="00371DF5"/>
    <w:rsid w:val="00371EA5"/>
    <w:rsid w:val="0037238F"/>
    <w:rsid w:val="00372835"/>
    <w:rsid w:val="00372922"/>
    <w:rsid w:val="0037293A"/>
    <w:rsid w:val="00372A59"/>
    <w:rsid w:val="003731A2"/>
    <w:rsid w:val="003731ED"/>
    <w:rsid w:val="0037383D"/>
    <w:rsid w:val="00373AC4"/>
    <w:rsid w:val="00374531"/>
    <w:rsid w:val="00374578"/>
    <w:rsid w:val="003747C3"/>
    <w:rsid w:val="00374859"/>
    <w:rsid w:val="0037499E"/>
    <w:rsid w:val="003749EB"/>
    <w:rsid w:val="00374C45"/>
    <w:rsid w:val="00374CEB"/>
    <w:rsid w:val="00374F7E"/>
    <w:rsid w:val="003752C8"/>
    <w:rsid w:val="00375925"/>
    <w:rsid w:val="0037633F"/>
    <w:rsid w:val="003766D1"/>
    <w:rsid w:val="00376945"/>
    <w:rsid w:val="00376AFB"/>
    <w:rsid w:val="00376CF8"/>
    <w:rsid w:val="003774E1"/>
    <w:rsid w:val="003778AE"/>
    <w:rsid w:val="00377924"/>
    <w:rsid w:val="00377F4C"/>
    <w:rsid w:val="00380309"/>
    <w:rsid w:val="00380485"/>
    <w:rsid w:val="003807AD"/>
    <w:rsid w:val="003808A4"/>
    <w:rsid w:val="00380A07"/>
    <w:rsid w:val="003810BD"/>
    <w:rsid w:val="0038143D"/>
    <w:rsid w:val="00381661"/>
    <w:rsid w:val="0038176A"/>
    <w:rsid w:val="00381CBF"/>
    <w:rsid w:val="00381EAC"/>
    <w:rsid w:val="00381F83"/>
    <w:rsid w:val="00381FE2"/>
    <w:rsid w:val="00381FF2"/>
    <w:rsid w:val="003825CB"/>
    <w:rsid w:val="00382798"/>
    <w:rsid w:val="003828F7"/>
    <w:rsid w:val="00382A41"/>
    <w:rsid w:val="00382D35"/>
    <w:rsid w:val="00382E70"/>
    <w:rsid w:val="00383300"/>
    <w:rsid w:val="0038383D"/>
    <w:rsid w:val="00383AE4"/>
    <w:rsid w:val="00383D8C"/>
    <w:rsid w:val="00383F3F"/>
    <w:rsid w:val="00383F82"/>
    <w:rsid w:val="003842F2"/>
    <w:rsid w:val="00384FE4"/>
    <w:rsid w:val="003850DF"/>
    <w:rsid w:val="003851A1"/>
    <w:rsid w:val="003853A9"/>
    <w:rsid w:val="00385428"/>
    <w:rsid w:val="0038543A"/>
    <w:rsid w:val="00385571"/>
    <w:rsid w:val="003856EA"/>
    <w:rsid w:val="003857A3"/>
    <w:rsid w:val="00385FCF"/>
    <w:rsid w:val="0038626E"/>
    <w:rsid w:val="00386285"/>
    <w:rsid w:val="00386478"/>
    <w:rsid w:val="003869DF"/>
    <w:rsid w:val="00386D5D"/>
    <w:rsid w:val="00386FDE"/>
    <w:rsid w:val="003873C9"/>
    <w:rsid w:val="00387790"/>
    <w:rsid w:val="003878FF"/>
    <w:rsid w:val="00387944"/>
    <w:rsid w:val="00387AEF"/>
    <w:rsid w:val="00387BBE"/>
    <w:rsid w:val="00387C16"/>
    <w:rsid w:val="00387ED8"/>
    <w:rsid w:val="00387FAA"/>
    <w:rsid w:val="00390579"/>
    <w:rsid w:val="003909DE"/>
    <w:rsid w:val="00390BC6"/>
    <w:rsid w:val="00390C85"/>
    <w:rsid w:val="00390DB4"/>
    <w:rsid w:val="00391503"/>
    <w:rsid w:val="003915E5"/>
    <w:rsid w:val="00391818"/>
    <w:rsid w:val="003918E0"/>
    <w:rsid w:val="003918F3"/>
    <w:rsid w:val="00391941"/>
    <w:rsid w:val="00391B6E"/>
    <w:rsid w:val="00391C69"/>
    <w:rsid w:val="00391E0D"/>
    <w:rsid w:val="00392253"/>
    <w:rsid w:val="00392BA0"/>
    <w:rsid w:val="00392C71"/>
    <w:rsid w:val="00392E5C"/>
    <w:rsid w:val="00393163"/>
    <w:rsid w:val="00393ED2"/>
    <w:rsid w:val="003943CF"/>
    <w:rsid w:val="003943E9"/>
    <w:rsid w:val="003948BF"/>
    <w:rsid w:val="00394CCD"/>
    <w:rsid w:val="0039514A"/>
    <w:rsid w:val="003951BB"/>
    <w:rsid w:val="0039559B"/>
    <w:rsid w:val="0039574D"/>
    <w:rsid w:val="00395AC9"/>
    <w:rsid w:val="00395BCD"/>
    <w:rsid w:val="00396797"/>
    <w:rsid w:val="00396DCB"/>
    <w:rsid w:val="00396EDC"/>
    <w:rsid w:val="0039722F"/>
    <w:rsid w:val="0039765D"/>
    <w:rsid w:val="00397685"/>
    <w:rsid w:val="003976BC"/>
    <w:rsid w:val="003977DD"/>
    <w:rsid w:val="00397819"/>
    <w:rsid w:val="00397961"/>
    <w:rsid w:val="00397D1B"/>
    <w:rsid w:val="00397D94"/>
    <w:rsid w:val="00397E0D"/>
    <w:rsid w:val="00397E6F"/>
    <w:rsid w:val="00397F5F"/>
    <w:rsid w:val="003A061C"/>
    <w:rsid w:val="003A0656"/>
    <w:rsid w:val="003A0A02"/>
    <w:rsid w:val="003A0CA4"/>
    <w:rsid w:val="003A0CFD"/>
    <w:rsid w:val="003A0D87"/>
    <w:rsid w:val="003A0EF3"/>
    <w:rsid w:val="003A1097"/>
    <w:rsid w:val="003A1227"/>
    <w:rsid w:val="003A178E"/>
    <w:rsid w:val="003A18F5"/>
    <w:rsid w:val="003A1965"/>
    <w:rsid w:val="003A2437"/>
    <w:rsid w:val="003A24BF"/>
    <w:rsid w:val="003A25CD"/>
    <w:rsid w:val="003A2774"/>
    <w:rsid w:val="003A2C2C"/>
    <w:rsid w:val="003A2E37"/>
    <w:rsid w:val="003A2EA1"/>
    <w:rsid w:val="003A2F72"/>
    <w:rsid w:val="003A33CD"/>
    <w:rsid w:val="003A3FA2"/>
    <w:rsid w:val="003A4072"/>
    <w:rsid w:val="003A42FE"/>
    <w:rsid w:val="003A46FF"/>
    <w:rsid w:val="003A4FEE"/>
    <w:rsid w:val="003A52FF"/>
    <w:rsid w:val="003A5373"/>
    <w:rsid w:val="003A584C"/>
    <w:rsid w:val="003A58D0"/>
    <w:rsid w:val="003A5944"/>
    <w:rsid w:val="003A5F24"/>
    <w:rsid w:val="003A6229"/>
    <w:rsid w:val="003A63EE"/>
    <w:rsid w:val="003A6B1E"/>
    <w:rsid w:val="003A6C97"/>
    <w:rsid w:val="003A70CB"/>
    <w:rsid w:val="003A769C"/>
    <w:rsid w:val="003A7741"/>
    <w:rsid w:val="003A7DD4"/>
    <w:rsid w:val="003A7E95"/>
    <w:rsid w:val="003B03A1"/>
    <w:rsid w:val="003B0870"/>
    <w:rsid w:val="003B08CD"/>
    <w:rsid w:val="003B0D8A"/>
    <w:rsid w:val="003B140A"/>
    <w:rsid w:val="003B1C99"/>
    <w:rsid w:val="003B2131"/>
    <w:rsid w:val="003B2271"/>
    <w:rsid w:val="003B23AA"/>
    <w:rsid w:val="003B2408"/>
    <w:rsid w:val="003B2870"/>
    <w:rsid w:val="003B28A3"/>
    <w:rsid w:val="003B2E4F"/>
    <w:rsid w:val="003B2FC2"/>
    <w:rsid w:val="003B3074"/>
    <w:rsid w:val="003B34F8"/>
    <w:rsid w:val="003B3653"/>
    <w:rsid w:val="003B3CD4"/>
    <w:rsid w:val="003B3E65"/>
    <w:rsid w:val="003B3FB7"/>
    <w:rsid w:val="003B447C"/>
    <w:rsid w:val="003B47D2"/>
    <w:rsid w:val="003B48B4"/>
    <w:rsid w:val="003B4A2B"/>
    <w:rsid w:val="003B4F8A"/>
    <w:rsid w:val="003B51E6"/>
    <w:rsid w:val="003B598E"/>
    <w:rsid w:val="003B5C81"/>
    <w:rsid w:val="003B6024"/>
    <w:rsid w:val="003B64C4"/>
    <w:rsid w:val="003B673A"/>
    <w:rsid w:val="003B69DD"/>
    <w:rsid w:val="003B6C4E"/>
    <w:rsid w:val="003B6CDC"/>
    <w:rsid w:val="003B6D6E"/>
    <w:rsid w:val="003B6EED"/>
    <w:rsid w:val="003B73D3"/>
    <w:rsid w:val="003B77B6"/>
    <w:rsid w:val="003B7821"/>
    <w:rsid w:val="003B7922"/>
    <w:rsid w:val="003B7BF3"/>
    <w:rsid w:val="003C00F3"/>
    <w:rsid w:val="003C064C"/>
    <w:rsid w:val="003C0651"/>
    <w:rsid w:val="003C0751"/>
    <w:rsid w:val="003C0E4A"/>
    <w:rsid w:val="003C0F6D"/>
    <w:rsid w:val="003C1072"/>
    <w:rsid w:val="003C2062"/>
    <w:rsid w:val="003C2435"/>
    <w:rsid w:val="003C26A4"/>
    <w:rsid w:val="003C278E"/>
    <w:rsid w:val="003C27CD"/>
    <w:rsid w:val="003C291A"/>
    <w:rsid w:val="003C2EF2"/>
    <w:rsid w:val="003C2FF9"/>
    <w:rsid w:val="003C324C"/>
    <w:rsid w:val="003C3857"/>
    <w:rsid w:val="003C3BB9"/>
    <w:rsid w:val="003C3CD0"/>
    <w:rsid w:val="003C4153"/>
    <w:rsid w:val="003C42E8"/>
    <w:rsid w:val="003C44E5"/>
    <w:rsid w:val="003C4957"/>
    <w:rsid w:val="003C4A87"/>
    <w:rsid w:val="003C4C5F"/>
    <w:rsid w:val="003C4DFC"/>
    <w:rsid w:val="003C5032"/>
    <w:rsid w:val="003C551F"/>
    <w:rsid w:val="003C5836"/>
    <w:rsid w:val="003C5CFB"/>
    <w:rsid w:val="003C643C"/>
    <w:rsid w:val="003C6662"/>
    <w:rsid w:val="003C6A97"/>
    <w:rsid w:val="003C709B"/>
    <w:rsid w:val="003C754D"/>
    <w:rsid w:val="003D0373"/>
    <w:rsid w:val="003D05DC"/>
    <w:rsid w:val="003D0C8E"/>
    <w:rsid w:val="003D0CB0"/>
    <w:rsid w:val="003D0F0A"/>
    <w:rsid w:val="003D14AA"/>
    <w:rsid w:val="003D1781"/>
    <w:rsid w:val="003D17B2"/>
    <w:rsid w:val="003D1DD4"/>
    <w:rsid w:val="003D1E25"/>
    <w:rsid w:val="003D246C"/>
    <w:rsid w:val="003D24FF"/>
    <w:rsid w:val="003D2609"/>
    <w:rsid w:val="003D289F"/>
    <w:rsid w:val="003D2AA4"/>
    <w:rsid w:val="003D3146"/>
    <w:rsid w:val="003D3637"/>
    <w:rsid w:val="003D3825"/>
    <w:rsid w:val="003D38E5"/>
    <w:rsid w:val="003D3A29"/>
    <w:rsid w:val="003D3EDD"/>
    <w:rsid w:val="003D3F75"/>
    <w:rsid w:val="003D3FCE"/>
    <w:rsid w:val="003D3FFD"/>
    <w:rsid w:val="003D4343"/>
    <w:rsid w:val="003D4741"/>
    <w:rsid w:val="003D4951"/>
    <w:rsid w:val="003D4AFC"/>
    <w:rsid w:val="003D4B06"/>
    <w:rsid w:val="003D5369"/>
    <w:rsid w:val="003D53C2"/>
    <w:rsid w:val="003D5969"/>
    <w:rsid w:val="003D59E2"/>
    <w:rsid w:val="003D5EFE"/>
    <w:rsid w:val="003D64CD"/>
    <w:rsid w:val="003D64EF"/>
    <w:rsid w:val="003D67A4"/>
    <w:rsid w:val="003D6B9C"/>
    <w:rsid w:val="003D6CB2"/>
    <w:rsid w:val="003D6D01"/>
    <w:rsid w:val="003D6F34"/>
    <w:rsid w:val="003D70B5"/>
    <w:rsid w:val="003D7177"/>
    <w:rsid w:val="003D7B7D"/>
    <w:rsid w:val="003D7BDE"/>
    <w:rsid w:val="003E0888"/>
    <w:rsid w:val="003E08EE"/>
    <w:rsid w:val="003E0BE9"/>
    <w:rsid w:val="003E12C5"/>
    <w:rsid w:val="003E12DB"/>
    <w:rsid w:val="003E16FC"/>
    <w:rsid w:val="003E1869"/>
    <w:rsid w:val="003E1BEC"/>
    <w:rsid w:val="003E2304"/>
    <w:rsid w:val="003E3180"/>
    <w:rsid w:val="003E3355"/>
    <w:rsid w:val="003E399B"/>
    <w:rsid w:val="003E3A2B"/>
    <w:rsid w:val="003E3A93"/>
    <w:rsid w:val="003E410F"/>
    <w:rsid w:val="003E462C"/>
    <w:rsid w:val="003E464C"/>
    <w:rsid w:val="003E4668"/>
    <w:rsid w:val="003E49B4"/>
    <w:rsid w:val="003E4F82"/>
    <w:rsid w:val="003E5069"/>
    <w:rsid w:val="003E55B6"/>
    <w:rsid w:val="003E58BD"/>
    <w:rsid w:val="003E594C"/>
    <w:rsid w:val="003E59B4"/>
    <w:rsid w:val="003E5D53"/>
    <w:rsid w:val="003E5F5E"/>
    <w:rsid w:val="003E6195"/>
    <w:rsid w:val="003E665C"/>
    <w:rsid w:val="003E680E"/>
    <w:rsid w:val="003E6CAE"/>
    <w:rsid w:val="003E6EB6"/>
    <w:rsid w:val="003E6FAF"/>
    <w:rsid w:val="003E74F0"/>
    <w:rsid w:val="003E7623"/>
    <w:rsid w:val="003F011B"/>
    <w:rsid w:val="003F02F6"/>
    <w:rsid w:val="003F05FC"/>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4D87"/>
    <w:rsid w:val="003F55BC"/>
    <w:rsid w:val="003F5867"/>
    <w:rsid w:val="003F6397"/>
    <w:rsid w:val="003F6819"/>
    <w:rsid w:val="003F6975"/>
    <w:rsid w:val="003F6EEB"/>
    <w:rsid w:val="003F70ED"/>
    <w:rsid w:val="003F73F4"/>
    <w:rsid w:val="003F7814"/>
    <w:rsid w:val="003F7C64"/>
    <w:rsid w:val="003F7C7F"/>
    <w:rsid w:val="003F7D87"/>
    <w:rsid w:val="003F7E0B"/>
    <w:rsid w:val="00400024"/>
    <w:rsid w:val="004003B9"/>
    <w:rsid w:val="0040071A"/>
    <w:rsid w:val="0040089D"/>
    <w:rsid w:val="00400ADD"/>
    <w:rsid w:val="00400F2E"/>
    <w:rsid w:val="00401440"/>
    <w:rsid w:val="00401477"/>
    <w:rsid w:val="00401696"/>
    <w:rsid w:val="00401903"/>
    <w:rsid w:val="00401EC9"/>
    <w:rsid w:val="00401FE7"/>
    <w:rsid w:val="00402250"/>
    <w:rsid w:val="004022E9"/>
    <w:rsid w:val="0040233B"/>
    <w:rsid w:val="00402488"/>
    <w:rsid w:val="00402742"/>
    <w:rsid w:val="00402A62"/>
    <w:rsid w:val="00403382"/>
    <w:rsid w:val="0040362F"/>
    <w:rsid w:val="00403751"/>
    <w:rsid w:val="00403A74"/>
    <w:rsid w:val="00403B72"/>
    <w:rsid w:val="00404137"/>
    <w:rsid w:val="004042C7"/>
    <w:rsid w:val="004046C9"/>
    <w:rsid w:val="00404790"/>
    <w:rsid w:val="004049A4"/>
    <w:rsid w:val="004054AD"/>
    <w:rsid w:val="0040589B"/>
    <w:rsid w:val="00405CB7"/>
    <w:rsid w:val="00405D7F"/>
    <w:rsid w:val="00405E2D"/>
    <w:rsid w:val="00406407"/>
    <w:rsid w:val="00406534"/>
    <w:rsid w:val="00406B3A"/>
    <w:rsid w:val="00406CA5"/>
    <w:rsid w:val="00406F4C"/>
    <w:rsid w:val="004071D0"/>
    <w:rsid w:val="0040756F"/>
    <w:rsid w:val="004077DE"/>
    <w:rsid w:val="004078B5"/>
    <w:rsid w:val="00407B3C"/>
    <w:rsid w:val="004109D7"/>
    <w:rsid w:val="00410AEA"/>
    <w:rsid w:val="0041192F"/>
    <w:rsid w:val="00411935"/>
    <w:rsid w:val="00411BDB"/>
    <w:rsid w:val="00412349"/>
    <w:rsid w:val="00412A5C"/>
    <w:rsid w:val="00412EA3"/>
    <w:rsid w:val="00412F92"/>
    <w:rsid w:val="004130C4"/>
    <w:rsid w:val="004132BB"/>
    <w:rsid w:val="004134E4"/>
    <w:rsid w:val="00413555"/>
    <w:rsid w:val="004138D3"/>
    <w:rsid w:val="00413957"/>
    <w:rsid w:val="00413B80"/>
    <w:rsid w:val="00413C7E"/>
    <w:rsid w:val="00414011"/>
    <w:rsid w:val="004148FB"/>
    <w:rsid w:val="00414CAB"/>
    <w:rsid w:val="00414E2A"/>
    <w:rsid w:val="00414F10"/>
    <w:rsid w:val="00414F2C"/>
    <w:rsid w:val="00415427"/>
    <w:rsid w:val="004155E4"/>
    <w:rsid w:val="00415957"/>
    <w:rsid w:val="00415F25"/>
    <w:rsid w:val="00415F71"/>
    <w:rsid w:val="00416225"/>
    <w:rsid w:val="004162C5"/>
    <w:rsid w:val="00416400"/>
    <w:rsid w:val="0041683F"/>
    <w:rsid w:val="004168B3"/>
    <w:rsid w:val="00416E9E"/>
    <w:rsid w:val="00417018"/>
    <w:rsid w:val="00417461"/>
    <w:rsid w:val="0041769A"/>
    <w:rsid w:val="00417912"/>
    <w:rsid w:val="00417ADB"/>
    <w:rsid w:val="00417B6D"/>
    <w:rsid w:val="00417BD1"/>
    <w:rsid w:val="00417E4E"/>
    <w:rsid w:val="004201B9"/>
    <w:rsid w:val="004205FE"/>
    <w:rsid w:val="0042071E"/>
    <w:rsid w:val="004208EA"/>
    <w:rsid w:val="00420CB1"/>
    <w:rsid w:val="00420DD6"/>
    <w:rsid w:val="00421101"/>
    <w:rsid w:val="004212BB"/>
    <w:rsid w:val="0042155B"/>
    <w:rsid w:val="00421793"/>
    <w:rsid w:val="00421AA5"/>
    <w:rsid w:val="00421BA1"/>
    <w:rsid w:val="00421E8D"/>
    <w:rsid w:val="00421EC2"/>
    <w:rsid w:val="00422121"/>
    <w:rsid w:val="004222CD"/>
    <w:rsid w:val="00422648"/>
    <w:rsid w:val="0042279E"/>
    <w:rsid w:val="00422E3B"/>
    <w:rsid w:val="0042317A"/>
    <w:rsid w:val="004233B2"/>
    <w:rsid w:val="004235AD"/>
    <w:rsid w:val="004237F3"/>
    <w:rsid w:val="00423F73"/>
    <w:rsid w:val="00423FD5"/>
    <w:rsid w:val="0042400C"/>
    <w:rsid w:val="00424B95"/>
    <w:rsid w:val="00424C51"/>
    <w:rsid w:val="004250C4"/>
    <w:rsid w:val="00425379"/>
    <w:rsid w:val="004254C5"/>
    <w:rsid w:val="004254EC"/>
    <w:rsid w:val="004256B3"/>
    <w:rsid w:val="00425941"/>
    <w:rsid w:val="00425F3E"/>
    <w:rsid w:val="0042615F"/>
    <w:rsid w:val="00426A22"/>
    <w:rsid w:val="00426EC9"/>
    <w:rsid w:val="004274D4"/>
    <w:rsid w:val="00427A1E"/>
    <w:rsid w:val="00427AE6"/>
    <w:rsid w:val="00427ECB"/>
    <w:rsid w:val="00430125"/>
    <w:rsid w:val="00430283"/>
    <w:rsid w:val="004302DA"/>
    <w:rsid w:val="00430324"/>
    <w:rsid w:val="00430389"/>
    <w:rsid w:val="00430971"/>
    <w:rsid w:val="00430C70"/>
    <w:rsid w:val="00430D95"/>
    <w:rsid w:val="00430EB1"/>
    <w:rsid w:val="00431308"/>
    <w:rsid w:val="00431667"/>
    <w:rsid w:val="00431899"/>
    <w:rsid w:val="00431B37"/>
    <w:rsid w:val="00431C23"/>
    <w:rsid w:val="00431D7B"/>
    <w:rsid w:val="00431F7F"/>
    <w:rsid w:val="00431FA7"/>
    <w:rsid w:val="004325E1"/>
    <w:rsid w:val="004326A4"/>
    <w:rsid w:val="004331A0"/>
    <w:rsid w:val="004331DC"/>
    <w:rsid w:val="004331E3"/>
    <w:rsid w:val="00433389"/>
    <w:rsid w:val="00433CA5"/>
    <w:rsid w:val="00433F91"/>
    <w:rsid w:val="004340DE"/>
    <w:rsid w:val="00434133"/>
    <w:rsid w:val="00435029"/>
    <w:rsid w:val="004350A3"/>
    <w:rsid w:val="0043527B"/>
    <w:rsid w:val="0043567B"/>
    <w:rsid w:val="0043573D"/>
    <w:rsid w:val="00435A2F"/>
    <w:rsid w:val="0043623D"/>
    <w:rsid w:val="004369E6"/>
    <w:rsid w:val="00436A55"/>
    <w:rsid w:val="00436A72"/>
    <w:rsid w:val="004374A4"/>
    <w:rsid w:val="004375B6"/>
    <w:rsid w:val="004379F0"/>
    <w:rsid w:val="00437C68"/>
    <w:rsid w:val="00437E2D"/>
    <w:rsid w:val="00437E9F"/>
    <w:rsid w:val="004400A2"/>
    <w:rsid w:val="00440626"/>
    <w:rsid w:val="004406A4"/>
    <w:rsid w:val="004408D2"/>
    <w:rsid w:val="00440EA9"/>
    <w:rsid w:val="00440F46"/>
    <w:rsid w:val="00442472"/>
    <w:rsid w:val="0044252E"/>
    <w:rsid w:val="0044263C"/>
    <w:rsid w:val="00442975"/>
    <w:rsid w:val="00442BE7"/>
    <w:rsid w:val="00442BFB"/>
    <w:rsid w:val="00442F13"/>
    <w:rsid w:val="00443327"/>
    <w:rsid w:val="0044332C"/>
    <w:rsid w:val="0044364A"/>
    <w:rsid w:val="004438DB"/>
    <w:rsid w:val="00443B48"/>
    <w:rsid w:val="00443F29"/>
    <w:rsid w:val="00444ABE"/>
    <w:rsid w:val="00444D48"/>
    <w:rsid w:val="004456DE"/>
    <w:rsid w:val="00445966"/>
    <w:rsid w:val="00445D38"/>
    <w:rsid w:val="00445F83"/>
    <w:rsid w:val="004460C7"/>
    <w:rsid w:val="004460E1"/>
    <w:rsid w:val="00446447"/>
    <w:rsid w:val="00446615"/>
    <w:rsid w:val="00446680"/>
    <w:rsid w:val="00446FB5"/>
    <w:rsid w:val="00446FBC"/>
    <w:rsid w:val="0044717B"/>
    <w:rsid w:val="004471BD"/>
    <w:rsid w:val="0044720A"/>
    <w:rsid w:val="004472F5"/>
    <w:rsid w:val="00450066"/>
    <w:rsid w:val="00450458"/>
    <w:rsid w:val="00450B5F"/>
    <w:rsid w:val="00450D9B"/>
    <w:rsid w:val="004512B6"/>
    <w:rsid w:val="004514B5"/>
    <w:rsid w:val="00451692"/>
    <w:rsid w:val="0045176A"/>
    <w:rsid w:val="004518AB"/>
    <w:rsid w:val="004518E3"/>
    <w:rsid w:val="00451B45"/>
    <w:rsid w:val="00451D84"/>
    <w:rsid w:val="00452486"/>
    <w:rsid w:val="00452629"/>
    <w:rsid w:val="004528FE"/>
    <w:rsid w:val="00452E04"/>
    <w:rsid w:val="004530D6"/>
    <w:rsid w:val="004530ED"/>
    <w:rsid w:val="00453744"/>
    <w:rsid w:val="0045385E"/>
    <w:rsid w:val="00453C18"/>
    <w:rsid w:val="00453C7D"/>
    <w:rsid w:val="00453D7D"/>
    <w:rsid w:val="00454609"/>
    <w:rsid w:val="004548E4"/>
    <w:rsid w:val="00454C02"/>
    <w:rsid w:val="00454C09"/>
    <w:rsid w:val="00454E6C"/>
    <w:rsid w:val="00454F13"/>
    <w:rsid w:val="004557AC"/>
    <w:rsid w:val="00455AC4"/>
    <w:rsid w:val="00455B49"/>
    <w:rsid w:val="00456146"/>
    <w:rsid w:val="00456184"/>
    <w:rsid w:val="00456636"/>
    <w:rsid w:val="00456866"/>
    <w:rsid w:val="004568FE"/>
    <w:rsid w:val="0045691A"/>
    <w:rsid w:val="0045696D"/>
    <w:rsid w:val="00456D8D"/>
    <w:rsid w:val="00457630"/>
    <w:rsid w:val="00457721"/>
    <w:rsid w:val="004579F3"/>
    <w:rsid w:val="00457B45"/>
    <w:rsid w:val="00457FD3"/>
    <w:rsid w:val="00460CF9"/>
    <w:rsid w:val="00460D9F"/>
    <w:rsid w:val="00461BD1"/>
    <w:rsid w:val="00461CEE"/>
    <w:rsid w:val="00461D65"/>
    <w:rsid w:val="00462731"/>
    <w:rsid w:val="00462E10"/>
    <w:rsid w:val="004630D7"/>
    <w:rsid w:val="004631AB"/>
    <w:rsid w:val="004632BC"/>
    <w:rsid w:val="0046346D"/>
    <w:rsid w:val="004636A8"/>
    <w:rsid w:val="00463773"/>
    <w:rsid w:val="0046385E"/>
    <w:rsid w:val="0046399C"/>
    <w:rsid w:val="00463A93"/>
    <w:rsid w:val="00463C3B"/>
    <w:rsid w:val="00463C78"/>
    <w:rsid w:val="004642F9"/>
    <w:rsid w:val="004644BF"/>
    <w:rsid w:val="004646D5"/>
    <w:rsid w:val="004647EF"/>
    <w:rsid w:val="004653AE"/>
    <w:rsid w:val="004654CA"/>
    <w:rsid w:val="0046550A"/>
    <w:rsid w:val="00465A0F"/>
    <w:rsid w:val="00465E69"/>
    <w:rsid w:val="00465F6E"/>
    <w:rsid w:val="00466F25"/>
    <w:rsid w:val="00467230"/>
    <w:rsid w:val="00467924"/>
    <w:rsid w:val="00467DC6"/>
    <w:rsid w:val="004703ED"/>
    <w:rsid w:val="004707FB"/>
    <w:rsid w:val="00470A48"/>
    <w:rsid w:val="00471128"/>
    <w:rsid w:val="004711B6"/>
    <w:rsid w:val="00471219"/>
    <w:rsid w:val="00471397"/>
    <w:rsid w:val="004714A8"/>
    <w:rsid w:val="004717DA"/>
    <w:rsid w:val="00471862"/>
    <w:rsid w:val="00471A81"/>
    <w:rsid w:val="00472146"/>
    <w:rsid w:val="00472C0C"/>
    <w:rsid w:val="00472E93"/>
    <w:rsid w:val="004733B2"/>
    <w:rsid w:val="004735EF"/>
    <w:rsid w:val="00473894"/>
    <w:rsid w:val="004738BB"/>
    <w:rsid w:val="004739C6"/>
    <w:rsid w:val="00473CF1"/>
    <w:rsid w:val="00474201"/>
    <w:rsid w:val="004743ED"/>
    <w:rsid w:val="00474416"/>
    <w:rsid w:val="004745C7"/>
    <w:rsid w:val="004747F1"/>
    <w:rsid w:val="0047482A"/>
    <w:rsid w:val="00474BE9"/>
    <w:rsid w:val="00474C1E"/>
    <w:rsid w:val="00474E6E"/>
    <w:rsid w:val="0047535E"/>
    <w:rsid w:val="00475379"/>
    <w:rsid w:val="0047580F"/>
    <w:rsid w:val="00475869"/>
    <w:rsid w:val="00475EE2"/>
    <w:rsid w:val="00475F6A"/>
    <w:rsid w:val="00476002"/>
    <w:rsid w:val="0047635B"/>
    <w:rsid w:val="004763C2"/>
    <w:rsid w:val="00476797"/>
    <w:rsid w:val="004767F1"/>
    <w:rsid w:val="00476CFA"/>
    <w:rsid w:val="004773DF"/>
    <w:rsid w:val="00477570"/>
    <w:rsid w:val="00477AF2"/>
    <w:rsid w:val="00477C8B"/>
    <w:rsid w:val="00477CA0"/>
    <w:rsid w:val="004808BD"/>
    <w:rsid w:val="00480AB6"/>
    <w:rsid w:val="00480CB7"/>
    <w:rsid w:val="0048102B"/>
    <w:rsid w:val="00481386"/>
    <w:rsid w:val="00481635"/>
    <w:rsid w:val="004817A1"/>
    <w:rsid w:val="00481835"/>
    <w:rsid w:val="00481A29"/>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3D59"/>
    <w:rsid w:val="00484291"/>
    <w:rsid w:val="00484294"/>
    <w:rsid w:val="00484593"/>
    <w:rsid w:val="00484708"/>
    <w:rsid w:val="0048475E"/>
    <w:rsid w:val="00484784"/>
    <w:rsid w:val="00484A39"/>
    <w:rsid w:val="00484A8B"/>
    <w:rsid w:val="00484ED0"/>
    <w:rsid w:val="0048534E"/>
    <w:rsid w:val="004854C8"/>
    <w:rsid w:val="00485588"/>
    <w:rsid w:val="00485793"/>
    <w:rsid w:val="00485A94"/>
    <w:rsid w:val="00485AA3"/>
    <w:rsid w:val="0048611A"/>
    <w:rsid w:val="0048693E"/>
    <w:rsid w:val="00486A3E"/>
    <w:rsid w:val="00486EDD"/>
    <w:rsid w:val="0048723E"/>
    <w:rsid w:val="00487558"/>
    <w:rsid w:val="004876FF"/>
    <w:rsid w:val="004878AA"/>
    <w:rsid w:val="00487C36"/>
    <w:rsid w:val="00487C8E"/>
    <w:rsid w:val="00487CC0"/>
    <w:rsid w:val="0049026B"/>
    <w:rsid w:val="0049033B"/>
    <w:rsid w:val="00490C25"/>
    <w:rsid w:val="00490F95"/>
    <w:rsid w:val="00491534"/>
    <w:rsid w:val="004918E5"/>
    <w:rsid w:val="00491929"/>
    <w:rsid w:val="004919F6"/>
    <w:rsid w:val="00491FF7"/>
    <w:rsid w:val="00492042"/>
    <w:rsid w:val="0049208D"/>
    <w:rsid w:val="00492613"/>
    <w:rsid w:val="00492677"/>
    <w:rsid w:val="00492861"/>
    <w:rsid w:val="00492C1A"/>
    <w:rsid w:val="00492E35"/>
    <w:rsid w:val="00492FA3"/>
    <w:rsid w:val="004934B6"/>
    <w:rsid w:val="00493503"/>
    <w:rsid w:val="004937CC"/>
    <w:rsid w:val="00493EA1"/>
    <w:rsid w:val="0049445E"/>
    <w:rsid w:val="004948CC"/>
    <w:rsid w:val="00494E54"/>
    <w:rsid w:val="004951DF"/>
    <w:rsid w:val="0049554B"/>
    <w:rsid w:val="004956FB"/>
    <w:rsid w:val="00495940"/>
    <w:rsid w:val="00495A1A"/>
    <w:rsid w:val="00495ADC"/>
    <w:rsid w:val="00495E0F"/>
    <w:rsid w:val="004960AC"/>
    <w:rsid w:val="0049633A"/>
    <w:rsid w:val="00496356"/>
    <w:rsid w:val="00496682"/>
    <w:rsid w:val="00496917"/>
    <w:rsid w:val="00496EAA"/>
    <w:rsid w:val="00497152"/>
    <w:rsid w:val="00497866"/>
    <w:rsid w:val="004978B9"/>
    <w:rsid w:val="004978E4"/>
    <w:rsid w:val="00497EC3"/>
    <w:rsid w:val="004A0F6E"/>
    <w:rsid w:val="004A1996"/>
    <w:rsid w:val="004A1A2B"/>
    <w:rsid w:val="004A1A94"/>
    <w:rsid w:val="004A1C83"/>
    <w:rsid w:val="004A2429"/>
    <w:rsid w:val="004A28FA"/>
    <w:rsid w:val="004A2D9C"/>
    <w:rsid w:val="004A2E6A"/>
    <w:rsid w:val="004A3093"/>
    <w:rsid w:val="004A331D"/>
    <w:rsid w:val="004A33CF"/>
    <w:rsid w:val="004A356B"/>
    <w:rsid w:val="004A3785"/>
    <w:rsid w:val="004A380A"/>
    <w:rsid w:val="004A3D0E"/>
    <w:rsid w:val="004A414C"/>
    <w:rsid w:val="004A4B61"/>
    <w:rsid w:val="004A4C61"/>
    <w:rsid w:val="004A4D6F"/>
    <w:rsid w:val="004A4D7B"/>
    <w:rsid w:val="004A4F87"/>
    <w:rsid w:val="004A5166"/>
    <w:rsid w:val="004A51EA"/>
    <w:rsid w:val="004A530C"/>
    <w:rsid w:val="004A55E3"/>
    <w:rsid w:val="004A590A"/>
    <w:rsid w:val="004A6255"/>
    <w:rsid w:val="004A62F0"/>
    <w:rsid w:val="004A64EC"/>
    <w:rsid w:val="004A65C8"/>
    <w:rsid w:val="004A6712"/>
    <w:rsid w:val="004A6E47"/>
    <w:rsid w:val="004A6F6D"/>
    <w:rsid w:val="004A6F9F"/>
    <w:rsid w:val="004A7227"/>
    <w:rsid w:val="004A72D2"/>
    <w:rsid w:val="004A72ED"/>
    <w:rsid w:val="004A79C3"/>
    <w:rsid w:val="004A7B58"/>
    <w:rsid w:val="004A7C8D"/>
    <w:rsid w:val="004B0035"/>
    <w:rsid w:val="004B04A6"/>
    <w:rsid w:val="004B04E1"/>
    <w:rsid w:val="004B06B1"/>
    <w:rsid w:val="004B078A"/>
    <w:rsid w:val="004B09FF"/>
    <w:rsid w:val="004B0A84"/>
    <w:rsid w:val="004B0BC6"/>
    <w:rsid w:val="004B0C08"/>
    <w:rsid w:val="004B0CFE"/>
    <w:rsid w:val="004B1238"/>
    <w:rsid w:val="004B12B8"/>
    <w:rsid w:val="004B17F0"/>
    <w:rsid w:val="004B18AA"/>
    <w:rsid w:val="004B197C"/>
    <w:rsid w:val="004B2388"/>
    <w:rsid w:val="004B2A4E"/>
    <w:rsid w:val="004B3362"/>
    <w:rsid w:val="004B3454"/>
    <w:rsid w:val="004B3915"/>
    <w:rsid w:val="004B410B"/>
    <w:rsid w:val="004B4167"/>
    <w:rsid w:val="004B4434"/>
    <w:rsid w:val="004B4854"/>
    <w:rsid w:val="004B4BC9"/>
    <w:rsid w:val="004B4F72"/>
    <w:rsid w:val="004B5323"/>
    <w:rsid w:val="004B533C"/>
    <w:rsid w:val="004B56B9"/>
    <w:rsid w:val="004B57DE"/>
    <w:rsid w:val="004B5824"/>
    <w:rsid w:val="004B5A25"/>
    <w:rsid w:val="004B5EA0"/>
    <w:rsid w:val="004B5FDD"/>
    <w:rsid w:val="004B639A"/>
    <w:rsid w:val="004B6423"/>
    <w:rsid w:val="004B6A99"/>
    <w:rsid w:val="004B6AC3"/>
    <w:rsid w:val="004B6EF7"/>
    <w:rsid w:val="004B716E"/>
    <w:rsid w:val="004B71ED"/>
    <w:rsid w:val="004B758C"/>
    <w:rsid w:val="004B76BB"/>
    <w:rsid w:val="004B7A6B"/>
    <w:rsid w:val="004B7DDC"/>
    <w:rsid w:val="004C008A"/>
    <w:rsid w:val="004C033F"/>
    <w:rsid w:val="004C0899"/>
    <w:rsid w:val="004C08B8"/>
    <w:rsid w:val="004C09C7"/>
    <w:rsid w:val="004C0B4C"/>
    <w:rsid w:val="004C0D32"/>
    <w:rsid w:val="004C0DB4"/>
    <w:rsid w:val="004C0FA8"/>
    <w:rsid w:val="004C100A"/>
    <w:rsid w:val="004C1030"/>
    <w:rsid w:val="004C10B4"/>
    <w:rsid w:val="004C10F6"/>
    <w:rsid w:val="004C1155"/>
    <w:rsid w:val="004C1548"/>
    <w:rsid w:val="004C16A2"/>
    <w:rsid w:val="004C19AC"/>
    <w:rsid w:val="004C2190"/>
    <w:rsid w:val="004C2556"/>
    <w:rsid w:val="004C2559"/>
    <w:rsid w:val="004C2672"/>
    <w:rsid w:val="004C3552"/>
    <w:rsid w:val="004C370D"/>
    <w:rsid w:val="004C37E0"/>
    <w:rsid w:val="004C433C"/>
    <w:rsid w:val="004C457B"/>
    <w:rsid w:val="004C462F"/>
    <w:rsid w:val="004C4A2A"/>
    <w:rsid w:val="004C5056"/>
    <w:rsid w:val="004C507A"/>
    <w:rsid w:val="004C55F4"/>
    <w:rsid w:val="004C5C01"/>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941"/>
    <w:rsid w:val="004D0AAB"/>
    <w:rsid w:val="004D0AD6"/>
    <w:rsid w:val="004D0B2D"/>
    <w:rsid w:val="004D0BD2"/>
    <w:rsid w:val="004D0DD1"/>
    <w:rsid w:val="004D10D0"/>
    <w:rsid w:val="004D14DE"/>
    <w:rsid w:val="004D212C"/>
    <w:rsid w:val="004D2DA0"/>
    <w:rsid w:val="004D2E3A"/>
    <w:rsid w:val="004D2E6B"/>
    <w:rsid w:val="004D2F79"/>
    <w:rsid w:val="004D340E"/>
    <w:rsid w:val="004D3C2D"/>
    <w:rsid w:val="004D3CA9"/>
    <w:rsid w:val="004D4501"/>
    <w:rsid w:val="004D46CC"/>
    <w:rsid w:val="004D51BF"/>
    <w:rsid w:val="004D522A"/>
    <w:rsid w:val="004D556E"/>
    <w:rsid w:val="004D5D63"/>
    <w:rsid w:val="004D6253"/>
    <w:rsid w:val="004D6632"/>
    <w:rsid w:val="004D697A"/>
    <w:rsid w:val="004D6988"/>
    <w:rsid w:val="004D6BEE"/>
    <w:rsid w:val="004D6E31"/>
    <w:rsid w:val="004D6EEB"/>
    <w:rsid w:val="004D70DA"/>
    <w:rsid w:val="004D7268"/>
    <w:rsid w:val="004D757A"/>
    <w:rsid w:val="004D7719"/>
    <w:rsid w:val="004D7911"/>
    <w:rsid w:val="004D7D96"/>
    <w:rsid w:val="004E02FD"/>
    <w:rsid w:val="004E0885"/>
    <w:rsid w:val="004E109B"/>
    <w:rsid w:val="004E1D22"/>
    <w:rsid w:val="004E1DDB"/>
    <w:rsid w:val="004E1F24"/>
    <w:rsid w:val="004E1F4D"/>
    <w:rsid w:val="004E21AF"/>
    <w:rsid w:val="004E21DC"/>
    <w:rsid w:val="004E23A6"/>
    <w:rsid w:val="004E2543"/>
    <w:rsid w:val="004E277C"/>
    <w:rsid w:val="004E27DE"/>
    <w:rsid w:val="004E29DF"/>
    <w:rsid w:val="004E29F4"/>
    <w:rsid w:val="004E2B01"/>
    <w:rsid w:val="004E2EC9"/>
    <w:rsid w:val="004E32B4"/>
    <w:rsid w:val="004E3BEA"/>
    <w:rsid w:val="004E41A0"/>
    <w:rsid w:val="004E4293"/>
    <w:rsid w:val="004E4B2A"/>
    <w:rsid w:val="004E4DAC"/>
    <w:rsid w:val="004E4E69"/>
    <w:rsid w:val="004E50D2"/>
    <w:rsid w:val="004E5560"/>
    <w:rsid w:val="004E563D"/>
    <w:rsid w:val="004E5BEB"/>
    <w:rsid w:val="004E5CB2"/>
    <w:rsid w:val="004E6126"/>
    <w:rsid w:val="004E6347"/>
    <w:rsid w:val="004E653F"/>
    <w:rsid w:val="004E67D6"/>
    <w:rsid w:val="004E69FA"/>
    <w:rsid w:val="004E6BA8"/>
    <w:rsid w:val="004E6BF2"/>
    <w:rsid w:val="004E6C3E"/>
    <w:rsid w:val="004E6F0F"/>
    <w:rsid w:val="004E6FC3"/>
    <w:rsid w:val="004E7318"/>
    <w:rsid w:val="004E7388"/>
    <w:rsid w:val="004E73C2"/>
    <w:rsid w:val="004E7436"/>
    <w:rsid w:val="004E754E"/>
    <w:rsid w:val="004E7724"/>
    <w:rsid w:val="004E796B"/>
    <w:rsid w:val="004E79C5"/>
    <w:rsid w:val="004E7B00"/>
    <w:rsid w:val="004E7E75"/>
    <w:rsid w:val="004F019D"/>
    <w:rsid w:val="004F1167"/>
    <w:rsid w:val="004F1342"/>
    <w:rsid w:val="004F1362"/>
    <w:rsid w:val="004F14A7"/>
    <w:rsid w:val="004F15BF"/>
    <w:rsid w:val="004F1657"/>
    <w:rsid w:val="004F1735"/>
    <w:rsid w:val="004F1D6F"/>
    <w:rsid w:val="004F2715"/>
    <w:rsid w:val="004F2BD4"/>
    <w:rsid w:val="004F339B"/>
    <w:rsid w:val="004F33C0"/>
    <w:rsid w:val="004F381D"/>
    <w:rsid w:val="004F3CAE"/>
    <w:rsid w:val="004F3D07"/>
    <w:rsid w:val="004F41D2"/>
    <w:rsid w:val="004F461B"/>
    <w:rsid w:val="004F47E2"/>
    <w:rsid w:val="004F4976"/>
    <w:rsid w:val="004F4A69"/>
    <w:rsid w:val="004F4EB9"/>
    <w:rsid w:val="004F4F80"/>
    <w:rsid w:val="004F5855"/>
    <w:rsid w:val="004F5880"/>
    <w:rsid w:val="004F59D0"/>
    <w:rsid w:val="004F5CE8"/>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1DF3"/>
    <w:rsid w:val="005021C4"/>
    <w:rsid w:val="005023AB"/>
    <w:rsid w:val="005024D9"/>
    <w:rsid w:val="005027C7"/>
    <w:rsid w:val="00502AD9"/>
    <w:rsid w:val="00502B1B"/>
    <w:rsid w:val="00502BD1"/>
    <w:rsid w:val="00502D1D"/>
    <w:rsid w:val="00502D27"/>
    <w:rsid w:val="00502D5C"/>
    <w:rsid w:val="00502DF3"/>
    <w:rsid w:val="00502F24"/>
    <w:rsid w:val="00503106"/>
    <w:rsid w:val="005032E5"/>
    <w:rsid w:val="00503500"/>
    <w:rsid w:val="00503AD2"/>
    <w:rsid w:val="00503DE9"/>
    <w:rsid w:val="00503EAD"/>
    <w:rsid w:val="005041C8"/>
    <w:rsid w:val="00504265"/>
    <w:rsid w:val="00504427"/>
    <w:rsid w:val="00504952"/>
    <w:rsid w:val="00504B02"/>
    <w:rsid w:val="00504B1A"/>
    <w:rsid w:val="0050508D"/>
    <w:rsid w:val="0050555C"/>
    <w:rsid w:val="005057CF"/>
    <w:rsid w:val="0050603C"/>
    <w:rsid w:val="0050613B"/>
    <w:rsid w:val="005061DB"/>
    <w:rsid w:val="005062E9"/>
    <w:rsid w:val="005065CB"/>
    <w:rsid w:val="005065EB"/>
    <w:rsid w:val="00506683"/>
    <w:rsid w:val="0050669C"/>
    <w:rsid w:val="00506BAA"/>
    <w:rsid w:val="00506EE5"/>
    <w:rsid w:val="00506EE9"/>
    <w:rsid w:val="00506F42"/>
    <w:rsid w:val="0050724B"/>
    <w:rsid w:val="00507B28"/>
    <w:rsid w:val="00507FCF"/>
    <w:rsid w:val="00510140"/>
    <w:rsid w:val="005102B1"/>
    <w:rsid w:val="00510309"/>
    <w:rsid w:val="005107D7"/>
    <w:rsid w:val="00510871"/>
    <w:rsid w:val="00510A64"/>
    <w:rsid w:val="00510CD7"/>
    <w:rsid w:val="00510FE3"/>
    <w:rsid w:val="0051133D"/>
    <w:rsid w:val="00511A1A"/>
    <w:rsid w:val="00511A4F"/>
    <w:rsid w:val="00511ACD"/>
    <w:rsid w:val="00511FC6"/>
    <w:rsid w:val="0051212B"/>
    <w:rsid w:val="005123A2"/>
    <w:rsid w:val="00512D22"/>
    <w:rsid w:val="00512EBC"/>
    <w:rsid w:val="005130AA"/>
    <w:rsid w:val="0051314A"/>
    <w:rsid w:val="00513232"/>
    <w:rsid w:val="00513F0B"/>
    <w:rsid w:val="005140D9"/>
    <w:rsid w:val="00514314"/>
    <w:rsid w:val="00514452"/>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5D5"/>
    <w:rsid w:val="005178D1"/>
    <w:rsid w:val="00517B83"/>
    <w:rsid w:val="00517BE7"/>
    <w:rsid w:val="00517E0D"/>
    <w:rsid w:val="005202F2"/>
    <w:rsid w:val="00520471"/>
    <w:rsid w:val="005205AE"/>
    <w:rsid w:val="005205BA"/>
    <w:rsid w:val="00520746"/>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3F65"/>
    <w:rsid w:val="00524429"/>
    <w:rsid w:val="0052458B"/>
    <w:rsid w:val="005245AD"/>
    <w:rsid w:val="005248D7"/>
    <w:rsid w:val="00525125"/>
    <w:rsid w:val="00525630"/>
    <w:rsid w:val="00525C60"/>
    <w:rsid w:val="00526304"/>
    <w:rsid w:val="00526707"/>
    <w:rsid w:val="00526984"/>
    <w:rsid w:val="00526FF3"/>
    <w:rsid w:val="00527076"/>
    <w:rsid w:val="005273C9"/>
    <w:rsid w:val="005274C7"/>
    <w:rsid w:val="00527691"/>
    <w:rsid w:val="005276A6"/>
    <w:rsid w:val="00527705"/>
    <w:rsid w:val="00527C5A"/>
    <w:rsid w:val="00527E27"/>
    <w:rsid w:val="00527EAD"/>
    <w:rsid w:val="00527F4B"/>
    <w:rsid w:val="00530375"/>
    <w:rsid w:val="00530383"/>
    <w:rsid w:val="00530594"/>
    <w:rsid w:val="00530830"/>
    <w:rsid w:val="00530975"/>
    <w:rsid w:val="00530A72"/>
    <w:rsid w:val="00530AEA"/>
    <w:rsid w:val="00530DC7"/>
    <w:rsid w:val="00531018"/>
    <w:rsid w:val="00532CC9"/>
    <w:rsid w:val="00532D59"/>
    <w:rsid w:val="00533170"/>
    <w:rsid w:val="005334B5"/>
    <w:rsid w:val="0053352F"/>
    <w:rsid w:val="00533631"/>
    <w:rsid w:val="00533BDF"/>
    <w:rsid w:val="00533C25"/>
    <w:rsid w:val="0053480D"/>
    <w:rsid w:val="00534E32"/>
    <w:rsid w:val="00534E6D"/>
    <w:rsid w:val="0053537D"/>
    <w:rsid w:val="0053548C"/>
    <w:rsid w:val="005354B7"/>
    <w:rsid w:val="00535795"/>
    <w:rsid w:val="005360D1"/>
    <w:rsid w:val="00536124"/>
    <w:rsid w:val="00536694"/>
    <w:rsid w:val="00536738"/>
    <w:rsid w:val="00536EE4"/>
    <w:rsid w:val="0053768A"/>
    <w:rsid w:val="0053781B"/>
    <w:rsid w:val="005379B5"/>
    <w:rsid w:val="005379ED"/>
    <w:rsid w:val="0054009A"/>
    <w:rsid w:val="005405AC"/>
    <w:rsid w:val="0054071E"/>
    <w:rsid w:val="00540910"/>
    <w:rsid w:val="00540922"/>
    <w:rsid w:val="00540CBD"/>
    <w:rsid w:val="00541730"/>
    <w:rsid w:val="00541A79"/>
    <w:rsid w:val="00541C06"/>
    <w:rsid w:val="00541DB2"/>
    <w:rsid w:val="00541F8E"/>
    <w:rsid w:val="00542285"/>
    <w:rsid w:val="005425E9"/>
    <w:rsid w:val="00542799"/>
    <w:rsid w:val="00542C93"/>
    <w:rsid w:val="00542E72"/>
    <w:rsid w:val="00542EEE"/>
    <w:rsid w:val="00542F80"/>
    <w:rsid w:val="005431DE"/>
    <w:rsid w:val="005432FA"/>
    <w:rsid w:val="005436F0"/>
    <w:rsid w:val="0054431F"/>
    <w:rsid w:val="005443B2"/>
    <w:rsid w:val="005443EF"/>
    <w:rsid w:val="005444D6"/>
    <w:rsid w:val="00544766"/>
    <w:rsid w:val="00544C70"/>
    <w:rsid w:val="00544D21"/>
    <w:rsid w:val="00545041"/>
    <w:rsid w:val="005452BA"/>
    <w:rsid w:val="0054546F"/>
    <w:rsid w:val="00545779"/>
    <w:rsid w:val="0054616E"/>
    <w:rsid w:val="005464E7"/>
    <w:rsid w:val="005464F0"/>
    <w:rsid w:val="005467EC"/>
    <w:rsid w:val="005467FA"/>
    <w:rsid w:val="00546986"/>
    <w:rsid w:val="00546B81"/>
    <w:rsid w:val="00546F71"/>
    <w:rsid w:val="005472D7"/>
    <w:rsid w:val="005473F4"/>
    <w:rsid w:val="005474C9"/>
    <w:rsid w:val="0054786F"/>
    <w:rsid w:val="005479E6"/>
    <w:rsid w:val="005479FD"/>
    <w:rsid w:val="00550033"/>
    <w:rsid w:val="00550467"/>
    <w:rsid w:val="0055062E"/>
    <w:rsid w:val="0055068F"/>
    <w:rsid w:val="005507DF"/>
    <w:rsid w:val="00550983"/>
    <w:rsid w:val="00550A08"/>
    <w:rsid w:val="0055139F"/>
    <w:rsid w:val="005513E1"/>
    <w:rsid w:val="00551660"/>
    <w:rsid w:val="0055187F"/>
    <w:rsid w:val="00551D77"/>
    <w:rsid w:val="00551E02"/>
    <w:rsid w:val="00551F9D"/>
    <w:rsid w:val="00552011"/>
    <w:rsid w:val="0055284B"/>
    <w:rsid w:val="0055298E"/>
    <w:rsid w:val="00552D0A"/>
    <w:rsid w:val="00553310"/>
    <w:rsid w:val="005539EF"/>
    <w:rsid w:val="00553BFF"/>
    <w:rsid w:val="005544D0"/>
    <w:rsid w:val="005545A8"/>
    <w:rsid w:val="00554C0A"/>
    <w:rsid w:val="00554F3C"/>
    <w:rsid w:val="00555289"/>
    <w:rsid w:val="005554AA"/>
    <w:rsid w:val="00555C28"/>
    <w:rsid w:val="00556142"/>
    <w:rsid w:val="005564B2"/>
    <w:rsid w:val="00556550"/>
    <w:rsid w:val="00556E57"/>
    <w:rsid w:val="005572BA"/>
    <w:rsid w:val="005573B7"/>
    <w:rsid w:val="00557EC9"/>
    <w:rsid w:val="00560014"/>
    <w:rsid w:val="005601D9"/>
    <w:rsid w:val="00560534"/>
    <w:rsid w:val="0056095E"/>
    <w:rsid w:val="00560D80"/>
    <w:rsid w:val="005610D9"/>
    <w:rsid w:val="00561DFB"/>
    <w:rsid w:val="00561F09"/>
    <w:rsid w:val="0056276B"/>
    <w:rsid w:val="005627E8"/>
    <w:rsid w:val="00563332"/>
    <w:rsid w:val="005634EA"/>
    <w:rsid w:val="00563C01"/>
    <w:rsid w:val="00563C6D"/>
    <w:rsid w:val="00563F4B"/>
    <w:rsid w:val="00563FDD"/>
    <w:rsid w:val="00564416"/>
    <w:rsid w:val="005646A5"/>
    <w:rsid w:val="005649BB"/>
    <w:rsid w:val="00564A3F"/>
    <w:rsid w:val="00564AF3"/>
    <w:rsid w:val="00564C3A"/>
    <w:rsid w:val="00564E25"/>
    <w:rsid w:val="00564FEE"/>
    <w:rsid w:val="00565003"/>
    <w:rsid w:val="0056544C"/>
    <w:rsid w:val="00566492"/>
    <w:rsid w:val="005667AA"/>
    <w:rsid w:val="00566D36"/>
    <w:rsid w:val="00566D3E"/>
    <w:rsid w:val="005672D6"/>
    <w:rsid w:val="0056759B"/>
    <w:rsid w:val="00567A4D"/>
    <w:rsid w:val="00567BD7"/>
    <w:rsid w:val="00567D6F"/>
    <w:rsid w:val="005701CF"/>
    <w:rsid w:val="00570594"/>
    <w:rsid w:val="005708C2"/>
    <w:rsid w:val="005709DE"/>
    <w:rsid w:val="00570E36"/>
    <w:rsid w:val="0057103A"/>
    <w:rsid w:val="005710D8"/>
    <w:rsid w:val="005717B8"/>
    <w:rsid w:val="0057180C"/>
    <w:rsid w:val="005719BD"/>
    <w:rsid w:val="00571A7E"/>
    <w:rsid w:val="00571B1E"/>
    <w:rsid w:val="00571CF8"/>
    <w:rsid w:val="00571E38"/>
    <w:rsid w:val="00571FC3"/>
    <w:rsid w:val="00572908"/>
    <w:rsid w:val="00572E31"/>
    <w:rsid w:val="0057336E"/>
    <w:rsid w:val="00573527"/>
    <w:rsid w:val="005736F7"/>
    <w:rsid w:val="00573AA7"/>
    <w:rsid w:val="0057408B"/>
    <w:rsid w:val="005740D7"/>
    <w:rsid w:val="0057418C"/>
    <w:rsid w:val="0057422C"/>
    <w:rsid w:val="005742C9"/>
    <w:rsid w:val="005743D2"/>
    <w:rsid w:val="005745B7"/>
    <w:rsid w:val="00574A3D"/>
    <w:rsid w:val="00574D13"/>
    <w:rsid w:val="00574F15"/>
    <w:rsid w:val="00574FBE"/>
    <w:rsid w:val="0057541E"/>
    <w:rsid w:val="005759A8"/>
    <w:rsid w:val="00575AAA"/>
    <w:rsid w:val="00575E86"/>
    <w:rsid w:val="00575E9F"/>
    <w:rsid w:val="00576086"/>
    <w:rsid w:val="00576155"/>
    <w:rsid w:val="00576251"/>
    <w:rsid w:val="00576441"/>
    <w:rsid w:val="0057655D"/>
    <w:rsid w:val="00576708"/>
    <w:rsid w:val="005767AA"/>
    <w:rsid w:val="0057698D"/>
    <w:rsid w:val="00576D13"/>
    <w:rsid w:val="005770C0"/>
    <w:rsid w:val="005770C7"/>
    <w:rsid w:val="0057720F"/>
    <w:rsid w:val="00577462"/>
    <w:rsid w:val="0057787F"/>
    <w:rsid w:val="0058001F"/>
    <w:rsid w:val="005807D5"/>
    <w:rsid w:val="00580FB0"/>
    <w:rsid w:val="00581394"/>
    <w:rsid w:val="00581431"/>
    <w:rsid w:val="00581693"/>
    <w:rsid w:val="005819C2"/>
    <w:rsid w:val="00581C11"/>
    <w:rsid w:val="00581D6E"/>
    <w:rsid w:val="00582169"/>
    <w:rsid w:val="00582310"/>
    <w:rsid w:val="005824B7"/>
    <w:rsid w:val="0058253C"/>
    <w:rsid w:val="0058263B"/>
    <w:rsid w:val="00582791"/>
    <w:rsid w:val="005829E1"/>
    <w:rsid w:val="00582A93"/>
    <w:rsid w:val="00582CC7"/>
    <w:rsid w:val="00583039"/>
    <w:rsid w:val="0058351D"/>
    <w:rsid w:val="0058375A"/>
    <w:rsid w:val="0058378F"/>
    <w:rsid w:val="005838CE"/>
    <w:rsid w:val="00583BAB"/>
    <w:rsid w:val="00583FD3"/>
    <w:rsid w:val="00584236"/>
    <w:rsid w:val="00584384"/>
    <w:rsid w:val="005843BF"/>
    <w:rsid w:val="00584433"/>
    <w:rsid w:val="005848FD"/>
    <w:rsid w:val="00584D18"/>
    <w:rsid w:val="00584D77"/>
    <w:rsid w:val="00585118"/>
    <w:rsid w:val="005851E4"/>
    <w:rsid w:val="005856CD"/>
    <w:rsid w:val="00585773"/>
    <w:rsid w:val="0058578C"/>
    <w:rsid w:val="00585923"/>
    <w:rsid w:val="00585B86"/>
    <w:rsid w:val="00585D31"/>
    <w:rsid w:val="00585D53"/>
    <w:rsid w:val="00586172"/>
    <w:rsid w:val="005861E7"/>
    <w:rsid w:val="005862AE"/>
    <w:rsid w:val="0058682B"/>
    <w:rsid w:val="005873DB"/>
    <w:rsid w:val="005878DC"/>
    <w:rsid w:val="00587BD9"/>
    <w:rsid w:val="00587C65"/>
    <w:rsid w:val="00587C6F"/>
    <w:rsid w:val="00587D8C"/>
    <w:rsid w:val="00587EC7"/>
    <w:rsid w:val="00587F02"/>
    <w:rsid w:val="0059006D"/>
    <w:rsid w:val="00590145"/>
    <w:rsid w:val="005901CA"/>
    <w:rsid w:val="00590575"/>
    <w:rsid w:val="00590659"/>
    <w:rsid w:val="00590F38"/>
    <w:rsid w:val="005910D1"/>
    <w:rsid w:val="00591110"/>
    <w:rsid w:val="00591E6B"/>
    <w:rsid w:val="005927DC"/>
    <w:rsid w:val="00592C9D"/>
    <w:rsid w:val="00592DAD"/>
    <w:rsid w:val="00592E3B"/>
    <w:rsid w:val="005930DE"/>
    <w:rsid w:val="005936FD"/>
    <w:rsid w:val="005938B8"/>
    <w:rsid w:val="00593981"/>
    <w:rsid w:val="005942AD"/>
    <w:rsid w:val="00594435"/>
    <w:rsid w:val="0059451E"/>
    <w:rsid w:val="00594B32"/>
    <w:rsid w:val="00594D0B"/>
    <w:rsid w:val="00594F29"/>
    <w:rsid w:val="00594FEB"/>
    <w:rsid w:val="00595040"/>
    <w:rsid w:val="0059521A"/>
    <w:rsid w:val="0059584B"/>
    <w:rsid w:val="00595943"/>
    <w:rsid w:val="00595BF3"/>
    <w:rsid w:val="00595D0C"/>
    <w:rsid w:val="00595EA0"/>
    <w:rsid w:val="0059634B"/>
    <w:rsid w:val="00596362"/>
    <w:rsid w:val="0059639C"/>
    <w:rsid w:val="0059694E"/>
    <w:rsid w:val="005969E0"/>
    <w:rsid w:val="00596CD0"/>
    <w:rsid w:val="00596D65"/>
    <w:rsid w:val="0059707E"/>
    <w:rsid w:val="0059765F"/>
    <w:rsid w:val="005978B4"/>
    <w:rsid w:val="005978C9"/>
    <w:rsid w:val="005A02DD"/>
    <w:rsid w:val="005A04DB"/>
    <w:rsid w:val="005A0704"/>
    <w:rsid w:val="005A0943"/>
    <w:rsid w:val="005A09E6"/>
    <w:rsid w:val="005A10D2"/>
    <w:rsid w:val="005A129F"/>
    <w:rsid w:val="005A1389"/>
    <w:rsid w:val="005A1684"/>
    <w:rsid w:val="005A17CC"/>
    <w:rsid w:val="005A1C2F"/>
    <w:rsid w:val="005A1DD9"/>
    <w:rsid w:val="005A1FFE"/>
    <w:rsid w:val="005A20E2"/>
    <w:rsid w:val="005A228C"/>
    <w:rsid w:val="005A22D7"/>
    <w:rsid w:val="005A2523"/>
    <w:rsid w:val="005A26E0"/>
    <w:rsid w:val="005A27A4"/>
    <w:rsid w:val="005A2D2A"/>
    <w:rsid w:val="005A2E67"/>
    <w:rsid w:val="005A2F8C"/>
    <w:rsid w:val="005A319D"/>
    <w:rsid w:val="005A31C9"/>
    <w:rsid w:val="005A321E"/>
    <w:rsid w:val="005A33C5"/>
    <w:rsid w:val="005A345F"/>
    <w:rsid w:val="005A3949"/>
    <w:rsid w:val="005A3C93"/>
    <w:rsid w:val="005A3F51"/>
    <w:rsid w:val="005A43A4"/>
    <w:rsid w:val="005A48BF"/>
    <w:rsid w:val="005A4BEC"/>
    <w:rsid w:val="005A4BFD"/>
    <w:rsid w:val="005A4C21"/>
    <w:rsid w:val="005A5930"/>
    <w:rsid w:val="005A5B49"/>
    <w:rsid w:val="005A5F02"/>
    <w:rsid w:val="005A65D2"/>
    <w:rsid w:val="005A6C34"/>
    <w:rsid w:val="005A6EBA"/>
    <w:rsid w:val="005A74E4"/>
    <w:rsid w:val="005A7678"/>
    <w:rsid w:val="005A786F"/>
    <w:rsid w:val="005A78E9"/>
    <w:rsid w:val="005A7A18"/>
    <w:rsid w:val="005B0018"/>
    <w:rsid w:val="005B0386"/>
    <w:rsid w:val="005B090F"/>
    <w:rsid w:val="005B0BC7"/>
    <w:rsid w:val="005B0E97"/>
    <w:rsid w:val="005B0F37"/>
    <w:rsid w:val="005B100A"/>
    <w:rsid w:val="005B122D"/>
    <w:rsid w:val="005B12AF"/>
    <w:rsid w:val="005B132E"/>
    <w:rsid w:val="005B1335"/>
    <w:rsid w:val="005B15B9"/>
    <w:rsid w:val="005B15C6"/>
    <w:rsid w:val="005B1656"/>
    <w:rsid w:val="005B193B"/>
    <w:rsid w:val="005B1D34"/>
    <w:rsid w:val="005B240A"/>
    <w:rsid w:val="005B27C8"/>
    <w:rsid w:val="005B2908"/>
    <w:rsid w:val="005B2D92"/>
    <w:rsid w:val="005B3022"/>
    <w:rsid w:val="005B3072"/>
    <w:rsid w:val="005B3091"/>
    <w:rsid w:val="005B35EC"/>
    <w:rsid w:val="005B398B"/>
    <w:rsid w:val="005B3C22"/>
    <w:rsid w:val="005B3C93"/>
    <w:rsid w:val="005B3CEE"/>
    <w:rsid w:val="005B3F13"/>
    <w:rsid w:val="005B461B"/>
    <w:rsid w:val="005B4716"/>
    <w:rsid w:val="005B4729"/>
    <w:rsid w:val="005B4A8A"/>
    <w:rsid w:val="005B4B70"/>
    <w:rsid w:val="005B4BAE"/>
    <w:rsid w:val="005B4C74"/>
    <w:rsid w:val="005B4D3C"/>
    <w:rsid w:val="005B4E11"/>
    <w:rsid w:val="005B4FB8"/>
    <w:rsid w:val="005B5121"/>
    <w:rsid w:val="005B53CA"/>
    <w:rsid w:val="005B53FC"/>
    <w:rsid w:val="005B5967"/>
    <w:rsid w:val="005B5E0B"/>
    <w:rsid w:val="005B5E6D"/>
    <w:rsid w:val="005B61A6"/>
    <w:rsid w:val="005B6A79"/>
    <w:rsid w:val="005B6B96"/>
    <w:rsid w:val="005B6D2A"/>
    <w:rsid w:val="005B6DAE"/>
    <w:rsid w:val="005B6E34"/>
    <w:rsid w:val="005B6FA0"/>
    <w:rsid w:val="005B73FE"/>
    <w:rsid w:val="005B76A3"/>
    <w:rsid w:val="005B7874"/>
    <w:rsid w:val="005B798D"/>
    <w:rsid w:val="005B7E4A"/>
    <w:rsid w:val="005C00DB"/>
    <w:rsid w:val="005C0179"/>
    <w:rsid w:val="005C0309"/>
    <w:rsid w:val="005C04B2"/>
    <w:rsid w:val="005C06B5"/>
    <w:rsid w:val="005C0BDF"/>
    <w:rsid w:val="005C0FC5"/>
    <w:rsid w:val="005C13E6"/>
    <w:rsid w:val="005C1BF7"/>
    <w:rsid w:val="005C1DB8"/>
    <w:rsid w:val="005C1EBE"/>
    <w:rsid w:val="005C1F7C"/>
    <w:rsid w:val="005C2185"/>
    <w:rsid w:val="005C22F5"/>
    <w:rsid w:val="005C262C"/>
    <w:rsid w:val="005C2D12"/>
    <w:rsid w:val="005C2E28"/>
    <w:rsid w:val="005C2E79"/>
    <w:rsid w:val="005C2E84"/>
    <w:rsid w:val="005C308E"/>
    <w:rsid w:val="005C30AD"/>
    <w:rsid w:val="005C3258"/>
    <w:rsid w:val="005C32F6"/>
    <w:rsid w:val="005C3324"/>
    <w:rsid w:val="005C3381"/>
    <w:rsid w:val="005C3A8B"/>
    <w:rsid w:val="005C4002"/>
    <w:rsid w:val="005C4392"/>
    <w:rsid w:val="005C4570"/>
    <w:rsid w:val="005C498D"/>
    <w:rsid w:val="005C4A11"/>
    <w:rsid w:val="005C4A73"/>
    <w:rsid w:val="005C4B76"/>
    <w:rsid w:val="005C5334"/>
    <w:rsid w:val="005C5994"/>
    <w:rsid w:val="005C607E"/>
    <w:rsid w:val="005C6503"/>
    <w:rsid w:val="005C6562"/>
    <w:rsid w:val="005C6A7A"/>
    <w:rsid w:val="005C6AFB"/>
    <w:rsid w:val="005C6BC0"/>
    <w:rsid w:val="005C6FAE"/>
    <w:rsid w:val="005C7510"/>
    <w:rsid w:val="005C7B3D"/>
    <w:rsid w:val="005C7BC1"/>
    <w:rsid w:val="005D02C8"/>
    <w:rsid w:val="005D0929"/>
    <w:rsid w:val="005D0AE8"/>
    <w:rsid w:val="005D0B29"/>
    <w:rsid w:val="005D0B4B"/>
    <w:rsid w:val="005D0D6F"/>
    <w:rsid w:val="005D1D57"/>
    <w:rsid w:val="005D20E2"/>
    <w:rsid w:val="005D2930"/>
    <w:rsid w:val="005D2ADD"/>
    <w:rsid w:val="005D2D69"/>
    <w:rsid w:val="005D310D"/>
    <w:rsid w:val="005D3173"/>
    <w:rsid w:val="005D31D1"/>
    <w:rsid w:val="005D3242"/>
    <w:rsid w:val="005D3623"/>
    <w:rsid w:val="005D3905"/>
    <w:rsid w:val="005D3977"/>
    <w:rsid w:val="005D443E"/>
    <w:rsid w:val="005D495C"/>
    <w:rsid w:val="005D4966"/>
    <w:rsid w:val="005D4B5C"/>
    <w:rsid w:val="005D4BFC"/>
    <w:rsid w:val="005D5583"/>
    <w:rsid w:val="005D56BD"/>
    <w:rsid w:val="005D5748"/>
    <w:rsid w:val="005D5ADD"/>
    <w:rsid w:val="005D5B41"/>
    <w:rsid w:val="005D5CE4"/>
    <w:rsid w:val="005D5FC9"/>
    <w:rsid w:val="005D623E"/>
    <w:rsid w:val="005D65C7"/>
    <w:rsid w:val="005D6666"/>
    <w:rsid w:val="005D68BD"/>
    <w:rsid w:val="005D6937"/>
    <w:rsid w:val="005D6E12"/>
    <w:rsid w:val="005D6E7F"/>
    <w:rsid w:val="005D7136"/>
    <w:rsid w:val="005D75A2"/>
    <w:rsid w:val="005D78DB"/>
    <w:rsid w:val="005D7911"/>
    <w:rsid w:val="005D7C0E"/>
    <w:rsid w:val="005D7F99"/>
    <w:rsid w:val="005E0271"/>
    <w:rsid w:val="005E09F9"/>
    <w:rsid w:val="005E1388"/>
    <w:rsid w:val="005E183A"/>
    <w:rsid w:val="005E184D"/>
    <w:rsid w:val="005E1AA2"/>
    <w:rsid w:val="005E1C10"/>
    <w:rsid w:val="005E1D15"/>
    <w:rsid w:val="005E1FD9"/>
    <w:rsid w:val="005E20B7"/>
    <w:rsid w:val="005E33FF"/>
    <w:rsid w:val="005E3408"/>
    <w:rsid w:val="005E3556"/>
    <w:rsid w:val="005E3665"/>
    <w:rsid w:val="005E3886"/>
    <w:rsid w:val="005E3A4D"/>
    <w:rsid w:val="005E3A6D"/>
    <w:rsid w:val="005E3AAF"/>
    <w:rsid w:val="005E41F2"/>
    <w:rsid w:val="005E44FD"/>
    <w:rsid w:val="005E460B"/>
    <w:rsid w:val="005E4816"/>
    <w:rsid w:val="005E5493"/>
    <w:rsid w:val="005E60B0"/>
    <w:rsid w:val="005E61BF"/>
    <w:rsid w:val="005E64EE"/>
    <w:rsid w:val="005E6839"/>
    <w:rsid w:val="005E6CAF"/>
    <w:rsid w:val="005E6E2D"/>
    <w:rsid w:val="005E70B9"/>
    <w:rsid w:val="005E770D"/>
    <w:rsid w:val="005E7A5B"/>
    <w:rsid w:val="005E7B80"/>
    <w:rsid w:val="005F0338"/>
    <w:rsid w:val="005F03BE"/>
    <w:rsid w:val="005F1221"/>
    <w:rsid w:val="005F12CF"/>
    <w:rsid w:val="005F1324"/>
    <w:rsid w:val="005F13B3"/>
    <w:rsid w:val="005F1650"/>
    <w:rsid w:val="005F1EE5"/>
    <w:rsid w:val="005F204C"/>
    <w:rsid w:val="005F3544"/>
    <w:rsid w:val="005F3667"/>
    <w:rsid w:val="005F3685"/>
    <w:rsid w:val="005F3847"/>
    <w:rsid w:val="005F38B4"/>
    <w:rsid w:val="005F3FC7"/>
    <w:rsid w:val="005F40FA"/>
    <w:rsid w:val="005F4552"/>
    <w:rsid w:val="005F4942"/>
    <w:rsid w:val="005F4979"/>
    <w:rsid w:val="005F4DEF"/>
    <w:rsid w:val="005F4FDD"/>
    <w:rsid w:val="005F503C"/>
    <w:rsid w:val="005F540A"/>
    <w:rsid w:val="005F547C"/>
    <w:rsid w:val="005F5A8B"/>
    <w:rsid w:val="005F5B70"/>
    <w:rsid w:val="005F6581"/>
    <w:rsid w:val="005F66E9"/>
    <w:rsid w:val="005F697D"/>
    <w:rsid w:val="005F697F"/>
    <w:rsid w:val="005F69AE"/>
    <w:rsid w:val="005F6D49"/>
    <w:rsid w:val="005F772E"/>
    <w:rsid w:val="005F7A59"/>
    <w:rsid w:val="005F7ACC"/>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079"/>
    <w:rsid w:val="0060259B"/>
    <w:rsid w:val="00602760"/>
    <w:rsid w:val="006029F7"/>
    <w:rsid w:val="0060309F"/>
    <w:rsid w:val="006034C0"/>
    <w:rsid w:val="00603824"/>
    <w:rsid w:val="00603891"/>
    <w:rsid w:val="00603B31"/>
    <w:rsid w:val="00603BEF"/>
    <w:rsid w:val="00603D73"/>
    <w:rsid w:val="00603DF2"/>
    <w:rsid w:val="0060418E"/>
    <w:rsid w:val="0060448C"/>
    <w:rsid w:val="0060485A"/>
    <w:rsid w:val="0060499B"/>
    <w:rsid w:val="0060501E"/>
    <w:rsid w:val="006050CF"/>
    <w:rsid w:val="0060540C"/>
    <w:rsid w:val="00605C38"/>
    <w:rsid w:val="00606BA5"/>
    <w:rsid w:val="0060730B"/>
    <w:rsid w:val="006079ED"/>
    <w:rsid w:val="00607ABD"/>
    <w:rsid w:val="00610018"/>
    <w:rsid w:val="006108AF"/>
    <w:rsid w:val="006108BB"/>
    <w:rsid w:val="006110DC"/>
    <w:rsid w:val="00611241"/>
    <w:rsid w:val="0061125E"/>
    <w:rsid w:val="0061133A"/>
    <w:rsid w:val="0061135F"/>
    <w:rsid w:val="006114F3"/>
    <w:rsid w:val="006118AA"/>
    <w:rsid w:val="00611930"/>
    <w:rsid w:val="00611B5E"/>
    <w:rsid w:val="006121E4"/>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24C"/>
    <w:rsid w:val="00614451"/>
    <w:rsid w:val="0061458E"/>
    <w:rsid w:val="006148CB"/>
    <w:rsid w:val="00614A20"/>
    <w:rsid w:val="00614BD7"/>
    <w:rsid w:val="00614DF3"/>
    <w:rsid w:val="00614F75"/>
    <w:rsid w:val="006150DE"/>
    <w:rsid w:val="00615524"/>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1CD2"/>
    <w:rsid w:val="00621CD8"/>
    <w:rsid w:val="0062265B"/>
    <w:rsid w:val="00622C24"/>
    <w:rsid w:val="00622CDF"/>
    <w:rsid w:val="006231BD"/>
    <w:rsid w:val="0062337D"/>
    <w:rsid w:val="006237BF"/>
    <w:rsid w:val="006238ED"/>
    <w:rsid w:val="00623BBA"/>
    <w:rsid w:val="0062415A"/>
    <w:rsid w:val="006242E3"/>
    <w:rsid w:val="0062431C"/>
    <w:rsid w:val="006247B0"/>
    <w:rsid w:val="00624819"/>
    <w:rsid w:val="0062483A"/>
    <w:rsid w:val="00624ED3"/>
    <w:rsid w:val="006251C6"/>
    <w:rsid w:val="006251D5"/>
    <w:rsid w:val="006252E1"/>
    <w:rsid w:val="006256AA"/>
    <w:rsid w:val="0062611A"/>
    <w:rsid w:val="00626465"/>
    <w:rsid w:val="006265AC"/>
    <w:rsid w:val="00626645"/>
    <w:rsid w:val="00626794"/>
    <w:rsid w:val="006268EE"/>
    <w:rsid w:val="00626AAF"/>
    <w:rsid w:val="00627099"/>
    <w:rsid w:val="006270B6"/>
    <w:rsid w:val="00627396"/>
    <w:rsid w:val="00627801"/>
    <w:rsid w:val="00627802"/>
    <w:rsid w:val="00627EB5"/>
    <w:rsid w:val="00630162"/>
    <w:rsid w:val="006305EA"/>
    <w:rsid w:val="0063066C"/>
    <w:rsid w:val="006306FA"/>
    <w:rsid w:val="00630A1A"/>
    <w:rsid w:val="00630A6F"/>
    <w:rsid w:val="00630CE2"/>
    <w:rsid w:val="00630E00"/>
    <w:rsid w:val="00630F76"/>
    <w:rsid w:val="006315BA"/>
    <w:rsid w:val="0063168A"/>
    <w:rsid w:val="0063177C"/>
    <w:rsid w:val="00631CAC"/>
    <w:rsid w:val="00631E00"/>
    <w:rsid w:val="00631F8B"/>
    <w:rsid w:val="00632015"/>
    <w:rsid w:val="0063209E"/>
    <w:rsid w:val="00632ABC"/>
    <w:rsid w:val="00632F25"/>
    <w:rsid w:val="00633109"/>
    <w:rsid w:val="006335B8"/>
    <w:rsid w:val="00633637"/>
    <w:rsid w:val="00633EB7"/>
    <w:rsid w:val="00634327"/>
    <w:rsid w:val="00634476"/>
    <w:rsid w:val="00634595"/>
    <w:rsid w:val="00634C01"/>
    <w:rsid w:val="00634CE2"/>
    <w:rsid w:val="00634ED1"/>
    <w:rsid w:val="00635C30"/>
    <w:rsid w:val="00635E06"/>
    <w:rsid w:val="00636245"/>
    <w:rsid w:val="0063646A"/>
    <w:rsid w:val="00636724"/>
    <w:rsid w:val="00636B24"/>
    <w:rsid w:val="006376DB"/>
    <w:rsid w:val="00637EF9"/>
    <w:rsid w:val="00640420"/>
    <w:rsid w:val="006406C7"/>
    <w:rsid w:val="00640964"/>
    <w:rsid w:val="00640B72"/>
    <w:rsid w:val="00640E55"/>
    <w:rsid w:val="006411B4"/>
    <w:rsid w:val="00641333"/>
    <w:rsid w:val="00641584"/>
    <w:rsid w:val="006416DC"/>
    <w:rsid w:val="00641734"/>
    <w:rsid w:val="00641A04"/>
    <w:rsid w:val="00641A6A"/>
    <w:rsid w:val="00641C7A"/>
    <w:rsid w:val="00642045"/>
    <w:rsid w:val="00642296"/>
    <w:rsid w:val="0064234A"/>
    <w:rsid w:val="0064259C"/>
    <w:rsid w:val="00642859"/>
    <w:rsid w:val="00642A8B"/>
    <w:rsid w:val="006430AA"/>
    <w:rsid w:val="00643396"/>
    <w:rsid w:val="0064354F"/>
    <w:rsid w:val="00643892"/>
    <w:rsid w:val="00643AA2"/>
    <w:rsid w:val="00643C49"/>
    <w:rsid w:val="00644028"/>
    <w:rsid w:val="006443AC"/>
    <w:rsid w:val="006446DC"/>
    <w:rsid w:val="00644BF0"/>
    <w:rsid w:val="00644D5A"/>
    <w:rsid w:val="00644F0D"/>
    <w:rsid w:val="00644F7E"/>
    <w:rsid w:val="006452E7"/>
    <w:rsid w:val="006453F4"/>
    <w:rsid w:val="00646382"/>
    <w:rsid w:val="00646746"/>
    <w:rsid w:val="0064689D"/>
    <w:rsid w:val="00647321"/>
    <w:rsid w:val="006478A9"/>
    <w:rsid w:val="00647A9A"/>
    <w:rsid w:val="00647CAF"/>
    <w:rsid w:val="00650063"/>
    <w:rsid w:val="006502D2"/>
    <w:rsid w:val="006502D7"/>
    <w:rsid w:val="006503D2"/>
    <w:rsid w:val="00650457"/>
    <w:rsid w:val="006505EB"/>
    <w:rsid w:val="006507F7"/>
    <w:rsid w:val="00650A4A"/>
    <w:rsid w:val="00650DD9"/>
    <w:rsid w:val="006510F7"/>
    <w:rsid w:val="00651677"/>
    <w:rsid w:val="0065167C"/>
    <w:rsid w:val="00651C63"/>
    <w:rsid w:val="00651D35"/>
    <w:rsid w:val="00651E8C"/>
    <w:rsid w:val="00651F81"/>
    <w:rsid w:val="00652889"/>
    <w:rsid w:val="0065288F"/>
    <w:rsid w:val="006528E6"/>
    <w:rsid w:val="00652918"/>
    <w:rsid w:val="00652A2D"/>
    <w:rsid w:val="00652C39"/>
    <w:rsid w:val="00652E1A"/>
    <w:rsid w:val="006534CA"/>
    <w:rsid w:val="00653B1C"/>
    <w:rsid w:val="00653C36"/>
    <w:rsid w:val="00654176"/>
    <w:rsid w:val="006543A8"/>
    <w:rsid w:val="0065475D"/>
    <w:rsid w:val="00654CAE"/>
    <w:rsid w:val="00654DEA"/>
    <w:rsid w:val="0065505B"/>
    <w:rsid w:val="00655202"/>
    <w:rsid w:val="00655443"/>
    <w:rsid w:val="00655B28"/>
    <w:rsid w:val="00655C34"/>
    <w:rsid w:val="00655D0F"/>
    <w:rsid w:val="00655F46"/>
    <w:rsid w:val="0065628A"/>
    <w:rsid w:val="0065673F"/>
    <w:rsid w:val="0065677E"/>
    <w:rsid w:val="00656D26"/>
    <w:rsid w:val="00656F50"/>
    <w:rsid w:val="00657FE0"/>
    <w:rsid w:val="0066012A"/>
    <w:rsid w:val="006605D7"/>
    <w:rsid w:val="00660647"/>
    <w:rsid w:val="006606A4"/>
    <w:rsid w:val="00660A09"/>
    <w:rsid w:val="006610C6"/>
    <w:rsid w:val="00661455"/>
    <w:rsid w:val="006619E3"/>
    <w:rsid w:val="0066214E"/>
    <w:rsid w:val="00662A95"/>
    <w:rsid w:val="00662CF2"/>
    <w:rsid w:val="00662E39"/>
    <w:rsid w:val="006634E8"/>
    <w:rsid w:val="006636ED"/>
    <w:rsid w:val="00663A23"/>
    <w:rsid w:val="006641C8"/>
    <w:rsid w:val="0066432D"/>
    <w:rsid w:val="006643C8"/>
    <w:rsid w:val="0066449A"/>
    <w:rsid w:val="00665F01"/>
    <w:rsid w:val="00666000"/>
    <w:rsid w:val="006661D6"/>
    <w:rsid w:val="00666341"/>
    <w:rsid w:val="00666524"/>
    <w:rsid w:val="0066694B"/>
    <w:rsid w:val="006669D8"/>
    <w:rsid w:val="00666A5D"/>
    <w:rsid w:val="00666B9B"/>
    <w:rsid w:val="00667214"/>
    <w:rsid w:val="0066764D"/>
    <w:rsid w:val="006676B7"/>
    <w:rsid w:val="00667A1B"/>
    <w:rsid w:val="00667DB9"/>
    <w:rsid w:val="006701AB"/>
    <w:rsid w:val="00670253"/>
    <w:rsid w:val="00670665"/>
    <w:rsid w:val="00670CB4"/>
    <w:rsid w:val="00670CBF"/>
    <w:rsid w:val="00670F25"/>
    <w:rsid w:val="0067177A"/>
    <w:rsid w:val="006718FE"/>
    <w:rsid w:val="00671960"/>
    <w:rsid w:val="00671CC4"/>
    <w:rsid w:val="00671DA9"/>
    <w:rsid w:val="00671E53"/>
    <w:rsid w:val="006723A6"/>
    <w:rsid w:val="00672CAB"/>
    <w:rsid w:val="00672F28"/>
    <w:rsid w:val="006734F3"/>
    <w:rsid w:val="00673C76"/>
    <w:rsid w:val="00674042"/>
    <w:rsid w:val="00674301"/>
    <w:rsid w:val="006744FF"/>
    <w:rsid w:val="00674520"/>
    <w:rsid w:val="006746F5"/>
    <w:rsid w:val="00674851"/>
    <w:rsid w:val="00674A95"/>
    <w:rsid w:val="006751C6"/>
    <w:rsid w:val="00675305"/>
    <w:rsid w:val="006754C4"/>
    <w:rsid w:val="006755B3"/>
    <w:rsid w:val="00675875"/>
    <w:rsid w:val="00675A22"/>
    <w:rsid w:val="00675AAF"/>
    <w:rsid w:val="00675C75"/>
    <w:rsid w:val="00676174"/>
    <w:rsid w:val="006766C1"/>
    <w:rsid w:val="00676716"/>
    <w:rsid w:val="00676B52"/>
    <w:rsid w:val="00677770"/>
    <w:rsid w:val="00677860"/>
    <w:rsid w:val="006779C3"/>
    <w:rsid w:val="006779D5"/>
    <w:rsid w:val="00677BB0"/>
    <w:rsid w:val="0068026D"/>
    <w:rsid w:val="00680290"/>
    <w:rsid w:val="00680294"/>
    <w:rsid w:val="006802DF"/>
    <w:rsid w:val="00680314"/>
    <w:rsid w:val="006803CB"/>
    <w:rsid w:val="006803E7"/>
    <w:rsid w:val="006805E5"/>
    <w:rsid w:val="0068066E"/>
    <w:rsid w:val="00680776"/>
    <w:rsid w:val="00680878"/>
    <w:rsid w:val="006809E4"/>
    <w:rsid w:val="00680F71"/>
    <w:rsid w:val="0068112E"/>
    <w:rsid w:val="00681318"/>
    <w:rsid w:val="006815B5"/>
    <w:rsid w:val="006816AF"/>
    <w:rsid w:val="00681862"/>
    <w:rsid w:val="00682AD8"/>
    <w:rsid w:val="006832E6"/>
    <w:rsid w:val="00683454"/>
    <w:rsid w:val="006839FC"/>
    <w:rsid w:val="00683AA7"/>
    <w:rsid w:val="00683D96"/>
    <w:rsid w:val="006845B8"/>
    <w:rsid w:val="006846C8"/>
    <w:rsid w:val="00684D7D"/>
    <w:rsid w:val="00684F68"/>
    <w:rsid w:val="006850E7"/>
    <w:rsid w:val="006850EB"/>
    <w:rsid w:val="00685118"/>
    <w:rsid w:val="0068528D"/>
    <w:rsid w:val="00685500"/>
    <w:rsid w:val="0068590E"/>
    <w:rsid w:val="00685AEC"/>
    <w:rsid w:val="00685E75"/>
    <w:rsid w:val="00686102"/>
    <w:rsid w:val="006865FC"/>
    <w:rsid w:val="00686944"/>
    <w:rsid w:val="00686AC5"/>
    <w:rsid w:val="00686DAB"/>
    <w:rsid w:val="006870F2"/>
    <w:rsid w:val="0068716C"/>
    <w:rsid w:val="006871B0"/>
    <w:rsid w:val="0068786D"/>
    <w:rsid w:val="00687FDA"/>
    <w:rsid w:val="0069018E"/>
    <w:rsid w:val="006901F1"/>
    <w:rsid w:val="006907A5"/>
    <w:rsid w:val="00690E87"/>
    <w:rsid w:val="0069109B"/>
    <w:rsid w:val="006912FF"/>
    <w:rsid w:val="00691624"/>
    <w:rsid w:val="00691D1F"/>
    <w:rsid w:val="00691E90"/>
    <w:rsid w:val="006920EE"/>
    <w:rsid w:val="00692199"/>
    <w:rsid w:val="00692768"/>
    <w:rsid w:val="00692E15"/>
    <w:rsid w:val="00693387"/>
    <w:rsid w:val="00693679"/>
    <w:rsid w:val="00693683"/>
    <w:rsid w:val="006938A7"/>
    <w:rsid w:val="00693968"/>
    <w:rsid w:val="006939F8"/>
    <w:rsid w:val="006941CF"/>
    <w:rsid w:val="0069469C"/>
    <w:rsid w:val="00694732"/>
    <w:rsid w:val="0069483D"/>
    <w:rsid w:val="00694EA2"/>
    <w:rsid w:val="0069517D"/>
    <w:rsid w:val="00695238"/>
    <w:rsid w:val="00695722"/>
    <w:rsid w:val="00695756"/>
    <w:rsid w:val="006957A3"/>
    <w:rsid w:val="00695910"/>
    <w:rsid w:val="00695948"/>
    <w:rsid w:val="0069595B"/>
    <w:rsid w:val="006959CC"/>
    <w:rsid w:val="00695D81"/>
    <w:rsid w:val="00695E93"/>
    <w:rsid w:val="00695EC8"/>
    <w:rsid w:val="00696043"/>
    <w:rsid w:val="006962D0"/>
    <w:rsid w:val="0069642B"/>
    <w:rsid w:val="0069652E"/>
    <w:rsid w:val="00696659"/>
    <w:rsid w:val="0069672C"/>
    <w:rsid w:val="006968A3"/>
    <w:rsid w:val="0069695A"/>
    <w:rsid w:val="00696996"/>
    <w:rsid w:val="00696A30"/>
    <w:rsid w:val="00696E18"/>
    <w:rsid w:val="00697AE0"/>
    <w:rsid w:val="00697BC9"/>
    <w:rsid w:val="006A0048"/>
    <w:rsid w:val="006A0219"/>
    <w:rsid w:val="006A02FB"/>
    <w:rsid w:val="006A089A"/>
    <w:rsid w:val="006A09AB"/>
    <w:rsid w:val="006A0AB5"/>
    <w:rsid w:val="006A0CE3"/>
    <w:rsid w:val="006A0E22"/>
    <w:rsid w:val="006A0EED"/>
    <w:rsid w:val="006A1422"/>
    <w:rsid w:val="006A1BB5"/>
    <w:rsid w:val="006A1F56"/>
    <w:rsid w:val="006A2370"/>
    <w:rsid w:val="006A2531"/>
    <w:rsid w:val="006A257A"/>
    <w:rsid w:val="006A2B25"/>
    <w:rsid w:val="006A3497"/>
    <w:rsid w:val="006A358B"/>
    <w:rsid w:val="006A3827"/>
    <w:rsid w:val="006A3E06"/>
    <w:rsid w:val="006A4799"/>
    <w:rsid w:val="006A4AA2"/>
    <w:rsid w:val="006A5013"/>
    <w:rsid w:val="006A54BC"/>
    <w:rsid w:val="006A5527"/>
    <w:rsid w:val="006A5D1A"/>
    <w:rsid w:val="006A692D"/>
    <w:rsid w:val="006A6B39"/>
    <w:rsid w:val="006A6ED7"/>
    <w:rsid w:val="006A73A3"/>
    <w:rsid w:val="006A7C81"/>
    <w:rsid w:val="006A7CE6"/>
    <w:rsid w:val="006B0278"/>
    <w:rsid w:val="006B030C"/>
    <w:rsid w:val="006B0777"/>
    <w:rsid w:val="006B0D00"/>
    <w:rsid w:val="006B10E6"/>
    <w:rsid w:val="006B1AE7"/>
    <w:rsid w:val="006B1D44"/>
    <w:rsid w:val="006B1EBF"/>
    <w:rsid w:val="006B22FE"/>
    <w:rsid w:val="006B268F"/>
    <w:rsid w:val="006B28D6"/>
    <w:rsid w:val="006B2ABB"/>
    <w:rsid w:val="006B2E44"/>
    <w:rsid w:val="006B3114"/>
    <w:rsid w:val="006B3222"/>
    <w:rsid w:val="006B346A"/>
    <w:rsid w:val="006B350C"/>
    <w:rsid w:val="006B35F9"/>
    <w:rsid w:val="006B3811"/>
    <w:rsid w:val="006B39E9"/>
    <w:rsid w:val="006B3A34"/>
    <w:rsid w:val="006B3BF2"/>
    <w:rsid w:val="006B3CEF"/>
    <w:rsid w:val="006B3FA3"/>
    <w:rsid w:val="006B4009"/>
    <w:rsid w:val="006B467F"/>
    <w:rsid w:val="006B4900"/>
    <w:rsid w:val="006B4AC1"/>
    <w:rsid w:val="006B4BB1"/>
    <w:rsid w:val="006B5097"/>
    <w:rsid w:val="006B523B"/>
    <w:rsid w:val="006B52FC"/>
    <w:rsid w:val="006B5474"/>
    <w:rsid w:val="006B602F"/>
    <w:rsid w:val="006B6071"/>
    <w:rsid w:val="006B6447"/>
    <w:rsid w:val="006B6593"/>
    <w:rsid w:val="006B69CC"/>
    <w:rsid w:val="006B7521"/>
    <w:rsid w:val="006B769B"/>
    <w:rsid w:val="006B7707"/>
    <w:rsid w:val="006B78A1"/>
    <w:rsid w:val="006C04C4"/>
    <w:rsid w:val="006C09F9"/>
    <w:rsid w:val="006C0FD9"/>
    <w:rsid w:val="006C141A"/>
    <w:rsid w:val="006C17B2"/>
    <w:rsid w:val="006C1C7A"/>
    <w:rsid w:val="006C1DCA"/>
    <w:rsid w:val="006C23C3"/>
    <w:rsid w:val="006C3057"/>
    <w:rsid w:val="006C33B8"/>
    <w:rsid w:val="006C3736"/>
    <w:rsid w:val="006C37FC"/>
    <w:rsid w:val="006C3894"/>
    <w:rsid w:val="006C3F35"/>
    <w:rsid w:val="006C3F7F"/>
    <w:rsid w:val="006C439D"/>
    <w:rsid w:val="006C45D1"/>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467"/>
    <w:rsid w:val="006D19CD"/>
    <w:rsid w:val="006D1AA5"/>
    <w:rsid w:val="006D1C0B"/>
    <w:rsid w:val="006D1E86"/>
    <w:rsid w:val="006D1F48"/>
    <w:rsid w:val="006D24C2"/>
    <w:rsid w:val="006D2511"/>
    <w:rsid w:val="006D32C4"/>
    <w:rsid w:val="006D32E9"/>
    <w:rsid w:val="006D3A42"/>
    <w:rsid w:val="006D4C15"/>
    <w:rsid w:val="006D524F"/>
    <w:rsid w:val="006D57A6"/>
    <w:rsid w:val="006D584B"/>
    <w:rsid w:val="006D59EC"/>
    <w:rsid w:val="006D5C38"/>
    <w:rsid w:val="006D634A"/>
    <w:rsid w:val="006D6A75"/>
    <w:rsid w:val="006D7057"/>
    <w:rsid w:val="006D721D"/>
    <w:rsid w:val="006D7261"/>
    <w:rsid w:val="006D76C4"/>
    <w:rsid w:val="006D776C"/>
    <w:rsid w:val="006D7900"/>
    <w:rsid w:val="006D7CC9"/>
    <w:rsid w:val="006D7DD8"/>
    <w:rsid w:val="006E0049"/>
    <w:rsid w:val="006E0357"/>
    <w:rsid w:val="006E03D3"/>
    <w:rsid w:val="006E06A5"/>
    <w:rsid w:val="006E07BA"/>
    <w:rsid w:val="006E0DFA"/>
    <w:rsid w:val="006E0F28"/>
    <w:rsid w:val="006E0FBD"/>
    <w:rsid w:val="006E107B"/>
    <w:rsid w:val="006E115A"/>
    <w:rsid w:val="006E146C"/>
    <w:rsid w:val="006E14BE"/>
    <w:rsid w:val="006E1680"/>
    <w:rsid w:val="006E1A5A"/>
    <w:rsid w:val="006E1F8A"/>
    <w:rsid w:val="006E2210"/>
    <w:rsid w:val="006E24C5"/>
    <w:rsid w:val="006E328D"/>
    <w:rsid w:val="006E3301"/>
    <w:rsid w:val="006E39D1"/>
    <w:rsid w:val="006E3A37"/>
    <w:rsid w:val="006E3C29"/>
    <w:rsid w:val="006E3CBD"/>
    <w:rsid w:val="006E3CC6"/>
    <w:rsid w:val="006E41F1"/>
    <w:rsid w:val="006E4500"/>
    <w:rsid w:val="006E4848"/>
    <w:rsid w:val="006E4FBD"/>
    <w:rsid w:val="006E4FC3"/>
    <w:rsid w:val="006E5222"/>
    <w:rsid w:val="006E5608"/>
    <w:rsid w:val="006E5EB6"/>
    <w:rsid w:val="006E60D5"/>
    <w:rsid w:val="006E644D"/>
    <w:rsid w:val="006E6629"/>
    <w:rsid w:val="006E6B2E"/>
    <w:rsid w:val="006E6E11"/>
    <w:rsid w:val="006E70AE"/>
    <w:rsid w:val="006E7153"/>
    <w:rsid w:val="006E73ED"/>
    <w:rsid w:val="006E7970"/>
    <w:rsid w:val="006E7D66"/>
    <w:rsid w:val="006E7E25"/>
    <w:rsid w:val="006F0B42"/>
    <w:rsid w:val="006F0EC3"/>
    <w:rsid w:val="006F0FA4"/>
    <w:rsid w:val="006F0FF2"/>
    <w:rsid w:val="006F1337"/>
    <w:rsid w:val="006F16EB"/>
    <w:rsid w:val="006F1962"/>
    <w:rsid w:val="006F1A43"/>
    <w:rsid w:val="006F2250"/>
    <w:rsid w:val="006F248B"/>
    <w:rsid w:val="006F2664"/>
    <w:rsid w:val="006F2B03"/>
    <w:rsid w:val="006F2FE1"/>
    <w:rsid w:val="006F3112"/>
    <w:rsid w:val="006F32C7"/>
    <w:rsid w:val="006F3BED"/>
    <w:rsid w:val="006F3D31"/>
    <w:rsid w:val="006F4464"/>
    <w:rsid w:val="006F4742"/>
    <w:rsid w:val="006F47FE"/>
    <w:rsid w:val="006F49BF"/>
    <w:rsid w:val="006F4DD6"/>
    <w:rsid w:val="006F4E9B"/>
    <w:rsid w:val="006F50F2"/>
    <w:rsid w:val="006F53A7"/>
    <w:rsid w:val="006F540C"/>
    <w:rsid w:val="006F550A"/>
    <w:rsid w:val="006F56D9"/>
    <w:rsid w:val="006F5803"/>
    <w:rsid w:val="006F5A0C"/>
    <w:rsid w:val="006F5DFA"/>
    <w:rsid w:val="006F5EC8"/>
    <w:rsid w:val="006F5FBA"/>
    <w:rsid w:val="006F606D"/>
    <w:rsid w:val="006F64B1"/>
    <w:rsid w:val="006F6C9B"/>
    <w:rsid w:val="006F6F0C"/>
    <w:rsid w:val="006F7426"/>
    <w:rsid w:val="006F7480"/>
    <w:rsid w:val="006F79E7"/>
    <w:rsid w:val="006F7D08"/>
    <w:rsid w:val="007001FC"/>
    <w:rsid w:val="0070029E"/>
    <w:rsid w:val="007002B0"/>
    <w:rsid w:val="00700321"/>
    <w:rsid w:val="00700C0D"/>
    <w:rsid w:val="00700C12"/>
    <w:rsid w:val="00700D0A"/>
    <w:rsid w:val="007013C5"/>
    <w:rsid w:val="007015D8"/>
    <w:rsid w:val="007017C5"/>
    <w:rsid w:val="00701E22"/>
    <w:rsid w:val="00701EDC"/>
    <w:rsid w:val="00702909"/>
    <w:rsid w:val="00702E42"/>
    <w:rsid w:val="007030AE"/>
    <w:rsid w:val="00703243"/>
    <w:rsid w:val="00703572"/>
    <w:rsid w:val="0070360A"/>
    <w:rsid w:val="00704391"/>
    <w:rsid w:val="00704481"/>
    <w:rsid w:val="007045A9"/>
    <w:rsid w:val="007045AE"/>
    <w:rsid w:val="007045DC"/>
    <w:rsid w:val="00704666"/>
    <w:rsid w:val="0070478A"/>
    <w:rsid w:val="00704A6A"/>
    <w:rsid w:val="00704B9A"/>
    <w:rsid w:val="00704C16"/>
    <w:rsid w:val="00704CFB"/>
    <w:rsid w:val="00705A9B"/>
    <w:rsid w:val="0070622D"/>
    <w:rsid w:val="00706232"/>
    <w:rsid w:val="0070642D"/>
    <w:rsid w:val="00706657"/>
    <w:rsid w:val="00706D1D"/>
    <w:rsid w:val="00706D40"/>
    <w:rsid w:val="007070D1"/>
    <w:rsid w:val="00707501"/>
    <w:rsid w:val="00707BD8"/>
    <w:rsid w:val="007108A3"/>
    <w:rsid w:val="00710AC1"/>
    <w:rsid w:val="00710C25"/>
    <w:rsid w:val="00710C91"/>
    <w:rsid w:val="00710CE0"/>
    <w:rsid w:val="00710ECA"/>
    <w:rsid w:val="00710F90"/>
    <w:rsid w:val="0071122B"/>
    <w:rsid w:val="00711317"/>
    <w:rsid w:val="00711A2D"/>
    <w:rsid w:val="00711BC2"/>
    <w:rsid w:val="00711DE8"/>
    <w:rsid w:val="00711F0E"/>
    <w:rsid w:val="00711F71"/>
    <w:rsid w:val="00712FC7"/>
    <w:rsid w:val="00713125"/>
    <w:rsid w:val="00713716"/>
    <w:rsid w:val="007138C1"/>
    <w:rsid w:val="00713B2F"/>
    <w:rsid w:val="007140A6"/>
    <w:rsid w:val="007141A0"/>
    <w:rsid w:val="007142BD"/>
    <w:rsid w:val="00714497"/>
    <w:rsid w:val="00714903"/>
    <w:rsid w:val="00714B1A"/>
    <w:rsid w:val="00714E2F"/>
    <w:rsid w:val="00714E31"/>
    <w:rsid w:val="00714F5E"/>
    <w:rsid w:val="007152B0"/>
    <w:rsid w:val="0071568F"/>
    <w:rsid w:val="00715832"/>
    <w:rsid w:val="00715A22"/>
    <w:rsid w:val="00715C55"/>
    <w:rsid w:val="007160CF"/>
    <w:rsid w:val="00716293"/>
    <w:rsid w:val="00716995"/>
    <w:rsid w:val="00716A2F"/>
    <w:rsid w:val="00716C18"/>
    <w:rsid w:val="00716E3E"/>
    <w:rsid w:val="007170CA"/>
    <w:rsid w:val="007170D3"/>
    <w:rsid w:val="0071710A"/>
    <w:rsid w:val="00717237"/>
    <w:rsid w:val="0071763C"/>
    <w:rsid w:val="0071776A"/>
    <w:rsid w:val="007177BB"/>
    <w:rsid w:val="00717DB4"/>
    <w:rsid w:val="0072014A"/>
    <w:rsid w:val="00720206"/>
    <w:rsid w:val="00720622"/>
    <w:rsid w:val="007206E0"/>
    <w:rsid w:val="00720705"/>
    <w:rsid w:val="0072084A"/>
    <w:rsid w:val="00720B18"/>
    <w:rsid w:val="00720C66"/>
    <w:rsid w:val="00722158"/>
    <w:rsid w:val="007226AD"/>
    <w:rsid w:val="00722932"/>
    <w:rsid w:val="00722EA5"/>
    <w:rsid w:val="00723032"/>
    <w:rsid w:val="00723503"/>
    <w:rsid w:val="00723AC4"/>
    <w:rsid w:val="00723D44"/>
    <w:rsid w:val="007241FE"/>
    <w:rsid w:val="0072435D"/>
    <w:rsid w:val="00724780"/>
    <w:rsid w:val="00724808"/>
    <w:rsid w:val="007248D9"/>
    <w:rsid w:val="00724C01"/>
    <w:rsid w:val="00724E09"/>
    <w:rsid w:val="007253C4"/>
    <w:rsid w:val="0072549D"/>
    <w:rsid w:val="0072552B"/>
    <w:rsid w:val="00725610"/>
    <w:rsid w:val="00725984"/>
    <w:rsid w:val="00725BD6"/>
    <w:rsid w:val="00725C63"/>
    <w:rsid w:val="00725FA2"/>
    <w:rsid w:val="007261EC"/>
    <w:rsid w:val="0072671E"/>
    <w:rsid w:val="0072688C"/>
    <w:rsid w:val="0072697F"/>
    <w:rsid w:val="00726C9E"/>
    <w:rsid w:val="00727005"/>
    <w:rsid w:val="007270BA"/>
    <w:rsid w:val="00727C6C"/>
    <w:rsid w:val="00727D13"/>
    <w:rsid w:val="00730089"/>
    <w:rsid w:val="007300CF"/>
    <w:rsid w:val="0073034A"/>
    <w:rsid w:val="00730541"/>
    <w:rsid w:val="0073063F"/>
    <w:rsid w:val="0073080A"/>
    <w:rsid w:val="00730BAF"/>
    <w:rsid w:val="00730E45"/>
    <w:rsid w:val="00731396"/>
    <w:rsid w:val="007316A4"/>
    <w:rsid w:val="00731753"/>
    <w:rsid w:val="007321C1"/>
    <w:rsid w:val="007324B6"/>
    <w:rsid w:val="00732900"/>
    <w:rsid w:val="00732986"/>
    <w:rsid w:val="00732A16"/>
    <w:rsid w:val="00732C4B"/>
    <w:rsid w:val="00732ED9"/>
    <w:rsid w:val="007331ED"/>
    <w:rsid w:val="007333AF"/>
    <w:rsid w:val="007336CA"/>
    <w:rsid w:val="00733726"/>
    <w:rsid w:val="00733873"/>
    <w:rsid w:val="00733A3B"/>
    <w:rsid w:val="00733B0F"/>
    <w:rsid w:val="007342F0"/>
    <w:rsid w:val="007342F9"/>
    <w:rsid w:val="00734400"/>
    <w:rsid w:val="00734A9C"/>
    <w:rsid w:val="00734CB6"/>
    <w:rsid w:val="00734CE5"/>
    <w:rsid w:val="00734DAF"/>
    <w:rsid w:val="00734F72"/>
    <w:rsid w:val="00735054"/>
    <w:rsid w:val="007351A3"/>
    <w:rsid w:val="007352E6"/>
    <w:rsid w:val="00735791"/>
    <w:rsid w:val="00735950"/>
    <w:rsid w:val="00735AE6"/>
    <w:rsid w:val="00735EAA"/>
    <w:rsid w:val="00736333"/>
    <w:rsid w:val="0073666F"/>
    <w:rsid w:val="00736C53"/>
    <w:rsid w:val="007372FA"/>
    <w:rsid w:val="0073768F"/>
    <w:rsid w:val="0073774A"/>
    <w:rsid w:val="007378EB"/>
    <w:rsid w:val="0074002A"/>
    <w:rsid w:val="00740651"/>
    <w:rsid w:val="007406B7"/>
    <w:rsid w:val="007408BB"/>
    <w:rsid w:val="00740BDA"/>
    <w:rsid w:val="00740DA7"/>
    <w:rsid w:val="007410BD"/>
    <w:rsid w:val="00741724"/>
    <w:rsid w:val="00741B61"/>
    <w:rsid w:val="00741C2F"/>
    <w:rsid w:val="00741C94"/>
    <w:rsid w:val="00741D2C"/>
    <w:rsid w:val="00741E6B"/>
    <w:rsid w:val="007420C5"/>
    <w:rsid w:val="00742218"/>
    <w:rsid w:val="00742742"/>
    <w:rsid w:val="00742AB1"/>
    <w:rsid w:val="00742D46"/>
    <w:rsid w:val="007430E2"/>
    <w:rsid w:val="0074350B"/>
    <w:rsid w:val="00743619"/>
    <w:rsid w:val="00743A47"/>
    <w:rsid w:val="00743C19"/>
    <w:rsid w:val="00743EE4"/>
    <w:rsid w:val="0074400C"/>
    <w:rsid w:val="00744284"/>
    <w:rsid w:val="007446B4"/>
    <w:rsid w:val="007446E3"/>
    <w:rsid w:val="00744BA3"/>
    <w:rsid w:val="00744CE2"/>
    <w:rsid w:val="00744CE8"/>
    <w:rsid w:val="007450D6"/>
    <w:rsid w:val="00745112"/>
    <w:rsid w:val="007452E8"/>
    <w:rsid w:val="00745358"/>
    <w:rsid w:val="00745A52"/>
    <w:rsid w:val="00745D4B"/>
    <w:rsid w:val="007463A3"/>
    <w:rsid w:val="00746770"/>
    <w:rsid w:val="00746D00"/>
    <w:rsid w:val="00746DB8"/>
    <w:rsid w:val="007472B5"/>
    <w:rsid w:val="00747315"/>
    <w:rsid w:val="007477C4"/>
    <w:rsid w:val="00747ECE"/>
    <w:rsid w:val="0075068B"/>
    <w:rsid w:val="00750DDF"/>
    <w:rsid w:val="00750E86"/>
    <w:rsid w:val="00750F38"/>
    <w:rsid w:val="007510CE"/>
    <w:rsid w:val="007517EE"/>
    <w:rsid w:val="00751835"/>
    <w:rsid w:val="00751884"/>
    <w:rsid w:val="00751E67"/>
    <w:rsid w:val="00752041"/>
    <w:rsid w:val="007523BF"/>
    <w:rsid w:val="00752437"/>
    <w:rsid w:val="007538AB"/>
    <w:rsid w:val="00753B18"/>
    <w:rsid w:val="00753C4D"/>
    <w:rsid w:val="00753CC3"/>
    <w:rsid w:val="00753CF3"/>
    <w:rsid w:val="00753DCC"/>
    <w:rsid w:val="007542C1"/>
    <w:rsid w:val="00754585"/>
    <w:rsid w:val="00754BB7"/>
    <w:rsid w:val="00754DAD"/>
    <w:rsid w:val="00755046"/>
    <w:rsid w:val="00755280"/>
    <w:rsid w:val="00755B73"/>
    <w:rsid w:val="00755EAB"/>
    <w:rsid w:val="0075606A"/>
    <w:rsid w:val="007561A2"/>
    <w:rsid w:val="007561D2"/>
    <w:rsid w:val="00756CAB"/>
    <w:rsid w:val="00756E86"/>
    <w:rsid w:val="00757228"/>
    <w:rsid w:val="007573C9"/>
    <w:rsid w:val="0075760C"/>
    <w:rsid w:val="0075784A"/>
    <w:rsid w:val="00760176"/>
    <w:rsid w:val="00760475"/>
    <w:rsid w:val="007605C0"/>
    <w:rsid w:val="00760AE5"/>
    <w:rsid w:val="00761397"/>
    <w:rsid w:val="007613F8"/>
    <w:rsid w:val="00761764"/>
    <w:rsid w:val="007618CD"/>
    <w:rsid w:val="007619A0"/>
    <w:rsid w:val="007619F9"/>
    <w:rsid w:val="00761A2F"/>
    <w:rsid w:val="00761DAD"/>
    <w:rsid w:val="00762445"/>
    <w:rsid w:val="007628D8"/>
    <w:rsid w:val="007629B6"/>
    <w:rsid w:val="00763075"/>
    <w:rsid w:val="0076339F"/>
    <w:rsid w:val="0076366C"/>
    <w:rsid w:val="0076405E"/>
    <w:rsid w:val="00764115"/>
    <w:rsid w:val="0076412A"/>
    <w:rsid w:val="007641AA"/>
    <w:rsid w:val="00764422"/>
    <w:rsid w:val="00764707"/>
    <w:rsid w:val="00764878"/>
    <w:rsid w:val="00764AF5"/>
    <w:rsid w:val="00764CAF"/>
    <w:rsid w:val="00765504"/>
    <w:rsid w:val="00765756"/>
    <w:rsid w:val="00765934"/>
    <w:rsid w:val="007659DD"/>
    <w:rsid w:val="007660B0"/>
    <w:rsid w:val="00766164"/>
    <w:rsid w:val="00766378"/>
    <w:rsid w:val="00766436"/>
    <w:rsid w:val="007669BE"/>
    <w:rsid w:val="00767073"/>
    <w:rsid w:val="0076752E"/>
    <w:rsid w:val="00767808"/>
    <w:rsid w:val="007703F9"/>
    <w:rsid w:val="007705F9"/>
    <w:rsid w:val="00770910"/>
    <w:rsid w:val="00770A4F"/>
    <w:rsid w:val="00770E6D"/>
    <w:rsid w:val="00770E7F"/>
    <w:rsid w:val="00771075"/>
    <w:rsid w:val="007711B7"/>
    <w:rsid w:val="007713B9"/>
    <w:rsid w:val="0077169F"/>
    <w:rsid w:val="00771837"/>
    <w:rsid w:val="00771DC8"/>
    <w:rsid w:val="00771E0E"/>
    <w:rsid w:val="0077254F"/>
    <w:rsid w:val="0077297A"/>
    <w:rsid w:val="00772A4D"/>
    <w:rsid w:val="00773409"/>
    <w:rsid w:val="00773739"/>
    <w:rsid w:val="00773F18"/>
    <w:rsid w:val="007741B9"/>
    <w:rsid w:val="00774503"/>
    <w:rsid w:val="00774DD9"/>
    <w:rsid w:val="0077503B"/>
    <w:rsid w:val="007752F1"/>
    <w:rsid w:val="007755BD"/>
    <w:rsid w:val="00775966"/>
    <w:rsid w:val="00775B5F"/>
    <w:rsid w:val="00775F79"/>
    <w:rsid w:val="0077600C"/>
    <w:rsid w:val="00776100"/>
    <w:rsid w:val="00776223"/>
    <w:rsid w:val="0077629A"/>
    <w:rsid w:val="007763F2"/>
    <w:rsid w:val="00776A52"/>
    <w:rsid w:val="00776CC9"/>
    <w:rsid w:val="00776DCC"/>
    <w:rsid w:val="00777174"/>
    <w:rsid w:val="0077777F"/>
    <w:rsid w:val="007779CE"/>
    <w:rsid w:val="00777A9D"/>
    <w:rsid w:val="00780079"/>
    <w:rsid w:val="00780A0E"/>
    <w:rsid w:val="00780D4B"/>
    <w:rsid w:val="00780EF4"/>
    <w:rsid w:val="00780F52"/>
    <w:rsid w:val="00780FBF"/>
    <w:rsid w:val="0078124D"/>
    <w:rsid w:val="00781258"/>
    <w:rsid w:val="00781503"/>
    <w:rsid w:val="00781601"/>
    <w:rsid w:val="0078179D"/>
    <w:rsid w:val="00781D58"/>
    <w:rsid w:val="00782473"/>
    <w:rsid w:val="0078258D"/>
    <w:rsid w:val="00782904"/>
    <w:rsid w:val="00782995"/>
    <w:rsid w:val="00782BF0"/>
    <w:rsid w:val="00782D38"/>
    <w:rsid w:val="00782F86"/>
    <w:rsid w:val="0078346D"/>
    <w:rsid w:val="0078359F"/>
    <w:rsid w:val="0078362F"/>
    <w:rsid w:val="00783A72"/>
    <w:rsid w:val="00783B15"/>
    <w:rsid w:val="00783D55"/>
    <w:rsid w:val="007841B5"/>
    <w:rsid w:val="007844EE"/>
    <w:rsid w:val="0078472C"/>
    <w:rsid w:val="00784A80"/>
    <w:rsid w:val="00784A9D"/>
    <w:rsid w:val="00784E21"/>
    <w:rsid w:val="00784E9C"/>
    <w:rsid w:val="007859EB"/>
    <w:rsid w:val="00785B70"/>
    <w:rsid w:val="00785C26"/>
    <w:rsid w:val="00785FAE"/>
    <w:rsid w:val="007868EB"/>
    <w:rsid w:val="00786E9D"/>
    <w:rsid w:val="0078725F"/>
    <w:rsid w:val="00787754"/>
    <w:rsid w:val="007879CA"/>
    <w:rsid w:val="00790234"/>
    <w:rsid w:val="007906F6"/>
    <w:rsid w:val="00790BD2"/>
    <w:rsid w:val="00790C18"/>
    <w:rsid w:val="00790E78"/>
    <w:rsid w:val="00791126"/>
    <w:rsid w:val="007913B6"/>
    <w:rsid w:val="007913EF"/>
    <w:rsid w:val="00791515"/>
    <w:rsid w:val="00791664"/>
    <w:rsid w:val="00791704"/>
    <w:rsid w:val="00791790"/>
    <w:rsid w:val="007918A9"/>
    <w:rsid w:val="00791C74"/>
    <w:rsid w:val="007920B8"/>
    <w:rsid w:val="00792A3B"/>
    <w:rsid w:val="00792B07"/>
    <w:rsid w:val="00792E1C"/>
    <w:rsid w:val="0079300E"/>
    <w:rsid w:val="0079347C"/>
    <w:rsid w:val="00793C3E"/>
    <w:rsid w:val="00793CDD"/>
    <w:rsid w:val="00793D5D"/>
    <w:rsid w:val="00793F1B"/>
    <w:rsid w:val="00793F30"/>
    <w:rsid w:val="00793FED"/>
    <w:rsid w:val="00794267"/>
    <w:rsid w:val="00794ECA"/>
    <w:rsid w:val="0079534F"/>
    <w:rsid w:val="00795641"/>
    <w:rsid w:val="00795D76"/>
    <w:rsid w:val="00795E59"/>
    <w:rsid w:val="00795FC2"/>
    <w:rsid w:val="0079642D"/>
    <w:rsid w:val="00796841"/>
    <w:rsid w:val="00796B9D"/>
    <w:rsid w:val="00796DC5"/>
    <w:rsid w:val="00796EC4"/>
    <w:rsid w:val="007973E3"/>
    <w:rsid w:val="00797436"/>
    <w:rsid w:val="00797469"/>
    <w:rsid w:val="007976FE"/>
    <w:rsid w:val="007979BB"/>
    <w:rsid w:val="00797A9A"/>
    <w:rsid w:val="00797AC2"/>
    <w:rsid w:val="00797E53"/>
    <w:rsid w:val="007A047C"/>
    <w:rsid w:val="007A0494"/>
    <w:rsid w:val="007A07C9"/>
    <w:rsid w:val="007A1072"/>
    <w:rsid w:val="007A11CE"/>
    <w:rsid w:val="007A12B2"/>
    <w:rsid w:val="007A147A"/>
    <w:rsid w:val="007A1659"/>
    <w:rsid w:val="007A166D"/>
    <w:rsid w:val="007A2004"/>
    <w:rsid w:val="007A2230"/>
    <w:rsid w:val="007A22EC"/>
    <w:rsid w:val="007A2300"/>
    <w:rsid w:val="007A2351"/>
    <w:rsid w:val="007A27AE"/>
    <w:rsid w:val="007A2A23"/>
    <w:rsid w:val="007A319B"/>
    <w:rsid w:val="007A32EC"/>
    <w:rsid w:val="007A32ED"/>
    <w:rsid w:val="007A33BB"/>
    <w:rsid w:val="007A3FAC"/>
    <w:rsid w:val="007A4108"/>
    <w:rsid w:val="007A4380"/>
    <w:rsid w:val="007A4CD2"/>
    <w:rsid w:val="007A55C3"/>
    <w:rsid w:val="007A563D"/>
    <w:rsid w:val="007A56C4"/>
    <w:rsid w:val="007A572C"/>
    <w:rsid w:val="007A5D9E"/>
    <w:rsid w:val="007A5FB8"/>
    <w:rsid w:val="007A61FA"/>
    <w:rsid w:val="007A68B7"/>
    <w:rsid w:val="007A6C1B"/>
    <w:rsid w:val="007A6C45"/>
    <w:rsid w:val="007A703B"/>
    <w:rsid w:val="007A751B"/>
    <w:rsid w:val="007A75E4"/>
    <w:rsid w:val="007A7BF1"/>
    <w:rsid w:val="007A7C00"/>
    <w:rsid w:val="007A7D43"/>
    <w:rsid w:val="007B015F"/>
    <w:rsid w:val="007B0598"/>
    <w:rsid w:val="007B0CE3"/>
    <w:rsid w:val="007B11A1"/>
    <w:rsid w:val="007B14C6"/>
    <w:rsid w:val="007B1595"/>
    <w:rsid w:val="007B162D"/>
    <w:rsid w:val="007B195A"/>
    <w:rsid w:val="007B1A5F"/>
    <w:rsid w:val="007B1A72"/>
    <w:rsid w:val="007B1ACE"/>
    <w:rsid w:val="007B1CBA"/>
    <w:rsid w:val="007B1E8A"/>
    <w:rsid w:val="007B2070"/>
    <w:rsid w:val="007B211A"/>
    <w:rsid w:val="007B211D"/>
    <w:rsid w:val="007B254C"/>
    <w:rsid w:val="007B2BC4"/>
    <w:rsid w:val="007B2F34"/>
    <w:rsid w:val="007B30CF"/>
    <w:rsid w:val="007B3342"/>
    <w:rsid w:val="007B36BA"/>
    <w:rsid w:val="007B37AA"/>
    <w:rsid w:val="007B3805"/>
    <w:rsid w:val="007B3940"/>
    <w:rsid w:val="007B3D18"/>
    <w:rsid w:val="007B3DC8"/>
    <w:rsid w:val="007B4330"/>
    <w:rsid w:val="007B5099"/>
    <w:rsid w:val="007B50C7"/>
    <w:rsid w:val="007B5336"/>
    <w:rsid w:val="007B537A"/>
    <w:rsid w:val="007B53AC"/>
    <w:rsid w:val="007B540B"/>
    <w:rsid w:val="007B54CC"/>
    <w:rsid w:val="007B5667"/>
    <w:rsid w:val="007B58CC"/>
    <w:rsid w:val="007B5DAD"/>
    <w:rsid w:val="007B5E1E"/>
    <w:rsid w:val="007B5F3A"/>
    <w:rsid w:val="007B61C1"/>
    <w:rsid w:val="007B6368"/>
    <w:rsid w:val="007B6821"/>
    <w:rsid w:val="007B6850"/>
    <w:rsid w:val="007B6EC9"/>
    <w:rsid w:val="007B6FCB"/>
    <w:rsid w:val="007B7615"/>
    <w:rsid w:val="007B76C5"/>
    <w:rsid w:val="007B7773"/>
    <w:rsid w:val="007B789D"/>
    <w:rsid w:val="007B78EB"/>
    <w:rsid w:val="007C0041"/>
    <w:rsid w:val="007C0138"/>
    <w:rsid w:val="007C0841"/>
    <w:rsid w:val="007C1003"/>
    <w:rsid w:val="007C1039"/>
    <w:rsid w:val="007C1728"/>
    <w:rsid w:val="007C183C"/>
    <w:rsid w:val="007C1DF6"/>
    <w:rsid w:val="007C1E06"/>
    <w:rsid w:val="007C2046"/>
    <w:rsid w:val="007C24D2"/>
    <w:rsid w:val="007C25EA"/>
    <w:rsid w:val="007C28BC"/>
    <w:rsid w:val="007C2CD8"/>
    <w:rsid w:val="007C3175"/>
    <w:rsid w:val="007C391C"/>
    <w:rsid w:val="007C3A3A"/>
    <w:rsid w:val="007C3CE1"/>
    <w:rsid w:val="007C3D11"/>
    <w:rsid w:val="007C4518"/>
    <w:rsid w:val="007C46D0"/>
    <w:rsid w:val="007C4762"/>
    <w:rsid w:val="007C4ACC"/>
    <w:rsid w:val="007C4F76"/>
    <w:rsid w:val="007C500B"/>
    <w:rsid w:val="007C50C8"/>
    <w:rsid w:val="007C516A"/>
    <w:rsid w:val="007C51EB"/>
    <w:rsid w:val="007C52B1"/>
    <w:rsid w:val="007C53A2"/>
    <w:rsid w:val="007C5EBE"/>
    <w:rsid w:val="007C6FDE"/>
    <w:rsid w:val="007C7690"/>
    <w:rsid w:val="007C7718"/>
    <w:rsid w:val="007C7831"/>
    <w:rsid w:val="007C78EF"/>
    <w:rsid w:val="007C7B0C"/>
    <w:rsid w:val="007C7EF4"/>
    <w:rsid w:val="007D012D"/>
    <w:rsid w:val="007D0ACE"/>
    <w:rsid w:val="007D0D5A"/>
    <w:rsid w:val="007D1474"/>
    <w:rsid w:val="007D151B"/>
    <w:rsid w:val="007D1A83"/>
    <w:rsid w:val="007D1B8B"/>
    <w:rsid w:val="007D1C8C"/>
    <w:rsid w:val="007D1EA7"/>
    <w:rsid w:val="007D1F7E"/>
    <w:rsid w:val="007D228C"/>
    <w:rsid w:val="007D26E8"/>
    <w:rsid w:val="007D27B9"/>
    <w:rsid w:val="007D2A43"/>
    <w:rsid w:val="007D3102"/>
    <w:rsid w:val="007D3273"/>
    <w:rsid w:val="007D3B7F"/>
    <w:rsid w:val="007D3C7C"/>
    <w:rsid w:val="007D3C97"/>
    <w:rsid w:val="007D43B8"/>
    <w:rsid w:val="007D4E1E"/>
    <w:rsid w:val="007D550E"/>
    <w:rsid w:val="007D5A40"/>
    <w:rsid w:val="007D5CFA"/>
    <w:rsid w:val="007D5E4A"/>
    <w:rsid w:val="007D5E54"/>
    <w:rsid w:val="007D5E77"/>
    <w:rsid w:val="007D6411"/>
    <w:rsid w:val="007D6AB0"/>
    <w:rsid w:val="007D6ADA"/>
    <w:rsid w:val="007D6B40"/>
    <w:rsid w:val="007D6BCE"/>
    <w:rsid w:val="007D71FD"/>
    <w:rsid w:val="007D7A2A"/>
    <w:rsid w:val="007D7A89"/>
    <w:rsid w:val="007D7BCE"/>
    <w:rsid w:val="007D7F16"/>
    <w:rsid w:val="007E00EE"/>
    <w:rsid w:val="007E0315"/>
    <w:rsid w:val="007E0711"/>
    <w:rsid w:val="007E0793"/>
    <w:rsid w:val="007E084F"/>
    <w:rsid w:val="007E0B66"/>
    <w:rsid w:val="007E0B86"/>
    <w:rsid w:val="007E0C79"/>
    <w:rsid w:val="007E0F37"/>
    <w:rsid w:val="007E18DE"/>
    <w:rsid w:val="007E1AED"/>
    <w:rsid w:val="007E1D2A"/>
    <w:rsid w:val="007E1FB8"/>
    <w:rsid w:val="007E2068"/>
    <w:rsid w:val="007E23AE"/>
    <w:rsid w:val="007E306F"/>
    <w:rsid w:val="007E3084"/>
    <w:rsid w:val="007E311E"/>
    <w:rsid w:val="007E33B6"/>
    <w:rsid w:val="007E35DA"/>
    <w:rsid w:val="007E3931"/>
    <w:rsid w:val="007E41FF"/>
    <w:rsid w:val="007E4511"/>
    <w:rsid w:val="007E48C8"/>
    <w:rsid w:val="007E497F"/>
    <w:rsid w:val="007E4F1B"/>
    <w:rsid w:val="007E5267"/>
    <w:rsid w:val="007E541B"/>
    <w:rsid w:val="007E5462"/>
    <w:rsid w:val="007E55DF"/>
    <w:rsid w:val="007E5788"/>
    <w:rsid w:val="007E57B4"/>
    <w:rsid w:val="007E5812"/>
    <w:rsid w:val="007E589D"/>
    <w:rsid w:val="007E5D6D"/>
    <w:rsid w:val="007E5F77"/>
    <w:rsid w:val="007E6023"/>
    <w:rsid w:val="007E604B"/>
    <w:rsid w:val="007E6079"/>
    <w:rsid w:val="007E611B"/>
    <w:rsid w:val="007E64C4"/>
    <w:rsid w:val="007E65F9"/>
    <w:rsid w:val="007E6927"/>
    <w:rsid w:val="007E728C"/>
    <w:rsid w:val="007E7608"/>
    <w:rsid w:val="007E79B7"/>
    <w:rsid w:val="007E7A39"/>
    <w:rsid w:val="007E7CAA"/>
    <w:rsid w:val="007E7DE4"/>
    <w:rsid w:val="007E7E4D"/>
    <w:rsid w:val="007F01BC"/>
    <w:rsid w:val="007F0566"/>
    <w:rsid w:val="007F0672"/>
    <w:rsid w:val="007F0691"/>
    <w:rsid w:val="007F0706"/>
    <w:rsid w:val="007F07D8"/>
    <w:rsid w:val="007F0B37"/>
    <w:rsid w:val="007F0EA8"/>
    <w:rsid w:val="007F1971"/>
    <w:rsid w:val="007F1FDD"/>
    <w:rsid w:val="007F20DE"/>
    <w:rsid w:val="007F2133"/>
    <w:rsid w:val="007F255F"/>
    <w:rsid w:val="007F2A7E"/>
    <w:rsid w:val="007F2D49"/>
    <w:rsid w:val="007F3100"/>
    <w:rsid w:val="007F321F"/>
    <w:rsid w:val="007F33E7"/>
    <w:rsid w:val="007F3516"/>
    <w:rsid w:val="007F37E2"/>
    <w:rsid w:val="007F3947"/>
    <w:rsid w:val="007F3D1E"/>
    <w:rsid w:val="007F3D20"/>
    <w:rsid w:val="007F40F9"/>
    <w:rsid w:val="007F4266"/>
    <w:rsid w:val="007F49A8"/>
    <w:rsid w:val="007F4ECC"/>
    <w:rsid w:val="007F50AC"/>
    <w:rsid w:val="007F518D"/>
    <w:rsid w:val="007F5292"/>
    <w:rsid w:val="007F5301"/>
    <w:rsid w:val="007F5379"/>
    <w:rsid w:val="007F5714"/>
    <w:rsid w:val="007F58FE"/>
    <w:rsid w:val="007F6215"/>
    <w:rsid w:val="007F62FE"/>
    <w:rsid w:val="007F6803"/>
    <w:rsid w:val="007F69F5"/>
    <w:rsid w:val="007F6AE5"/>
    <w:rsid w:val="007F6B62"/>
    <w:rsid w:val="007F6CD5"/>
    <w:rsid w:val="007F6D7F"/>
    <w:rsid w:val="007F6EA6"/>
    <w:rsid w:val="007F712C"/>
    <w:rsid w:val="007F726C"/>
    <w:rsid w:val="007F73B9"/>
    <w:rsid w:val="007F7C3E"/>
    <w:rsid w:val="007F7C43"/>
    <w:rsid w:val="0080052E"/>
    <w:rsid w:val="008009A0"/>
    <w:rsid w:val="008009AE"/>
    <w:rsid w:val="008015AF"/>
    <w:rsid w:val="008018F3"/>
    <w:rsid w:val="00801D49"/>
    <w:rsid w:val="00801DD6"/>
    <w:rsid w:val="00801E35"/>
    <w:rsid w:val="00801F03"/>
    <w:rsid w:val="00802239"/>
    <w:rsid w:val="00802375"/>
    <w:rsid w:val="008026AD"/>
    <w:rsid w:val="008028CE"/>
    <w:rsid w:val="00802978"/>
    <w:rsid w:val="00802B1A"/>
    <w:rsid w:val="00802D88"/>
    <w:rsid w:val="00802DF3"/>
    <w:rsid w:val="00803175"/>
    <w:rsid w:val="008031CA"/>
    <w:rsid w:val="00803258"/>
    <w:rsid w:val="00803334"/>
    <w:rsid w:val="00803557"/>
    <w:rsid w:val="00803ADD"/>
    <w:rsid w:val="00803BC3"/>
    <w:rsid w:val="0080413C"/>
    <w:rsid w:val="00804334"/>
    <w:rsid w:val="00804593"/>
    <w:rsid w:val="00804A23"/>
    <w:rsid w:val="00804A2F"/>
    <w:rsid w:val="00804C49"/>
    <w:rsid w:val="00804E39"/>
    <w:rsid w:val="00805218"/>
    <w:rsid w:val="008055BD"/>
    <w:rsid w:val="00805A93"/>
    <w:rsid w:val="00805BB6"/>
    <w:rsid w:val="00806037"/>
    <w:rsid w:val="008060AD"/>
    <w:rsid w:val="00806252"/>
    <w:rsid w:val="00806800"/>
    <w:rsid w:val="00806828"/>
    <w:rsid w:val="00806898"/>
    <w:rsid w:val="00806985"/>
    <w:rsid w:val="00806A55"/>
    <w:rsid w:val="00806FAE"/>
    <w:rsid w:val="00807012"/>
    <w:rsid w:val="00807618"/>
    <w:rsid w:val="00807994"/>
    <w:rsid w:val="008079E7"/>
    <w:rsid w:val="00807F09"/>
    <w:rsid w:val="00807FB6"/>
    <w:rsid w:val="0081006D"/>
    <w:rsid w:val="0081073C"/>
    <w:rsid w:val="0081077C"/>
    <w:rsid w:val="00810D67"/>
    <w:rsid w:val="00810EDD"/>
    <w:rsid w:val="00811082"/>
    <w:rsid w:val="00811440"/>
    <w:rsid w:val="0081198F"/>
    <w:rsid w:val="00811A42"/>
    <w:rsid w:val="00811C23"/>
    <w:rsid w:val="00811FA1"/>
    <w:rsid w:val="00812163"/>
    <w:rsid w:val="00812274"/>
    <w:rsid w:val="00812A04"/>
    <w:rsid w:val="00812AB5"/>
    <w:rsid w:val="00812D6F"/>
    <w:rsid w:val="0081357D"/>
    <w:rsid w:val="008136FD"/>
    <w:rsid w:val="00813788"/>
    <w:rsid w:val="008138BF"/>
    <w:rsid w:val="008139E2"/>
    <w:rsid w:val="00813ECC"/>
    <w:rsid w:val="00814133"/>
    <w:rsid w:val="00814891"/>
    <w:rsid w:val="00814A61"/>
    <w:rsid w:val="00814E7B"/>
    <w:rsid w:val="00815235"/>
    <w:rsid w:val="008158BF"/>
    <w:rsid w:val="00815985"/>
    <w:rsid w:val="008159C3"/>
    <w:rsid w:val="00815BE2"/>
    <w:rsid w:val="00815CCA"/>
    <w:rsid w:val="00815E80"/>
    <w:rsid w:val="00816051"/>
    <w:rsid w:val="0081651A"/>
    <w:rsid w:val="00816AF7"/>
    <w:rsid w:val="00816D5C"/>
    <w:rsid w:val="00816EB5"/>
    <w:rsid w:val="00817200"/>
    <w:rsid w:val="008174E6"/>
    <w:rsid w:val="00817658"/>
    <w:rsid w:val="008177A2"/>
    <w:rsid w:val="00817ACD"/>
    <w:rsid w:val="00817BB6"/>
    <w:rsid w:val="00817CDF"/>
    <w:rsid w:val="008207E0"/>
    <w:rsid w:val="00820A84"/>
    <w:rsid w:val="00820AFA"/>
    <w:rsid w:val="00820BDE"/>
    <w:rsid w:val="00820C4D"/>
    <w:rsid w:val="00821081"/>
    <w:rsid w:val="0082109A"/>
    <w:rsid w:val="00821B44"/>
    <w:rsid w:val="00821F08"/>
    <w:rsid w:val="0082208C"/>
    <w:rsid w:val="00822235"/>
    <w:rsid w:val="008230BC"/>
    <w:rsid w:val="0082368B"/>
    <w:rsid w:val="008239C9"/>
    <w:rsid w:val="00823B2A"/>
    <w:rsid w:val="00823BD1"/>
    <w:rsid w:val="00823FDD"/>
    <w:rsid w:val="008240C2"/>
    <w:rsid w:val="00824302"/>
    <w:rsid w:val="008244AC"/>
    <w:rsid w:val="0082453A"/>
    <w:rsid w:val="008245D7"/>
    <w:rsid w:val="008245DD"/>
    <w:rsid w:val="00824743"/>
    <w:rsid w:val="00824E0E"/>
    <w:rsid w:val="00824E4B"/>
    <w:rsid w:val="00825247"/>
    <w:rsid w:val="00825496"/>
    <w:rsid w:val="008255AE"/>
    <w:rsid w:val="00825860"/>
    <w:rsid w:val="00826021"/>
    <w:rsid w:val="00826294"/>
    <w:rsid w:val="00826390"/>
    <w:rsid w:val="008264CB"/>
    <w:rsid w:val="008265AA"/>
    <w:rsid w:val="008267F6"/>
    <w:rsid w:val="0082681C"/>
    <w:rsid w:val="00826C57"/>
    <w:rsid w:val="00826CE1"/>
    <w:rsid w:val="0082739B"/>
    <w:rsid w:val="008273A7"/>
    <w:rsid w:val="00827651"/>
    <w:rsid w:val="00827719"/>
    <w:rsid w:val="00827935"/>
    <w:rsid w:val="00827B91"/>
    <w:rsid w:val="00827D19"/>
    <w:rsid w:val="00827E7F"/>
    <w:rsid w:val="008302D3"/>
    <w:rsid w:val="0083030D"/>
    <w:rsid w:val="00830421"/>
    <w:rsid w:val="00830BBB"/>
    <w:rsid w:val="00830F3C"/>
    <w:rsid w:val="0083101C"/>
    <w:rsid w:val="008313AA"/>
    <w:rsid w:val="008321F3"/>
    <w:rsid w:val="008322E7"/>
    <w:rsid w:val="008322FE"/>
    <w:rsid w:val="0083234F"/>
    <w:rsid w:val="00832354"/>
    <w:rsid w:val="00832DA3"/>
    <w:rsid w:val="00832E83"/>
    <w:rsid w:val="00832EC5"/>
    <w:rsid w:val="00833214"/>
    <w:rsid w:val="00833349"/>
    <w:rsid w:val="008335A2"/>
    <w:rsid w:val="00833A74"/>
    <w:rsid w:val="00833DD3"/>
    <w:rsid w:val="00834583"/>
    <w:rsid w:val="00834746"/>
    <w:rsid w:val="008349D5"/>
    <w:rsid w:val="00834AB4"/>
    <w:rsid w:val="00834DE2"/>
    <w:rsid w:val="00834E10"/>
    <w:rsid w:val="0083521B"/>
    <w:rsid w:val="0083593A"/>
    <w:rsid w:val="00835B35"/>
    <w:rsid w:val="00835C6E"/>
    <w:rsid w:val="00835CC7"/>
    <w:rsid w:val="00836303"/>
    <w:rsid w:val="00836397"/>
    <w:rsid w:val="00836596"/>
    <w:rsid w:val="00836680"/>
    <w:rsid w:val="00836757"/>
    <w:rsid w:val="00836A25"/>
    <w:rsid w:val="00836E15"/>
    <w:rsid w:val="00836FFB"/>
    <w:rsid w:val="008374F8"/>
    <w:rsid w:val="00837A78"/>
    <w:rsid w:val="00837CBC"/>
    <w:rsid w:val="008403DA"/>
    <w:rsid w:val="00840511"/>
    <w:rsid w:val="0084055B"/>
    <w:rsid w:val="008405EE"/>
    <w:rsid w:val="008412C0"/>
    <w:rsid w:val="00841898"/>
    <w:rsid w:val="00841B8A"/>
    <w:rsid w:val="00842049"/>
    <w:rsid w:val="008420AA"/>
    <w:rsid w:val="008420FD"/>
    <w:rsid w:val="008425AC"/>
    <w:rsid w:val="00842654"/>
    <w:rsid w:val="0084276F"/>
    <w:rsid w:val="0084299A"/>
    <w:rsid w:val="00842A4B"/>
    <w:rsid w:val="00842F4D"/>
    <w:rsid w:val="008430D7"/>
    <w:rsid w:val="008432B6"/>
    <w:rsid w:val="00843722"/>
    <w:rsid w:val="008438BA"/>
    <w:rsid w:val="00843A86"/>
    <w:rsid w:val="00843B0B"/>
    <w:rsid w:val="00843D52"/>
    <w:rsid w:val="00843EB1"/>
    <w:rsid w:val="00844099"/>
    <w:rsid w:val="008441EA"/>
    <w:rsid w:val="008445C6"/>
    <w:rsid w:val="00844AE4"/>
    <w:rsid w:val="00844BCF"/>
    <w:rsid w:val="008451C7"/>
    <w:rsid w:val="008456E3"/>
    <w:rsid w:val="00845A2C"/>
    <w:rsid w:val="00845A6F"/>
    <w:rsid w:val="008465FE"/>
    <w:rsid w:val="00846FD8"/>
    <w:rsid w:val="0084721C"/>
    <w:rsid w:val="008474AF"/>
    <w:rsid w:val="00847552"/>
    <w:rsid w:val="00850044"/>
    <w:rsid w:val="008500D1"/>
    <w:rsid w:val="008500DE"/>
    <w:rsid w:val="00850111"/>
    <w:rsid w:val="00850160"/>
    <w:rsid w:val="008501A3"/>
    <w:rsid w:val="0085038A"/>
    <w:rsid w:val="00850616"/>
    <w:rsid w:val="0085072C"/>
    <w:rsid w:val="00850897"/>
    <w:rsid w:val="008509F3"/>
    <w:rsid w:val="00850F07"/>
    <w:rsid w:val="00850F5D"/>
    <w:rsid w:val="00850F83"/>
    <w:rsid w:val="00850FCA"/>
    <w:rsid w:val="0085110B"/>
    <w:rsid w:val="008512AD"/>
    <w:rsid w:val="008514D6"/>
    <w:rsid w:val="0085153D"/>
    <w:rsid w:val="008516F8"/>
    <w:rsid w:val="00851A0E"/>
    <w:rsid w:val="00851C30"/>
    <w:rsid w:val="00851DCC"/>
    <w:rsid w:val="00851EE5"/>
    <w:rsid w:val="00851EF0"/>
    <w:rsid w:val="00852076"/>
    <w:rsid w:val="00852254"/>
    <w:rsid w:val="008522DC"/>
    <w:rsid w:val="00852319"/>
    <w:rsid w:val="00852477"/>
    <w:rsid w:val="008528FD"/>
    <w:rsid w:val="00852B00"/>
    <w:rsid w:val="00852D4D"/>
    <w:rsid w:val="00853494"/>
    <w:rsid w:val="0085380E"/>
    <w:rsid w:val="008539F2"/>
    <w:rsid w:val="00853D07"/>
    <w:rsid w:val="0085436C"/>
    <w:rsid w:val="008545BD"/>
    <w:rsid w:val="008545D8"/>
    <w:rsid w:val="00854846"/>
    <w:rsid w:val="008549AF"/>
    <w:rsid w:val="008549CA"/>
    <w:rsid w:val="00854B63"/>
    <w:rsid w:val="00854BBD"/>
    <w:rsid w:val="00854D05"/>
    <w:rsid w:val="008553BA"/>
    <w:rsid w:val="00855544"/>
    <w:rsid w:val="00855A2E"/>
    <w:rsid w:val="00855BD5"/>
    <w:rsid w:val="008569B8"/>
    <w:rsid w:val="00856B4A"/>
    <w:rsid w:val="00856FD1"/>
    <w:rsid w:val="008576FF"/>
    <w:rsid w:val="00857A28"/>
    <w:rsid w:val="00857E6C"/>
    <w:rsid w:val="00857E71"/>
    <w:rsid w:val="00857F2F"/>
    <w:rsid w:val="00860053"/>
    <w:rsid w:val="008600E3"/>
    <w:rsid w:val="0086011D"/>
    <w:rsid w:val="008602D1"/>
    <w:rsid w:val="0086044D"/>
    <w:rsid w:val="008606AE"/>
    <w:rsid w:val="00860809"/>
    <w:rsid w:val="00860E1D"/>
    <w:rsid w:val="00860EF4"/>
    <w:rsid w:val="0086107A"/>
    <w:rsid w:val="008613FA"/>
    <w:rsid w:val="00861527"/>
    <w:rsid w:val="00861647"/>
    <w:rsid w:val="00861875"/>
    <w:rsid w:val="00861901"/>
    <w:rsid w:val="00861A2C"/>
    <w:rsid w:val="00861D5D"/>
    <w:rsid w:val="00861EF2"/>
    <w:rsid w:val="0086231A"/>
    <w:rsid w:val="0086236B"/>
    <w:rsid w:val="008623B2"/>
    <w:rsid w:val="00862430"/>
    <w:rsid w:val="0086287D"/>
    <w:rsid w:val="008628A0"/>
    <w:rsid w:val="008628CE"/>
    <w:rsid w:val="00862CDD"/>
    <w:rsid w:val="00863284"/>
    <w:rsid w:val="0086337F"/>
    <w:rsid w:val="0086348F"/>
    <w:rsid w:val="00863DD4"/>
    <w:rsid w:val="00863DFB"/>
    <w:rsid w:val="00863ECC"/>
    <w:rsid w:val="00864305"/>
    <w:rsid w:val="00864AC5"/>
    <w:rsid w:val="00864BF2"/>
    <w:rsid w:val="00864D29"/>
    <w:rsid w:val="00864DEB"/>
    <w:rsid w:val="00864F4B"/>
    <w:rsid w:val="0086571A"/>
    <w:rsid w:val="0086581E"/>
    <w:rsid w:val="00866359"/>
    <w:rsid w:val="00866701"/>
    <w:rsid w:val="00866A86"/>
    <w:rsid w:val="00866AD7"/>
    <w:rsid w:val="00866CE7"/>
    <w:rsid w:val="00867155"/>
    <w:rsid w:val="008671E2"/>
    <w:rsid w:val="008673A0"/>
    <w:rsid w:val="008676D8"/>
    <w:rsid w:val="008679F6"/>
    <w:rsid w:val="008703AC"/>
    <w:rsid w:val="00870532"/>
    <w:rsid w:val="00870630"/>
    <w:rsid w:val="008708CA"/>
    <w:rsid w:val="008709B9"/>
    <w:rsid w:val="00870F73"/>
    <w:rsid w:val="008710B5"/>
    <w:rsid w:val="008710E0"/>
    <w:rsid w:val="0087123C"/>
    <w:rsid w:val="008715EC"/>
    <w:rsid w:val="00871B99"/>
    <w:rsid w:val="0087270A"/>
    <w:rsid w:val="00872ACD"/>
    <w:rsid w:val="00872B2C"/>
    <w:rsid w:val="0087319A"/>
    <w:rsid w:val="008731F9"/>
    <w:rsid w:val="00873422"/>
    <w:rsid w:val="0087366D"/>
    <w:rsid w:val="008738E8"/>
    <w:rsid w:val="00873991"/>
    <w:rsid w:val="00873B4A"/>
    <w:rsid w:val="00873D7F"/>
    <w:rsid w:val="00873DAB"/>
    <w:rsid w:val="00873DB2"/>
    <w:rsid w:val="0087446E"/>
    <w:rsid w:val="008748CA"/>
    <w:rsid w:val="00874C62"/>
    <w:rsid w:val="00874E7C"/>
    <w:rsid w:val="00874FA4"/>
    <w:rsid w:val="00875356"/>
    <w:rsid w:val="0087563B"/>
    <w:rsid w:val="00876015"/>
    <w:rsid w:val="008763F3"/>
    <w:rsid w:val="0087658D"/>
    <w:rsid w:val="0087682E"/>
    <w:rsid w:val="00876D72"/>
    <w:rsid w:val="00876F1C"/>
    <w:rsid w:val="00877662"/>
    <w:rsid w:val="00877836"/>
    <w:rsid w:val="00877874"/>
    <w:rsid w:val="00877B58"/>
    <w:rsid w:val="00877CB8"/>
    <w:rsid w:val="008800F1"/>
    <w:rsid w:val="00880263"/>
    <w:rsid w:val="008802DD"/>
    <w:rsid w:val="008803A8"/>
    <w:rsid w:val="00880F60"/>
    <w:rsid w:val="0088155D"/>
    <w:rsid w:val="00881934"/>
    <w:rsid w:val="00881949"/>
    <w:rsid w:val="00881A52"/>
    <w:rsid w:val="00881FDC"/>
    <w:rsid w:val="0088258D"/>
    <w:rsid w:val="008828BF"/>
    <w:rsid w:val="00882C38"/>
    <w:rsid w:val="00882F04"/>
    <w:rsid w:val="008831B6"/>
    <w:rsid w:val="0088330B"/>
    <w:rsid w:val="00883901"/>
    <w:rsid w:val="00883DEF"/>
    <w:rsid w:val="0088403A"/>
    <w:rsid w:val="00884888"/>
    <w:rsid w:val="008848B1"/>
    <w:rsid w:val="00884C8F"/>
    <w:rsid w:val="00884F39"/>
    <w:rsid w:val="00885135"/>
    <w:rsid w:val="00885374"/>
    <w:rsid w:val="00885ED6"/>
    <w:rsid w:val="008866A7"/>
    <w:rsid w:val="00886765"/>
    <w:rsid w:val="008867E5"/>
    <w:rsid w:val="008869B5"/>
    <w:rsid w:val="00886B45"/>
    <w:rsid w:val="00886B83"/>
    <w:rsid w:val="00886D0A"/>
    <w:rsid w:val="00886FA9"/>
    <w:rsid w:val="00887430"/>
    <w:rsid w:val="008874EA"/>
    <w:rsid w:val="00887745"/>
    <w:rsid w:val="008878B1"/>
    <w:rsid w:val="0088799B"/>
    <w:rsid w:val="00887EF0"/>
    <w:rsid w:val="0089001F"/>
    <w:rsid w:val="0089018F"/>
    <w:rsid w:val="0089022B"/>
    <w:rsid w:val="00890889"/>
    <w:rsid w:val="00890AA9"/>
    <w:rsid w:val="00890F40"/>
    <w:rsid w:val="008910AC"/>
    <w:rsid w:val="00891394"/>
    <w:rsid w:val="00891738"/>
    <w:rsid w:val="00891BAF"/>
    <w:rsid w:val="00891F54"/>
    <w:rsid w:val="008920C4"/>
    <w:rsid w:val="008920CC"/>
    <w:rsid w:val="008924F1"/>
    <w:rsid w:val="00892546"/>
    <w:rsid w:val="008928DC"/>
    <w:rsid w:val="00892C87"/>
    <w:rsid w:val="00892CC1"/>
    <w:rsid w:val="00892EC2"/>
    <w:rsid w:val="00892EDA"/>
    <w:rsid w:val="00892EFC"/>
    <w:rsid w:val="00892F01"/>
    <w:rsid w:val="0089303D"/>
    <w:rsid w:val="0089309D"/>
    <w:rsid w:val="00893B45"/>
    <w:rsid w:val="00893BB4"/>
    <w:rsid w:val="00893BC3"/>
    <w:rsid w:val="00893BFB"/>
    <w:rsid w:val="00893F30"/>
    <w:rsid w:val="0089408B"/>
    <w:rsid w:val="00894162"/>
    <w:rsid w:val="008941CD"/>
    <w:rsid w:val="0089438B"/>
    <w:rsid w:val="008943FB"/>
    <w:rsid w:val="0089465C"/>
    <w:rsid w:val="00894851"/>
    <w:rsid w:val="00894ACE"/>
    <w:rsid w:val="0089537D"/>
    <w:rsid w:val="008954CB"/>
    <w:rsid w:val="008955FC"/>
    <w:rsid w:val="008956D0"/>
    <w:rsid w:val="00895901"/>
    <w:rsid w:val="00895983"/>
    <w:rsid w:val="00895A42"/>
    <w:rsid w:val="00895A8F"/>
    <w:rsid w:val="00895E28"/>
    <w:rsid w:val="00895F74"/>
    <w:rsid w:val="00896158"/>
    <w:rsid w:val="008966DA"/>
    <w:rsid w:val="00896716"/>
    <w:rsid w:val="008969EE"/>
    <w:rsid w:val="00896B16"/>
    <w:rsid w:val="00896CD2"/>
    <w:rsid w:val="00896E6F"/>
    <w:rsid w:val="00896EB3"/>
    <w:rsid w:val="00896EB5"/>
    <w:rsid w:val="00896F49"/>
    <w:rsid w:val="0089715F"/>
    <w:rsid w:val="008973BA"/>
    <w:rsid w:val="0089787F"/>
    <w:rsid w:val="00897AEA"/>
    <w:rsid w:val="00897E28"/>
    <w:rsid w:val="00897E2F"/>
    <w:rsid w:val="008A0802"/>
    <w:rsid w:val="008A0954"/>
    <w:rsid w:val="008A09E1"/>
    <w:rsid w:val="008A0C9F"/>
    <w:rsid w:val="008A1225"/>
    <w:rsid w:val="008A140E"/>
    <w:rsid w:val="008A1D25"/>
    <w:rsid w:val="008A2195"/>
    <w:rsid w:val="008A228F"/>
    <w:rsid w:val="008A289D"/>
    <w:rsid w:val="008A28A8"/>
    <w:rsid w:val="008A2968"/>
    <w:rsid w:val="008A2AC9"/>
    <w:rsid w:val="008A2EA9"/>
    <w:rsid w:val="008A30C4"/>
    <w:rsid w:val="008A30C7"/>
    <w:rsid w:val="008A342A"/>
    <w:rsid w:val="008A344E"/>
    <w:rsid w:val="008A35C3"/>
    <w:rsid w:val="008A395C"/>
    <w:rsid w:val="008A4178"/>
    <w:rsid w:val="008A425D"/>
    <w:rsid w:val="008A48C2"/>
    <w:rsid w:val="008A5236"/>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04A"/>
    <w:rsid w:val="008B0290"/>
    <w:rsid w:val="008B05C0"/>
    <w:rsid w:val="008B098F"/>
    <w:rsid w:val="008B0A04"/>
    <w:rsid w:val="008B10F7"/>
    <w:rsid w:val="008B1442"/>
    <w:rsid w:val="008B146F"/>
    <w:rsid w:val="008B1B9C"/>
    <w:rsid w:val="008B207A"/>
    <w:rsid w:val="008B212E"/>
    <w:rsid w:val="008B2142"/>
    <w:rsid w:val="008B21EF"/>
    <w:rsid w:val="008B222E"/>
    <w:rsid w:val="008B32D2"/>
    <w:rsid w:val="008B347E"/>
    <w:rsid w:val="008B35E5"/>
    <w:rsid w:val="008B4037"/>
    <w:rsid w:val="008B41AC"/>
    <w:rsid w:val="008B4322"/>
    <w:rsid w:val="008B4337"/>
    <w:rsid w:val="008B4823"/>
    <w:rsid w:val="008B4942"/>
    <w:rsid w:val="008B4B5F"/>
    <w:rsid w:val="008B4DF9"/>
    <w:rsid w:val="008B5037"/>
    <w:rsid w:val="008B50DB"/>
    <w:rsid w:val="008B50E7"/>
    <w:rsid w:val="008B53D6"/>
    <w:rsid w:val="008B61B0"/>
    <w:rsid w:val="008B673A"/>
    <w:rsid w:val="008B6AB0"/>
    <w:rsid w:val="008B6BDD"/>
    <w:rsid w:val="008B6BF8"/>
    <w:rsid w:val="008B6D0D"/>
    <w:rsid w:val="008B6F8D"/>
    <w:rsid w:val="008B75C9"/>
    <w:rsid w:val="008B796E"/>
    <w:rsid w:val="008C01DE"/>
    <w:rsid w:val="008C0415"/>
    <w:rsid w:val="008C0664"/>
    <w:rsid w:val="008C0720"/>
    <w:rsid w:val="008C0A7C"/>
    <w:rsid w:val="008C0C93"/>
    <w:rsid w:val="008C0F9B"/>
    <w:rsid w:val="008C100D"/>
    <w:rsid w:val="008C1CE2"/>
    <w:rsid w:val="008C1DA8"/>
    <w:rsid w:val="008C1F40"/>
    <w:rsid w:val="008C2029"/>
    <w:rsid w:val="008C231A"/>
    <w:rsid w:val="008C2442"/>
    <w:rsid w:val="008C292E"/>
    <w:rsid w:val="008C2ABE"/>
    <w:rsid w:val="008C2ACE"/>
    <w:rsid w:val="008C2AD4"/>
    <w:rsid w:val="008C2FD1"/>
    <w:rsid w:val="008C381D"/>
    <w:rsid w:val="008C3D87"/>
    <w:rsid w:val="008C4452"/>
    <w:rsid w:val="008C50A2"/>
    <w:rsid w:val="008C50A3"/>
    <w:rsid w:val="008C5152"/>
    <w:rsid w:val="008C521E"/>
    <w:rsid w:val="008C5752"/>
    <w:rsid w:val="008C5797"/>
    <w:rsid w:val="008C5922"/>
    <w:rsid w:val="008C5D85"/>
    <w:rsid w:val="008C6458"/>
    <w:rsid w:val="008C6812"/>
    <w:rsid w:val="008C6FBB"/>
    <w:rsid w:val="008C6FF3"/>
    <w:rsid w:val="008C767E"/>
    <w:rsid w:val="008C787B"/>
    <w:rsid w:val="008C7BD3"/>
    <w:rsid w:val="008D004E"/>
    <w:rsid w:val="008D04C1"/>
    <w:rsid w:val="008D0638"/>
    <w:rsid w:val="008D080E"/>
    <w:rsid w:val="008D0AA8"/>
    <w:rsid w:val="008D0B23"/>
    <w:rsid w:val="008D0C74"/>
    <w:rsid w:val="008D1290"/>
    <w:rsid w:val="008D1511"/>
    <w:rsid w:val="008D1B96"/>
    <w:rsid w:val="008D1E09"/>
    <w:rsid w:val="008D1FC5"/>
    <w:rsid w:val="008D2320"/>
    <w:rsid w:val="008D2415"/>
    <w:rsid w:val="008D27D9"/>
    <w:rsid w:val="008D28F4"/>
    <w:rsid w:val="008D2AA0"/>
    <w:rsid w:val="008D2B1A"/>
    <w:rsid w:val="008D2C5A"/>
    <w:rsid w:val="008D3009"/>
    <w:rsid w:val="008D34C8"/>
    <w:rsid w:val="008D3A55"/>
    <w:rsid w:val="008D3CC6"/>
    <w:rsid w:val="008D3E5D"/>
    <w:rsid w:val="008D3F5E"/>
    <w:rsid w:val="008D429C"/>
    <w:rsid w:val="008D4ABA"/>
    <w:rsid w:val="008D4BB1"/>
    <w:rsid w:val="008D5134"/>
    <w:rsid w:val="008D513E"/>
    <w:rsid w:val="008D5275"/>
    <w:rsid w:val="008D5345"/>
    <w:rsid w:val="008D53A7"/>
    <w:rsid w:val="008D5557"/>
    <w:rsid w:val="008D589C"/>
    <w:rsid w:val="008D5A03"/>
    <w:rsid w:val="008D5ADA"/>
    <w:rsid w:val="008D5D89"/>
    <w:rsid w:val="008D60C9"/>
    <w:rsid w:val="008D614A"/>
    <w:rsid w:val="008D6779"/>
    <w:rsid w:val="008D67A4"/>
    <w:rsid w:val="008D6816"/>
    <w:rsid w:val="008D6F54"/>
    <w:rsid w:val="008D6FE0"/>
    <w:rsid w:val="008D7788"/>
    <w:rsid w:val="008D7994"/>
    <w:rsid w:val="008D7CFF"/>
    <w:rsid w:val="008E007B"/>
    <w:rsid w:val="008E04F9"/>
    <w:rsid w:val="008E151B"/>
    <w:rsid w:val="008E1760"/>
    <w:rsid w:val="008E197E"/>
    <w:rsid w:val="008E1B73"/>
    <w:rsid w:val="008E1C42"/>
    <w:rsid w:val="008E26B3"/>
    <w:rsid w:val="008E287B"/>
    <w:rsid w:val="008E29A3"/>
    <w:rsid w:val="008E2A20"/>
    <w:rsid w:val="008E35C4"/>
    <w:rsid w:val="008E3AFB"/>
    <w:rsid w:val="008E3B49"/>
    <w:rsid w:val="008E3CB8"/>
    <w:rsid w:val="008E4081"/>
    <w:rsid w:val="008E4415"/>
    <w:rsid w:val="008E486B"/>
    <w:rsid w:val="008E4C34"/>
    <w:rsid w:val="008E4DFC"/>
    <w:rsid w:val="008E4FF0"/>
    <w:rsid w:val="008E584D"/>
    <w:rsid w:val="008E5AA7"/>
    <w:rsid w:val="008E5FB7"/>
    <w:rsid w:val="008E6140"/>
    <w:rsid w:val="008E62BB"/>
    <w:rsid w:val="008E647C"/>
    <w:rsid w:val="008E68A7"/>
    <w:rsid w:val="008E695E"/>
    <w:rsid w:val="008E6988"/>
    <w:rsid w:val="008E69DA"/>
    <w:rsid w:val="008E6DF5"/>
    <w:rsid w:val="008E7062"/>
    <w:rsid w:val="008E71E6"/>
    <w:rsid w:val="008E7396"/>
    <w:rsid w:val="008E7D54"/>
    <w:rsid w:val="008E7EB4"/>
    <w:rsid w:val="008E7F5A"/>
    <w:rsid w:val="008F008F"/>
    <w:rsid w:val="008F0137"/>
    <w:rsid w:val="008F0181"/>
    <w:rsid w:val="008F072F"/>
    <w:rsid w:val="008F097C"/>
    <w:rsid w:val="008F0B6D"/>
    <w:rsid w:val="008F0C35"/>
    <w:rsid w:val="008F0C46"/>
    <w:rsid w:val="008F0D4F"/>
    <w:rsid w:val="008F114A"/>
    <w:rsid w:val="008F13D2"/>
    <w:rsid w:val="008F14A3"/>
    <w:rsid w:val="008F176C"/>
    <w:rsid w:val="008F1A03"/>
    <w:rsid w:val="008F1F51"/>
    <w:rsid w:val="008F254F"/>
    <w:rsid w:val="008F2F08"/>
    <w:rsid w:val="008F2F7B"/>
    <w:rsid w:val="008F3033"/>
    <w:rsid w:val="008F38EE"/>
    <w:rsid w:val="008F3CE7"/>
    <w:rsid w:val="008F4179"/>
    <w:rsid w:val="008F423E"/>
    <w:rsid w:val="008F4242"/>
    <w:rsid w:val="008F43C2"/>
    <w:rsid w:val="008F485E"/>
    <w:rsid w:val="008F4C57"/>
    <w:rsid w:val="008F5019"/>
    <w:rsid w:val="008F520A"/>
    <w:rsid w:val="008F52FF"/>
    <w:rsid w:val="008F588F"/>
    <w:rsid w:val="008F5A1F"/>
    <w:rsid w:val="008F6275"/>
    <w:rsid w:val="008F6307"/>
    <w:rsid w:val="008F6469"/>
    <w:rsid w:val="008F6635"/>
    <w:rsid w:val="008F67AD"/>
    <w:rsid w:val="008F6890"/>
    <w:rsid w:val="008F6CCA"/>
    <w:rsid w:val="008F6FAD"/>
    <w:rsid w:val="008F6FF9"/>
    <w:rsid w:val="008F79FB"/>
    <w:rsid w:val="008F7EB5"/>
    <w:rsid w:val="009000F7"/>
    <w:rsid w:val="00900473"/>
    <w:rsid w:val="00900E29"/>
    <w:rsid w:val="009011F9"/>
    <w:rsid w:val="009013F0"/>
    <w:rsid w:val="0090162E"/>
    <w:rsid w:val="00901716"/>
    <w:rsid w:val="00901AC2"/>
    <w:rsid w:val="00901D11"/>
    <w:rsid w:val="00901D4F"/>
    <w:rsid w:val="00901F80"/>
    <w:rsid w:val="009023CA"/>
    <w:rsid w:val="009024BE"/>
    <w:rsid w:val="00902884"/>
    <w:rsid w:val="009028AF"/>
    <w:rsid w:val="00902D70"/>
    <w:rsid w:val="00902E08"/>
    <w:rsid w:val="00903194"/>
    <w:rsid w:val="009032E5"/>
    <w:rsid w:val="00903653"/>
    <w:rsid w:val="009037F3"/>
    <w:rsid w:val="00903AA7"/>
    <w:rsid w:val="00903B6C"/>
    <w:rsid w:val="00904003"/>
    <w:rsid w:val="009041BD"/>
    <w:rsid w:val="0090426A"/>
    <w:rsid w:val="0090457A"/>
    <w:rsid w:val="00904789"/>
    <w:rsid w:val="009048CD"/>
    <w:rsid w:val="009049A0"/>
    <w:rsid w:val="00904C28"/>
    <w:rsid w:val="00904F67"/>
    <w:rsid w:val="0090594C"/>
    <w:rsid w:val="00905BC9"/>
    <w:rsid w:val="00905C36"/>
    <w:rsid w:val="00905E95"/>
    <w:rsid w:val="00906258"/>
    <w:rsid w:val="0090679B"/>
    <w:rsid w:val="009068E1"/>
    <w:rsid w:val="0090698B"/>
    <w:rsid w:val="00906A26"/>
    <w:rsid w:val="00906C0D"/>
    <w:rsid w:val="00906C4C"/>
    <w:rsid w:val="00906FB3"/>
    <w:rsid w:val="0090704E"/>
    <w:rsid w:val="0090723E"/>
    <w:rsid w:val="009072FC"/>
    <w:rsid w:val="00907601"/>
    <w:rsid w:val="0090771B"/>
    <w:rsid w:val="0090778A"/>
    <w:rsid w:val="009078BB"/>
    <w:rsid w:val="00907BB3"/>
    <w:rsid w:val="00907F83"/>
    <w:rsid w:val="009100AA"/>
    <w:rsid w:val="009102A8"/>
    <w:rsid w:val="00910569"/>
    <w:rsid w:val="00910DCF"/>
    <w:rsid w:val="00910E24"/>
    <w:rsid w:val="00910E76"/>
    <w:rsid w:val="00910E78"/>
    <w:rsid w:val="009110FE"/>
    <w:rsid w:val="00911580"/>
    <w:rsid w:val="009119F4"/>
    <w:rsid w:val="0091202D"/>
    <w:rsid w:val="009123E7"/>
    <w:rsid w:val="0091284F"/>
    <w:rsid w:val="00912F5B"/>
    <w:rsid w:val="0091307E"/>
    <w:rsid w:val="0091315C"/>
    <w:rsid w:val="0091323A"/>
    <w:rsid w:val="009132AF"/>
    <w:rsid w:val="009133C5"/>
    <w:rsid w:val="0091344C"/>
    <w:rsid w:val="009136BC"/>
    <w:rsid w:val="009137E5"/>
    <w:rsid w:val="00913B24"/>
    <w:rsid w:val="00913B6A"/>
    <w:rsid w:val="00913B8D"/>
    <w:rsid w:val="00913D42"/>
    <w:rsid w:val="00913E36"/>
    <w:rsid w:val="009148FC"/>
    <w:rsid w:val="00914AC2"/>
    <w:rsid w:val="00914E38"/>
    <w:rsid w:val="00915649"/>
    <w:rsid w:val="009156E6"/>
    <w:rsid w:val="00915745"/>
    <w:rsid w:val="00915754"/>
    <w:rsid w:val="00915C59"/>
    <w:rsid w:val="00915D25"/>
    <w:rsid w:val="00916191"/>
    <w:rsid w:val="0091637F"/>
    <w:rsid w:val="00916B7A"/>
    <w:rsid w:val="00916C36"/>
    <w:rsid w:val="00916E7B"/>
    <w:rsid w:val="00916ED3"/>
    <w:rsid w:val="00917290"/>
    <w:rsid w:val="00917381"/>
    <w:rsid w:val="0091769E"/>
    <w:rsid w:val="00917A96"/>
    <w:rsid w:val="00917BA2"/>
    <w:rsid w:val="00917BF8"/>
    <w:rsid w:val="00920436"/>
    <w:rsid w:val="00920C76"/>
    <w:rsid w:val="00920E1D"/>
    <w:rsid w:val="00920F54"/>
    <w:rsid w:val="009211F2"/>
    <w:rsid w:val="00921541"/>
    <w:rsid w:val="0092167A"/>
    <w:rsid w:val="00921A67"/>
    <w:rsid w:val="00921E6A"/>
    <w:rsid w:val="00921F18"/>
    <w:rsid w:val="00921FD0"/>
    <w:rsid w:val="00921FF8"/>
    <w:rsid w:val="00922206"/>
    <w:rsid w:val="00922355"/>
    <w:rsid w:val="0092281F"/>
    <w:rsid w:val="00922987"/>
    <w:rsid w:val="009229B8"/>
    <w:rsid w:val="00922A8F"/>
    <w:rsid w:val="00922F17"/>
    <w:rsid w:val="009231CD"/>
    <w:rsid w:val="00923313"/>
    <w:rsid w:val="0092365A"/>
    <w:rsid w:val="00923C0F"/>
    <w:rsid w:val="00923CAD"/>
    <w:rsid w:val="00923E7E"/>
    <w:rsid w:val="00923FDC"/>
    <w:rsid w:val="0092453E"/>
    <w:rsid w:val="00924629"/>
    <w:rsid w:val="009247C0"/>
    <w:rsid w:val="00924878"/>
    <w:rsid w:val="00924911"/>
    <w:rsid w:val="00924D79"/>
    <w:rsid w:val="00924E70"/>
    <w:rsid w:val="0092514D"/>
    <w:rsid w:val="0092517D"/>
    <w:rsid w:val="009252D1"/>
    <w:rsid w:val="00925302"/>
    <w:rsid w:val="009255F1"/>
    <w:rsid w:val="0092589F"/>
    <w:rsid w:val="009259D2"/>
    <w:rsid w:val="00925ABE"/>
    <w:rsid w:val="00925B59"/>
    <w:rsid w:val="009264B2"/>
    <w:rsid w:val="009264C8"/>
    <w:rsid w:val="00926836"/>
    <w:rsid w:val="009268D7"/>
    <w:rsid w:val="00926BB1"/>
    <w:rsid w:val="00926D14"/>
    <w:rsid w:val="00926E49"/>
    <w:rsid w:val="00926EB0"/>
    <w:rsid w:val="009279AA"/>
    <w:rsid w:val="0093021A"/>
    <w:rsid w:val="0093082B"/>
    <w:rsid w:val="009309C9"/>
    <w:rsid w:val="00930C26"/>
    <w:rsid w:val="00930C30"/>
    <w:rsid w:val="00930DB3"/>
    <w:rsid w:val="00930DDE"/>
    <w:rsid w:val="00931252"/>
    <w:rsid w:val="00931AD1"/>
    <w:rsid w:val="00931B59"/>
    <w:rsid w:val="009324B5"/>
    <w:rsid w:val="00932D94"/>
    <w:rsid w:val="00932EED"/>
    <w:rsid w:val="0093315D"/>
    <w:rsid w:val="009332D9"/>
    <w:rsid w:val="009336C3"/>
    <w:rsid w:val="0093374B"/>
    <w:rsid w:val="00933CF1"/>
    <w:rsid w:val="0093419C"/>
    <w:rsid w:val="00934501"/>
    <w:rsid w:val="00934B16"/>
    <w:rsid w:val="00934D0C"/>
    <w:rsid w:val="00934D31"/>
    <w:rsid w:val="00934FC9"/>
    <w:rsid w:val="00935091"/>
    <w:rsid w:val="00935096"/>
    <w:rsid w:val="0093522A"/>
    <w:rsid w:val="009358B4"/>
    <w:rsid w:val="00935BB3"/>
    <w:rsid w:val="00935E2E"/>
    <w:rsid w:val="009361B0"/>
    <w:rsid w:val="009367C2"/>
    <w:rsid w:val="009367E2"/>
    <w:rsid w:val="0093696F"/>
    <w:rsid w:val="00936F9C"/>
    <w:rsid w:val="009371F5"/>
    <w:rsid w:val="00937416"/>
    <w:rsid w:val="0093759F"/>
    <w:rsid w:val="00937791"/>
    <w:rsid w:val="00937A39"/>
    <w:rsid w:val="00937B35"/>
    <w:rsid w:val="00937C37"/>
    <w:rsid w:val="00937D1D"/>
    <w:rsid w:val="009402F7"/>
    <w:rsid w:val="00940586"/>
    <w:rsid w:val="00940825"/>
    <w:rsid w:val="00940B05"/>
    <w:rsid w:val="00940C42"/>
    <w:rsid w:val="00940DC9"/>
    <w:rsid w:val="009411C5"/>
    <w:rsid w:val="009411DE"/>
    <w:rsid w:val="009411EB"/>
    <w:rsid w:val="009411FA"/>
    <w:rsid w:val="0094134A"/>
    <w:rsid w:val="00941559"/>
    <w:rsid w:val="009417A7"/>
    <w:rsid w:val="00941900"/>
    <w:rsid w:val="009419AA"/>
    <w:rsid w:val="00942148"/>
    <w:rsid w:val="00942335"/>
    <w:rsid w:val="009424E9"/>
    <w:rsid w:val="00942B62"/>
    <w:rsid w:val="00942D02"/>
    <w:rsid w:val="00942D5F"/>
    <w:rsid w:val="009431C2"/>
    <w:rsid w:val="009431CD"/>
    <w:rsid w:val="0094327D"/>
    <w:rsid w:val="009432E8"/>
    <w:rsid w:val="009434F2"/>
    <w:rsid w:val="00943926"/>
    <w:rsid w:val="00943B52"/>
    <w:rsid w:val="00943CF3"/>
    <w:rsid w:val="00943E10"/>
    <w:rsid w:val="00944267"/>
    <w:rsid w:val="009443B0"/>
    <w:rsid w:val="009446E5"/>
    <w:rsid w:val="009447C3"/>
    <w:rsid w:val="00944985"/>
    <w:rsid w:val="009449A5"/>
    <w:rsid w:val="00944B1B"/>
    <w:rsid w:val="00944BEB"/>
    <w:rsid w:val="00944FD2"/>
    <w:rsid w:val="00945270"/>
    <w:rsid w:val="00945499"/>
    <w:rsid w:val="009460B6"/>
    <w:rsid w:val="00946197"/>
    <w:rsid w:val="00946972"/>
    <w:rsid w:val="00946B06"/>
    <w:rsid w:val="00946F80"/>
    <w:rsid w:val="009473D2"/>
    <w:rsid w:val="0094747A"/>
    <w:rsid w:val="009474A4"/>
    <w:rsid w:val="0094788D"/>
    <w:rsid w:val="00947AFE"/>
    <w:rsid w:val="00947B59"/>
    <w:rsid w:val="00947D90"/>
    <w:rsid w:val="0095043D"/>
    <w:rsid w:val="00950939"/>
    <w:rsid w:val="00951408"/>
    <w:rsid w:val="00951447"/>
    <w:rsid w:val="009516DE"/>
    <w:rsid w:val="009516E7"/>
    <w:rsid w:val="00951D56"/>
    <w:rsid w:val="00951FB7"/>
    <w:rsid w:val="00952057"/>
    <w:rsid w:val="00952081"/>
    <w:rsid w:val="009522CC"/>
    <w:rsid w:val="0095253A"/>
    <w:rsid w:val="00952B8D"/>
    <w:rsid w:val="00952B9F"/>
    <w:rsid w:val="009536B0"/>
    <w:rsid w:val="00953D27"/>
    <w:rsid w:val="00953D65"/>
    <w:rsid w:val="00953F41"/>
    <w:rsid w:val="009545DA"/>
    <w:rsid w:val="00954C47"/>
    <w:rsid w:val="00954C7E"/>
    <w:rsid w:val="00954D37"/>
    <w:rsid w:val="0095513C"/>
    <w:rsid w:val="009555D6"/>
    <w:rsid w:val="0095580F"/>
    <w:rsid w:val="00955925"/>
    <w:rsid w:val="00955AAA"/>
    <w:rsid w:val="00955B18"/>
    <w:rsid w:val="00955CAB"/>
    <w:rsid w:val="00955F5B"/>
    <w:rsid w:val="00955FD9"/>
    <w:rsid w:val="00956199"/>
    <w:rsid w:val="009562F4"/>
    <w:rsid w:val="00956A3A"/>
    <w:rsid w:val="00956BCF"/>
    <w:rsid w:val="00957490"/>
    <w:rsid w:val="009574E9"/>
    <w:rsid w:val="0095757E"/>
    <w:rsid w:val="009576B4"/>
    <w:rsid w:val="0095771E"/>
    <w:rsid w:val="00957CBA"/>
    <w:rsid w:val="00957CEB"/>
    <w:rsid w:val="00960083"/>
    <w:rsid w:val="00960396"/>
    <w:rsid w:val="009603EA"/>
    <w:rsid w:val="009604E8"/>
    <w:rsid w:val="0096065A"/>
    <w:rsid w:val="009608BF"/>
    <w:rsid w:val="00960B51"/>
    <w:rsid w:val="00960CF1"/>
    <w:rsid w:val="0096109F"/>
    <w:rsid w:val="0096117B"/>
    <w:rsid w:val="00961874"/>
    <w:rsid w:val="00961896"/>
    <w:rsid w:val="009618D2"/>
    <w:rsid w:val="00961971"/>
    <w:rsid w:val="00961A61"/>
    <w:rsid w:val="00961B40"/>
    <w:rsid w:val="00962012"/>
    <w:rsid w:val="009625FD"/>
    <w:rsid w:val="00962796"/>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33A"/>
    <w:rsid w:val="009664CF"/>
    <w:rsid w:val="009667CF"/>
    <w:rsid w:val="00966891"/>
    <w:rsid w:val="00966D19"/>
    <w:rsid w:val="00966F12"/>
    <w:rsid w:val="0096741D"/>
    <w:rsid w:val="009678DD"/>
    <w:rsid w:val="00967C12"/>
    <w:rsid w:val="00967CC1"/>
    <w:rsid w:val="00967E56"/>
    <w:rsid w:val="00967EFD"/>
    <w:rsid w:val="00970003"/>
    <w:rsid w:val="00970277"/>
    <w:rsid w:val="00970303"/>
    <w:rsid w:val="00970A89"/>
    <w:rsid w:val="00970CFC"/>
    <w:rsid w:val="00970F66"/>
    <w:rsid w:val="009712FB"/>
    <w:rsid w:val="00971594"/>
    <w:rsid w:val="00971612"/>
    <w:rsid w:val="009717CB"/>
    <w:rsid w:val="00971956"/>
    <w:rsid w:val="009719A9"/>
    <w:rsid w:val="00971B44"/>
    <w:rsid w:val="00971DF4"/>
    <w:rsid w:val="00972C3A"/>
    <w:rsid w:val="00972CD5"/>
    <w:rsid w:val="00973291"/>
    <w:rsid w:val="00973413"/>
    <w:rsid w:val="00974059"/>
    <w:rsid w:val="00974108"/>
    <w:rsid w:val="00974258"/>
    <w:rsid w:val="00974954"/>
    <w:rsid w:val="00974A0F"/>
    <w:rsid w:val="00974BEA"/>
    <w:rsid w:val="00974CA1"/>
    <w:rsid w:val="00974CA5"/>
    <w:rsid w:val="00974EE4"/>
    <w:rsid w:val="00974F0D"/>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7CF"/>
    <w:rsid w:val="009778EB"/>
    <w:rsid w:val="009801BF"/>
    <w:rsid w:val="009802EA"/>
    <w:rsid w:val="009803DE"/>
    <w:rsid w:val="00980627"/>
    <w:rsid w:val="00980A12"/>
    <w:rsid w:val="00980B5D"/>
    <w:rsid w:val="00980F2B"/>
    <w:rsid w:val="00981529"/>
    <w:rsid w:val="0098181D"/>
    <w:rsid w:val="009818C2"/>
    <w:rsid w:val="009819EF"/>
    <w:rsid w:val="00981C6F"/>
    <w:rsid w:val="00981D6C"/>
    <w:rsid w:val="0098243C"/>
    <w:rsid w:val="00982528"/>
    <w:rsid w:val="0098267D"/>
    <w:rsid w:val="009827BD"/>
    <w:rsid w:val="00982DE5"/>
    <w:rsid w:val="00982F83"/>
    <w:rsid w:val="00983562"/>
    <w:rsid w:val="00983884"/>
    <w:rsid w:val="00983948"/>
    <w:rsid w:val="00983AD5"/>
    <w:rsid w:val="009845D9"/>
    <w:rsid w:val="00984611"/>
    <w:rsid w:val="00984B5E"/>
    <w:rsid w:val="00984B87"/>
    <w:rsid w:val="00985C33"/>
    <w:rsid w:val="00985CEB"/>
    <w:rsid w:val="00985D70"/>
    <w:rsid w:val="00985E74"/>
    <w:rsid w:val="00985F32"/>
    <w:rsid w:val="0098606C"/>
    <w:rsid w:val="00986181"/>
    <w:rsid w:val="009864B8"/>
    <w:rsid w:val="0098670F"/>
    <w:rsid w:val="0098677C"/>
    <w:rsid w:val="00986841"/>
    <w:rsid w:val="009869A1"/>
    <w:rsid w:val="00986A20"/>
    <w:rsid w:val="00986CDF"/>
    <w:rsid w:val="00986E9E"/>
    <w:rsid w:val="0098709E"/>
    <w:rsid w:val="009871F7"/>
    <w:rsid w:val="00987311"/>
    <w:rsid w:val="0098741F"/>
    <w:rsid w:val="00987BFC"/>
    <w:rsid w:val="00987D70"/>
    <w:rsid w:val="00990125"/>
    <w:rsid w:val="009904B4"/>
    <w:rsid w:val="00990925"/>
    <w:rsid w:val="00990BF1"/>
    <w:rsid w:val="009911D9"/>
    <w:rsid w:val="0099149B"/>
    <w:rsid w:val="00991530"/>
    <w:rsid w:val="00991A65"/>
    <w:rsid w:val="00991F63"/>
    <w:rsid w:val="009921CE"/>
    <w:rsid w:val="00992265"/>
    <w:rsid w:val="0099256A"/>
    <w:rsid w:val="00992812"/>
    <w:rsid w:val="00992CBE"/>
    <w:rsid w:val="00992CC8"/>
    <w:rsid w:val="00992DD8"/>
    <w:rsid w:val="009931B9"/>
    <w:rsid w:val="009934A0"/>
    <w:rsid w:val="00993A04"/>
    <w:rsid w:val="00993AA5"/>
    <w:rsid w:val="00994697"/>
    <w:rsid w:val="00994845"/>
    <w:rsid w:val="00994888"/>
    <w:rsid w:val="00994CED"/>
    <w:rsid w:val="00995219"/>
    <w:rsid w:val="00995BBC"/>
    <w:rsid w:val="00996BC2"/>
    <w:rsid w:val="00996E6D"/>
    <w:rsid w:val="00996F17"/>
    <w:rsid w:val="00997180"/>
    <w:rsid w:val="00997280"/>
    <w:rsid w:val="0099732C"/>
    <w:rsid w:val="00997842"/>
    <w:rsid w:val="009978CB"/>
    <w:rsid w:val="00997F22"/>
    <w:rsid w:val="009A0007"/>
    <w:rsid w:val="009A0A33"/>
    <w:rsid w:val="009A0A5D"/>
    <w:rsid w:val="009A0A7D"/>
    <w:rsid w:val="009A0DFB"/>
    <w:rsid w:val="009A12DA"/>
    <w:rsid w:val="009A136F"/>
    <w:rsid w:val="009A1442"/>
    <w:rsid w:val="009A1558"/>
    <w:rsid w:val="009A15EF"/>
    <w:rsid w:val="009A19A9"/>
    <w:rsid w:val="009A1B26"/>
    <w:rsid w:val="009A2082"/>
    <w:rsid w:val="009A216C"/>
    <w:rsid w:val="009A22D1"/>
    <w:rsid w:val="009A241E"/>
    <w:rsid w:val="009A2468"/>
    <w:rsid w:val="009A24A9"/>
    <w:rsid w:val="009A2637"/>
    <w:rsid w:val="009A26CF"/>
    <w:rsid w:val="009A273B"/>
    <w:rsid w:val="009A2A83"/>
    <w:rsid w:val="009A3375"/>
    <w:rsid w:val="009A367C"/>
    <w:rsid w:val="009A36D6"/>
    <w:rsid w:val="009A3856"/>
    <w:rsid w:val="009A3C79"/>
    <w:rsid w:val="009A3E34"/>
    <w:rsid w:val="009A3F61"/>
    <w:rsid w:val="009A4336"/>
    <w:rsid w:val="009A452F"/>
    <w:rsid w:val="009A469F"/>
    <w:rsid w:val="009A49A9"/>
    <w:rsid w:val="009A5022"/>
    <w:rsid w:val="009A51F5"/>
    <w:rsid w:val="009A52F5"/>
    <w:rsid w:val="009A5661"/>
    <w:rsid w:val="009A5A30"/>
    <w:rsid w:val="009A5DAA"/>
    <w:rsid w:val="009A6018"/>
    <w:rsid w:val="009A6427"/>
    <w:rsid w:val="009A669C"/>
    <w:rsid w:val="009A672A"/>
    <w:rsid w:val="009A6A55"/>
    <w:rsid w:val="009A6C04"/>
    <w:rsid w:val="009A6EC8"/>
    <w:rsid w:val="009A7087"/>
    <w:rsid w:val="009A7344"/>
    <w:rsid w:val="009A754B"/>
    <w:rsid w:val="009A7A54"/>
    <w:rsid w:val="009A7C5A"/>
    <w:rsid w:val="009A7F44"/>
    <w:rsid w:val="009A7FD5"/>
    <w:rsid w:val="009B016A"/>
    <w:rsid w:val="009B0352"/>
    <w:rsid w:val="009B0814"/>
    <w:rsid w:val="009B0878"/>
    <w:rsid w:val="009B0911"/>
    <w:rsid w:val="009B0B1C"/>
    <w:rsid w:val="009B1300"/>
    <w:rsid w:val="009B133B"/>
    <w:rsid w:val="009B1D5D"/>
    <w:rsid w:val="009B201B"/>
    <w:rsid w:val="009B2157"/>
    <w:rsid w:val="009B2203"/>
    <w:rsid w:val="009B263C"/>
    <w:rsid w:val="009B29C4"/>
    <w:rsid w:val="009B32D6"/>
    <w:rsid w:val="009B3371"/>
    <w:rsid w:val="009B363E"/>
    <w:rsid w:val="009B388E"/>
    <w:rsid w:val="009B3AFC"/>
    <w:rsid w:val="009B3CC6"/>
    <w:rsid w:val="009B3E54"/>
    <w:rsid w:val="009B4A07"/>
    <w:rsid w:val="009B4AC6"/>
    <w:rsid w:val="009B4C32"/>
    <w:rsid w:val="009B4D0C"/>
    <w:rsid w:val="009B53C8"/>
    <w:rsid w:val="009B643A"/>
    <w:rsid w:val="009B656D"/>
    <w:rsid w:val="009B674D"/>
    <w:rsid w:val="009B678B"/>
    <w:rsid w:val="009B6B02"/>
    <w:rsid w:val="009B71DA"/>
    <w:rsid w:val="009B75D3"/>
    <w:rsid w:val="009B7655"/>
    <w:rsid w:val="009C074E"/>
    <w:rsid w:val="009C08E4"/>
    <w:rsid w:val="009C0BE2"/>
    <w:rsid w:val="009C0D7B"/>
    <w:rsid w:val="009C0FC8"/>
    <w:rsid w:val="009C10C6"/>
    <w:rsid w:val="009C1A9F"/>
    <w:rsid w:val="009C221E"/>
    <w:rsid w:val="009C25A9"/>
    <w:rsid w:val="009C25C2"/>
    <w:rsid w:val="009C2EC4"/>
    <w:rsid w:val="009C2F0B"/>
    <w:rsid w:val="009C3555"/>
    <w:rsid w:val="009C39AE"/>
    <w:rsid w:val="009C3BC4"/>
    <w:rsid w:val="009C4073"/>
    <w:rsid w:val="009C41BC"/>
    <w:rsid w:val="009C41C8"/>
    <w:rsid w:val="009C446E"/>
    <w:rsid w:val="009C4CB1"/>
    <w:rsid w:val="009C4E57"/>
    <w:rsid w:val="009C4EB5"/>
    <w:rsid w:val="009C543C"/>
    <w:rsid w:val="009C5688"/>
    <w:rsid w:val="009C5F1D"/>
    <w:rsid w:val="009C6570"/>
    <w:rsid w:val="009C6743"/>
    <w:rsid w:val="009C6A10"/>
    <w:rsid w:val="009C6A4D"/>
    <w:rsid w:val="009C7150"/>
    <w:rsid w:val="009C7353"/>
    <w:rsid w:val="009C73CC"/>
    <w:rsid w:val="009C7CA4"/>
    <w:rsid w:val="009D0147"/>
    <w:rsid w:val="009D0385"/>
    <w:rsid w:val="009D0496"/>
    <w:rsid w:val="009D0520"/>
    <w:rsid w:val="009D071F"/>
    <w:rsid w:val="009D0867"/>
    <w:rsid w:val="009D0966"/>
    <w:rsid w:val="009D0B61"/>
    <w:rsid w:val="009D0E73"/>
    <w:rsid w:val="009D1F43"/>
    <w:rsid w:val="009D2484"/>
    <w:rsid w:val="009D24C3"/>
    <w:rsid w:val="009D2596"/>
    <w:rsid w:val="009D2735"/>
    <w:rsid w:val="009D27CD"/>
    <w:rsid w:val="009D29EA"/>
    <w:rsid w:val="009D2B3F"/>
    <w:rsid w:val="009D2B94"/>
    <w:rsid w:val="009D2D55"/>
    <w:rsid w:val="009D311E"/>
    <w:rsid w:val="009D3467"/>
    <w:rsid w:val="009D3A06"/>
    <w:rsid w:val="009D428F"/>
    <w:rsid w:val="009D429A"/>
    <w:rsid w:val="009D45C9"/>
    <w:rsid w:val="009D49FB"/>
    <w:rsid w:val="009D4C71"/>
    <w:rsid w:val="009D4D16"/>
    <w:rsid w:val="009D4E72"/>
    <w:rsid w:val="009D50E3"/>
    <w:rsid w:val="009D5130"/>
    <w:rsid w:val="009D52ED"/>
    <w:rsid w:val="009D5B2D"/>
    <w:rsid w:val="009D5BB3"/>
    <w:rsid w:val="009D5C19"/>
    <w:rsid w:val="009D5D58"/>
    <w:rsid w:val="009D5E57"/>
    <w:rsid w:val="009D5E97"/>
    <w:rsid w:val="009D613D"/>
    <w:rsid w:val="009D6F6E"/>
    <w:rsid w:val="009D70BC"/>
    <w:rsid w:val="009D76DC"/>
    <w:rsid w:val="009D7793"/>
    <w:rsid w:val="009D7815"/>
    <w:rsid w:val="009D7F6B"/>
    <w:rsid w:val="009E008D"/>
    <w:rsid w:val="009E02D4"/>
    <w:rsid w:val="009E05EB"/>
    <w:rsid w:val="009E0736"/>
    <w:rsid w:val="009E0B69"/>
    <w:rsid w:val="009E10BE"/>
    <w:rsid w:val="009E15E1"/>
    <w:rsid w:val="009E1851"/>
    <w:rsid w:val="009E2234"/>
    <w:rsid w:val="009E22A4"/>
    <w:rsid w:val="009E2638"/>
    <w:rsid w:val="009E26E8"/>
    <w:rsid w:val="009E28D5"/>
    <w:rsid w:val="009E2A4B"/>
    <w:rsid w:val="009E2ADB"/>
    <w:rsid w:val="009E2B8E"/>
    <w:rsid w:val="009E2BCF"/>
    <w:rsid w:val="009E2E03"/>
    <w:rsid w:val="009E2E72"/>
    <w:rsid w:val="009E319F"/>
    <w:rsid w:val="009E3245"/>
    <w:rsid w:val="009E36D0"/>
    <w:rsid w:val="009E38E0"/>
    <w:rsid w:val="009E3A01"/>
    <w:rsid w:val="009E43B2"/>
    <w:rsid w:val="009E49E2"/>
    <w:rsid w:val="009E4C35"/>
    <w:rsid w:val="009E4CAC"/>
    <w:rsid w:val="009E4FC3"/>
    <w:rsid w:val="009E54D6"/>
    <w:rsid w:val="009E5704"/>
    <w:rsid w:val="009E57BD"/>
    <w:rsid w:val="009E57C0"/>
    <w:rsid w:val="009E597B"/>
    <w:rsid w:val="009E5B16"/>
    <w:rsid w:val="009E6356"/>
    <w:rsid w:val="009E67BD"/>
    <w:rsid w:val="009E6CC3"/>
    <w:rsid w:val="009E6FEF"/>
    <w:rsid w:val="009E7001"/>
    <w:rsid w:val="009E7381"/>
    <w:rsid w:val="009F030F"/>
    <w:rsid w:val="009F0381"/>
    <w:rsid w:val="009F04C3"/>
    <w:rsid w:val="009F0942"/>
    <w:rsid w:val="009F098F"/>
    <w:rsid w:val="009F0CAA"/>
    <w:rsid w:val="009F1168"/>
    <w:rsid w:val="009F11F1"/>
    <w:rsid w:val="009F1587"/>
    <w:rsid w:val="009F17F2"/>
    <w:rsid w:val="009F1CD2"/>
    <w:rsid w:val="009F1CF9"/>
    <w:rsid w:val="009F1D95"/>
    <w:rsid w:val="009F1F70"/>
    <w:rsid w:val="009F2692"/>
    <w:rsid w:val="009F29AE"/>
    <w:rsid w:val="009F2D14"/>
    <w:rsid w:val="009F3044"/>
    <w:rsid w:val="009F309F"/>
    <w:rsid w:val="009F315C"/>
    <w:rsid w:val="009F335A"/>
    <w:rsid w:val="009F33B7"/>
    <w:rsid w:val="009F340A"/>
    <w:rsid w:val="009F3D4D"/>
    <w:rsid w:val="009F3E7B"/>
    <w:rsid w:val="009F406E"/>
    <w:rsid w:val="009F4203"/>
    <w:rsid w:val="009F42BF"/>
    <w:rsid w:val="009F44F9"/>
    <w:rsid w:val="009F46CC"/>
    <w:rsid w:val="009F4C2B"/>
    <w:rsid w:val="009F5122"/>
    <w:rsid w:val="009F51EC"/>
    <w:rsid w:val="009F5275"/>
    <w:rsid w:val="009F5679"/>
    <w:rsid w:val="009F56E8"/>
    <w:rsid w:val="009F5B30"/>
    <w:rsid w:val="009F61E3"/>
    <w:rsid w:val="009F68AF"/>
    <w:rsid w:val="009F6DE7"/>
    <w:rsid w:val="009F71AE"/>
    <w:rsid w:val="009F72E1"/>
    <w:rsid w:val="009F740F"/>
    <w:rsid w:val="009F7C5B"/>
    <w:rsid w:val="009F7EC3"/>
    <w:rsid w:val="009F7F64"/>
    <w:rsid w:val="00A000B7"/>
    <w:rsid w:val="00A00A74"/>
    <w:rsid w:val="00A00D5E"/>
    <w:rsid w:val="00A00D86"/>
    <w:rsid w:val="00A00DBA"/>
    <w:rsid w:val="00A00E92"/>
    <w:rsid w:val="00A01436"/>
    <w:rsid w:val="00A01748"/>
    <w:rsid w:val="00A01D2A"/>
    <w:rsid w:val="00A01F06"/>
    <w:rsid w:val="00A01F16"/>
    <w:rsid w:val="00A02833"/>
    <w:rsid w:val="00A02C0C"/>
    <w:rsid w:val="00A02DDD"/>
    <w:rsid w:val="00A03894"/>
    <w:rsid w:val="00A03E57"/>
    <w:rsid w:val="00A03EC4"/>
    <w:rsid w:val="00A03FB3"/>
    <w:rsid w:val="00A03FBE"/>
    <w:rsid w:val="00A041F1"/>
    <w:rsid w:val="00A049F1"/>
    <w:rsid w:val="00A05622"/>
    <w:rsid w:val="00A059A1"/>
    <w:rsid w:val="00A05BCA"/>
    <w:rsid w:val="00A060AE"/>
    <w:rsid w:val="00A06176"/>
    <w:rsid w:val="00A061EC"/>
    <w:rsid w:val="00A06371"/>
    <w:rsid w:val="00A0646F"/>
    <w:rsid w:val="00A066B2"/>
    <w:rsid w:val="00A06AF5"/>
    <w:rsid w:val="00A06B02"/>
    <w:rsid w:val="00A06B48"/>
    <w:rsid w:val="00A06B60"/>
    <w:rsid w:val="00A06E5A"/>
    <w:rsid w:val="00A06E81"/>
    <w:rsid w:val="00A07479"/>
    <w:rsid w:val="00A07918"/>
    <w:rsid w:val="00A07970"/>
    <w:rsid w:val="00A07D3B"/>
    <w:rsid w:val="00A10104"/>
    <w:rsid w:val="00A10571"/>
    <w:rsid w:val="00A1090F"/>
    <w:rsid w:val="00A10CBC"/>
    <w:rsid w:val="00A10F50"/>
    <w:rsid w:val="00A113DF"/>
    <w:rsid w:val="00A1148D"/>
    <w:rsid w:val="00A1154C"/>
    <w:rsid w:val="00A118F9"/>
    <w:rsid w:val="00A11A3B"/>
    <w:rsid w:val="00A11C1A"/>
    <w:rsid w:val="00A11DED"/>
    <w:rsid w:val="00A11E7B"/>
    <w:rsid w:val="00A123D0"/>
    <w:rsid w:val="00A12DFA"/>
    <w:rsid w:val="00A1302D"/>
    <w:rsid w:val="00A1330F"/>
    <w:rsid w:val="00A13551"/>
    <w:rsid w:val="00A136FD"/>
    <w:rsid w:val="00A1410A"/>
    <w:rsid w:val="00A14209"/>
    <w:rsid w:val="00A144E2"/>
    <w:rsid w:val="00A14502"/>
    <w:rsid w:val="00A149C8"/>
    <w:rsid w:val="00A14C78"/>
    <w:rsid w:val="00A14E19"/>
    <w:rsid w:val="00A150E3"/>
    <w:rsid w:val="00A15C4C"/>
    <w:rsid w:val="00A15F0B"/>
    <w:rsid w:val="00A16531"/>
    <w:rsid w:val="00A1669A"/>
    <w:rsid w:val="00A1684C"/>
    <w:rsid w:val="00A17200"/>
    <w:rsid w:val="00A17A6A"/>
    <w:rsid w:val="00A17D51"/>
    <w:rsid w:val="00A201D0"/>
    <w:rsid w:val="00A201FF"/>
    <w:rsid w:val="00A20630"/>
    <w:rsid w:val="00A206B9"/>
    <w:rsid w:val="00A20742"/>
    <w:rsid w:val="00A20817"/>
    <w:rsid w:val="00A20B95"/>
    <w:rsid w:val="00A20BF7"/>
    <w:rsid w:val="00A20C44"/>
    <w:rsid w:val="00A20CD7"/>
    <w:rsid w:val="00A20D9B"/>
    <w:rsid w:val="00A20DBC"/>
    <w:rsid w:val="00A20E13"/>
    <w:rsid w:val="00A20F00"/>
    <w:rsid w:val="00A21767"/>
    <w:rsid w:val="00A21A6A"/>
    <w:rsid w:val="00A21B87"/>
    <w:rsid w:val="00A21ED4"/>
    <w:rsid w:val="00A21FB5"/>
    <w:rsid w:val="00A22150"/>
    <w:rsid w:val="00A225F9"/>
    <w:rsid w:val="00A22644"/>
    <w:rsid w:val="00A230FE"/>
    <w:rsid w:val="00A231F9"/>
    <w:rsid w:val="00A233C2"/>
    <w:rsid w:val="00A2363F"/>
    <w:rsid w:val="00A23A3C"/>
    <w:rsid w:val="00A23D3B"/>
    <w:rsid w:val="00A23DCF"/>
    <w:rsid w:val="00A24054"/>
    <w:rsid w:val="00A241FF"/>
    <w:rsid w:val="00A2471E"/>
    <w:rsid w:val="00A24981"/>
    <w:rsid w:val="00A24A0F"/>
    <w:rsid w:val="00A24E1E"/>
    <w:rsid w:val="00A24E82"/>
    <w:rsid w:val="00A25A42"/>
    <w:rsid w:val="00A25C47"/>
    <w:rsid w:val="00A25C9B"/>
    <w:rsid w:val="00A2658C"/>
    <w:rsid w:val="00A266A2"/>
    <w:rsid w:val="00A266E3"/>
    <w:rsid w:val="00A2689D"/>
    <w:rsid w:val="00A26BFA"/>
    <w:rsid w:val="00A26E72"/>
    <w:rsid w:val="00A27014"/>
    <w:rsid w:val="00A2706F"/>
    <w:rsid w:val="00A27655"/>
    <w:rsid w:val="00A27C4C"/>
    <w:rsid w:val="00A300AE"/>
    <w:rsid w:val="00A30915"/>
    <w:rsid w:val="00A309D2"/>
    <w:rsid w:val="00A30D17"/>
    <w:rsid w:val="00A30F4E"/>
    <w:rsid w:val="00A310FE"/>
    <w:rsid w:val="00A31575"/>
    <w:rsid w:val="00A31C4D"/>
    <w:rsid w:val="00A32383"/>
    <w:rsid w:val="00A32A39"/>
    <w:rsid w:val="00A32E55"/>
    <w:rsid w:val="00A33372"/>
    <w:rsid w:val="00A33404"/>
    <w:rsid w:val="00A335A6"/>
    <w:rsid w:val="00A33872"/>
    <w:rsid w:val="00A33880"/>
    <w:rsid w:val="00A33A9E"/>
    <w:rsid w:val="00A33C10"/>
    <w:rsid w:val="00A34159"/>
    <w:rsid w:val="00A34608"/>
    <w:rsid w:val="00A34C26"/>
    <w:rsid w:val="00A34CFB"/>
    <w:rsid w:val="00A34EA2"/>
    <w:rsid w:val="00A355C0"/>
    <w:rsid w:val="00A35E69"/>
    <w:rsid w:val="00A35F08"/>
    <w:rsid w:val="00A361C7"/>
    <w:rsid w:val="00A361DD"/>
    <w:rsid w:val="00A36204"/>
    <w:rsid w:val="00A36254"/>
    <w:rsid w:val="00A3666D"/>
    <w:rsid w:val="00A36829"/>
    <w:rsid w:val="00A3682A"/>
    <w:rsid w:val="00A36FA1"/>
    <w:rsid w:val="00A37013"/>
    <w:rsid w:val="00A37068"/>
    <w:rsid w:val="00A371DD"/>
    <w:rsid w:val="00A373C5"/>
    <w:rsid w:val="00A37412"/>
    <w:rsid w:val="00A37CD1"/>
    <w:rsid w:val="00A40044"/>
    <w:rsid w:val="00A4058D"/>
    <w:rsid w:val="00A40594"/>
    <w:rsid w:val="00A40AF5"/>
    <w:rsid w:val="00A40B9D"/>
    <w:rsid w:val="00A40D26"/>
    <w:rsid w:val="00A41008"/>
    <w:rsid w:val="00A4117B"/>
    <w:rsid w:val="00A41FE5"/>
    <w:rsid w:val="00A42081"/>
    <w:rsid w:val="00A42082"/>
    <w:rsid w:val="00A42221"/>
    <w:rsid w:val="00A424E7"/>
    <w:rsid w:val="00A4293F"/>
    <w:rsid w:val="00A42953"/>
    <w:rsid w:val="00A42A65"/>
    <w:rsid w:val="00A42B66"/>
    <w:rsid w:val="00A42BB5"/>
    <w:rsid w:val="00A42DE3"/>
    <w:rsid w:val="00A436CD"/>
    <w:rsid w:val="00A4370D"/>
    <w:rsid w:val="00A4397F"/>
    <w:rsid w:val="00A43FFE"/>
    <w:rsid w:val="00A4400E"/>
    <w:rsid w:val="00A442EE"/>
    <w:rsid w:val="00A44364"/>
    <w:rsid w:val="00A44553"/>
    <w:rsid w:val="00A44C5D"/>
    <w:rsid w:val="00A44F96"/>
    <w:rsid w:val="00A4537F"/>
    <w:rsid w:val="00A4563A"/>
    <w:rsid w:val="00A45700"/>
    <w:rsid w:val="00A4574A"/>
    <w:rsid w:val="00A458BD"/>
    <w:rsid w:val="00A45EFF"/>
    <w:rsid w:val="00A463D9"/>
    <w:rsid w:val="00A46665"/>
    <w:rsid w:val="00A467B3"/>
    <w:rsid w:val="00A46967"/>
    <w:rsid w:val="00A46C79"/>
    <w:rsid w:val="00A46E68"/>
    <w:rsid w:val="00A4754E"/>
    <w:rsid w:val="00A47AF1"/>
    <w:rsid w:val="00A50601"/>
    <w:rsid w:val="00A50D62"/>
    <w:rsid w:val="00A51362"/>
    <w:rsid w:val="00A518E2"/>
    <w:rsid w:val="00A519F9"/>
    <w:rsid w:val="00A51A49"/>
    <w:rsid w:val="00A51C21"/>
    <w:rsid w:val="00A51D56"/>
    <w:rsid w:val="00A51DCD"/>
    <w:rsid w:val="00A51F3F"/>
    <w:rsid w:val="00A52162"/>
    <w:rsid w:val="00A5223D"/>
    <w:rsid w:val="00A5249C"/>
    <w:rsid w:val="00A52722"/>
    <w:rsid w:val="00A527D5"/>
    <w:rsid w:val="00A52BB0"/>
    <w:rsid w:val="00A52EA8"/>
    <w:rsid w:val="00A5308E"/>
    <w:rsid w:val="00A530F7"/>
    <w:rsid w:val="00A53A09"/>
    <w:rsid w:val="00A53FBC"/>
    <w:rsid w:val="00A5420E"/>
    <w:rsid w:val="00A542E9"/>
    <w:rsid w:val="00A54694"/>
    <w:rsid w:val="00A54777"/>
    <w:rsid w:val="00A5483A"/>
    <w:rsid w:val="00A54B59"/>
    <w:rsid w:val="00A55043"/>
    <w:rsid w:val="00A553AC"/>
    <w:rsid w:val="00A55965"/>
    <w:rsid w:val="00A55FC9"/>
    <w:rsid w:val="00A5609F"/>
    <w:rsid w:val="00A56120"/>
    <w:rsid w:val="00A56390"/>
    <w:rsid w:val="00A564C6"/>
    <w:rsid w:val="00A5742C"/>
    <w:rsid w:val="00A578D2"/>
    <w:rsid w:val="00A57BA5"/>
    <w:rsid w:val="00A60007"/>
    <w:rsid w:val="00A603D4"/>
    <w:rsid w:val="00A603FD"/>
    <w:rsid w:val="00A60959"/>
    <w:rsid w:val="00A6097B"/>
    <w:rsid w:val="00A60F8F"/>
    <w:rsid w:val="00A60FDD"/>
    <w:rsid w:val="00A612E3"/>
    <w:rsid w:val="00A6163B"/>
    <w:rsid w:val="00A619D8"/>
    <w:rsid w:val="00A61D18"/>
    <w:rsid w:val="00A61D38"/>
    <w:rsid w:val="00A6209D"/>
    <w:rsid w:val="00A62301"/>
    <w:rsid w:val="00A626A1"/>
    <w:rsid w:val="00A62806"/>
    <w:rsid w:val="00A62F2D"/>
    <w:rsid w:val="00A62F8A"/>
    <w:rsid w:val="00A6344B"/>
    <w:rsid w:val="00A634D5"/>
    <w:rsid w:val="00A63533"/>
    <w:rsid w:val="00A63750"/>
    <w:rsid w:val="00A638C9"/>
    <w:rsid w:val="00A63B61"/>
    <w:rsid w:val="00A63D8A"/>
    <w:rsid w:val="00A644C9"/>
    <w:rsid w:val="00A64543"/>
    <w:rsid w:val="00A6458E"/>
    <w:rsid w:val="00A64623"/>
    <w:rsid w:val="00A646FD"/>
    <w:rsid w:val="00A649BC"/>
    <w:rsid w:val="00A64DB1"/>
    <w:rsid w:val="00A64E56"/>
    <w:rsid w:val="00A651DD"/>
    <w:rsid w:val="00A657D4"/>
    <w:rsid w:val="00A65859"/>
    <w:rsid w:val="00A65E3B"/>
    <w:rsid w:val="00A6692F"/>
    <w:rsid w:val="00A66950"/>
    <w:rsid w:val="00A66B27"/>
    <w:rsid w:val="00A67631"/>
    <w:rsid w:val="00A6764D"/>
    <w:rsid w:val="00A67D25"/>
    <w:rsid w:val="00A7007B"/>
    <w:rsid w:val="00A70D6F"/>
    <w:rsid w:val="00A70E1C"/>
    <w:rsid w:val="00A710F3"/>
    <w:rsid w:val="00A7157F"/>
    <w:rsid w:val="00A71807"/>
    <w:rsid w:val="00A7200F"/>
    <w:rsid w:val="00A7215D"/>
    <w:rsid w:val="00A7234F"/>
    <w:rsid w:val="00A7249E"/>
    <w:rsid w:val="00A72945"/>
    <w:rsid w:val="00A72FBF"/>
    <w:rsid w:val="00A7300A"/>
    <w:rsid w:val="00A73885"/>
    <w:rsid w:val="00A7452B"/>
    <w:rsid w:val="00A74A22"/>
    <w:rsid w:val="00A74BFE"/>
    <w:rsid w:val="00A7508A"/>
    <w:rsid w:val="00A754D2"/>
    <w:rsid w:val="00A754ED"/>
    <w:rsid w:val="00A75882"/>
    <w:rsid w:val="00A75A71"/>
    <w:rsid w:val="00A75B84"/>
    <w:rsid w:val="00A764E9"/>
    <w:rsid w:val="00A766E7"/>
    <w:rsid w:val="00A76B96"/>
    <w:rsid w:val="00A7708C"/>
    <w:rsid w:val="00A77336"/>
    <w:rsid w:val="00A77380"/>
    <w:rsid w:val="00A778F3"/>
    <w:rsid w:val="00A77C5E"/>
    <w:rsid w:val="00A77FAA"/>
    <w:rsid w:val="00A801FA"/>
    <w:rsid w:val="00A805F3"/>
    <w:rsid w:val="00A80BD6"/>
    <w:rsid w:val="00A81269"/>
    <w:rsid w:val="00A81585"/>
    <w:rsid w:val="00A817B4"/>
    <w:rsid w:val="00A82717"/>
    <w:rsid w:val="00A8271F"/>
    <w:rsid w:val="00A827B2"/>
    <w:rsid w:val="00A828A1"/>
    <w:rsid w:val="00A828F5"/>
    <w:rsid w:val="00A82BB8"/>
    <w:rsid w:val="00A82C36"/>
    <w:rsid w:val="00A82F34"/>
    <w:rsid w:val="00A836FA"/>
    <w:rsid w:val="00A837F9"/>
    <w:rsid w:val="00A83AC5"/>
    <w:rsid w:val="00A83E4E"/>
    <w:rsid w:val="00A840EE"/>
    <w:rsid w:val="00A84462"/>
    <w:rsid w:val="00A84E20"/>
    <w:rsid w:val="00A84E71"/>
    <w:rsid w:val="00A85243"/>
    <w:rsid w:val="00A853F1"/>
    <w:rsid w:val="00A85480"/>
    <w:rsid w:val="00A8565D"/>
    <w:rsid w:val="00A856D6"/>
    <w:rsid w:val="00A85A16"/>
    <w:rsid w:val="00A85A30"/>
    <w:rsid w:val="00A85DE3"/>
    <w:rsid w:val="00A86091"/>
    <w:rsid w:val="00A8611C"/>
    <w:rsid w:val="00A862A3"/>
    <w:rsid w:val="00A86524"/>
    <w:rsid w:val="00A86543"/>
    <w:rsid w:val="00A865E5"/>
    <w:rsid w:val="00A86676"/>
    <w:rsid w:val="00A86A7A"/>
    <w:rsid w:val="00A86CAA"/>
    <w:rsid w:val="00A8764D"/>
    <w:rsid w:val="00A877C5"/>
    <w:rsid w:val="00A8785C"/>
    <w:rsid w:val="00A87D4B"/>
    <w:rsid w:val="00A904D4"/>
    <w:rsid w:val="00A906E6"/>
    <w:rsid w:val="00A90741"/>
    <w:rsid w:val="00A90829"/>
    <w:rsid w:val="00A908E5"/>
    <w:rsid w:val="00A90DA0"/>
    <w:rsid w:val="00A910BA"/>
    <w:rsid w:val="00A91219"/>
    <w:rsid w:val="00A912ED"/>
    <w:rsid w:val="00A912FC"/>
    <w:rsid w:val="00A916CD"/>
    <w:rsid w:val="00A91AFD"/>
    <w:rsid w:val="00A91BB8"/>
    <w:rsid w:val="00A91C6B"/>
    <w:rsid w:val="00A91CCC"/>
    <w:rsid w:val="00A92177"/>
    <w:rsid w:val="00A92671"/>
    <w:rsid w:val="00A9298D"/>
    <w:rsid w:val="00A929DF"/>
    <w:rsid w:val="00A92B84"/>
    <w:rsid w:val="00A92CEC"/>
    <w:rsid w:val="00A92DB6"/>
    <w:rsid w:val="00A92FA6"/>
    <w:rsid w:val="00A93009"/>
    <w:rsid w:val="00A9340B"/>
    <w:rsid w:val="00A93A5E"/>
    <w:rsid w:val="00A93A62"/>
    <w:rsid w:val="00A93D8F"/>
    <w:rsid w:val="00A93DA1"/>
    <w:rsid w:val="00A9442B"/>
    <w:rsid w:val="00A945D5"/>
    <w:rsid w:val="00A94BE8"/>
    <w:rsid w:val="00A94C88"/>
    <w:rsid w:val="00A95209"/>
    <w:rsid w:val="00A952E0"/>
    <w:rsid w:val="00A95552"/>
    <w:rsid w:val="00A95573"/>
    <w:rsid w:val="00A9584F"/>
    <w:rsid w:val="00A95B40"/>
    <w:rsid w:val="00A95C5C"/>
    <w:rsid w:val="00A95F19"/>
    <w:rsid w:val="00A96066"/>
    <w:rsid w:val="00A96700"/>
    <w:rsid w:val="00A96990"/>
    <w:rsid w:val="00A969DA"/>
    <w:rsid w:val="00A96E83"/>
    <w:rsid w:val="00A96EF6"/>
    <w:rsid w:val="00A96F49"/>
    <w:rsid w:val="00A96FA6"/>
    <w:rsid w:val="00A9704A"/>
    <w:rsid w:val="00A97574"/>
    <w:rsid w:val="00A9759C"/>
    <w:rsid w:val="00A977E5"/>
    <w:rsid w:val="00A97D55"/>
    <w:rsid w:val="00A97E83"/>
    <w:rsid w:val="00A97E97"/>
    <w:rsid w:val="00A97FE0"/>
    <w:rsid w:val="00AA030D"/>
    <w:rsid w:val="00AA0502"/>
    <w:rsid w:val="00AA0612"/>
    <w:rsid w:val="00AA1468"/>
    <w:rsid w:val="00AA159D"/>
    <w:rsid w:val="00AA16EE"/>
    <w:rsid w:val="00AA16F1"/>
    <w:rsid w:val="00AA2151"/>
    <w:rsid w:val="00AA220F"/>
    <w:rsid w:val="00AA2232"/>
    <w:rsid w:val="00AA2264"/>
    <w:rsid w:val="00AA24E7"/>
    <w:rsid w:val="00AA2533"/>
    <w:rsid w:val="00AA2995"/>
    <w:rsid w:val="00AA2B2B"/>
    <w:rsid w:val="00AA2C4A"/>
    <w:rsid w:val="00AA2D76"/>
    <w:rsid w:val="00AA38C6"/>
    <w:rsid w:val="00AA3A5B"/>
    <w:rsid w:val="00AA3A66"/>
    <w:rsid w:val="00AA3D9D"/>
    <w:rsid w:val="00AA4122"/>
    <w:rsid w:val="00AA4367"/>
    <w:rsid w:val="00AA4539"/>
    <w:rsid w:val="00AA4990"/>
    <w:rsid w:val="00AA57E1"/>
    <w:rsid w:val="00AA5E87"/>
    <w:rsid w:val="00AA6125"/>
    <w:rsid w:val="00AA6A2E"/>
    <w:rsid w:val="00AA6B27"/>
    <w:rsid w:val="00AA6BD6"/>
    <w:rsid w:val="00AA6BFF"/>
    <w:rsid w:val="00AA6D56"/>
    <w:rsid w:val="00AA6DED"/>
    <w:rsid w:val="00AA6EE5"/>
    <w:rsid w:val="00AA7390"/>
    <w:rsid w:val="00AA7689"/>
    <w:rsid w:val="00AA7697"/>
    <w:rsid w:val="00AA7DAB"/>
    <w:rsid w:val="00AB05DE"/>
    <w:rsid w:val="00AB0917"/>
    <w:rsid w:val="00AB0955"/>
    <w:rsid w:val="00AB1343"/>
    <w:rsid w:val="00AB151A"/>
    <w:rsid w:val="00AB15D6"/>
    <w:rsid w:val="00AB1712"/>
    <w:rsid w:val="00AB1802"/>
    <w:rsid w:val="00AB1B7C"/>
    <w:rsid w:val="00AB229B"/>
    <w:rsid w:val="00AB22FA"/>
    <w:rsid w:val="00AB269A"/>
    <w:rsid w:val="00AB26F6"/>
    <w:rsid w:val="00AB2729"/>
    <w:rsid w:val="00AB2903"/>
    <w:rsid w:val="00AB2AB8"/>
    <w:rsid w:val="00AB2CDC"/>
    <w:rsid w:val="00AB311C"/>
    <w:rsid w:val="00AB3193"/>
    <w:rsid w:val="00AB34ED"/>
    <w:rsid w:val="00AB37E8"/>
    <w:rsid w:val="00AB3939"/>
    <w:rsid w:val="00AB3BA6"/>
    <w:rsid w:val="00AB42DD"/>
    <w:rsid w:val="00AB4329"/>
    <w:rsid w:val="00AB4E5D"/>
    <w:rsid w:val="00AB5050"/>
    <w:rsid w:val="00AB520E"/>
    <w:rsid w:val="00AB5A29"/>
    <w:rsid w:val="00AB5A4E"/>
    <w:rsid w:val="00AB5D0B"/>
    <w:rsid w:val="00AB5E8A"/>
    <w:rsid w:val="00AB6079"/>
    <w:rsid w:val="00AB6178"/>
    <w:rsid w:val="00AB63EB"/>
    <w:rsid w:val="00AB65A5"/>
    <w:rsid w:val="00AB691F"/>
    <w:rsid w:val="00AB6CD2"/>
    <w:rsid w:val="00AB6DA9"/>
    <w:rsid w:val="00AB6EF2"/>
    <w:rsid w:val="00AB6F4A"/>
    <w:rsid w:val="00AB74CE"/>
    <w:rsid w:val="00AB7685"/>
    <w:rsid w:val="00AB7883"/>
    <w:rsid w:val="00AB7F32"/>
    <w:rsid w:val="00AC0360"/>
    <w:rsid w:val="00AC0377"/>
    <w:rsid w:val="00AC0692"/>
    <w:rsid w:val="00AC0EC7"/>
    <w:rsid w:val="00AC10F7"/>
    <w:rsid w:val="00AC13C6"/>
    <w:rsid w:val="00AC145D"/>
    <w:rsid w:val="00AC1F6B"/>
    <w:rsid w:val="00AC1FEF"/>
    <w:rsid w:val="00AC2037"/>
    <w:rsid w:val="00AC27B5"/>
    <w:rsid w:val="00AC2BF1"/>
    <w:rsid w:val="00AC2F06"/>
    <w:rsid w:val="00AC36C2"/>
    <w:rsid w:val="00AC37CA"/>
    <w:rsid w:val="00AC3A1A"/>
    <w:rsid w:val="00AC461D"/>
    <w:rsid w:val="00AC4A42"/>
    <w:rsid w:val="00AC4C5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1C2E"/>
    <w:rsid w:val="00AD20A3"/>
    <w:rsid w:val="00AD2359"/>
    <w:rsid w:val="00AD24DF"/>
    <w:rsid w:val="00AD32BE"/>
    <w:rsid w:val="00AD3317"/>
    <w:rsid w:val="00AD3978"/>
    <w:rsid w:val="00AD416D"/>
    <w:rsid w:val="00AD4283"/>
    <w:rsid w:val="00AD485E"/>
    <w:rsid w:val="00AD494F"/>
    <w:rsid w:val="00AD4985"/>
    <w:rsid w:val="00AD4C34"/>
    <w:rsid w:val="00AD4C94"/>
    <w:rsid w:val="00AD4E40"/>
    <w:rsid w:val="00AD4F26"/>
    <w:rsid w:val="00AD509B"/>
    <w:rsid w:val="00AD5516"/>
    <w:rsid w:val="00AD555A"/>
    <w:rsid w:val="00AD572A"/>
    <w:rsid w:val="00AD5E64"/>
    <w:rsid w:val="00AD5EAC"/>
    <w:rsid w:val="00AD6096"/>
    <w:rsid w:val="00AD677A"/>
    <w:rsid w:val="00AD6B9F"/>
    <w:rsid w:val="00AD6D9A"/>
    <w:rsid w:val="00AD72FB"/>
    <w:rsid w:val="00AD7575"/>
    <w:rsid w:val="00AD760C"/>
    <w:rsid w:val="00AD7751"/>
    <w:rsid w:val="00AD796E"/>
    <w:rsid w:val="00AE02A0"/>
    <w:rsid w:val="00AE0306"/>
    <w:rsid w:val="00AE09B0"/>
    <w:rsid w:val="00AE0A18"/>
    <w:rsid w:val="00AE0F18"/>
    <w:rsid w:val="00AE1015"/>
    <w:rsid w:val="00AE105E"/>
    <w:rsid w:val="00AE1463"/>
    <w:rsid w:val="00AE1989"/>
    <w:rsid w:val="00AE1BB3"/>
    <w:rsid w:val="00AE1C8B"/>
    <w:rsid w:val="00AE1D16"/>
    <w:rsid w:val="00AE1FC4"/>
    <w:rsid w:val="00AE2449"/>
    <w:rsid w:val="00AE2ABC"/>
    <w:rsid w:val="00AE2BFC"/>
    <w:rsid w:val="00AE2DE0"/>
    <w:rsid w:val="00AE2E1D"/>
    <w:rsid w:val="00AE2E3D"/>
    <w:rsid w:val="00AE2F3C"/>
    <w:rsid w:val="00AE32C1"/>
    <w:rsid w:val="00AE33E5"/>
    <w:rsid w:val="00AE3465"/>
    <w:rsid w:val="00AE3490"/>
    <w:rsid w:val="00AE3A2B"/>
    <w:rsid w:val="00AE3AB8"/>
    <w:rsid w:val="00AE4007"/>
    <w:rsid w:val="00AE4854"/>
    <w:rsid w:val="00AE4900"/>
    <w:rsid w:val="00AE4A38"/>
    <w:rsid w:val="00AE4A39"/>
    <w:rsid w:val="00AE4AC0"/>
    <w:rsid w:val="00AE4C22"/>
    <w:rsid w:val="00AE51A4"/>
    <w:rsid w:val="00AE52D3"/>
    <w:rsid w:val="00AE5843"/>
    <w:rsid w:val="00AE65FD"/>
    <w:rsid w:val="00AE6781"/>
    <w:rsid w:val="00AE67CC"/>
    <w:rsid w:val="00AE6A8E"/>
    <w:rsid w:val="00AE6D6D"/>
    <w:rsid w:val="00AE6FA8"/>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41B"/>
    <w:rsid w:val="00AF2841"/>
    <w:rsid w:val="00AF2844"/>
    <w:rsid w:val="00AF2CD7"/>
    <w:rsid w:val="00AF2E7F"/>
    <w:rsid w:val="00AF3402"/>
    <w:rsid w:val="00AF3495"/>
    <w:rsid w:val="00AF3B3E"/>
    <w:rsid w:val="00AF3BF4"/>
    <w:rsid w:val="00AF4080"/>
    <w:rsid w:val="00AF40DD"/>
    <w:rsid w:val="00AF4143"/>
    <w:rsid w:val="00AF421D"/>
    <w:rsid w:val="00AF4266"/>
    <w:rsid w:val="00AF47A6"/>
    <w:rsid w:val="00AF4BB5"/>
    <w:rsid w:val="00AF4E5E"/>
    <w:rsid w:val="00AF53B5"/>
    <w:rsid w:val="00AF5434"/>
    <w:rsid w:val="00AF5815"/>
    <w:rsid w:val="00AF5905"/>
    <w:rsid w:val="00AF5A57"/>
    <w:rsid w:val="00AF5A67"/>
    <w:rsid w:val="00AF5B37"/>
    <w:rsid w:val="00AF5C51"/>
    <w:rsid w:val="00AF5F0F"/>
    <w:rsid w:val="00AF6014"/>
    <w:rsid w:val="00AF6693"/>
    <w:rsid w:val="00AF68C8"/>
    <w:rsid w:val="00AF6BAC"/>
    <w:rsid w:val="00AF6D30"/>
    <w:rsid w:val="00AF706D"/>
    <w:rsid w:val="00AF7A23"/>
    <w:rsid w:val="00AF7D3F"/>
    <w:rsid w:val="00B0005E"/>
    <w:rsid w:val="00B000B1"/>
    <w:rsid w:val="00B0016F"/>
    <w:rsid w:val="00B00361"/>
    <w:rsid w:val="00B00761"/>
    <w:rsid w:val="00B00AD3"/>
    <w:rsid w:val="00B011E6"/>
    <w:rsid w:val="00B01230"/>
    <w:rsid w:val="00B0158C"/>
    <w:rsid w:val="00B01908"/>
    <w:rsid w:val="00B01942"/>
    <w:rsid w:val="00B01C30"/>
    <w:rsid w:val="00B02602"/>
    <w:rsid w:val="00B028BE"/>
    <w:rsid w:val="00B03199"/>
    <w:rsid w:val="00B0377F"/>
    <w:rsid w:val="00B03915"/>
    <w:rsid w:val="00B039FB"/>
    <w:rsid w:val="00B03BEC"/>
    <w:rsid w:val="00B03E03"/>
    <w:rsid w:val="00B0465C"/>
    <w:rsid w:val="00B046F9"/>
    <w:rsid w:val="00B04C54"/>
    <w:rsid w:val="00B04E5F"/>
    <w:rsid w:val="00B054FA"/>
    <w:rsid w:val="00B055AB"/>
    <w:rsid w:val="00B058B1"/>
    <w:rsid w:val="00B0640A"/>
    <w:rsid w:val="00B0658D"/>
    <w:rsid w:val="00B06A1D"/>
    <w:rsid w:val="00B07280"/>
    <w:rsid w:val="00B0734D"/>
    <w:rsid w:val="00B07703"/>
    <w:rsid w:val="00B07974"/>
    <w:rsid w:val="00B079AE"/>
    <w:rsid w:val="00B07A6C"/>
    <w:rsid w:val="00B10002"/>
    <w:rsid w:val="00B10184"/>
    <w:rsid w:val="00B102DD"/>
    <w:rsid w:val="00B103E3"/>
    <w:rsid w:val="00B106BE"/>
    <w:rsid w:val="00B10E23"/>
    <w:rsid w:val="00B11301"/>
    <w:rsid w:val="00B1162A"/>
    <w:rsid w:val="00B117CE"/>
    <w:rsid w:val="00B11CF6"/>
    <w:rsid w:val="00B11F7C"/>
    <w:rsid w:val="00B11FD2"/>
    <w:rsid w:val="00B124B5"/>
    <w:rsid w:val="00B13915"/>
    <w:rsid w:val="00B139A8"/>
    <w:rsid w:val="00B13F8A"/>
    <w:rsid w:val="00B141AB"/>
    <w:rsid w:val="00B1427C"/>
    <w:rsid w:val="00B144DA"/>
    <w:rsid w:val="00B14636"/>
    <w:rsid w:val="00B14A08"/>
    <w:rsid w:val="00B14AC0"/>
    <w:rsid w:val="00B14E9D"/>
    <w:rsid w:val="00B150C9"/>
    <w:rsid w:val="00B15238"/>
    <w:rsid w:val="00B156CF"/>
    <w:rsid w:val="00B157FF"/>
    <w:rsid w:val="00B16271"/>
    <w:rsid w:val="00B164AA"/>
    <w:rsid w:val="00B167D2"/>
    <w:rsid w:val="00B16B2E"/>
    <w:rsid w:val="00B1722B"/>
    <w:rsid w:val="00B172F1"/>
    <w:rsid w:val="00B17330"/>
    <w:rsid w:val="00B17D47"/>
    <w:rsid w:val="00B20104"/>
    <w:rsid w:val="00B2059F"/>
    <w:rsid w:val="00B20711"/>
    <w:rsid w:val="00B211BE"/>
    <w:rsid w:val="00B211F9"/>
    <w:rsid w:val="00B212FC"/>
    <w:rsid w:val="00B212FE"/>
    <w:rsid w:val="00B2198E"/>
    <w:rsid w:val="00B21A21"/>
    <w:rsid w:val="00B21E9E"/>
    <w:rsid w:val="00B21EC7"/>
    <w:rsid w:val="00B220C2"/>
    <w:rsid w:val="00B220CF"/>
    <w:rsid w:val="00B2242E"/>
    <w:rsid w:val="00B225CC"/>
    <w:rsid w:val="00B225EF"/>
    <w:rsid w:val="00B229FE"/>
    <w:rsid w:val="00B22B4B"/>
    <w:rsid w:val="00B22EBC"/>
    <w:rsid w:val="00B23759"/>
    <w:rsid w:val="00B239E2"/>
    <w:rsid w:val="00B23E13"/>
    <w:rsid w:val="00B23F8D"/>
    <w:rsid w:val="00B24118"/>
    <w:rsid w:val="00B24575"/>
    <w:rsid w:val="00B245A7"/>
    <w:rsid w:val="00B246B6"/>
    <w:rsid w:val="00B24D2E"/>
    <w:rsid w:val="00B24E03"/>
    <w:rsid w:val="00B24E30"/>
    <w:rsid w:val="00B252FC"/>
    <w:rsid w:val="00B257B1"/>
    <w:rsid w:val="00B258FC"/>
    <w:rsid w:val="00B25D9D"/>
    <w:rsid w:val="00B26584"/>
    <w:rsid w:val="00B26642"/>
    <w:rsid w:val="00B2684E"/>
    <w:rsid w:val="00B268AF"/>
    <w:rsid w:val="00B268DA"/>
    <w:rsid w:val="00B26A10"/>
    <w:rsid w:val="00B26A23"/>
    <w:rsid w:val="00B26C61"/>
    <w:rsid w:val="00B26C68"/>
    <w:rsid w:val="00B26CE9"/>
    <w:rsid w:val="00B26F10"/>
    <w:rsid w:val="00B272D0"/>
    <w:rsid w:val="00B27322"/>
    <w:rsid w:val="00B27663"/>
    <w:rsid w:val="00B2788C"/>
    <w:rsid w:val="00B27942"/>
    <w:rsid w:val="00B30062"/>
    <w:rsid w:val="00B30390"/>
    <w:rsid w:val="00B30B40"/>
    <w:rsid w:val="00B30B8A"/>
    <w:rsid w:val="00B30CD0"/>
    <w:rsid w:val="00B30E31"/>
    <w:rsid w:val="00B3104A"/>
    <w:rsid w:val="00B31098"/>
    <w:rsid w:val="00B31457"/>
    <w:rsid w:val="00B31517"/>
    <w:rsid w:val="00B31756"/>
    <w:rsid w:val="00B31B28"/>
    <w:rsid w:val="00B321A7"/>
    <w:rsid w:val="00B323A7"/>
    <w:rsid w:val="00B323B6"/>
    <w:rsid w:val="00B324A4"/>
    <w:rsid w:val="00B3250D"/>
    <w:rsid w:val="00B32600"/>
    <w:rsid w:val="00B328A5"/>
    <w:rsid w:val="00B3291A"/>
    <w:rsid w:val="00B32B14"/>
    <w:rsid w:val="00B32CD9"/>
    <w:rsid w:val="00B32DA4"/>
    <w:rsid w:val="00B32DF5"/>
    <w:rsid w:val="00B33112"/>
    <w:rsid w:val="00B33BAD"/>
    <w:rsid w:val="00B34180"/>
    <w:rsid w:val="00B34600"/>
    <w:rsid w:val="00B34789"/>
    <w:rsid w:val="00B34AE9"/>
    <w:rsid w:val="00B34D9B"/>
    <w:rsid w:val="00B35025"/>
    <w:rsid w:val="00B35331"/>
    <w:rsid w:val="00B358A7"/>
    <w:rsid w:val="00B35ABC"/>
    <w:rsid w:val="00B35D0F"/>
    <w:rsid w:val="00B35E95"/>
    <w:rsid w:val="00B3621B"/>
    <w:rsid w:val="00B365DF"/>
    <w:rsid w:val="00B37089"/>
    <w:rsid w:val="00B3713F"/>
    <w:rsid w:val="00B371AE"/>
    <w:rsid w:val="00B374E2"/>
    <w:rsid w:val="00B3760D"/>
    <w:rsid w:val="00B37E81"/>
    <w:rsid w:val="00B4013C"/>
    <w:rsid w:val="00B4035F"/>
    <w:rsid w:val="00B407DA"/>
    <w:rsid w:val="00B412B4"/>
    <w:rsid w:val="00B414D1"/>
    <w:rsid w:val="00B41842"/>
    <w:rsid w:val="00B4184B"/>
    <w:rsid w:val="00B41996"/>
    <w:rsid w:val="00B41A3A"/>
    <w:rsid w:val="00B41B81"/>
    <w:rsid w:val="00B42231"/>
    <w:rsid w:val="00B42604"/>
    <w:rsid w:val="00B42773"/>
    <w:rsid w:val="00B427F8"/>
    <w:rsid w:val="00B42E8B"/>
    <w:rsid w:val="00B431EA"/>
    <w:rsid w:val="00B4374E"/>
    <w:rsid w:val="00B43953"/>
    <w:rsid w:val="00B43A9B"/>
    <w:rsid w:val="00B43B5C"/>
    <w:rsid w:val="00B43BFB"/>
    <w:rsid w:val="00B440BD"/>
    <w:rsid w:val="00B44954"/>
    <w:rsid w:val="00B44B77"/>
    <w:rsid w:val="00B44EB1"/>
    <w:rsid w:val="00B45150"/>
    <w:rsid w:val="00B45657"/>
    <w:rsid w:val="00B457C0"/>
    <w:rsid w:val="00B45B65"/>
    <w:rsid w:val="00B45E1D"/>
    <w:rsid w:val="00B4680F"/>
    <w:rsid w:val="00B469FD"/>
    <w:rsid w:val="00B46D5B"/>
    <w:rsid w:val="00B46E85"/>
    <w:rsid w:val="00B4708C"/>
    <w:rsid w:val="00B4734D"/>
    <w:rsid w:val="00B47615"/>
    <w:rsid w:val="00B47694"/>
    <w:rsid w:val="00B47E50"/>
    <w:rsid w:val="00B47F1C"/>
    <w:rsid w:val="00B50003"/>
    <w:rsid w:val="00B500CE"/>
    <w:rsid w:val="00B5085B"/>
    <w:rsid w:val="00B50C0C"/>
    <w:rsid w:val="00B50E11"/>
    <w:rsid w:val="00B50EE2"/>
    <w:rsid w:val="00B5182F"/>
    <w:rsid w:val="00B51860"/>
    <w:rsid w:val="00B51CC4"/>
    <w:rsid w:val="00B51D16"/>
    <w:rsid w:val="00B51E1A"/>
    <w:rsid w:val="00B52525"/>
    <w:rsid w:val="00B527DC"/>
    <w:rsid w:val="00B52BA9"/>
    <w:rsid w:val="00B52BAA"/>
    <w:rsid w:val="00B5306C"/>
    <w:rsid w:val="00B532C1"/>
    <w:rsid w:val="00B532DA"/>
    <w:rsid w:val="00B53356"/>
    <w:rsid w:val="00B533D6"/>
    <w:rsid w:val="00B54128"/>
    <w:rsid w:val="00B541CA"/>
    <w:rsid w:val="00B54290"/>
    <w:rsid w:val="00B54764"/>
    <w:rsid w:val="00B54909"/>
    <w:rsid w:val="00B54AB8"/>
    <w:rsid w:val="00B54BBF"/>
    <w:rsid w:val="00B54CDA"/>
    <w:rsid w:val="00B54D32"/>
    <w:rsid w:val="00B54F5F"/>
    <w:rsid w:val="00B55202"/>
    <w:rsid w:val="00B55666"/>
    <w:rsid w:val="00B568D8"/>
    <w:rsid w:val="00B56C42"/>
    <w:rsid w:val="00B56D79"/>
    <w:rsid w:val="00B57466"/>
    <w:rsid w:val="00B578F4"/>
    <w:rsid w:val="00B57D9B"/>
    <w:rsid w:val="00B57E5F"/>
    <w:rsid w:val="00B57E82"/>
    <w:rsid w:val="00B57FE7"/>
    <w:rsid w:val="00B57FE8"/>
    <w:rsid w:val="00B6039F"/>
    <w:rsid w:val="00B60B40"/>
    <w:rsid w:val="00B60CA6"/>
    <w:rsid w:val="00B61154"/>
    <w:rsid w:val="00B61768"/>
    <w:rsid w:val="00B617F7"/>
    <w:rsid w:val="00B61B02"/>
    <w:rsid w:val="00B61CA7"/>
    <w:rsid w:val="00B61F9E"/>
    <w:rsid w:val="00B62107"/>
    <w:rsid w:val="00B6223D"/>
    <w:rsid w:val="00B624E1"/>
    <w:rsid w:val="00B62ABC"/>
    <w:rsid w:val="00B62E99"/>
    <w:rsid w:val="00B62F14"/>
    <w:rsid w:val="00B6309C"/>
    <w:rsid w:val="00B631F4"/>
    <w:rsid w:val="00B634F3"/>
    <w:rsid w:val="00B6354F"/>
    <w:rsid w:val="00B63569"/>
    <w:rsid w:val="00B63C45"/>
    <w:rsid w:val="00B63EFC"/>
    <w:rsid w:val="00B64455"/>
    <w:rsid w:val="00B64B5F"/>
    <w:rsid w:val="00B64CC6"/>
    <w:rsid w:val="00B64D2C"/>
    <w:rsid w:val="00B6543C"/>
    <w:rsid w:val="00B6551D"/>
    <w:rsid w:val="00B65638"/>
    <w:rsid w:val="00B65838"/>
    <w:rsid w:val="00B65EA0"/>
    <w:rsid w:val="00B65F73"/>
    <w:rsid w:val="00B66263"/>
    <w:rsid w:val="00B665A9"/>
    <w:rsid w:val="00B665DF"/>
    <w:rsid w:val="00B66959"/>
    <w:rsid w:val="00B66DAA"/>
    <w:rsid w:val="00B66F2D"/>
    <w:rsid w:val="00B66F9E"/>
    <w:rsid w:val="00B67063"/>
    <w:rsid w:val="00B6756D"/>
    <w:rsid w:val="00B67787"/>
    <w:rsid w:val="00B67986"/>
    <w:rsid w:val="00B679F6"/>
    <w:rsid w:val="00B67C21"/>
    <w:rsid w:val="00B67FB0"/>
    <w:rsid w:val="00B70A29"/>
    <w:rsid w:val="00B70A5C"/>
    <w:rsid w:val="00B70E6B"/>
    <w:rsid w:val="00B70FED"/>
    <w:rsid w:val="00B71803"/>
    <w:rsid w:val="00B71F3D"/>
    <w:rsid w:val="00B72454"/>
    <w:rsid w:val="00B72558"/>
    <w:rsid w:val="00B726A5"/>
    <w:rsid w:val="00B728B1"/>
    <w:rsid w:val="00B73247"/>
    <w:rsid w:val="00B734FE"/>
    <w:rsid w:val="00B73506"/>
    <w:rsid w:val="00B7370A"/>
    <w:rsid w:val="00B737E4"/>
    <w:rsid w:val="00B73940"/>
    <w:rsid w:val="00B73C04"/>
    <w:rsid w:val="00B740F6"/>
    <w:rsid w:val="00B7426D"/>
    <w:rsid w:val="00B75043"/>
    <w:rsid w:val="00B76481"/>
    <w:rsid w:val="00B765A2"/>
    <w:rsid w:val="00B76639"/>
    <w:rsid w:val="00B76964"/>
    <w:rsid w:val="00B76D01"/>
    <w:rsid w:val="00B76F2F"/>
    <w:rsid w:val="00B7722C"/>
    <w:rsid w:val="00B77BB2"/>
    <w:rsid w:val="00B77BCA"/>
    <w:rsid w:val="00B80064"/>
    <w:rsid w:val="00B80207"/>
    <w:rsid w:val="00B80273"/>
    <w:rsid w:val="00B80970"/>
    <w:rsid w:val="00B811FC"/>
    <w:rsid w:val="00B81267"/>
    <w:rsid w:val="00B812B4"/>
    <w:rsid w:val="00B81432"/>
    <w:rsid w:val="00B815F7"/>
    <w:rsid w:val="00B817BE"/>
    <w:rsid w:val="00B81C30"/>
    <w:rsid w:val="00B81FD1"/>
    <w:rsid w:val="00B82011"/>
    <w:rsid w:val="00B82168"/>
    <w:rsid w:val="00B821C7"/>
    <w:rsid w:val="00B8241D"/>
    <w:rsid w:val="00B825F0"/>
    <w:rsid w:val="00B82731"/>
    <w:rsid w:val="00B82D69"/>
    <w:rsid w:val="00B82EC7"/>
    <w:rsid w:val="00B82F5D"/>
    <w:rsid w:val="00B8363D"/>
    <w:rsid w:val="00B8377D"/>
    <w:rsid w:val="00B83954"/>
    <w:rsid w:val="00B83B99"/>
    <w:rsid w:val="00B83CC2"/>
    <w:rsid w:val="00B83EB0"/>
    <w:rsid w:val="00B8403A"/>
    <w:rsid w:val="00B844A6"/>
    <w:rsid w:val="00B844EC"/>
    <w:rsid w:val="00B848C7"/>
    <w:rsid w:val="00B84A25"/>
    <w:rsid w:val="00B84BEE"/>
    <w:rsid w:val="00B84C71"/>
    <w:rsid w:val="00B84F0F"/>
    <w:rsid w:val="00B8573B"/>
    <w:rsid w:val="00B859E8"/>
    <w:rsid w:val="00B85E02"/>
    <w:rsid w:val="00B85F01"/>
    <w:rsid w:val="00B868FB"/>
    <w:rsid w:val="00B869E3"/>
    <w:rsid w:val="00B86A9D"/>
    <w:rsid w:val="00B86AC0"/>
    <w:rsid w:val="00B870AD"/>
    <w:rsid w:val="00B873C9"/>
    <w:rsid w:val="00B874FC"/>
    <w:rsid w:val="00B87652"/>
    <w:rsid w:val="00B87840"/>
    <w:rsid w:val="00B87932"/>
    <w:rsid w:val="00B87B22"/>
    <w:rsid w:val="00B87EF6"/>
    <w:rsid w:val="00B90240"/>
    <w:rsid w:val="00B9036E"/>
    <w:rsid w:val="00B904E3"/>
    <w:rsid w:val="00B905AB"/>
    <w:rsid w:val="00B9061B"/>
    <w:rsid w:val="00B9141B"/>
    <w:rsid w:val="00B9189E"/>
    <w:rsid w:val="00B9197D"/>
    <w:rsid w:val="00B92415"/>
    <w:rsid w:val="00B92636"/>
    <w:rsid w:val="00B92DB5"/>
    <w:rsid w:val="00B92DDC"/>
    <w:rsid w:val="00B932FC"/>
    <w:rsid w:val="00B93375"/>
    <w:rsid w:val="00B93C11"/>
    <w:rsid w:val="00B93F39"/>
    <w:rsid w:val="00B94376"/>
    <w:rsid w:val="00B9462E"/>
    <w:rsid w:val="00B94C0C"/>
    <w:rsid w:val="00B95067"/>
    <w:rsid w:val="00B95330"/>
    <w:rsid w:val="00B953CA"/>
    <w:rsid w:val="00B956DA"/>
    <w:rsid w:val="00B9575F"/>
    <w:rsid w:val="00B95A9E"/>
    <w:rsid w:val="00B95C9E"/>
    <w:rsid w:val="00B95EBD"/>
    <w:rsid w:val="00B961F2"/>
    <w:rsid w:val="00B96358"/>
    <w:rsid w:val="00B968A9"/>
    <w:rsid w:val="00B968AD"/>
    <w:rsid w:val="00B96C80"/>
    <w:rsid w:val="00B9712C"/>
    <w:rsid w:val="00B97299"/>
    <w:rsid w:val="00B97412"/>
    <w:rsid w:val="00B97438"/>
    <w:rsid w:val="00B97492"/>
    <w:rsid w:val="00B97DA4"/>
    <w:rsid w:val="00BA00F7"/>
    <w:rsid w:val="00BA02B7"/>
    <w:rsid w:val="00BA0312"/>
    <w:rsid w:val="00BA0444"/>
    <w:rsid w:val="00BA09AD"/>
    <w:rsid w:val="00BA0C5D"/>
    <w:rsid w:val="00BA1145"/>
    <w:rsid w:val="00BA151E"/>
    <w:rsid w:val="00BA15ED"/>
    <w:rsid w:val="00BA1825"/>
    <w:rsid w:val="00BA185F"/>
    <w:rsid w:val="00BA1C0C"/>
    <w:rsid w:val="00BA1D08"/>
    <w:rsid w:val="00BA202C"/>
    <w:rsid w:val="00BA2061"/>
    <w:rsid w:val="00BA2540"/>
    <w:rsid w:val="00BA262D"/>
    <w:rsid w:val="00BA2D3F"/>
    <w:rsid w:val="00BA2E74"/>
    <w:rsid w:val="00BA351B"/>
    <w:rsid w:val="00BA369A"/>
    <w:rsid w:val="00BA3A86"/>
    <w:rsid w:val="00BA3D17"/>
    <w:rsid w:val="00BA3D6A"/>
    <w:rsid w:val="00BA3F74"/>
    <w:rsid w:val="00BA4133"/>
    <w:rsid w:val="00BA49AD"/>
    <w:rsid w:val="00BA4B3E"/>
    <w:rsid w:val="00BA4BB9"/>
    <w:rsid w:val="00BA4E6D"/>
    <w:rsid w:val="00BA4EE9"/>
    <w:rsid w:val="00BA5FED"/>
    <w:rsid w:val="00BA5FF9"/>
    <w:rsid w:val="00BA6208"/>
    <w:rsid w:val="00BA6785"/>
    <w:rsid w:val="00BA71C6"/>
    <w:rsid w:val="00BA7400"/>
    <w:rsid w:val="00BA7741"/>
    <w:rsid w:val="00BB00C1"/>
    <w:rsid w:val="00BB02DE"/>
    <w:rsid w:val="00BB063B"/>
    <w:rsid w:val="00BB0698"/>
    <w:rsid w:val="00BB0BA4"/>
    <w:rsid w:val="00BB0E48"/>
    <w:rsid w:val="00BB113D"/>
    <w:rsid w:val="00BB12A0"/>
    <w:rsid w:val="00BB13AA"/>
    <w:rsid w:val="00BB1580"/>
    <w:rsid w:val="00BB18DC"/>
    <w:rsid w:val="00BB1B3A"/>
    <w:rsid w:val="00BB1C78"/>
    <w:rsid w:val="00BB2042"/>
    <w:rsid w:val="00BB244A"/>
    <w:rsid w:val="00BB2707"/>
    <w:rsid w:val="00BB29CB"/>
    <w:rsid w:val="00BB31DB"/>
    <w:rsid w:val="00BB330D"/>
    <w:rsid w:val="00BB3376"/>
    <w:rsid w:val="00BB37E5"/>
    <w:rsid w:val="00BB3ACC"/>
    <w:rsid w:val="00BB3B70"/>
    <w:rsid w:val="00BB3FE4"/>
    <w:rsid w:val="00BB42A3"/>
    <w:rsid w:val="00BB455C"/>
    <w:rsid w:val="00BB4741"/>
    <w:rsid w:val="00BB4A8D"/>
    <w:rsid w:val="00BB4AB1"/>
    <w:rsid w:val="00BB4D22"/>
    <w:rsid w:val="00BB55AF"/>
    <w:rsid w:val="00BB562E"/>
    <w:rsid w:val="00BB5837"/>
    <w:rsid w:val="00BB5A1B"/>
    <w:rsid w:val="00BB6040"/>
    <w:rsid w:val="00BB60F9"/>
    <w:rsid w:val="00BB61A5"/>
    <w:rsid w:val="00BB667E"/>
    <w:rsid w:val="00BB6792"/>
    <w:rsid w:val="00BB6AA8"/>
    <w:rsid w:val="00BB6C00"/>
    <w:rsid w:val="00BB7084"/>
    <w:rsid w:val="00BB70D3"/>
    <w:rsid w:val="00BB70D4"/>
    <w:rsid w:val="00BB7172"/>
    <w:rsid w:val="00BB7382"/>
    <w:rsid w:val="00BB739A"/>
    <w:rsid w:val="00BB77CA"/>
    <w:rsid w:val="00BB7E23"/>
    <w:rsid w:val="00BB7E3D"/>
    <w:rsid w:val="00BC017B"/>
    <w:rsid w:val="00BC02B6"/>
    <w:rsid w:val="00BC0890"/>
    <w:rsid w:val="00BC09EA"/>
    <w:rsid w:val="00BC0BE0"/>
    <w:rsid w:val="00BC0D54"/>
    <w:rsid w:val="00BC0F38"/>
    <w:rsid w:val="00BC1519"/>
    <w:rsid w:val="00BC17DB"/>
    <w:rsid w:val="00BC180F"/>
    <w:rsid w:val="00BC1853"/>
    <w:rsid w:val="00BC1C97"/>
    <w:rsid w:val="00BC1E98"/>
    <w:rsid w:val="00BC2142"/>
    <w:rsid w:val="00BC2347"/>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009"/>
    <w:rsid w:val="00BC41A8"/>
    <w:rsid w:val="00BC4CAE"/>
    <w:rsid w:val="00BC4D6B"/>
    <w:rsid w:val="00BC517E"/>
    <w:rsid w:val="00BC5351"/>
    <w:rsid w:val="00BC58E9"/>
    <w:rsid w:val="00BC5901"/>
    <w:rsid w:val="00BC5CCC"/>
    <w:rsid w:val="00BC5D01"/>
    <w:rsid w:val="00BC66A1"/>
    <w:rsid w:val="00BC6E18"/>
    <w:rsid w:val="00BC70DD"/>
    <w:rsid w:val="00BC710C"/>
    <w:rsid w:val="00BC7222"/>
    <w:rsid w:val="00BC7265"/>
    <w:rsid w:val="00BC72CF"/>
    <w:rsid w:val="00BC74BA"/>
    <w:rsid w:val="00BC7980"/>
    <w:rsid w:val="00BC7D4D"/>
    <w:rsid w:val="00BD00B3"/>
    <w:rsid w:val="00BD0168"/>
    <w:rsid w:val="00BD020E"/>
    <w:rsid w:val="00BD02D0"/>
    <w:rsid w:val="00BD03E8"/>
    <w:rsid w:val="00BD0436"/>
    <w:rsid w:val="00BD04F7"/>
    <w:rsid w:val="00BD06AF"/>
    <w:rsid w:val="00BD0917"/>
    <w:rsid w:val="00BD0E69"/>
    <w:rsid w:val="00BD0E91"/>
    <w:rsid w:val="00BD0F1D"/>
    <w:rsid w:val="00BD11F2"/>
    <w:rsid w:val="00BD124F"/>
    <w:rsid w:val="00BD12B5"/>
    <w:rsid w:val="00BD1422"/>
    <w:rsid w:val="00BD153E"/>
    <w:rsid w:val="00BD200B"/>
    <w:rsid w:val="00BD2049"/>
    <w:rsid w:val="00BD256F"/>
    <w:rsid w:val="00BD262C"/>
    <w:rsid w:val="00BD265E"/>
    <w:rsid w:val="00BD2A23"/>
    <w:rsid w:val="00BD2B1C"/>
    <w:rsid w:val="00BD2CA5"/>
    <w:rsid w:val="00BD2E6C"/>
    <w:rsid w:val="00BD36B6"/>
    <w:rsid w:val="00BD395B"/>
    <w:rsid w:val="00BD3AD1"/>
    <w:rsid w:val="00BD4321"/>
    <w:rsid w:val="00BD447E"/>
    <w:rsid w:val="00BD46BA"/>
    <w:rsid w:val="00BD4AAC"/>
    <w:rsid w:val="00BD4B73"/>
    <w:rsid w:val="00BD5483"/>
    <w:rsid w:val="00BD5512"/>
    <w:rsid w:val="00BD6074"/>
    <w:rsid w:val="00BD620B"/>
    <w:rsid w:val="00BD650D"/>
    <w:rsid w:val="00BD6BFD"/>
    <w:rsid w:val="00BD6DD9"/>
    <w:rsid w:val="00BD6E1F"/>
    <w:rsid w:val="00BD6F52"/>
    <w:rsid w:val="00BD7337"/>
    <w:rsid w:val="00BD7510"/>
    <w:rsid w:val="00BD7805"/>
    <w:rsid w:val="00BD7E61"/>
    <w:rsid w:val="00BE0011"/>
    <w:rsid w:val="00BE04FF"/>
    <w:rsid w:val="00BE06D6"/>
    <w:rsid w:val="00BE0749"/>
    <w:rsid w:val="00BE0F5F"/>
    <w:rsid w:val="00BE0FC9"/>
    <w:rsid w:val="00BE131B"/>
    <w:rsid w:val="00BE1661"/>
    <w:rsid w:val="00BE16EB"/>
    <w:rsid w:val="00BE19A8"/>
    <w:rsid w:val="00BE1D1B"/>
    <w:rsid w:val="00BE2656"/>
    <w:rsid w:val="00BE2CA1"/>
    <w:rsid w:val="00BE2D92"/>
    <w:rsid w:val="00BE3282"/>
    <w:rsid w:val="00BE32D9"/>
    <w:rsid w:val="00BE3393"/>
    <w:rsid w:val="00BE3510"/>
    <w:rsid w:val="00BE365F"/>
    <w:rsid w:val="00BE3713"/>
    <w:rsid w:val="00BE382F"/>
    <w:rsid w:val="00BE3D9F"/>
    <w:rsid w:val="00BE3F6E"/>
    <w:rsid w:val="00BE44ED"/>
    <w:rsid w:val="00BE48EA"/>
    <w:rsid w:val="00BE4A49"/>
    <w:rsid w:val="00BE4E7C"/>
    <w:rsid w:val="00BE57DC"/>
    <w:rsid w:val="00BE6205"/>
    <w:rsid w:val="00BE634A"/>
    <w:rsid w:val="00BE6AEA"/>
    <w:rsid w:val="00BE6F08"/>
    <w:rsid w:val="00BE7047"/>
    <w:rsid w:val="00BE72CB"/>
    <w:rsid w:val="00BE7512"/>
    <w:rsid w:val="00BE75DC"/>
    <w:rsid w:val="00BE7A3B"/>
    <w:rsid w:val="00BE7AFF"/>
    <w:rsid w:val="00BE7B50"/>
    <w:rsid w:val="00BE7B93"/>
    <w:rsid w:val="00BE7C25"/>
    <w:rsid w:val="00BF042D"/>
    <w:rsid w:val="00BF0609"/>
    <w:rsid w:val="00BF0769"/>
    <w:rsid w:val="00BF07BB"/>
    <w:rsid w:val="00BF07EB"/>
    <w:rsid w:val="00BF1033"/>
    <w:rsid w:val="00BF118E"/>
    <w:rsid w:val="00BF15D5"/>
    <w:rsid w:val="00BF18E7"/>
    <w:rsid w:val="00BF1CCD"/>
    <w:rsid w:val="00BF2178"/>
    <w:rsid w:val="00BF22B4"/>
    <w:rsid w:val="00BF245E"/>
    <w:rsid w:val="00BF24FB"/>
    <w:rsid w:val="00BF2645"/>
    <w:rsid w:val="00BF2A3A"/>
    <w:rsid w:val="00BF2BB1"/>
    <w:rsid w:val="00BF31CC"/>
    <w:rsid w:val="00BF4740"/>
    <w:rsid w:val="00BF47A9"/>
    <w:rsid w:val="00BF4B89"/>
    <w:rsid w:val="00BF4BF2"/>
    <w:rsid w:val="00BF507B"/>
    <w:rsid w:val="00BF5D1B"/>
    <w:rsid w:val="00BF5D83"/>
    <w:rsid w:val="00BF5DBE"/>
    <w:rsid w:val="00BF63DA"/>
    <w:rsid w:val="00BF66CC"/>
    <w:rsid w:val="00BF6D4E"/>
    <w:rsid w:val="00BF6D8B"/>
    <w:rsid w:val="00BF6F47"/>
    <w:rsid w:val="00BF7310"/>
    <w:rsid w:val="00BF7378"/>
    <w:rsid w:val="00BF7572"/>
    <w:rsid w:val="00BF7A16"/>
    <w:rsid w:val="00BF7B17"/>
    <w:rsid w:val="00C00498"/>
    <w:rsid w:val="00C00D53"/>
    <w:rsid w:val="00C0109C"/>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0C"/>
    <w:rsid w:val="00C04142"/>
    <w:rsid w:val="00C044F1"/>
    <w:rsid w:val="00C04AC2"/>
    <w:rsid w:val="00C04C2B"/>
    <w:rsid w:val="00C04F0D"/>
    <w:rsid w:val="00C05556"/>
    <w:rsid w:val="00C05589"/>
    <w:rsid w:val="00C05D44"/>
    <w:rsid w:val="00C05FDA"/>
    <w:rsid w:val="00C06471"/>
    <w:rsid w:val="00C064E9"/>
    <w:rsid w:val="00C0676E"/>
    <w:rsid w:val="00C068D0"/>
    <w:rsid w:val="00C0705E"/>
    <w:rsid w:val="00C070B1"/>
    <w:rsid w:val="00C07380"/>
    <w:rsid w:val="00C076C5"/>
    <w:rsid w:val="00C076EA"/>
    <w:rsid w:val="00C07D23"/>
    <w:rsid w:val="00C1033A"/>
    <w:rsid w:val="00C103AB"/>
    <w:rsid w:val="00C103C0"/>
    <w:rsid w:val="00C10B54"/>
    <w:rsid w:val="00C10B62"/>
    <w:rsid w:val="00C10C09"/>
    <w:rsid w:val="00C10F47"/>
    <w:rsid w:val="00C10F4D"/>
    <w:rsid w:val="00C1195F"/>
    <w:rsid w:val="00C12044"/>
    <w:rsid w:val="00C1261A"/>
    <w:rsid w:val="00C12B38"/>
    <w:rsid w:val="00C12FBA"/>
    <w:rsid w:val="00C1303C"/>
    <w:rsid w:val="00C130E3"/>
    <w:rsid w:val="00C13904"/>
    <w:rsid w:val="00C13D4E"/>
    <w:rsid w:val="00C13D76"/>
    <w:rsid w:val="00C14857"/>
    <w:rsid w:val="00C148BB"/>
    <w:rsid w:val="00C14940"/>
    <w:rsid w:val="00C14946"/>
    <w:rsid w:val="00C155A3"/>
    <w:rsid w:val="00C15E22"/>
    <w:rsid w:val="00C15FF0"/>
    <w:rsid w:val="00C160B9"/>
    <w:rsid w:val="00C1693F"/>
    <w:rsid w:val="00C16AA8"/>
    <w:rsid w:val="00C16DDF"/>
    <w:rsid w:val="00C16FFD"/>
    <w:rsid w:val="00C17076"/>
    <w:rsid w:val="00C173C7"/>
    <w:rsid w:val="00C1769C"/>
    <w:rsid w:val="00C2003E"/>
    <w:rsid w:val="00C20096"/>
    <w:rsid w:val="00C20371"/>
    <w:rsid w:val="00C20A61"/>
    <w:rsid w:val="00C20D23"/>
    <w:rsid w:val="00C20D29"/>
    <w:rsid w:val="00C20DA8"/>
    <w:rsid w:val="00C211A0"/>
    <w:rsid w:val="00C21A46"/>
    <w:rsid w:val="00C22264"/>
    <w:rsid w:val="00C2227A"/>
    <w:rsid w:val="00C2238F"/>
    <w:rsid w:val="00C229CD"/>
    <w:rsid w:val="00C22C8F"/>
    <w:rsid w:val="00C22EAD"/>
    <w:rsid w:val="00C23021"/>
    <w:rsid w:val="00C230F4"/>
    <w:rsid w:val="00C238F9"/>
    <w:rsid w:val="00C23C2F"/>
    <w:rsid w:val="00C23E94"/>
    <w:rsid w:val="00C23FEB"/>
    <w:rsid w:val="00C240AC"/>
    <w:rsid w:val="00C243FA"/>
    <w:rsid w:val="00C246A2"/>
    <w:rsid w:val="00C252C4"/>
    <w:rsid w:val="00C252EE"/>
    <w:rsid w:val="00C25322"/>
    <w:rsid w:val="00C25442"/>
    <w:rsid w:val="00C25AEA"/>
    <w:rsid w:val="00C25BDC"/>
    <w:rsid w:val="00C25D87"/>
    <w:rsid w:val="00C25E83"/>
    <w:rsid w:val="00C260EC"/>
    <w:rsid w:val="00C26105"/>
    <w:rsid w:val="00C262D4"/>
    <w:rsid w:val="00C264F0"/>
    <w:rsid w:val="00C265C8"/>
    <w:rsid w:val="00C26A31"/>
    <w:rsid w:val="00C26AC1"/>
    <w:rsid w:val="00C26DA1"/>
    <w:rsid w:val="00C270BB"/>
    <w:rsid w:val="00C2715F"/>
    <w:rsid w:val="00C275FE"/>
    <w:rsid w:val="00C2784B"/>
    <w:rsid w:val="00C27A46"/>
    <w:rsid w:val="00C27D22"/>
    <w:rsid w:val="00C27E03"/>
    <w:rsid w:val="00C27E73"/>
    <w:rsid w:val="00C305AA"/>
    <w:rsid w:val="00C30769"/>
    <w:rsid w:val="00C30856"/>
    <w:rsid w:val="00C30988"/>
    <w:rsid w:val="00C30A6A"/>
    <w:rsid w:val="00C30DD1"/>
    <w:rsid w:val="00C30FFC"/>
    <w:rsid w:val="00C3105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296"/>
    <w:rsid w:val="00C34457"/>
    <w:rsid w:val="00C34750"/>
    <w:rsid w:val="00C347CA"/>
    <w:rsid w:val="00C34A14"/>
    <w:rsid w:val="00C34D1C"/>
    <w:rsid w:val="00C34DB6"/>
    <w:rsid w:val="00C35023"/>
    <w:rsid w:val="00C3535B"/>
    <w:rsid w:val="00C358B6"/>
    <w:rsid w:val="00C35C97"/>
    <w:rsid w:val="00C35E63"/>
    <w:rsid w:val="00C35FE1"/>
    <w:rsid w:val="00C36F8B"/>
    <w:rsid w:val="00C370F4"/>
    <w:rsid w:val="00C3732D"/>
    <w:rsid w:val="00C37C8B"/>
    <w:rsid w:val="00C4010B"/>
    <w:rsid w:val="00C40325"/>
    <w:rsid w:val="00C40894"/>
    <w:rsid w:val="00C40A00"/>
    <w:rsid w:val="00C40B5A"/>
    <w:rsid w:val="00C40C3D"/>
    <w:rsid w:val="00C40CF0"/>
    <w:rsid w:val="00C410E9"/>
    <w:rsid w:val="00C41182"/>
    <w:rsid w:val="00C4187E"/>
    <w:rsid w:val="00C41913"/>
    <w:rsid w:val="00C4224C"/>
    <w:rsid w:val="00C425FD"/>
    <w:rsid w:val="00C426F8"/>
    <w:rsid w:val="00C427D3"/>
    <w:rsid w:val="00C4329A"/>
    <w:rsid w:val="00C4352A"/>
    <w:rsid w:val="00C4421E"/>
    <w:rsid w:val="00C44268"/>
    <w:rsid w:val="00C4457A"/>
    <w:rsid w:val="00C445DA"/>
    <w:rsid w:val="00C4478C"/>
    <w:rsid w:val="00C44D56"/>
    <w:rsid w:val="00C44E8B"/>
    <w:rsid w:val="00C45003"/>
    <w:rsid w:val="00C450B2"/>
    <w:rsid w:val="00C450C5"/>
    <w:rsid w:val="00C453C3"/>
    <w:rsid w:val="00C45444"/>
    <w:rsid w:val="00C45ABA"/>
    <w:rsid w:val="00C463B7"/>
    <w:rsid w:val="00C46547"/>
    <w:rsid w:val="00C4698B"/>
    <w:rsid w:val="00C46A4B"/>
    <w:rsid w:val="00C46A67"/>
    <w:rsid w:val="00C46DC7"/>
    <w:rsid w:val="00C47215"/>
    <w:rsid w:val="00C474D9"/>
    <w:rsid w:val="00C47AD6"/>
    <w:rsid w:val="00C47B50"/>
    <w:rsid w:val="00C47BCB"/>
    <w:rsid w:val="00C502BC"/>
    <w:rsid w:val="00C508DD"/>
    <w:rsid w:val="00C50AB2"/>
    <w:rsid w:val="00C50B13"/>
    <w:rsid w:val="00C50FAE"/>
    <w:rsid w:val="00C51825"/>
    <w:rsid w:val="00C51E16"/>
    <w:rsid w:val="00C51EFB"/>
    <w:rsid w:val="00C521A6"/>
    <w:rsid w:val="00C52243"/>
    <w:rsid w:val="00C5247A"/>
    <w:rsid w:val="00C52591"/>
    <w:rsid w:val="00C52818"/>
    <w:rsid w:val="00C52AB3"/>
    <w:rsid w:val="00C53419"/>
    <w:rsid w:val="00C53528"/>
    <w:rsid w:val="00C53546"/>
    <w:rsid w:val="00C537ED"/>
    <w:rsid w:val="00C53854"/>
    <w:rsid w:val="00C53A30"/>
    <w:rsid w:val="00C53FEE"/>
    <w:rsid w:val="00C54153"/>
    <w:rsid w:val="00C54162"/>
    <w:rsid w:val="00C546A5"/>
    <w:rsid w:val="00C54C3B"/>
    <w:rsid w:val="00C54F86"/>
    <w:rsid w:val="00C5504B"/>
    <w:rsid w:val="00C55249"/>
    <w:rsid w:val="00C55D76"/>
    <w:rsid w:val="00C5616D"/>
    <w:rsid w:val="00C563B1"/>
    <w:rsid w:val="00C56C18"/>
    <w:rsid w:val="00C56E5A"/>
    <w:rsid w:val="00C57627"/>
    <w:rsid w:val="00C57752"/>
    <w:rsid w:val="00C57780"/>
    <w:rsid w:val="00C577E9"/>
    <w:rsid w:val="00C578FE"/>
    <w:rsid w:val="00C57A6F"/>
    <w:rsid w:val="00C57BCC"/>
    <w:rsid w:val="00C57CAD"/>
    <w:rsid w:val="00C60659"/>
    <w:rsid w:val="00C606A2"/>
    <w:rsid w:val="00C60B74"/>
    <w:rsid w:val="00C60BD0"/>
    <w:rsid w:val="00C60CD9"/>
    <w:rsid w:val="00C61619"/>
    <w:rsid w:val="00C617B4"/>
    <w:rsid w:val="00C617F7"/>
    <w:rsid w:val="00C61917"/>
    <w:rsid w:val="00C61991"/>
    <w:rsid w:val="00C624EC"/>
    <w:rsid w:val="00C627D3"/>
    <w:rsid w:val="00C62AED"/>
    <w:rsid w:val="00C62CAC"/>
    <w:rsid w:val="00C62CE2"/>
    <w:rsid w:val="00C62FF8"/>
    <w:rsid w:val="00C631AB"/>
    <w:rsid w:val="00C6320B"/>
    <w:rsid w:val="00C63661"/>
    <w:rsid w:val="00C63689"/>
    <w:rsid w:val="00C6399A"/>
    <w:rsid w:val="00C63ADB"/>
    <w:rsid w:val="00C64209"/>
    <w:rsid w:val="00C644F4"/>
    <w:rsid w:val="00C648A9"/>
    <w:rsid w:val="00C649EF"/>
    <w:rsid w:val="00C64AA3"/>
    <w:rsid w:val="00C64DF5"/>
    <w:rsid w:val="00C655B3"/>
    <w:rsid w:val="00C655D9"/>
    <w:rsid w:val="00C65909"/>
    <w:rsid w:val="00C65FEB"/>
    <w:rsid w:val="00C6603B"/>
    <w:rsid w:val="00C66A1C"/>
    <w:rsid w:val="00C66A68"/>
    <w:rsid w:val="00C66AE2"/>
    <w:rsid w:val="00C66E6F"/>
    <w:rsid w:val="00C66F8A"/>
    <w:rsid w:val="00C67150"/>
    <w:rsid w:val="00C6737F"/>
    <w:rsid w:val="00C6785F"/>
    <w:rsid w:val="00C67919"/>
    <w:rsid w:val="00C67BA3"/>
    <w:rsid w:val="00C67D11"/>
    <w:rsid w:val="00C67D78"/>
    <w:rsid w:val="00C7022F"/>
    <w:rsid w:val="00C7090F"/>
    <w:rsid w:val="00C70ADF"/>
    <w:rsid w:val="00C70D3C"/>
    <w:rsid w:val="00C71206"/>
    <w:rsid w:val="00C71338"/>
    <w:rsid w:val="00C715AE"/>
    <w:rsid w:val="00C71C4F"/>
    <w:rsid w:val="00C71D71"/>
    <w:rsid w:val="00C72081"/>
    <w:rsid w:val="00C72163"/>
    <w:rsid w:val="00C7241C"/>
    <w:rsid w:val="00C7259B"/>
    <w:rsid w:val="00C726C2"/>
    <w:rsid w:val="00C72B6C"/>
    <w:rsid w:val="00C731B6"/>
    <w:rsid w:val="00C732FE"/>
    <w:rsid w:val="00C73376"/>
    <w:rsid w:val="00C735E8"/>
    <w:rsid w:val="00C73624"/>
    <w:rsid w:val="00C73AEF"/>
    <w:rsid w:val="00C74748"/>
    <w:rsid w:val="00C7480E"/>
    <w:rsid w:val="00C74897"/>
    <w:rsid w:val="00C749DD"/>
    <w:rsid w:val="00C74D01"/>
    <w:rsid w:val="00C74DAC"/>
    <w:rsid w:val="00C750CB"/>
    <w:rsid w:val="00C75367"/>
    <w:rsid w:val="00C75F14"/>
    <w:rsid w:val="00C75F2C"/>
    <w:rsid w:val="00C7628A"/>
    <w:rsid w:val="00C76861"/>
    <w:rsid w:val="00C768F4"/>
    <w:rsid w:val="00C76943"/>
    <w:rsid w:val="00C76BCF"/>
    <w:rsid w:val="00C76F78"/>
    <w:rsid w:val="00C7713E"/>
    <w:rsid w:val="00C773B2"/>
    <w:rsid w:val="00C776B5"/>
    <w:rsid w:val="00C77AD3"/>
    <w:rsid w:val="00C77AF7"/>
    <w:rsid w:val="00C800C2"/>
    <w:rsid w:val="00C8017E"/>
    <w:rsid w:val="00C801AD"/>
    <w:rsid w:val="00C8063E"/>
    <w:rsid w:val="00C806AA"/>
    <w:rsid w:val="00C806D9"/>
    <w:rsid w:val="00C809FA"/>
    <w:rsid w:val="00C80CE6"/>
    <w:rsid w:val="00C81340"/>
    <w:rsid w:val="00C813DE"/>
    <w:rsid w:val="00C815F5"/>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062"/>
    <w:rsid w:val="00C8522F"/>
    <w:rsid w:val="00C85403"/>
    <w:rsid w:val="00C85C13"/>
    <w:rsid w:val="00C85E28"/>
    <w:rsid w:val="00C860D4"/>
    <w:rsid w:val="00C86400"/>
    <w:rsid w:val="00C865D9"/>
    <w:rsid w:val="00C867A6"/>
    <w:rsid w:val="00C86894"/>
    <w:rsid w:val="00C870A7"/>
    <w:rsid w:val="00C874D2"/>
    <w:rsid w:val="00C877B5"/>
    <w:rsid w:val="00C87B11"/>
    <w:rsid w:val="00C87FCB"/>
    <w:rsid w:val="00C90393"/>
    <w:rsid w:val="00C903F5"/>
    <w:rsid w:val="00C90B4E"/>
    <w:rsid w:val="00C90BCD"/>
    <w:rsid w:val="00C90C41"/>
    <w:rsid w:val="00C90C55"/>
    <w:rsid w:val="00C9100D"/>
    <w:rsid w:val="00C91680"/>
    <w:rsid w:val="00C91995"/>
    <w:rsid w:val="00C91A7D"/>
    <w:rsid w:val="00C921F4"/>
    <w:rsid w:val="00C9283D"/>
    <w:rsid w:val="00C929C2"/>
    <w:rsid w:val="00C92A62"/>
    <w:rsid w:val="00C92CF0"/>
    <w:rsid w:val="00C93779"/>
    <w:rsid w:val="00C93BB1"/>
    <w:rsid w:val="00C94038"/>
    <w:rsid w:val="00C940D0"/>
    <w:rsid w:val="00C940D7"/>
    <w:rsid w:val="00C94581"/>
    <w:rsid w:val="00C9485A"/>
    <w:rsid w:val="00C94A64"/>
    <w:rsid w:val="00C94BB9"/>
    <w:rsid w:val="00C94BE0"/>
    <w:rsid w:val="00C9501B"/>
    <w:rsid w:val="00C95193"/>
    <w:rsid w:val="00C95538"/>
    <w:rsid w:val="00C9558A"/>
    <w:rsid w:val="00C958CA"/>
    <w:rsid w:val="00C959B6"/>
    <w:rsid w:val="00C95A75"/>
    <w:rsid w:val="00C95DD1"/>
    <w:rsid w:val="00C960ED"/>
    <w:rsid w:val="00C96726"/>
    <w:rsid w:val="00C96731"/>
    <w:rsid w:val="00C96B15"/>
    <w:rsid w:val="00C97096"/>
    <w:rsid w:val="00C970AF"/>
    <w:rsid w:val="00C970E8"/>
    <w:rsid w:val="00C97118"/>
    <w:rsid w:val="00C97333"/>
    <w:rsid w:val="00C97C24"/>
    <w:rsid w:val="00CA0191"/>
    <w:rsid w:val="00CA01A1"/>
    <w:rsid w:val="00CA074D"/>
    <w:rsid w:val="00CA0B40"/>
    <w:rsid w:val="00CA0B54"/>
    <w:rsid w:val="00CA0CDC"/>
    <w:rsid w:val="00CA1046"/>
    <w:rsid w:val="00CA107B"/>
    <w:rsid w:val="00CA1375"/>
    <w:rsid w:val="00CA15C7"/>
    <w:rsid w:val="00CA1CE3"/>
    <w:rsid w:val="00CA1F4C"/>
    <w:rsid w:val="00CA2426"/>
    <w:rsid w:val="00CA282F"/>
    <w:rsid w:val="00CA28C1"/>
    <w:rsid w:val="00CA3122"/>
    <w:rsid w:val="00CA31B6"/>
    <w:rsid w:val="00CA32CF"/>
    <w:rsid w:val="00CA3300"/>
    <w:rsid w:val="00CA43A8"/>
    <w:rsid w:val="00CA4592"/>
    <w:rsid w:val="00CA4763"/>
    <w:rsid w:val="00CA4A0C"/>
    <w:rsid w:val="00CA4AEC"/>
    <w:rsid w:val="00CA5682"/>
    <w:rsid w:val="00CA572C"/>
    <w:rsid w:val="00CA5CA6"/>
    <w:rsid w:val="00CA5F0D"/>
    <w:rsid w:val="00CA6299"/>
    <w:rsid w:val="00CA6932"/>
    <w:rsid w:val="00CA722B"/>
    <w:rsid w:val="00CA76FB"/>
    <w:rsid w:val="00CA77BF"/>
    <w:rsid w:val="00CA7C18"/>
    <w:rsid w:val="00CA7E36"/>
    <w:rsid w:val="00CB0044"/>
    <w:rsid w:val="00CB02C5"/>
    <w:rsid w:val="00CB04C6"/>
    <w:rsid w:val="00CB04DF"/>
    <w:rsid w:val="00CB0702"/>
    <w:rsid w:val="00CB07B8"/>
    <w:rsid w:val="00CB096C"/>
    <w:rsid w:val="00CB0BF6"/>
    <w:rsid w:val="00CB0D5D"/>
    <w:rsid w:val="00CB0FCC"/>
    <w:rsid w:val="00CB11A6"/>
    <w:rsid w:val="00CB11FC"/>
    <w:rsid w:val="00CB1234"/>
    <w:rsid w:val="00CB1426"/>
    <w:rsid w:val="00CB14CC"/>
    <w:rsid w:val="00CB14D6"/>
    <w:rsid w:val="00CB1C39"/>
    <w:rsid w:val="00CB20E7"/>
    <w:rsid w:val="00CB2196"/>
    <w:rsid w:val="00CB272A"/>
    <w:rsid w:val="00CB2758"/>
    <w:rsid w:val="00CB2E23"/>
    <w:rsid w:val="00CB2FE4"/>
    <w:rsid w:val="00CB34B9"/>
    <w:rsid w:val="00CB3564"/>
    <w:rsid w:val="00CB3673"/>
    <w:rsid w:val="00CB3B4C"/>
    <w:rsid w:val="00CB3D14"/>
    <w:rsid w:val="00CB4233"/>
    <w:rsid w:val="00CB4234"/>
    <w:rsid w:val="00CB481D"/>
    <w:rsid w:val="00CB5189"/>
    <w:rsid w:val="00CB5206"/>
    <w:rsid w:val="00CB550C"/>
    <w:rsid w:val="00CB5B32"/>
    <w:rsid w:val="00CB5D02"/>
    <w:rsid w:val="00CB5DDC"/>
    <w:rsid w:val="00CB5ED5"/>
    <w:rsid w:val="00CB62AC"/>
    <w:rsid w:val="00CB62FF"/>
    <w:rsid w:val="00CB664F"/>
    <w:rsid w:val="00CB7338"/>
    <w:rsid w:val="00CB7713"/>
    <w:rsid w:val="00CB78FA"/>
    <w:rsid w:val="00CB7DC3"/>
    <w:rsid w:val="00CB7E6E"/>
    <w:rsid w:val="00CB7EF5"/>
    <w:rsid w:val="00CC008C"/>
    <w:rsid w:val="00CC017D"/>
    <w:rsid w:val="00CC0181"/>
    <w:rsid w:val="00CC068C"/>
    <w:rsid w:val="00CC0760"/>
    <w:rsid w:val="00CC0B92"/>
    <w:rsid w:val="00CC0C32"/>
    <w:rsid w:val="00CC1098"/>
    <w:rsid w:val="00CC14C0"/>
    <w:rsid w:val="00CC1940"/>
    <w:rsid w:val="00CC1CA4"/>
    <w:rsid w:val="00CC27B6"/>
    <w:rsid w:val="00CC32A7"/>
    <w:rsid w:val="00CC345C"/>
    <w:rsid w:val="00CC36D8"/>
    <w:rsid w:val="00CC3998"/>
    <w:rsid w:val="00CC3BCD"/>
    <w:rsid w:val="00CC473E"/>
    <w:rsid w:val="00CC4842"/>
    <w:rsid w:val="00CC4952"/>
    <w:rsid w:val="00CC4AED"/>
    <w:rsid w:val="00CC4E63"/>
    <w:rsid w:val="00CC4F61"/>
    <w:rsid w:val="00CC54AC"/>
    <w:rsid w:val="00CC54DE"/>
    <w:rsid w:val="00CC55A8"/>
    <w:rsid w:val="00CC55E5"/>
    <w:rsid w:val="00CC5744"/>
    <w:rsid w:val="00CC576E"/>
    <w:rsid w:val="00CC5A70"/>
    <w:rsid w:val="00CC5CA9"/>
    <w:rsid w:val="00CC5E1F"/>
    <w:rsid w:val="00CC634E"/>
    <w:rsid w:val="00CC6569"/>
    <w:rsid w:val="00CC6D5C"/>
    <w:rsid w:val="00CC775F"/>
    <w:rsid w:val="00CC77D8"/>
    <w:rsid w:val="00CC7A87"/>
    <w:rsid w:val="00CC7FA2"/>
    <w:rsid w:val="00CD0BD6"/>
    <w:rsid w:val="00CD1626"/>
    <w:rsid w:val="00CD17BA"/>
    <w:rsid w:val="00CD17FF"/>
    <w:rsid w:val="00CD18A0"/>
    <w:rsid w:val="00CD21E7"/>
    <w:rsid w:val="00CD22FC"/>
    <w:rsid w:val="00CD2374"/>
    <w:rsid w:val="00CD2452"/>
    <w:rsid w:val="00CD28B0"/>
    <w:rsid w:val="00CD2CA9"/>
    <w:rsid w:val="00CD2D06"/>
    <w:rsid w:val="00CD2DFC"/>
    <w:rsid w:val="00CD2E64"/>
    <w:rsid w:val="00CD3331"/>
    <w:rsid w:val="00CD378A"/>
    <w:rsid w:val="00CD3810"/>
    <w:rsid w:val="00CD398D"/>
    <w:rsid w:val="00CD39C0"/>
    <w:rsid w:val="00CD3AC3"/>
    <w:rsid w:val="00CD3CDB"/>
    <w:rsid w:val="00CD3E50"/>
    <w:rsid w:val="00CD43AA"/>
    <w:rsid w:val="00CD4429"/>
    <w:rsid w:val="00CD442F"/>
    <w:rsid w:val="00CD45BA"/>
    <w:rsid w:val="00CD45CA"/>
    <w:rsid w:val="00CD4637"/>
    <w:rsid w:val="00CD477C"/>
    <w:rsid w:val="00CD4A54"/>
    <w:rsid w:val="00CD546E"/>
    <w:rsid w:val="00CD55A9"/>
    <w:rsid w:val="00CD58CE"/>
    <w:rsid w:val="00CD5ACA"/>
    <w:rsid w:val="00CD5DBF"/>
    <w:rsid w:val="00CD5E32"/>
    <w:rsid w:val="00CD5F40"/>
    <w:rsid w:val="00CD65E6"/>
    <w:rsid w:val="00CD67CA"/>
    <w:rsid w:val="00CD67D8"/>
    <w:rsid w:val="00CD6889"/>
    <w:rsid w:val="00CD697E"/>
    <w:rsid w:val="00CD6B32"/>
    <w:rsid w:val="00CD6C2A"/>
    <w:rsid w:val="00CD6CFF"/>
    <w:rsid w:val="00CD7128"/>
    <w:rsid w:val="00CD71D6"/>
    <w:rsid w:val="00CD7387"/>
    <w:rsid w:val="00CD75D3"/>
    <w:rsid w:val="00CD768B"/>
    <w:rsid w:val="00CD7708"/>
    <w:rsid w:val="00CD7B08"/>
    <w:rsid w:val="00CD7BAE"/>
    <w:rsid w:val="00CD7C1D"/>
    <w:rsid w:val="00CD7C96"/>
    <w:rsid w:val="00CD7E1B"/>
    <w:rsid w:val="00CD7F57"/>
    <w:rsid w:val="00CE01E2"/>
    <w:rsid w:val="00CE0DB1"/>
    <w:rsid w:val="00CE156B"/>
    <w:rsid w:val="00CE1686"/>
    <w:rsid w:val="00CE1BD2"/>
    <w:rsid w:val="00CE1DA4"/>
    <w:rsid w:val="00CE22B7"/>
    <w:rsid w:val="00CE2309"/>
    <w:rsid w:val="00CE23B2"/>
    <w:rsid w:val="00CE2E47"/>
    <w:rsid w:val="00CE2FCF"/>
    <w:rsid w:val="00CE320A"/>
    <w:rsid w:val="00CE3415"/>
    <w:rsid w:val="00CE384D"/>
    <w:rsid w:val="00CE39D8"/>
    <w:rsid w:val="00CE3A71"/>
    <w:rsid w:val="00CE3FBE"/>
    <w:rsid w:val="00CE4446"/>
    <w:rsid w:val="00CE447E"/>
    <w:rsid w:val="00CE4593"/>
    <w:rsid w:val="00CE45C7"/>
    <w:rsid w:val="00CE477E"/>
    <w:rsid w:val="00CE49F0"/>
    <w:rsid w:val="00CE4D5A"/>
    <w:rsid w:val="00CE51E1"/>
    <w:rsid w:val="00CE5259"/>
    <w:rsid w:val="00CE5270"/>
    <w:rsid w:val="00CE555B"/>
    <w:rsid w:val="00CE564D"/>
    <w:rsid w:val="00CE5A02"/>
    <w:rsid w:val="00CE5AB0"/>
    <w:rsid w:val="00CE5C05"/>
    <w:rsid w:val="00CE5DA4"/>
    <w:rsid w:val="00CE6216"/>
    <w:rsid w:val="00CE624B"/>
    <w:rsid w:val="00CE64F6"/>
    <w:rsid w:val="00CE6812"/>
    <w:rsid w:val="00CE6A8F"/>
    <w:rsid w:val="00CE6F26"/>
    <w:rsid w:val="00CE73AB"/>
    <w:rsid w:val="00CE7A26"/>
    <w:rsid w:val="00CF00D9"/>
    <w:rsid w:val="00CF022E"/>
    <w:rsid w:val="00CF0362"/>
    <w:rsid w:val="00CF04A7"/>
    <w:rsid w:val="00CF066D"/>
    <w:rsid w:val="00CF0AF4"/>
    <w:rsid w:val="00CF0B5F"/>
    <w:rsid w:val="00CF0BBA"/>
    <w:rsid w:val="00CF0D95"/>
    <w:rsid w:val="00CF1068"/>
    <w:rsid w:val="00CF1177"/>
    <w:rsid w:val="00CF1301"/>
    <w:rsid w:val="00CF1379"/>
    <w:rsid w:val="00CF1591"/>
    <w:rsid w:val="00CF1C24"/>
    <w:rsid w:val="00CF1E04"/>
    <w:rsid w:val="00CF26CD"/>
    <w:rsid w:val="00CF28C3"/>
    <w:rsid w:val="00CF2F15"/>
    <w:rsid w:val="00CF3277"/>
    <w:rsid w:val="00CF34EF"/>
    <w:rsid w:val="00CF3683"/>
    <w:rsid w:val="00CF36D7"/>
    <w:rsid w:val="00CF394A"/>
    <w:rsid w:val="00CF3B63"/>
    <w:rsid w:val="00CF3BA5"/>
    <w:rsid w:val="00CF3C34"/>
    <w:rsid w:val="00CF3EE3"/>
    <w:rsid w:val="00CF49F7"/>
    <w:rsid w:val="00CF4AF1"/>
    <w:rsid w:val="00CF5085"/>
    <w:rsid w:val="00CF51E2"/>
    <w:rsid w:val="00CF51EA"/>
    <w:rsid w:val="00CF544B"/>
    <w:rsid w:val="00CF5861"/>
    <w:rsid w:val="00CF5A27"/>
    <w:rsid w:val="00CF5A99"/>
    <w:rsid w:val="00CF5D38"/>
    <w:rsid w:val="00CF61F8"/>
    <w:rsid w:val="00CF64F1"/>
    <w:rsid w:val="00CF6DAA"/>
    <w:rsid w:val="00CF6DC0"/>
    <w:rsid w:val="00CF6E66"/>
    <w:rsid w:val="00CF70D3"/>
    <w:rsid w:val="00CF70EF"/>
    <w:rsid w:val="00CF7137"/>
    <w:rsid w:val="00CF7216"/>
    <w:rsid w:val="00CF725C"/>
    <w:rsid w:val="00CF76DB"/>
    <w:rsid w:val="00CF7B04"/>
    <w:rsid w:val="00CF7B0D"/>
    <w:rsid w:val="00CF7D6D"/>
    <w:rsid w:val="00CF7DB4"/>
    <w:rsid w:val="00CF7FD5"/>
    <w:rsid w:val="00D00001"/>
    <w:rsid w:val="00D0118B"/>
    <w:rsid w:val="00D0120A"/>
    <w:rsid w:val="00D014E8"/>
    <w:rsid w:val="00D01582"/>
    <w:rsid w:val="00D01846"/>
    <w:rsid w:val="00D018E0"/>
    <w:rsid w:val="00D01B16"/>
    <w:rsid w:val="00D024AF"/>
    <w:rsid w:val="00D02556"/>
    <w:rsid w:val="00D026C1"/>
    <w:rsid w:val="00D0285C"/>
    <w:rsid w:val="00D02C7A"/>
    <w:rsid w:val="00D02FD2"/>
    <w:rsid w:val="00D03225"/>
    <w:rsid w:val="00D03B0D"/>
    <w:rsid w:val="00D03D0D"/>
    <w:rsid w:val="00D04362"/>
    <w:rsid w:val="00D04A46"/>
    <w:rsid w:val="00D059CE"/>
    <w:rsid w:val="00D05F55"/>
    <w:rsid w:val="00D05FA9"/>
    <w:rsid w:val="00D060E3"/>
    <w:rsid w:val="00D072E0"/>
    <w:rsid w:val="00D07374"/>
    <w:rsid w:val="00D077E6"/>
    <w:rsid w:val="00D079DB"/>
    <w:rsid w:val="00D07AE6"/>
    <w:rsid w:val="00D07E63"/>
    <w:rsid w:val="00D07F63"/>
    <w:rsid w:val="00D10BEF"/>
    <w:rsid w:val="00D10C71"/>
    <w:rsid w:val="00D10D1B"/>
    <w:rsid w:val="00D11561"/>
    <w:rsid w:val="00D11A4C"/>
    <w:rsid w:val="00D12395"/>
    <w:rsid w:val="00D124A3"/>
    <w:rsid w:val="00D127CB"/>
    <w:rsid w:val="00D12AB4"/>
    <w:rsid w:val="00D12D2C"/>
    <w:rsid w:val="00D1313E"/>
    <w:rsid w:val="00D1314D"/>
    <w:rsid w:val="00D133BF"/>
    <w:rsid w:val="00D134DE"/>
    <w:rsid w:val="00D13A9E"/>
    <w:rsid w:val="00D14318"/>
    <w:rsid w:val="00D14410"/>
    <w:rsid w:val="00D148F9"/>
    <w:rsid w:val="00D14A9E"/>
    <w:rsid w:val="00D14C7D"/>
    <w:rsid w:val="00D14CC5"/>
    <w:rsid w:val="00D14F85"/>
    <w:rsid w:val="00D153AE"/>
    <w:rsid w:val="00D153CC"/>
    <w:rsid w:val="00D1558C"/>
    <w:rsid w:val="00D157D3"/>
    <w:rsid w:val="00D159E0"/>
    <w:rsid w:val="00D15C38"/>
    <w:rsid w:val="00D16142"/>
    <w:rsid w:val="00D166E7"/>
    <w:rsid w:val="00D16FD3"/>
    <w:rsid w:val="00D171A0"/>
    <w:rsid w:val="00D17360"/>
    <w:rsid w:val="00D1756F"/>
    <w:rsid w:val="00D17670"/>
    <w:rsid w:val="00D17CE8"/>
    <w:rsid w:val="00D17D71"/>
    <w:rsid w:val="00D17FAF"/>
    <w:rsid w:val="00D200FA"/>
    <w:rsid w:val="00D2025C"/>
    <w:rsid w:val="00D2062A"/>
    <w:rsid w:val="00D20867"/>
    <w:rsid w:val="00D2091E"/>
    <w:rsid w:val="00D20F29"/>
    <w:rsid w:val="00D212DA"/>
    <w:rsid w:val="00D2150C"/>
    <w:rsid w:val="00D217B0"/>
    <w:rsid w:val="00D218CC"/>
    <w:rsid w:val="00D219A4"/>
    <w:rsid w:val="00D21D0F"/>
    <w:rsid w:val="00D21D98"/>
    <w:rsid w:val="00D21EEB"/>
    <w:rsid w:val="00D21F8C"/>
    <w:rsid w:val="00D220EE"/>
    <w:rsid w:val="00D22197"/>
    <w:rsid w:val="00D22A3C"/>
    <w:rsid w:val="00D22B7C"/>
    <w:rsid w:val="00D22DFC"/>
    <w:rsid w:val="00D22FDC"/>
    <w:rsid w:val="00D23096"/>
    <w:rsid w:val="00D23176"/>
    <w:rsid w:val="00D2355D"/>
    <w:rsid w:val="00D23A02"/>
    <w:rsid w:val="00D23DCD"/>
    <w:rsid w:val="00D23E19"/>
    <w:rsid w:val="00D24607"/>
    <w:rsid w:val="00D249B4"/>
    <w:rsid w:val="00D24A41"/>
    <w:rsid w:val="00D24DF9"/>
    <w:rsid w:val="00D250E9"/>
    <w:rsid w:val="00D251F6"/>
    <w:rsid w:val="00D254FE"/>
    <w:rsid w:val="00D25592"/>
    <w:rsid w:val="00D25863"/>
    <w:rsid w:val="00D260B3"/>
    <w:rsid w:val="00D26233"/>
    <w:rsid w:val="00D26389"/>
    <w:rsid w:val="00D26646"/>
    <w:rsid w:val="00D2677A"/>
    <w:rsid w:val="00D268F8"/>
    <w:rsid w:val="00D26EB5"/>
    <w:rsid w:val="00D26ED8"/>
    <w:rsid w:val="00D27425"/>
    <w:rsid w:val="00D27450"/>
    <w:rsid w:val="00D27714"/>
    <w:rsid w:val="00D278EE"/>
    <w:rsid w:val="00D27DA1"/>
    <w:rsid w:val="00D27E54"/>
    <w:rsid w:val="00D301DD"/>
    <w:rsid w:val="00D302AE"/>
    <w:rsid w:val="00D306F8"/>
    <w:rsid w:val="00D307A9"/>
    <w:rsid w:val="00D30BD2"/>
    <w:rsid w:val="00D30ED9"/>
    <w:rsid w:val="00D310B0"/>
    <w:rsid w:val="00D311C7"/>
    <w:rsid w:val="00D31978"/>
    <w:rsid w:val="00D31E88"/>
    <w:rsid w:val="00D328EA"/>
    <w:rsid w:val="00D32A55"/>
    <w:rsid w:val="00D32DAE"/>
    <w:rsid w:val="00D331CC"/>
    <w:rsid w:val="00D33278"/>
    <w:rsid w:val="00D33386"/>
    <w:rsid w:val="00D33CD4"/>
    <w:rsid w:val="00D33F1D"/>
    <w:rsid w:val="00D3443C"/>
    <w:rsid w:val="00D3469A"/>
    <w:rsid w:val="00D346F5"/>
    <w:rsid w:val="00D347D8"/>
    <w:rsid w:val="00D34835"/>
    <w:rsid w:val="00D34A0B"/>
    <w:rsid w:val="00D34AF1"/>
    <w:rsid w:val="00D35197"/>
    <w:rsid w:val="00D35D37"/>
    <w:rsid w:val="00D3794B"/>
    <w:rsid w:val="00D379D0"/>
    <w:rsid w:val="00D37BC9"/>
    <w:rsid w:val="00D37BD4"/>
    <w:rsid w:val="00D4009C"/>
    <w:rsid w:val="00D40355"/>
    <w:rsid w:val="00D40736"/>
    <w:rsid w:val="00D407F8"/>
    <w:rsid w:val="00D40D91"/>
    <w:rsid w:val="00D40E19"/>
    <w:rsid w:val="00D40EF7"/>
    <w:rsid w:val="00D413BA"/>
    <w:rsid w:val="00D41E5D"/>
    <w:rsid w:val="00D41FA4"/>
    <w:rsid w:val="00D42444"/>
    <w:rsid w:val="00D4258F"/>
    <w:rsid w:val="00D42709"/>
    <w:rsid w:val="00D4281A"/>
    <w:rsid w:val="00D428D9"/>
    <w:rsid w:val="00D42FCC"/>
    <w:rsid w:val="00D433CE"/>
    <w:rsid w:val="00D43B60"/>
    <w:rsid w:val="00D43C19"/>
    <w:rsid w:val="00D43D0C"/>
    <w:rsid w:val="00D43ECE"/>
    <w:rsid w:val="00D440D0"/>
    <w:rsid w:val="00D4412B"/>
    <w:rsid w:val="00D4488B"/>
    <w:rsid w:val="00D448D6"/>
    <w:rsid w:val="00D45090"/>
    <w:rsid w:val="00D45190"/>
    <w:rsid w:val="00D451BF"/>
    <w:rsid w:val="00D454DE"/>
    <w:rsid w:val="00D456DE"/>
    <w:rsid w:val="00D459D7"/>
    <w:rsid w:val="00D45AB9"/>
    <w:rsid w:val="00D45FAD"/>
    <w:rsid w:val="00D46A08"/>
    <w:rsid w:val="00D46B68"/>
    <w:rsid w:val="00D46C81"/>
    <w:rsid w:val="00D477E1"/>
    <w:rsid w:val="00D47FB6"/>
    <w:rsid w:val="00D50052"/>
    <w:rsid w:val="00D5021F"/>
    <w:rsid w:val="00D5047E"/>
    <w:rsid w:val="00D50B1C"/>
    <w:rsid w:val="00D50C2D"/>
    <w:rsid w:val="00D50D10"/>
    <w:rsid w:val="00D512EC"/>
    <w:rsid w:val="00D51603"/>
    <w:rsid w:val="00D51769"/>
    <w:rsid w:val="00D51C1F"/>
    <w:rsid w:val="00D51E84"/>
    <w:rsid w:val="00D520DF"/>
    <w:rsid w:val="00D5231C"/>
    <w:rsid w:val="00D52A52"/>
    <w:rsid w:val="00D52A6E"/>
    <w:rsid w:val="00D52ABA"/>
    <w:rsid w:val="00D52BCB"/>
    <w:rsid w:val="00D52F28"/>
    <w:rsid w:val="00D531E6"/>
    <w:rsid w:val="00D53453"/>
    <w:rsid w:val="00D53586"/>
    <w:rsid w:val="00D536F3"/>
    <w:rsid w:val="00D547E4"/>
    <w:rsid w:val="00D549F0"/>
    <w:rsid w:val="00D54A33"/>
    <w:rsid w:val="00D54AB7"/>
    <w:rsid w:val="00D54D4C"/>
    <w:rsid w:val="00D54E94"/>
    <w:rsid w:val="00D5546F"/>
    <w:rsid w:val="00D557C4"/>
    <w:rsid w:val="00D5582B"/>
    <w:rsid w:val="00D55A1A"/>
    <w:rsid w:val="00D55BD4"/>
    <w:rsid w:val="00D55D49"/>
    <w:rsid w:val="00D55F8F"/>
    <w:rsid w:val="00D5616E"/>
    <w:rsid w:val="00D56A12"/>
    <w:rsid w:val="00D56EB5"/>
    <w:rsid w:val="00D575B8"/>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62"/>
    <w:rsid w:val="00D630FA"/>
    <w:rsid w:val="00D6340A"/>
    <w:rsid w:val="00D634FA"/>
    <w:rsid w:val="00D6369F"/>
    <w:rsid w:val="00D638F2"/>
    <w:rsid w:val="00D63ACD"/>
    <w:rsid w:val="00D6402A"/>
    <w:rsid w:val="00D642C1"/>
    <w:rsid w:val="00D6456F"/>
    <w:rsid w:val="00D65D8B"/>
    <w:rsid w:val="00D65EDD"/>
    <w:rsid w:val="00D65F4E"/>
    <w:rsid w:val="00D66292"/>
    <w:rsid w:val="00D662CC"/>
    <w:rsid w:val="00D668CD"/>
    <w:rsid w:val="00D6694D"/>
    <w:rsid w:val="00D669B2"/>
    <w:rsid w:val="00D66C09"/>
    <w:rsid w:val="00D66E6B"/>
    <w:rsid w:val="00D66F63"/>
    <w:rsid w:val="00D670CB"/>
    <w:rsid w:val="00D676BE"/>
    <w:rsid w:val="00D67741"/>
    <w:rsid w:val="00D677ED"/>
    <w:rsid w:val="00D6789C"/>
    <w:rsid w:val="00D67C6D"/>
    <w:rsid w:val="00D67EDE"/>
    <w:rsid w:val="00D70092"/>
    <w:rsid w:val="00D7022D"/>
    <w:rsid w:val="00D7047E"/>
    <w:rsid w:val="00D709C9"/>
    <w:rsid w:val="00D70AD9"/>
    <w:rsid w:val="00D70D38"/>
    <w:rsid w:val="00D70D92"/>
    <w:rsid w:val="00D70E47"/>
    <w:rsid w:val="00D7155F"/>
    <w:rsid w:val="00D7157B"/>
    <w:rsid w:val="00D71644"/>
    <w:rsid w:val="00D71D8D"/>
    <w:rsid w:val="00D72183"/>
    <w:rsid w:val="00D722D0"/>
    <w:rsid w:val="00D7272D"/>
    <w:rsid w:val="00D7275C"/>
    <w:rsid w:val="00D72BD0"/>
    <w:rsid w:val="00D72C8A"/>
    <w:rsid w:val="00D72D01"/>
    <w:rsid w:val="00D72D12"/>
    <w:rsid w:val="00D72DF5"/>
    <w:rsid w:val="00D72E58"/>
    <w:rsid w:val="00D72F45"/>
    <w:rsid w:val="00D73096"/>
    <w:rsid w:val="00D73155"/>
    <w:rsid w:val="00D734AD"/>
    <w:rsid w:val="00D737BA"/>
    <w:rsid w:val="00D73CB8"/>
    <w:rsid w:val="00D73EEE"/>
    <w:rsid w:val="00D740E7"/>
    <w:rsid w:val="00D74454"/>
    <w:rsid w:val="00D74466"/>
    <w:rsid w:val="00D74568"/>
    <w:rsid w:val="00D74610"/>
    <w:rsid w:val="00D747B1"/>
    <w:rsid w:val="00D749D2"/>
    <w:rsid w:val="00D74A1A"/>
    <w:rsid w:val="00D74AE8"/>
    <w:rsid w:val="00D74D54"/>
    <w:rsid w:val="00D7506F"/>
    <w:rsid w:val="00D75456"/>
    <w:rsid w:val="00D7556F"/>
    <w:rsid w:val="00D75807"/>
    <w:rsid w:val="00D75844"/>
    <w:rsid w:val="00D758AE"/>
    <w:rsid w:val="00D75D44"/>
    <w:rsid w:val="00D75F26"/>
    <w:rsid w:val="00D76190"/>
    <w:rsid w:val="00D76297"/>
    <w:rsid w:val="00D762C1"/>
    <w:rsid w:val="00D767B8"/>
    <w:rsid w:val="00D76ADC"/>
    <w:rsid w:val="00D76B48"/>
    <w:rsid w:val="00D76D15"/>
    <w:rsid w:val="00D77010"/>
    <w:rsid w:val="00D773B3"/>
    <w:rsid w:val="00D77646"/>
    <w:rsid w:val="00D7765A"/>
    <w:rsid w:val="00D7781C"/>
    <w:rsid w:val="00D8003E"/>
    <w:rsid w:val="00D801B6"/>
    <w:rsid w:val="00D8026F"/>
    <w:rsid w:val="00D803B1"/>
    <w:rsid w:val="00D803D9"/>
    <w:rsid w:val="00D80A15"/>
    <w:rsid w:val="00D80B52"/>
    <w:rsid w:val="00D80E42"/>
    <w:rsid w:val="00D81135"/>
    <w:rsid w:val="00D812F4"/>
    <w:rsid w:val="00D81B15"/>
    <w:rsid w:val="00D81E95"/>
    <w:rsid w:val="00D81EED"/>
    <w:rsid w:val="00D8217F"/>
    <w:rsid w:val="00D82510"/>
    <w:rsid w:val="00D82651"/>
    <w:rsid w:val="00D82888"/>
    <w:rsid w:val="00D82F40"/>
    <w:rsid w:val="00D83091"/>
    <w:rsid w:val="00D83137"/>
    <w:rsid w:val="00D83230"/>
    <w:rsid w:val="00D83286"/>
    <w:rsid w:val="00D8347A"/>
    <w:rsid w:val="00D83952"/>
    <w:rsid w:val="00D841C2"/>
    <w:rsid w:val="00D84369"/>
    <w:rsid w:val="00D8438F"/>
    <w:rsid w:val="00D84638"/>
    <w:rsid w:val="00D8478F"/>
    <w:rsid w:val="00D849D7"/>
    <w:rsid w:val="00D84BB9"/>
    <w:rsid w:val="00D84CBE"/>
    <w:rsid w:val="00D84DAC"/>
    <w:rsid w:val="00D85045"/>
    <w:rsid w:val="00D8536A"/>
    <w:rsid w:val="00D85413"/>
    <w:rsid w:val="00D858E3"/>
    <w:rsid w:val="00D85B91"/>
    <w:rsid w:val="00D85CEF"/>
    <w:rsid w:val="00D85DD6"/>
    <w:rsid w:val="00D85F45"/>
    <w:rsid w:val="00D8620B"/>
    <w:rsid w:val="00D86211"/>
    <w:rsid w:val="00D86249"/>
    <w:rsid w:val="00D8627B"/>
    <w:rsid w:val="00D8669D"/>
    <w:rsid w:val="00D86E06"/>
    <w:rsid w:val="00D8744F"/>
    <w:rsid w:val="00D877AA"/>
    <w:rsid w:val="00D877D3"/>
    <w:rsid w:val="00D90014"/>
    <w:rsid w:val="00D90067"/>
    <w:rsid w:val="00D900DD"/>
    <w:rsid w:val="00D909BD"/>
    <w:rsid w:val="00D90BCA"/>
    <w:rsid w:val="00D90D0C"/>
    <w:rsid w:val="00D9126E"/>
    <w:rsid w:val="00D91755"/>
    <w:rsid w:val="00D9176F"/>
    <w:rsid w:val="00D917E4"/>
    <w:rsid w:val="00D91ED6"/>
    <w:rsid w:val="00D91F8B"/>
    <w:rsid w:val="00D9220D"/>
    <w:rsid w:val="00D922CC"/>
    <w:rsid w:val="00D926C4"/>
    <w:rsid w:val="00D929EC"/>
    <w:rsid w:val="00D92ABA"/>
    <w:rsid w:val="00D92C0A"/>
    <w:rsid w:val="00D93D81"/>
    <w:rsid w:val="00D93DED"/>
    <w:rsid w:val="00D93F3B"/>
    <w:rsid w:val="00D948A9"/>
    <w:rsid w:val="00D94B99"/>
    <w:rsid w:val="00D951C0"/>
    <w:rsid w:val="00D9521D"/>
    <w:rsid w:val="00D954E1"/>
    <w:rsid w:val="00D958AD"/>
    <w:rsid w:val="00D95EE6"/>
    <w:rsid w:val="00D9611E"/>
    <w:rsid w:val="00D96289"/>
    <w:rsid w:val="00D963B3"/>
    <w:rsid w:val="00D963C3"/>
    <w:rsid w:val="00D96448"/>
    <w:rsid w:val="00D964BF"/>
    <w:rsid w:val="00D964D2"/>
    <w:rsid w:val="00D96996"/>
    <w:rsid w:val="00D969B1"/>
    <w:rsid w:val="00D96A93"/>
    <w:rsid w:val="00D96F05"/>
    <w:rsid w:val="00D97894"/>
    <w:rsid w:val="00D97A9E"/>
    <w:rsid w:val="00D97C4F"/>
    <w:rsid w:val="00DA034E"/>
    <w:rsid w:val="00DA0470"/>
    <w:rsid w:val="00DA09A5"/>
    <w:rsid w:val="00DA0E84"/>
    <w:rsid w:val="00DA0F15"/>
    <w:rsid w:val="00DA0F84"/>
    <w:rsid w:val="00DA146F"/>
    <w:rsid w:val="00DA21AE"/>
    <w:rsid w:val="00DA27B9"/>
    <w:rsid w:val="00DA2AC3"/>
    <w:rsid w:val="00DA2B24"/>
    <w:rsid w:val="00DA2C80"/>
    <w:rsid w:val="00DA2CB6"/>
    <w:rsid w:val="00DA2D3E"/>
    <w:rsid w:val="00DA3451"/>
    <w:rsid w:val="00DA36F1"/>
    <w:rsid w:val="00DA3A93"/>
    <w:rsid w:val="00DA3C7E"/>
    <w:rsid w:val="00DA3F80"/>
    <w:rsid w:val="00DA44E6"/>
    <w:rsid w:val="00DA4863"/>
    <w:rsid w:val="00DA48BC"/>
    <w:rsid w:val="00DA498A"/>
    <w:rsid w:val="00DA4B00"/>
    <w:rsid w:val="00DA4C5D"/>
    <w:rsid w:val="00DA4DFA"/>
    <w:rsid w:val="00DA4E61"/>
    <w:rsid w:val="00DA4E79"/>
    <w:rsid w:val="00DA4EBD"/>
    <w:rsid w:val="00DA4FC8"/>
    <w:rsid w:val="00DA54D0"/>
    <w:rsid w:val="00DA59A3"/>
    <w:rsid w:val="00DA5A18"/>
    <w:rsid w:val="00DA6125"/>
    <w:rsid w:val="00DA6646"/>
    <w:rsid w:val="00DA6714"/>
    <w:rsid w:val="00DA6751"/>
    <w:rsid w:val="00DA6C0F"/>
    <w:rsid w:val="00DA6DAC"/>
    <w:rsid w:val="00DA75FF"/>
    <w:rsid w:val="00DA7B3B"/>
    <w:rsid w:val="00DA7CCF"/>
    <w:rsid w:val="00DA7D1E"/>
    <w:rsid w:val="00DA7F49"/>
    <w:rsid w:val="00DA7FCE"/>
    <w:rsid w:val="00DB041F"/>
    <w:rsid w:val="00DB0729"/>
    <w:rsid w:val="00DB0903"/>
    <w:rsid w:val="00DB0908"/>
    <w:rsid w:val="00DB0C75"/>
    <w:rsid w:val="00DB0E5F"/>
    <w:rsid w:val="00DB11C9"/>
    <w:rsid w:val="00DB1325"/>
    <w:rsid w:val="00DB1BCB"/>
    <w:rsid w:val="00DB1C44"/>
    <w:rsid w:val="00DB2103"/>
    <w:rsid w:val="00DB21E6"/>
    <w:rsid w:val="00DB2238"/>
    <w:rsid w:val="00DB2413"/>
    <w:rsid w:val="00DB2620"/>
    <w:rsid w:val="00DB26D5"/>
    <w:rsid w:val="00DB3686"/>
    <w:rsid w:val="00DB3A21"/>
    <w:rsid w:val="00DB3B05"/>
    <w:rsid w:val="00DB3B17"/>
    <w:rsid w:val="00DB3BD5"/>
    <w:rsid w:val="00DB3EEB"/>
    <w:rsid w:val="00DB3F87"/>
    <w:rsid w:val="00DB3F89"/>
    <w:rsid w:val="00DB42AD"/>
    <w:rsid w:val="00DB4460"/>
    <w:rsid w:val="00DB4555"/>
    <w:rsid w:val="00DB4BEB"/>
    <w:rsid w:val="00DB5079"/>
    <w:rsid w:val="00DB51BB"/>
    <w:rsid w:val="00DB5508"/>
    <w:rsid w:val="00DB58C3"/>
    <w:rsid w:val="00DB62A0"/>
    <w:rsid w:val="00DB62B4"/>
    <w:rsid w:val="00DB671C"/>
    <w:rsid w:val="00DB68D4"/>
    <w:rsid w:val="00DB6A85"/>
    <w:rsid w:val="00DB6CBC"/>
    <w:rsid w:val="00DB6EAA"/>
    <w:rsid w:val="00DB6EBA"/>
    <w:rsid w:val="00DB7594"/>
    <w:rsid w:val="00DB7672"/>
    <w:rsid w:val="00DB7698"/>
    <w:rsid w:val="00DB7771"/>
    <w:rsid w:val="00DB79EC"/>
    <w:rsid w:val="00DB7B47"/>
    <w:rsid w:val="00DC0932"/>
    <w:rsid w:val="00DC0A32"/>
    <w:rsid w:val="00DC0DC8"/>
    <w:rsid w:val="00DC1245"/>
    <w:rsid w:val="00DC12E1"/>
    <w:rsid w:val="00DC134B"/>
    <w:rsid w:val="00DC15C0"/>
    <w:rsid w:val="00DC1A62"/>
    <w:rsid w:val="00DC23EF"/>
    <w:rsid w:val="00DC2574"/>
    <w:rsid w:val="00DC2AB8"/>
    <w:rsid w:val="00DC2D4A"/>
    <w:rsid w:val="00DC324C"/>
    <w:rsid w:val="00DC32B4"/>
    <w:rsid w:val="00DC32B6"/>
    <w:rsid w:val="00DC37A9"/>
    <w:rsid w:val="00DC380F"/>
    <w:rsid w:val="00DC396E"/>
    <w:rsid w:val="00DC4205"/>
    <w:rsid w:val="00DC46E5"/>
    <w:rsid w:val="00DC5C14"/>
    <w:rsid w:val="00DC5DE2"/>
    <w:rsid w:val="00DC5E22"/>
    <w:rsid w:val="00DC5F88"/>
    <w:rsid w:val="00DC6270"/>
    <w:rsid w:val="00DC6D15"/>
    <w:rsid w:val="00DC6D3A"/>
    <w:rsid w:val="00DC6E0A"/>
    <w:rsid w:val="00DC6EFA"/>
    <w:rsid w:val="00DC6FBD"/>
    <w:rsid w:val="00DC7238"/>
    <w:rsid w:val="00DC767F"/>
    <w:rsid w:val="00DC77F7"/>
    <w:rsid w:val="00DC7970"/>
    <w:rsid w:val="00DC7C67"/>
    <w:rsid w:val="00DD005D"/>
    <w:rsid w:val="00DD02BF"/>
    <w:rsid w:val="00DD0361"/>
    <w:rsid w:val="00DD0373"/>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2DBB"/>
    <w:rsid w:val="00DD33DC"/>
    <w:rsid w:val="00DD3538"/>
    <w:rsid w:val="00DD3556"/>
    <w:rsid w:val="00DD3B3E"/>
    <w:rsid w:val="00DD3D00"/>
    <w:rsid w:val="00DD3DAC"/>
    <w:rsid w:val="00DD3EB1"/>
    <w:rsid w:val="00DD3F08"/>
    <w:rsid w:val="00DD41E3"/>
    <w:rsid w:val="00DD44B7"/>
    <w:rsid w:val="00DD45A0"/>
    <w:rsid w:val="00DD5288"/>
    <w:rsid w:val="00DD5705"/>
    <w:rsid w:val="00DD5B7C"/>
    <w:rsid w:val="00DD62D8"/>
    <w:rsid w:val="00DD6407"/>
    <w:rsid w:val="00DD64F7"/>
    <w:rsid w:val="00DD6836"/>
    <w:rsid w:val="00DD7A2B"/>
    <w:rsid w:val="00DD7BDA"/>
    <w:rsid w:val="00DE07D5"/>
    <w:rsid w:val="00DE0A65"/>
    <w:rsid w:val="00DE0C86"/>
    <w:rsid w:val="00DE0CA1"/>
    <w:rsid w:val="00DE0D36"/>
    <w:rsid w:val="00DE0DBC"/>
    <w:rsid w:val="00DE1097"/>
    <w:rsid w:val="00DE115F"/>
    <w:rsid w:val="00DE14A2"/>
    <w:rsid w:val="00DE181A"/>
    <w:rsid w:val="00DE182E"/>
    <w:rsid w:val="00DE1E02"/>
    <w:rsid w:val="00DE2479"/>
    <w:rsid w:val="00DE278B"/>
    <w:rsid w:val="00DE2C1D"/>
    <w:rsid w:val="00DE2C94"/>
    <w:rsid w:val="00DE3138"/>
    <w:rsid w:val="00DE33B8"/>
    <w:rsid w:val="00DE3852"/>
    <w:rsid w:val="00DE3DDE"/>
    <w:rsid w:val="00DE3F8A"/>
    <w:rsid w:val="00DE405C"/>
    <w:rsid w:val="00DE41DB"/>
    <w:rsid w:val="00DE4489"/>
    <w:rsid w:val="00DE44FB"/>
    <w:rsid w:val="00DE4CFA"/>
    <w:rsid w:val="00DE51E0"/>
    <w:rsid w:val="00DE56F6"/>
    <w:rsid w:val="00DE5D59"/>
    <w:rsid w:val="00DE63D7"/>
    <w:rsid w:val="00DE662E"/>
    <w:rsid w:val="00DE69AF"/>
    <w:rsid w:val="00DE6EC4"/>
    <w:rsid w:val="00DE6ED3"/>
    <w:rsid w:val="00DE6F54"/>
    <w:rsid w:val="00DE773F"/>
    <w:rsid w:val="00DE7885"/>
    <w:rsid w:val="00DE7E69"/>
    <w:rsid w:val="00DF0666"/>
    <w:rsid w:val="00DF071B"/>
    <w:rsid w:val="00DF08B6"/>
    <w:rsid w:val="00DF08B7"/>
    <w:rsid w:val="00DF0F47"/>
    <w:rsid w:val="00DF0F8C"/>
    <w:rsid w:val="00DF1048"/>
    <w:rsid w:val="00DF12E2"/>
    <w:rsid w:val="00DF14ED"/>
    <w:rsid w:val="00DF17DE"/>
    <w:rsid w:val="00DF1C6B"/>
    <w:rsid w:val="00DF26D2"/>
    <w:rsid w:val="00DF2D63"/>
    <w:rsid w:val="00DF32A6"/>
    <w:rsid w:val="00DF32D7"/>
    <w:rsid w:val="00DF3343"/>
    <w:rsid w:val="00DF3363"/>
    <w:rsid w:val="00DF418B"/>
    <w:rsid w:val="00DF4191"/>
    <w:rsid w:val="00DF41F2"/>
    <w:rsid w:val="00DF4331"/>
    <w:rsid w:val="00DF4398"/>
    <w:rsid w:val="00DF4C95"/>
    <w:rsid w:val="00DF4EC7"/>
    <w:rsid w:val="00DF5076"/>
    <w:rsid w:val="00DF5279"/>
    <w:rsid w:val="00DF5375"/>
    <w:rsid w:val="00DF545E"/>
    <w:rsid w:val="00DF550D"/>
    <w:rsid w:val="00DF5916"/>
    <w:rsid w:val="00DF5BC8"/>
    <w:rsid w:val="00DF5C84"/>
    <w:rsid w:val="00DF5E6F"/>
    <w:rsid w:val="00DF66FD"/>
    <w:rsid w:val="00DF67D6"/>
    <w:rsid w:val="00DF688B"/>
    <w:rsid w:val="00DF6994"/>
    <w:rsid w:val="00DF6B02"/>
    <w:rsid w:val="00DF7163"/>
    <w:rsid w:val="00DF78D0"/>
    <w:rsid w:val="00DF79EE"/>
    <w:rsid w:val="00DF7A14"/>
    <w:rsid w:val="00DF7CB9"/>
    <w:rsid w:val="00DF7CCF"/>
    <w:rsid w:val="00E0002C"/>
    <w:rsid w:val="00E0008C"/>
    <w:rsid w:val="00E000E9"/>
    <w:rsid w:val="00E002CE"/>
    <w:rsid w:val="00E007DB"/>
    <w:rsid w:val="00E00A61"/>
    <w:rsid w:val="00E00D2E"/>
    <w:rsid w:val="00E01076"/>
    <w:rsid w:val="00E01157"/>
    <w:rsid w:val="00E01215"/>
    <w:rsid w:val="00E01901"/>
    <w:rsid w:val="00E01EF8"/>
    <w:rsid w:val="00E01FD4"/>
    <w:rsid w:val="00E025BE"/>
    <w:rsid w:val="00E02945"/>
    <w:rsid w:val="00E02A22"/>
    <w:rsid w:val="00E02AAF"/>
    <w:rsid w:val="00E03036"/>
    <w:rsid w:val="00E03388"/>
    <w:rsid w:val="00E0396C"/>
    <w:rsid w:val="00E03B26"/>
    <w:rsid w:val="00E03F55"/>
    <w:rsid w:val="00E04060"/>
    <w:rsid w:val="00E040F6"/>
    <w:rsid w:val="00E04388"/>
    <w:rsid w:val="00E046F9"/>
    <w:rsid w:val="00E04AC6"/>
    <w:rsid w:val="00E04BE3"/>
    <w:rsid w:val="00E04CC1"/>
    <w:rsid w:val="00E0554C"/>
    <w:rsid w:val="00E062F0"/>
    <w:rsid w:val="00E068DF"/>
    <w:rsid w:val="00E06FA0"/>
    <w:rsid w:val="00E072B1"/>
    <w:rsid w:val="00E07347"/>
    <w:rsid w:val="00E0741C"/>
    <w:rsid w:val="00E0742B"/>
    <w:rsid w:val="00E0755F"/>
    <w:rsid w:val="00E07642"/>
    <w:rsid w:val="00E07C93"/>
    <w:rsid w:val="00E07D7A"/>
    <w:rsid w:val="00E1000B"/>
    <w:rsid w:val="00E10340"/>
    <w:rsid w:val="00E10827"/>
    <w:rsid w:val="00E10A6B"/>
    <w:rsid w:val="00E10D8B"/>
    <w:rsid w:val="00E10E78"/>
    <w:rsid w:val="00E11188"/>
    <w:rsid w:val="00E11C73"/>
    <w:rsid w:val="00E126DB"/>
    <w:rsid w:val="00E127E6"/>
    <w:rsid w:val="00E12821"/>
    <w:rsid w:val="00E12A0F"/>
    <w:rsid w:val="00E13008"/>
    <w:rsid w:val="00E137CE"/>
    <w:rsid w:val="00E13B58"/>
    <w:rsid w:val="00E13D2E"/>
    <w:rsid w:val="00E14469"/>
    <w:rsid w:val="00E1494C"/>
    <w:rsid w:val="00E149D6"/>
    <w:rsid w:val="00E14D22"/>
    <w:rsid w:val="00E1501F"/>
    <w:rsid w:val="00E154D5"/>
    <w:rsid w:val="00E15688"/>
    <w:rsid w:val="00E15EBE"/>
    <w:rsid w:val="00E15FE3"/>
    <w:rsid w:val="00E16420"/>
    <w:rsid w:val="00E168F2"/>
    <w:rsid w:val="00E16D36"/>
    <w:rsid w:val="00E17022"/>
    <w:rsid w:val="00E17244"/>
    <w:rsid w:val="00E172D1"/>
    <w:rsid w:val="00E1748D"/>
    <w:rsid w:val="00E1771C"/>
    <w:rsid w:val="00E17A00"/>
    <w:rsid w:val="00E17B3F"/>
    <w:rsid w:val="00E17CB3"/>
    <w:rsid w:val="00E20187"/>
    <w:rsid w:val="00E202E0"/>
    <w:rsid w:val="00E2051B"/>
    <w:rsid w:val="00E20572"/>
    <w:rsid w:val="00E206E9"/>
    <w:rsid w:val="00E212BE"/>
    <w:rsid w:val="00E2135C"/>
    <w:rsid w:val="00E213B9"/>
    <w:rsid w:val="00E21463"/>
    <w:rsid w:val="00E214C4"/>
    <w:rsid w:val="00E21620"/>
    <w:rsid w:val="00E21F72"/>
    <w:rsid w:val="00E22626"/>
    <w:rsid w:val="00E2269E"/>
    <w:rsid w:val="00E22BB0"/>
    <w:rsid w:val="00E22BBB"/>
    <w:rsid w:val="00E2320D"/>
    <w:rsid w:val="00E2343D"/>
    <w:rsid w:val="00E235EF"/>
    <w:rsid w:val="00E236D2"/>
    <w:rsid w:val="00E23A99"/>
    <w:rsid w:val="00E23ADC"/>
    <w:rsid w:val="00E23B3E"/>
    <w:rsid w:val="00E23D6D"/>
    <w:rsid w:val="00E23E1B"/>
    <w:rsid w:val="00E23F64"/>
    <w:rsid w:val="00E2423A"/>
    <w:rsid w:val="00E242D7"/>
    <w:rsid w:val="00E247C2"/>
    <w:rsid w:val="00E255E4"/>
    <w:rsid w:val="00E25A1C"/>
    <w:rsid w:val="00E2621E"/>
    <w:rsid w:val="00E26647"/>
    <w:rsid w:val="00E26805"/>
    <w:rsid w:val="00E26AB9"/>
    <w:rsid w:val="00E26C85"/>
    <w:rsid w:val="00E26CC2"/>
    <w:rsid w:val="00E26F72"/>
    <w:rsid w:val="00E2732D"/>
    <w:rsid w:val="00E27718"/>
    <w:rsid w:val="00E278E9"/>
    <w:rsid w:val="00E27FB5"/>
    <w:rsid w:val="00E30352"/>
    <w:rsid w:val="00E30372"/>
    <w:rsid w:val="00E30445"/>
    <w:rsid w:val="00E30707"/>
    <w:rsid w:val="00E308BD"/>
    <w:rsid w:val="00E3097B"/>
    <w:rsid w:val="00E309BE"/>
    <w:rsid w:val="00E3114E"/>
    <w:rsid w:val="00E311EC"/>
    <w:rsid w:val="00E31353"/>
    <w:rsid w:val="00E31797"/>
    <w:rsid w:val="00E31834"/>
    <w:rsid w:val="00E31B16"/>
    <w:rsid w:val="00E31EA5"/>
    <w:rsid w:val="00E32561"/>
    <w:rsid w:val="00E325C2"/>
    <w:rsid w:val="00E3269D"/>
    <w:rsid w:val="00E327D9"/>
    <w:rsid w:val="00E32E6D"/>
    <w:rsid w:val="00E33172"/>
    <w:rsid w:val="00E3389F"/>
    <w:rsid w:val="00E3391F"/>
    <w:rsid w:val="00E33B34"/>
    <w:rsid w:val="00E33CB0"/>
    <w:rsid w:val="00E33E57"/>
    <w:rsid w:val="00E34374"/>
    <w:rsid w:val="00E343B4"/>
    <w:rsid w:val="00E348AA"/>
    <w:rsid w:val="00E34CC3"/>
    <w:rsid w:val="00E3549F"/>
    <w:rsid w:val="00E35778"/>
    <w:rsid w:val="00E358BF"/>
    <w:rsid w:val="00E35B38"/>
    <w:rsid w:val="00E35F68"/>
    <w:rsid w:val="00E36FF7"/>
    <w:rsid w:val="00E37AEC"/>
    <w:rsid w:val="00E37BFF"/>
    <w:rsid w:val="00E37C00"/>
    <w:rsid w:val="00E37C85"/>
    <w:rsid w:val="00E37CA7"/>
    <w:rsid w:val="00E37DEC"/>
    <w:rsid w:val="00E37FC6"/>
    <w:rsid w:val="00E40621"/>
    <w:rsid w:val="00E4081D"/>
    <w:rsid w:val="00E40C54"/>
    <w:rsid w:val="00E40F85"/>
    <w:rsid w:val="00E410E7"/>
    <w:rsid w:val="00E41397"/>
    <w:rsid w:val="00E41398"/>
    <w:rsid w:val="00E413C5"/>
    <w:rsid w:val="00E413E7"/>
    <w:rsid w:val="00E414F3"/>
    <w:rsid w:val="00E41732"/>
    <w:rsid w:val="00E419DD"/>
    <w:rsid w:val="00E41C12"/>
    <w:rsid w:val="00E41D0B"/>
    <w:rsid w:val="00E41FAB"/>
    <w:rsid w:val="00E421CF"/>
    <w:rsid w:val="00E423A3"/>
    <w:rsid w:val="00E42462"/>
    <w:rsid w:val="00E42719"/>
    <w:rsid w:val="00E42ACC"/>
    <w:rsid w:val="00E42C2C"/>
    <w:rsid w:val="00E42C52"/>
    <w:rsid w:val="00E440C1"/>
    <w:rsid w:val="00E449A6"/>
    <w:rsid w:val="00E44B87"/>
    <w:rsid w:val="00E44D61"/>
    <w:rsid w:val="00E45315"/>
    <w:rsid w:val="00E45373"/>
    <w:rsid w:val="00E453CA"/>
    <w:rsid w:val="00E45406"/>
    <w:rsid w:val="00E45410"/>
    <w:rsid w:val="00E45722"/>
    <w:rsid w:val="00E45A46"/>
    <w:rsid w:val="00E45DF7"/>
    <w:rsid w:val="00E45E16"/>
    <w:rsid w:val="00E45FAE"/>
    <w:rsid w:val="00E46070"/>
    <w:rsid w:val="00E46671"/>
    <w:rsid w:val="00E469DC"/>
    <w:rsid w:val="00E46E66"/>
    <w:rsid w:val="00E47099"/>
    <w:rsid w:val="00E47A7F"/>
    <w:rsid w:val="00E50158"/>
    <w:rsid w:val="00E5052D"/>
    <w:rsid w:val="00E505C3"/>
    <w:rsid w:val="00E50B60"/>
    <w:rsid w:val="00E51313"/>
    <w:rsid w:val="00E513F2"/>
    <w:rsid w:val="00E514F2"/>
    <w:rsid w:val="00E5153C"/>
    <w:rsid w:val="00E516F9"/>
    <w:rsid w:val="00E51A16"/>
    <w:rsid w:val="00E52260"/>
    <w:rsid w:val="00E5269D"/>
    <w:rsid w:val="00E53062"/>
    <w:rsid w:val="00E536DA"/>
    <w:rsid w:val="00E538C1"/>
    <w:rsid w:val="00E53D58"/>
    <w:rsid w:val="00E53E81"/>
    <w:rsid w:val="00E53FD4"/>
    <w:rsid w:val="00E54859"/>
    <w:rsid w:val="00E54961"/>
    <w:rsid w:val="00E549A6"/>
    <w:rsid w:val="00E551AD"/>
    <w:rsid w:val="00E557A5"/>
    <w:rsid w:val="00E55E66"/>
    <w:rsid w:val="00E55F28"/>
    <w:rsid w:val="00E562DA"/>
    <w:rsid w:val="00E56540"/>
    <w:rsid w:val="00E56603"/>
    <w:rsid w:val="00E56A14"/>
    <w:rsid w:val="00E56CCF"/>
    <w:rsid w:val="00E56D89"/>
    <w:rsid w:val="00E5776B"/>
    <w:rsid w:val="00E57F91"/>
    <w:rsid w:val="00E57FCE"/>
    <w:rsid w:val="00E6020E"/>
    <w:rsid w:val="00E60338"/>
    <w:rsid w:val="00E6043C"/>
    <w:rsid w:val="00E604BD"/>
    <w:rsid w:val="00E60809"/>
    <w:rsid w:val="00E6080C"/>
    <w:rsid w:val="00E609F0"/>
    <w:rsid w:val="00E60B05"/>
    <w:rsid w:val="00E60D10"/>
    <w:rsid w:val="00E60ECD"/>
    <w:rsid w:val="00E60ED7"/>
    <w:rsid w:val="00E60EEF"/>
    <w:rsid w:val="00E6185C"/>
    <w:rsid w:val="00E61904"/>
    <w:rsid w:val="00E61D84"/>
    <w:rsid w:val="00E62001"/>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4A"/>
    <w:rsid w:val="00E64DB1"/>
    <w:rsid w:val="00E64E4F"/>
    <w:rsid w:val="00E653F0"/>
    <w:rsid w:val="00E65638"/>
    <w:rsid w:val="00E65C15"/>
    <w:rsid w:val="00E65D0E"/>
    <w:rsid w:val="00E65D86"/>
    <w:rsid w:val="00E66D3B"/>
    <w:rsid w:val="00E67783"/>
    <w:rsid w:val="00E67993"/>
    <w:rsid w:val="00E67B85"/>
    <w:rsid w:val="00E70803"/>
    <w:rsid w:val="00E70A6A"/>
    <w:rsid w:val="00E70BC9"/>
    <w:rsid w:val="00E70DED"/>
    <w:rsid w:val="00E7111C"/>
    <w:rsid w:val="00E71222"/>
    <w:rsid w:val="00E7150C"/>
    <w:rsid w:val="00E71C53"/>
    <w:rsid w:val="00E71DC7"/>
    <w:rsid w:val="00E72622"/>
    <w:rsid w:val="00E72796"/>
    <w:rsid w:val="00E72801"/>
    <w:rsid w:val="00E72D21"/>
    <w:rsid w:val="00E72E67"/>
    <w:rsid w:val="00E73913"/>
    <w:rsid w:val="00E73949"/>
    <w:rsid w:val="00E739D0"/>
    <w:rsid w:val="00E73B31"/>
    <w:rsid w:val="00E7412F"/>
    <w:rsid w:val="00E74175"/>
    <w:rsid w:val="00E7474B"/>
    <w:rsid w:val="00E7486D"/>
    <w:rsid w:val="00E748E5"/>
    <w:rsid w:val="00E749AF"/>
    <w:rsid w:val="00E74A75"/>
    <w:rsid w:val="00E75096"/>
    <w:rsid w:val="00E75D6F"/>
    <w:rsid w:val="00E766C7"/>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135"/>
    <w:rsid w:val="00E805D9"/>
    <w:rsid w:val="00E80754"/>
    <w:rsid w:val="00E809E5"/>
    <w:rsid w:val="00E80A4B"/>
    <w:rsid w:val="00E80A63"/>
    <w:rsid w:val="00E81207"/>
    <w:rsid w:val="00E8197B"/>
    <w:rsid w:val="00E82168"/>
    <w:rsid w:val="00E82A04"/>
    <w:rsid w:val="00E8334E"/>
    <w:rsid w:val="00E833CA"/>
    <w:rsid w:val="00E835F9"/>
    <w:rsid w:val="00E83965"/>
    <w:rsid w:val="00E83C97"/>
    <w:rsid w:val="00E841A8"/>
    <w:rsid w:val="00E841F2"/>
    <w:rsid w:val="00E84757"/>
    <w:rsid w:val="00E84B79"/>
    <w:rsid w:val="00E84E5E"/>
    <w:rsid w:val="00E84ED5"/>
    <w:rsid w:val="00E84EF0"/>
    <w:rsid w:val="00E8502F"/>
    <w:rsid w:val="00E8517F"/>
    <w:rsid w:val="00E854EE"/>
    <w:rsid w:val="00E85664"/>
    <w:rsid w:val="00E85846"/>
    <w:rsid w:val="00E8587D"/>
    <w:rsid w:val="00E85926"/>
    <w:rsid w:val="00E859AF"/>
    <w:rsid w:val="00E85FD4"/>
    <w:rsid w:val="00E86201"/>
    <w:rsid w:val="00E8645D"/>
    <w:rsid w:val="00E86E1C"/>
    <w:rsid w:val="00E86F69"/>
    <w:rsid w:val="00E874FD"/>
    <w:rsid w:val="00E875D8"/>
    <w:rsid w:val="00E87B4A"/>
    <w:rsid w:val="00E87C2D"/>
    <w:rsid w:val="00E87C54"/>
    <w:rsid w:val="00E90532"/>
    <w:rsid w:val="00E905B8"/>
    <w:rsid w:val="00E90635"/>
    <w:rsid w:val="00E90659"/>
    <w:rsid w:val="00E907FF"/>
    <w:rsid w:val="00E908BD"/>
    <w:rsid w:val="00E90CA6"/>
    <w:rsid w:val="00E912F5"/>
    <w:rsid w:val="00E9132F"/>
    <w:rsid w:val="00E91650"/>
    <w:rsid w:val="00E91AE4"/>
    <w:rsid w:val="00E9201F"/>
    <w:rsid w:val="00E92144"/>
    <w:rsid w:val="00E921A6"/>
    <w:rsid w:val="00E92612"/>
    <w:rsid w:val="00E92756"/>
    <w:rsid w:val="00E929BD"/>
    <w:rsid w:val="00E92AE9"/>
    <w:rsid w:val="00E9362C"/>
    <w:rsid w:val="00E937F7"/>
    <w:rsid w:val="00E938D1"/>
    <w:rsid w:val="00E940FF"/>
    <w:rsid w:val="00E94158"/>
    <w:rsid w:val="00E94B10"/>
    <w:rsid w:val="00E94ECA"/>
    <w:rsid w:val="00E95671"/>
    <w:rsid w:val="00E9575D"/>
    <w:rsid w:val="00E957E5"/>
    <w:rsid w:val="00E95EAB"/>
    <w:rsid w:val="00E95FC6"/>
    <w:rsid w:val="00E9614E"/>
    <w:rsid w:val="00E962EC"/>
    <w:rsid w:val="00E963E4"/>
    <w:rsid w:val="00E967DA"/>
    <w:rsid w:val="00E969E8"/>
    <w:rsid w:val="00E96A6A"/>
    <w:rsid w:val="00E96B5F"/>
    <w:rsid w:val="00E973FE"/>
    <w:rsid w:val="00E97797"/>
    <w:rsid w:val="00E97B3D"/>
    <w:rsid w:val="00E97BFC"/>
    <w:rsid w:val="00E97E50"/>
    <w:rsid w:val="00EA01B5"/>
    <w:rsid w:val="00EA06C9"/>
    <w:rsid w:val="00EA09D0"/>
    <w:rsid w:val="00EA0F7F"/>
    <w:rsid w:val="00EA10F3"/>
    <w:rsid w:val="00EA12BC"/>
    <w:rsid w:val="00EA15BB"/>
    <w:rsid w:val="00EA192A"/>
    <w:rsid w:val="00EA1CFF"/>
    <w:rsid w:val="00EA1E2A"/>
    <w:rsid w:val="00EA1FE6"/>
    <w:rsid w:val="00EA20E4"/>
    <w:rsid w:val="00EA2282"/>
    <w:rsid w:val="00EA2343"/>
    <w:rsid w:val="00EA2407"/>
    <w:rsid w:val="00EA2ABA"/>
    <w:rsid w:val="00EA2C71"/>
    <w:rsid w:val="00EA2FDE"/>
    <w:rsid w:val="00EA350F"/>
    <w:rsid w:val="00EA3CEB"/>
    <w:rsid w:val="00EA4082"/>
    <w:rsid w:val="00EA4455"/>
    <w:rsid w:val="00EA4630"/>
    <w:rsid w:val="00EA48AB"/>
    <w:rsid w:val="00EA4B46"/>
    <w:rsid w:val="00EA4E02"/>
    <w:rsid w:val="00EA4F75"/>
    <w:rsid w:val="00EA51C6"/>
    <w:rsid w:val="00EA51F6"/>
    <w:rsid w:val="00EA527C"/>
    <w:rsid w:val="00EA547A"/>
    <w:rsid w:val="00EA5813"/>
    <w:rsid w:val="00EA586E"/>
    <w:rsid w:val="00EA5902"/>
    <w:rsid w:val="00EA5B7A"/>
    <w:rsid w:val="00EA5DD4"/>
    <w:rsid w:val="00EA6240"/>
    <w:rsid w:val="00EA64D6"/>
    <w:rsid w:val="00EA67F5"/>
    <w:rsid w:val="00EA6A66"/>
    <w:rsid w:val="00EA706B"/>
    <w:rsid w:val="00EA754D"/>
    <w:rsid w:val="00EA7989"/>
    <w:rsid w:val="00EA7C12"/>
    <w:rsid w:val="00EA7CA8"/>
    <w:rsid w:val="00EB064F"/>
    <w:rsid w:val="00EB0C44"/>
    <w:rsid w:val="00EB0D27"/>
    <w:rsid w:val="00EB0DF0"/>
    <w:rsid w:val="00EB0E5E"/>
    <w:rsid w:val="00EB0F1E"/>
    <w:rsid w:val="00EB114B"/>
    <w:rsid w:val="00EB194D"/>
    <w:rsid w:val="00EB1967"/>
    <w:rsid w:val="00EB1AC5"/>
    <w:rsid w:val="00EB1C53"/>
    <w:rsid w:val="00EB1E27"/>
    <w:rsid w:val="00EB1F14"/>
    <w:rsid w:val="00EB1F84"/>
    <w:rsid w:val="00EB2296"/>
    <w:rsid w:val="00EB2E96"/>
    <w:rsid w:val="00EB31D1"/>
    <w:rsid w:val="00EB3896"/>
    <w:rsid w:val="00EB392B"/>
    <w:rsid w:val="00EB39EB"/>
    <w:rsid w:val="00EB3C48"/>
    <w:rsid w:val="00EB3C9B"/>
    <w:rsid w:val="00EB3E98"/>
    <w:rsid w:val="00EB3EDD"/>
    <w:rsid w:val="00EB3F6E"/>
    <w:rsid w:val="00EB3FE3"/>
    <w:rsid w:val="00EB420B"/>
    <w:rsid w:val="00EB4243"/>
    <w:rsid w:val="00EB473E"/>
    <w:rsid w:val="00EB4FD0"/>
    <w:rsid w:val="00EB524E"/>
    <w:rsid w:val="00EB5423"/>
    <w:rsid w:val="00EB55E0"/>
    <w:rsid w:val="00EB59EB"/>
    <w:rsid w:val="00EB5AF1"/>
    <w:rsid w:val="00EB5CD7"/>
    <w:rsid w:val="00EB5F25"/>
    <w:rsid w:val="00EB602C"/>
    <w:rsid w:val="00EB60DF"/>
    <w:rsid w:val="00EB6474"/>
    <w:rsid w:val="00EB6E10"/>
    <w:rsid w:val="00EB6F03"/>
    <w:rsid w:val="00EB73C6"/>
    <w:rsid w:val="00EB7667"/>
    <w:rsid w:val="00EB76E5"/>
    <w:rsid w:val="00EB7A2B"/>
    <w:rsid w:val="00EB7ACF"/>
    <w:rsid w:val="00EB7C30"/>
    <w:rsid w:val="00EB7DEE"/>
    <w:rsid w:val="00EB7E1B"/>
    <w:rsid w:val="00EC00D7"/>
    <w:rsid w:val="00EC027A"/>
    <w:rsid w:val="00EC071F"/>
    <w:rsid w:val="00EC0786"/>
    <w:rsid w:val="00EC07FB"/>
    <w:rsid w:val="00EC08BD"/>
    <w:rsid w:val="00EC09E3"/>
    <w:rsid w:val="00EC26F3"/>
    <w:rsid w:val="00EC27BA"/>
    <w:rsid w:val="00EC28A1"/>
    <w:rsid w:val="00EC2E7F"/>
    <w:rsid w:val="00EC3604"/>
    <w:rsid w:val="00EC369D"/>
    <w:rsid w:val="00EC37F2"/>
    <w:rsid w:val="00EC39E8"/>
    <w:rsid w:val="00EC3A22"/>
    <w:rsid w:val="00EC3BA6"/>
    <w:rsid w:val="00EC42AD"/>
    <w:rsid w:val="00EC4386"/>
    <w:rsid w:val="00EC4420"/>
    <w:rsid w:val="00EC475E"/>
    <w:rsid w:val="00EC4774"/>
    <w:rsid w:val="00EC4916"/>
    <w:rsid w:val="00EC4B3F"/>
    <w:rsid w:val="00EC4E05"/>
    <w:rsid w:val="00EC4FA4"/>
    <w:rsid w:val="00EC567E"/>
    <w:rsid w:val="00EC5690"/>
    <w:rsid w:val="00EC58AC"/>
    <w:rsid w:val="00EC58E5"/>
    <w:rsid w:val="00EC5941"/>
    <w:rsid w:val="00EC5A20"/>
    <w:rsid w:val="00EC5E3B"/>
    <w:rsid w:val="00EC5FF7"/>
    <w:rsid w:val="00EC60E4"/>
    <w:rsid w:val="00EC68F2"/>
    <w:rsid w:val="00EC6A91"/>
    <w:rsid w:val="00EC6CF1"/>
    <w:rsid w:val="00EC6F27"/>
    <w:rsid w:val="00EC70D9"/>
    <w:rsid w:val="00EC7352"/>
    <w:rsid w:val="00EC74F8"/>
    <w:rsid w:val="00EC78D3"/>
    <w:rsid w:val="00EC7A42"/>
    <w:rsid w:val="00EC7A9C"/>
    <w:rsid w:val="00EC7AC1"/>
    <w:rsid w:val="00EC7F2D"/>
    <w:rsid w:val="00ED00FB"/>
    <w:rsid w:val="00ED011F"/>
    <w:rsid w:val="00ED019F"/>
    <w:rsid w:val="00ED092C"/>
    <w:rsid w:val="00ED09F6"/>
    <w:rsid w:val="00ED0A07"/>
    <w:rsid w:val="00ED0C91"/>
    <w:rsid w:val="00ED1049"/>
    <w:rsid w:val="00ED125B"/>
    <w:rsid w:val="00ED1543"/>
    <w:rsid w:val="00ED1A2B"/>
    <w:rsid w:val="00ED1B44"/>
    <w:rsid w:val="00ED1C36"/>
    <w:rsid w:val="00ED1C7F"/>
    <w:rsid w:val="00ED1CBC"/>
    <w:rsid w:val="00ED23C3"/>
    <w:rsid w:val="00ED23ED"/>
    <w:rsid w:val="00ED248E"/>
    <w:rsid w:val="00ED24AF"/>
    <w:rsid w:val="00ED29D8"/>
    <w:rsid w:val="00ED2A20"/>
    <w:rsid w:val="00ED2AA8"/>
    <w:rsid w:val="00ED2BB3"/>
    <w:rsid w:val="00ED2F6A"/>
    <w:rsid w:val="00ED347C"/>
    <w:rsid w:val="00ED3BE5"/>
    <w:rsid w:val="00ED4407"/>
    <w:rsid w:val="00ED4722"/>
    <w:rsid w:val="00ED4FC6"/>
    <w:rsid w:val="00ED52D8"/>
    <w:rsid w:val="00ED5403"/>
    <w:rsid w:val="00ED579E"/>
    <w:rsid w:val="00ED5CAD"/>
    <w:rsid w:val="00ED5D0D"/>
    <w:rsid w:val="00ED6174"/>
    <w:rsid w:val="00ED63C5"/>
    <w:rsid w:val="00ED6877"/>
    <w:rsid w:val="00ED6B44"/>
    <w:rsid w:val="00ED710B"/>
    <w:rsid w:val="00ED717D"/>
    <w:rsid w:val="00ED71E5"/>
    <w:rsid w:val="00ED74EF"/>
    <w:rsid w:val="00ED7826"/>
    <w:rsid w:val="00ED7D55"/>
    <w:rsid w:val="00ED7DCF"/>
    <w:rsid w:val="00ED7E1F"/>
    <w:rsid w:val="00ED7F07"/>
    <w:rsid w:val="00EE0D6D"/>
    <w:rsid w:val="00EE13D1"/>
    <w:rsid w:val="00EE1E85"/>
    <w:rsid w:val="00EE1E8C"/>
    <w:rsid w:val="00EE221B"/>
    <w:rsid w:val="00EE274E"/>
    <w:rsid w:val="00EE27E7"/>
    <w:rsid w:val="00EE2E75"/>
    <w:rsid w:val="00EE2ECA"/>
    <w:rsid w:val="00EE313A"/>
    <w:rsid w:val="00EE38F8"/>
    <w:rsid w:val="00EE391E"/>
    <w:rsid w:val="00EE3A08"/>
    <w:rsid w:val="00EE3A95"/>
    <w:rsid w:val="00EE3D6B"/>
    <w:rsid w:val="00EE3E82"/>
    <w:rsid w:val="00EE4A68"/>
    <w:rsid w:val="00EE4AC0"/>
    <w:rsid w:val="00EE4B24"/>
    <w:rsid w:val="00EE4C80"/>
    <w:rsid w:val="00EE4C82"/>
    <w:rsid w:val="00EE4DA4"/>
    <w:rsid w:val="00EE51CD"/>
    <w:rsid w:val="00EE5308"/>
    <w:rsid w:val="00EE53C6"/>
    <w:rsid w:val="00EE54CF"/>
    <w:rsid w:val="00EE55B4"/>
    <w:rsid w:val="00EE5D40"/>
    <w:rsid w:val="00EE5EE5"/>
    <w:rsid w:val="00EE5F85"/>
    <w:rsid w:val="00EE643C"/>
    <w:rsid w:val="00EE6565"/>
    <w:rsid w:val="00EE6664"/>
    <w:rsid w:val="00EE7273"/>
    <w:rsid w:val="00EE755A"/>
    <w:rsid w:val="00EE76CF"/>
    <w:rsid w:val="00EE76DD"/>
    <w:rsid w:val="00EE77CF"/>
    <w:rsid w:val="00EE79FD"/>
    <w:rsid w:val="00EE7BFA"/>
    <w:rsid w:val="00EE7C06"/>
    <w:rsid w:val="00EF0B48"/>
    <w:rsid w:val="00EF0BF9"/>
    <w:rsid w:val="00EF18AC"/>
    <w:rsid w:val="00EF1A9C"/>
    <w:rsid w:val="00EF20C7"/>
    <w:rsid w:val="00EF21AC"/>
    <w:rsid w:val="00EF21B2"/>
    <w:rsid w:val="00EF21F4"/>
    <w:rsid w:val="00EF2908"/>
    <w:rsid w:val="00EF32F6"/>
    <w:rsid w:val="00EF333E"/>
    <w:rsid w:val="00EF33FF"/>
    <w:rsid w:val="00EF3651"/>
    <w:rsid w:val="00EF3667"/>
    <w:rsid w:val="00EF3BE2"/>
    <w:rsid w:val="00EF3F36"/>
    <w:rsid w:val="00EF41F3"/>
    <w:rsid w:val="00EF4520"/>
    <w:rsid w:val="00EF454F"/>
    <w:rsid w:val="00EF456C"/>
    <w:rsid w:val="00EF4F73"/>
    <w:rsid w:val="00EF5849"/>
    <w:rsid w:val="00EF5E1B"/>
    <w:rsid w:val="00EF5F84"/>
    <w:rsid w:val="00EF5FD9"/>
    <w:rsid w:val="00EF6084"/>
    <w:rsid w:val="00EF6153"/>
    <w:rsid w:val="00EF6750"/>
    <w:rsid w:val="00EF6872"/>
    <w:rsid w:val="00EF6B4E"/>
    <w:rsid w:val="00EF6B62"/>
    <w:rsid w:val="00EF6BBE"/>
    <w:rsid w:val="00EF6C26"/>
    <w:rsid w:val="00EF6D6A"/>
    <w:rsid w:val="00EF6F43"/>
    <w:rsid w:val="00EF6F66"/>
    <w:rsid w:val="00EF7214"/>
    <w:rsid w:val="00EF7A41"/>
    <w:rsid w:val="00EF7A49"/>
    <w:rsid w:val="00EF7ACB"/>
    <w:rsid w:val="00EF7DCB"/>
    <w:rsid w:val="00F002E5"/>
    <w:rsid w:val="00F006E6"/>
    <w:rsid w:val="00F0087D"/>
    <w:rsid w:val="00F00AC8"/>
    <w:rsid w:val="00F00C9C"/>
    <w:rsid w:val="00F00D4E"/>
    <w:rsid w:val="00F01130"/>
    <w:rsid w:val="00F012ED"/>
    <w:rsid w:val="00F01599"/>
    <w:rsid w:val="00F0173D"/>
    <w:rsid w:val="00F01C24"/>
    <w:rsid w:val="00F01F75"/>
    <w:rsid w:val="00F020D9"/>
    <w:rsid w:val="00F022C5"/>
    <w:rsid w:val="00F02489"/>
    <w:rsid w:val="00F0255F"/>
    <w:rsid w:val="00F02614"/>
    <w:rsid w:val="00F0261A"/>
    <w:rsid w:val="00F02810"/>
    <w:rsid w:val="00F0282C"/>
    <w:rsid w:val="00F029ED"/>
    <w:rsid w:val="00F02B28"/>
    <w:rsid w:val="00F03183"/>
    <w:rsid w:val="00F034C7"/>
    <w:rsid w:val="00F03517"/>
    <w:rsid w:val="00F036C0"/>
    <w:rsid w:val="00F038B7"/>
    <w:rsid w:val="00F039F3"/>
    <w:rsid w:val="00F03A33"/>
    <w:rsid w:val="00F03A4F"/>
    <w:rsid w:val="00F04347"/>
    <w:rsid w:val="00F043E8"/>
    <w:rsid w:val="00F0466C"/>
    <w:rsid w:val="00F046CE"/>
    <w:rsid w:val="00F047D1"/>
    <w:rsid w:val="00F04A04"/>
    <w:rsid w:val="00F04EB6"/>
    <w:rsid w:val="00F04F93"/>
    <w:rsid w:val="00F0503D"/>
    <w:rsid w:val="00F05139"/>
    <w:rsid w:val="00F05169"/>
    <w:rsid w:val="00F0599A"/>
    <w:rsid w:val="00F05EF5"/>
    <w:rsid w:val="00F067B9"/>
    <w:rsid w:val="00F06AD6"/>
    <w:rsid w:val="00F06C6F"/>
    <w:rsid w:val="00F06E1D"/>
    <w:rsid w:val="00F071CA"/>
    <w:rsid w:val="00F076E0"/>
    <w:rsid w:val="00F102B7"/>
    <w:rsid w:val="00F105DE"/>
    <w:rsid w:val="00F10606"/>
    <w:rsid w:val="00F107E2"/>
    <w:rsid w:val="00F108A4"/>
    <w:rsid w:val="00F1114E"/>
    <w:rsid w:val="00F116CC"/>
    <w:rsid w:val="00F12307"/>
    <w:rsid w:val="00F126E9"/>
    <w:rsid w:val="00F129A8"/>
    <w:rsid w:val="00F129F8"/>
    <w:rsid w:val="00F12B88"/>
    <w:rsid w:val="00F12BE9"/>
    <w:rsid w:val="00F130D2"/>
    <w:rsid w:val="00F133BD"/>
    <w:rsid w:val="00F135EF"/>
    <w:rsid w:val="00F13713"/>
    <w:rsid w:val="00F138AD"/>
    <w:rsid w:val="00F13AC4"/>
    <w:rsid w:val="00F13FF8"/>
    <w:rsid w:val="00F149D8"/>
    <w:rsid w:val="00F14FC6"/>
    <w:rsid w:val="00F1537B"/>
    <w:rsid w:val="00F1570C"/>
    <w:rsid w:val="00F1588F"/>
    <w:rsid w:val="00F15992"/>
    <w:rsid w:val="00F15B89"/>
    <w:rsid w:val="00F15F6F"/>
    <w:rsid w:val="00F163D1"/>
    <w:rsid w:val="00F1690B"/>
    <w:rsid w:val="00F16AD7"/>
    <w:rsid w:val="00F17944"/>
    <w:rsid w:val="00F17C47"/>
    <w:rsid w:val="00F17CC4"/>
    <w:rsid w:val="00F17DA7"/>
    <w:rsid w:val="00F17E21"/>
    <w:rsid w:val="00F201C9"/>
    <w:rsid w:val="00F20AC4"/>
    <w:rsid w:val="00F20BBD"/>
    <w:rsid w:val="00F20D47"/>
    <w:rsid w:val="00F20DCF"/>
    <w:rsid w:val="00F210A9"/>
    <w:rsid w:val="00F211D0"/>
    <w:rsid w:val="00F21B85"/>
    <w:rsid w:val="00F21E60"/>
    <w:rsid w:val="00F21E81"/>
    <w:rsid w:val="00F21EAB"/>
    <w:rsid w:val="00F21EFE"/>
    <w:rsid w:val="00F22016"/>
    <w:rsid w:val="00F22047"/>
    <w:rsid w:val="00F228FD"/>
    <w:rsid w:val="00F22A33"/>
    <w:rsid w:val="00F22BB5"/>
    <w:rsid w:val="00F22DDE"/>
    <w:rsid w:val="00F22EF0"/>
    <w:rsid w:val="00F2317E"/>
    <w:rsid w:val="00F23404"/>
    <w:rsid w:val="00F238EE"/>
    <w:rsid w:val="00F23D8E"/>
    <w:rsid w:val="00F2406F"/>
    <w:rsid w:val="00F24845"/>
    <w:rsid w:val="00F24A56"/>
    <w:rsid w:val="00F24D2D"/>
    <w:rsid w:val="00F24F67"/>
    <w:rsid w:val="00F250C8"/>
    <w:rsid w:val="00F2524E"/>
    <w:rsid w:val="00F253FF"/>
    <w:rsid w:val="00F25526"/>
    <w:rsid w:val="00F25AE0"/>
    <w:rsid w:val="00F25B2D"/>
    <w:rsid w:val="00F25D14"/>
    <w:rsid w:val="00F2666E"/>
    <w:rsid w:val="00F266AC"/>
    <w:rsid w:val="00F269FB"/>
    <w:rsid w:val="00F279AB"/>
    <w:rsid w:val="00F27F4D"/>
    <w:rsid w:val="00F27FC4"/>
    <w:rsid w:val="00F3003E"/>
    <w:rsid w:val="00F30450"/>
    <w:rsid w:val="00F30AAE"/>
    <w:rsid w:val="00F30CB2"/>
    <w:rsid w:val="00F3130D"/>
    <w:rsid w:val="00F319BC"/>
    <w:rsid w:val="00F31C9F"/>
    <w:rsid w:val="00F320EE"/>
    <w:rsid w:val="00F326C3"/>
    <w:rsid w:val="00F32A3E"/>
    <w:rsid w:val="00F32FA2"/>
    <w:rsid w:val="00F33055"/>
    <w:rsid w:val="00F334C8"/>
    <w:rsid w:val="00F3359A"/>
    <w:rsid w:val="00F338BA"/>
    <w:rsid w:val="00F339BA"/>
    <w:rsid w:val="00F33ACD"/>
    <w:rsid w:val="00F33BE4"/>
    <w:rsid w:val="00F33F57"/>
    <w:rsid w:val="00F3444D"/>
    <w:rsid w:val="00F346D2"/>
    <w:rsid w:val="00F346DA"/>
    <w:rsid w:val="00F347FF"/>
    <w:rsid w:val="00F349F8"/>
    <w:rsid w:val="00F34BD3"/>
    <w:rsid w:val="00F34CEC"/>
    <w:rsid w:val="00F34E06"/>
    <w:rsid w:val="00F3501F"/>
    <w:rsid w:val="00F3518B"/>
    <w:rsid w:val="00F35505"/>
    <w:rsid w:val="00F3562D"/>
    <w:rsid w:val="00F3573D"/>
    <w:rsid w:val="00F359F0"/>
    <w:rsid w:val="00F35A3B"/>
    <w:rsid w:val="00F35ABD"/>
    <w:rsid w:val="00F35C86"/>
    <w:rsid w:val="00F363CE"/>
    <w:rsid w:val="00F368F3"/>
    <w:rsid w:val="00F36CE6"/>
    <w:rsid w:val="00F36D13"/>
    <w:rsid w:val="00F36D54"/>
    <w:rsid w:val="00F36E24"/>
    <w:rsid w:val="00F37023"/>
    <w:rsid w:val="00F373F9"/>
    <w:rsid w:val="00F375C9"/>
    <w:rsid w:val="00F3773A"/>
    <w:rsid w:val="00F377F4"/>
    <w:rsid w:val="00F37975"/>
    <w:rsid w:val="00F37ADC"/>
    <w:rsid w:val="00F37B73"/>
    <w:rsid w:val="00F37FBB"/>
    <w:rsid w:val="00F40783"/>
    <w:rsid w:val="00F408DF"/>
    <w:rsid w:val="00F40946"/>
    <w:rsid w:val="00F40C07"/>
    <w:rsid w:val="00F410D3"/>
    <w:rsid w:val="00F410E2"/>
    <w:rsid w:val="00F41477"/>
    <w:rsid w:val="00F41828"/>
    <w:rsid w:val="00F41A3F"/>
    <w:rsid w:val="00F41AF4"/>
    <w:rsid w:val="00F4220D"/>
    <w:rsid w:val="00F42264"/>
    <w:rsid w:val="00F42273"/>
    <w:rsid w:val="00F422DF"/>
    <w:rsid w:val="00F42376"/>
    <w:rsid w:val="00F423DE"/>
    <w:rsid w:val="00F4241F"/>
    <w:rsid w:val="00F42A28"/>
    <w:rsid w:val="00F42D21"/>
    <w:rsid w:val="00F42D71"/>
    <w:rsid w:val="00F42FAC"/>
    <w:rsid w:val="00F42FBD"/>
    <w:rsid w:val="00F435AE"/>
    <w:rsid w:val="00F437CD"/>
    <w:rsid w:val="00F44398"/>
    <w:rsid w:val="00F4449C"/>
    <w:rsid w:val="00F4461E"/>
    <w:rsid w:val="00F447A4"/>
    <w:rsid w:val="00F44DD0"/>
    <w:rsid w:val="00F44F1B"/>
    <w:rsid w:val="00F45008"/>
    <w:rsid w:val="00F45169"/>
    <w:rsid w:val="00F45427"/>
    <w:rsid w:val="00F4553A"/>
    <w:rsid w:val="00F458C8"/>
    <w:rsid w:val="00F45B58"/>
    <w:rsid w:val="00F45DB4"/>
    <w:rsid w:val="00F4620A"/>
    <w:rsid w:val="00F463B1"/>
    <w:rsid w:val="00F464E2"/>
    <w:rsid w:val="00F468FE"/>
    <w:rsid w:val="00F46DDF"/>
    <w:rsid w:val="00F47024"/>
    <w:rsid w:val="00F47078"/>
    <w:rsid w:val="00F471F7"/>
    <w:rsid w:val="00F475D1"/>
    <w:rsid w:val="00F50289"/>
    <w:rsid w:val="00F50405"/>
    <w:rsid w:val="00F504E9"/>
    <w:rsid w:val="00F50B35"/>
    <w:rsid w:val="00F50E24"/>
    <w:rsid w:val="00F50FE7"/>
    <w:rsid w:val="00F51149"/>
    <w:rsid w:val="00F51212"/>
    <w:rsid w:val="00F5135B"/>
    <w:rsid w:val="00F514A5"/>
    <w:rsid w:val="00F51B25"/>
    <w:rsid w:val="00F51CF0"/>
    <w:rsid w:val="00F51D35"/>
    <w:rsid w:val="00F51F70"/>
    <w:rsid w:val="00F52104"/>
    <w:rsid w:val="00F521AD"/>
    <w:rsid w:val="00F52224"/>
    <w:rsid w:val="00F5239E"/>
    <w:rsid w:val="00F524D1"/>
    <w:rsid w:val="00F5278D"/>
    <w:rsid w:val="00F529AC"/>
    <w:rsid w:val="00F531F2"/>
    <w:rsid w:val="00F53471"/>
    <w:rsid w:val="00F5392D"/>
    <w:rsid w:val="00F53B25"/>
    <w:rsid w:val="00F53B61"/>
    <w:rsid w:val="00F5403B"/>
    <w:rsid w:val="00F541CB"/>
    <w:rsid w:val="00F5491C"/>
    <w:rsid w:val="00F54A9A"/>
    <w:rsid w:val="00F55046"/>
    <w:rsid w:val="00F5555F"/>
    <w:rsid w:val="00F5561A"/>
    <w:rsid w:val="00F558E8"/>
    <w:rsid w:val="00F55984"/>
    <w:rsid w:val="00F55BB7"/>
    <w:rsid w:val="00F55C5D"/>
    <w:rsid w:val="00F560AE"/>
    <w:rsid w:val="00F561F8"/>
    <w:rsid w:val="00F5626B"/>
    <w:rsid w:val="00F5631E"/>
    <w:rsid w:val="00F563AB"/>
    <w:rsid w:val="00F56401"/>
    <w:rsid w:val="00F564A7"/>
    <w:rsid w:val="00F56639"/>
    <w:rsid w:val="00F56E75"/>
    <w:rsid w:val="00F5735E"/>
    <w:rsid w:val="00F573D9"/>
    <w:rsid w:val="00F574E1"/>
    <w:rsid w:val="00F57524"/>
    <w:rsid w:val="00F57748"/>
    <w:rsid w:val="00F57FF7"/>
    <w:rsid w:val="00F602B8"/>
    <w:rsid w:val="00F603D2"/>
    <w:rsid w:val="00F604AC"/>
    <w:rsid w:val="00F606D6"/>
    <w:rsid w:val="00F60866"/>
    <w:rsid w:val="00F608D7"/>
    <w:rsid w:val="00F60E82"/>
    <w:rsid w:val="00F6138C"/>
    <w:rsid w:val="00F613D1"/>
    <w:rsid w:val="00F614CA"/>
    <w:rsid w:val="00F61973"/>
    <w:rsid w:val="00F61F51"/>
    <w:rsid w:val="00F6244F"/>
    <w:rsid w:val="00F625DE"/>
    <w:rsid w:val="00F627EB"/>
    <w:rsid w:val="00F62C0F"/>
    <w:rsid w:val="00F6301A"/>
    <w:rsid w:val="00F63539"/>
    <w:rsid w:val="00F6377B"/>
    <w:rsid w:val="00F643F7"/>
    <w:rsid w:val="00F64591"/>
    <w:rsid w:val="00F645D8"/>
    <w:rsid w:val="00F64A69"/>
    <w:rsid w:val="00F64E32"/>
    <w:rsid w:val="00F654FB"/>
    <w:rsid w:val="00F655F2"/>
    <w:rsid w:val="00F65FD8"/>
    <w:rsid w:val="00F660B6"/>
    <w:rsid w:val="00F66221"/>
    <w:rsid w:val="00F66401"/>
    <w:rsid w:val="00F66624"/>
    <w:rsid w:val="00F668F0"/>
    <w:rsid w:val="00F66C94"/>
    <w:rsid w:val="00F67065"/>
    <w:rsid w:val="00F676C2"/>
    <w:rsid w:val="00F67718"/>
    <w:rsid w:val="00F67B26"/>
    <w:rsid w:val="00F67E13"/>
    <w:rsid w:val="00F70028"/>
    <w:rsid w:val="00F7028C"/>
    <w:rsid w:val="00F7039D"/>
    <w:rsid w:val="00F708B3"/>
    <w:rsid w:val="00F70CE7"/>
    <w:rsid w:val="00F70DDE"/>
    <w:rsid w:val="00F71172"/>
    <w:rsid w:val="00F71623"/>
    <w:rsid w:val="00F7186C"/>
    <w:rsid w:val="00F719C9"/>
    <w:rsid w:val="00F71B73"/>
    <w:rsid w:val="00F71CC0"/>
    <w:rsid w:val="00F72155"/>
    <w:rsid w:val="00F7215E"/>
    <w:rsid w:val="00F72930"/>
    <w:rsid w:val="00F72BCC"/>
    <w:rsid w:val="00F72DFB"/>
    <w:rsid w:val="00F73096"/>
    <w:rsid w:val="00F7340A"/>
    <w:rsid w:val="00F73A1A"/>
    <w:rsid w:val="00F73A1D"/>
    <w:rsid w:val="00F73B8E"/>
    <w:rsid w:val="00F73BD5"/>
    <w:rsid w:val="00F73D80"/>
    <w:rsid w:val="00F7410B"/>
    <w:rsid w:val="00F741B6"/>
    <w:rsid w:val="00F745C0"/>
    <w:rsid w:val="00F74BF0"/>
    <w:rsid w:val="00F750E4"/>
    <w:rsid w:val="00F75360"/>
    <w:rsid w:val="00F75576"/>
    <w:rsid w:val="00F757D5"/>
    <w:rsid w:val="00F75868"/>
    <w:rsid w:val="00F761EE"/>
    <w:rsid w:val="00F764AE"/>
    <w:rsid w:val="00F76758"/>
    <w:rsid w:val="00F76E1C"/>
    <w:rsid w:val="00F76ED1"/>
    <w:rsid w:val="00F7703B"/>
    <w:rsid w:val="00F774CE"/>
    <w:rsid w:val="00F77733"/>
    <w:rsid w:val="00F77A38"/>
    <w:rsid w:val="00F77B47"/>
    <w:rsid w:val="00F77D3C"/>
    <w:rsid w:val="00F77DE5"/>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16F4"/>
    <w:rsid w:val="00F81D10"/>
    <w:rsid w:val="00F82522"/>
    <w:rsid w:val="00F826DE"/>
    <w:rsid w:val="00F82B3D"/>
    <w:rsid w:val="00F82F48"/>
    <w:rsid w:val="00F83293"/>
    <w:rsid w:val="00F833CD"/>
    <w:rsid w:val="00F8392F"/>
    <w:rsid w:val="00F83F4F"/>
    <w:rsid w:val="00F84320"/>
    <w:rsid w:val="00F84398"/>
    <w:rsid w:val="00F8451F"/>
    <w:rsid w:val="00F845EA"/>
    <w:rsid w:val="00F84AF4"/>
    <w:rsid w:val="00F84B9C"/>
    <w:rsid w:val="00F84D7C"/>
    <w:rsid w:val="00F853D3"/>
    <w:rsid w:val="00F854CF"/>
    <w:rsid w:val="00F85609"/>
    <w:rsid w:val="00F859EC"/>
    <w:rsid w:val="00F85F31"/>
    <w:rsid w:val="00F8602C"/>
    <w:rsid w:val="00F86198"/>
    <w:rsid w:val="00F8645C"/>
    <w:rsid w:val="00F86F7D"/>
    <w:rsid w:val="00F86FEC"/>
    <w:rsid w:val="00F8720A"/>
    <w:rsid w:val="00F877D6"/>
    <w:rsid w:val="00F87A9F"/>
    <w:rsid w:val="00F87C77"/>
    <w:rsid w:val="00F905FD"/>
    <w:rsid w:val="00F90B44"/>
    <w:rsid w:val="00F90E6B"/>
    <w:rsid w:val="00F90F02"/>
    <w:rsid w:val="00F90F9B"/>
    <w:rsid w:val="00F911CB"/>
    <w:rsid w:val="00F913F5"/>
    <w:rsid w:val="00F9146F"/>
    <w:rsid w:val="00F919DD"/>
    <w:rsid w:val="00F91D53"/>
    <w:rsid w:val="00F91D5A"/>
    <w:rsid w:val="00F9213D"/>
    <w:rsid w:val="00F9255A"/>
    <w:rsid w:val="00F929B6"/>
    <w:rsid w:val="00F929DD"/>
    <w:rsid w:val="00F92A7E"/>
    <w:rsid w:val="00F92C37"/>
    <w:rsid w:val="00F92ECF"/>
    <w:rsid w:val="00F9308A"/>
    <w:rsid w:val="00F93213"/>
    <w:rsid w:val="00F933BD"/>
    <w:rsid w:val="00F934CA"/>
    <w:rsid w:val="00F93B89"/>
    <w:rsid w:val="00F94002"/>
    <w:rsid w:val="00F94064"/>
    <w:rsid w:val="00F940F0"/>
    <w:rsid w:val="00F94158"/>
    <w:rsid w:val="00F943D2"/>
    <w:rsid w:val="00F94882"/>
    <w:rsid w:val="00F94A85"/>
    <w:rsid w:val="00F94DC3"/>
    <w:rsid w:val="00F951B2"/>
    <w:rsid w:val="00F952E8"/>
    <w:rsid w:val="00F95C0C"/>
    <w:rsid w:val="00F95E52"/>
    <w:rsid w:val="00F96193"/>
    <w:rsid w:val="00F96943"/>
    <w:rsid w:val="00F96A73"/>
    <w:rsid w:val="00F973BE"/>
    <w:rsid w:val="00F9740B"/>
    <w:rsid w:val="00F97476"/>
    <w:rsid w:val="00F97835"/>
    <w:rsid w:val="00F97B2A"/>
    <w:rsid w:val="00FA0038"/>
    <w:rsid w:val="00FA07B8"/>
    <w:rsid w:val="00FA0E0C"/>
    <w:rsid w:val="00FA1036"/>
    <w:rsid w:val="00FA120A"/>
    <w:rsid w:val="00FA1694"/>
    <w:rsid w:val="00FA16B2"/>
    <w:rsid w:val="00FA179E"/>
    <w:rsid w:val="00FA1B54"/>
    <w:rsid w:val="00FA277B"/>
    <w:rsid w:val="00FA27BE"/>
    <w:rsid w:val="00FA2999"/>
    <w:rsid w:val="00FA2AF8"/>
    <w:rsid w:val="00FA2B05"/>
    <w:rsid w:val="00FA2FDB"/>
    <w:rsid w:val="00FA328F"/>
    <w:rsid w:val="00FA39FA"/>
    <w:rsid w:val="00FA3A74"/>
    <w:rsid w:val="00FA3B84"/>
    <w:rsid w:val="00FA3CDA"/>
    <w:rsid w:val="00FA45CA"/>
    <w:rsid w:val="00FA48C4"/>
    <w:rsid w:val="00FA49B7"/>
    <w:rsid w:val="00FA5170"/>
    <w:rsid w:val="00FA53A4"/>
    <w:rsid w:val="00FA5655"/>
    <w:rsid w:val="00FA5F47"/>
    <w:rsid w:val="00FA5FA1"/>
    <w:rsid w:val="00FA6084"/>
    <w:rsid w:val="00FA6651"/>
    <w:rsid w:val="00FA66BD"/>
    <w:rsid w:val="00FA6B57"/>
    <w:rsid w:val="00FA6B7E"/>
    <w:rsid w:val="00FA6DF3"/>
    <w:rsid w:val="00FA77F3"/>
    <w:rsid w:val="00FA7AC8"/>
    <w:rsid w:val="00FA7AE2"/>
    <w:rsid w:val="00FA7F1E"/>
    <w:rsid w:val="00FA7F6B"/>
    <w:rsid w:val="00FB0577"/>
    <w:rsid w:val="00FB06D9"/>
    <w:rsid w:val="00FB077F"/>
    <w:rsid w:val="00FB0919"/>
    <w:rsid w:val="00FB0C94"/>
    <w:rsid w:val="00FB0FD6"/>
    <w:rsid w:val="00FB1174"/>
    <w:rsid w:val="00FB15A1"/>
    <w:rsid w:val="00FB18E5"/>
    <w:rsid w:val="00FB1D30"/>
    <w:rsid w:val="00FB2376"/>
    <w:rsid w:val="00FB25CD"/>
    <w:rsid w:val="00FB29FC"/>
    <w:rsid w:val="00FB2CE1"/>
    <w:rsid w:val="00FB2D6E"/>
    <w:rsid w:val="00FB2F54"/>
    <w:rsid w:val="00FB32B1"/>
    <w:rsid w:val="00FB32DA"/>
    <w:rsid w:val="00FB3557"/>
    <w:rsid w:val="00FB3769"/>
    <w:rsid w:val="00FB3CAA"/>
    <w:rsid w:val="00FB3CCA"/>
    <w:rsid w:val="00FB3DEE"/>
    <w:rsid w:val="00FB4588"/>
    <w:rsid w:val="00FB45E8"/>
    <w:rsid w:val="00FB4BE0"/>
    <w:rsid w:val="00FB5084"/>
    <w:rsid w:val="00FB518A"/>
    <w:rsid w:val="00FB525E"/>
    <w:rsid w:val="00FB5639"/>
    <w:rsid w:val="00FB5687"/>
    <w:rsid w:val="00FB5CB8"/>
    <w:rsid w:val="00FB5FD6"/>
    <w:rsid w:val="00FB600E"/>
    <w:rsid w:val="00FB662D"/>
    <w:rsid w:val="00FB6632"/>
    <w:rsid w:val="00FB6690"/>
    <w:rsid w:val="00FB6845"/>
    <w:rsid w:val="00FB6882"/>
    <w:rsid w:val="00FB693B"/>
    <w:rsid w:val="00FB69CB"/>
    <w:rsid w:val="00FB6A81"/>
    <w:rsid w:val="00FB6C22"/>
    <w:rsid w:val="00FB72B1"/>
    <w:rsid w:val="00FB77F8"/>
    <w:rsid w:val="00FB781B"/>
    <w:rsid w:val="00FB79DD"/>
    <w:rsid w:val="00FB7E50"/>
    <w:rsid w:val="00FC011B"/>
    <w:rsid w:val="00FC0376"/>
    <w:rsid w:val="00FC0697"/>
    <w:rsid w:val="00FC0C52"/>
    <w:rsid w:val="00FC0CBC"/>
    <w:rsid w:val="00FC143C"/>
    <w:rsid w:val="00FC1B5F"/>
    <w:rsid w:val="00FC1F74"/>
    <w:rsid w:val="00FC239F"/>
    <w:rsid w:val="00FC25F0"/>
    <w:rsid w:val="00FC28A0"/>
    <w:rsid w:val="00FC2986"/>
    <w:rsid w:val="00FC2B5A"/>
    <w:rsid w:val="00FC2B9E"/>
    <w:rsid w:val="00FC2F5D"/>
    <w:rsid w:val="00FC2FB9"/>
    <w:rsid w:val="00FC345B"/>
    <w:rsid w:val="00FC3557"/>
    <w:rsid w:val="00FC388D"/>
    <w:rsid w:val="00FC3B8F"/>
    <w:rsid w:val="00FC3E07"/>
    <w:rsid w:val="00FC3F72"/>
    <w:rsid w:val="00FC416B"/>
    <w:rsid w:val="00FC4456"/>
    <w:rsid w:val="00FC4C86"/>
    <w:rsid w:val="00FC4E68"/>
    <w:rsid w:val="00FC4FB2"/>
    <w:rsid w:val="00FC56F8"/>
    <w:rsid w:val="00FC58B9"/>
    <w:rsid w:val="00FC5922"/>
    <w:rsid w:val="00FC59BF"/>
    <w:rsid w:val="00FC59E1"/>
    <w:rsid w:val="00FC5B25"/>
    <w:rsid w:val="00FC5B54"/>
    <w:rsid w:val="00FC5B58"/>
    <w:rsid w:val="00FC5D2C"/>
    <w:rsid w:val="00FC5F66"/>
    <w:rsid w:val="00FC5FCD"/>
    <w:rsid w:val="00FC632D"/>
    <w:rsid w:val="00FC647A"/>
    <w:rsid w:val="00FC673E"/>
    <w:rsid w:val="00FC6881"/>
    <w:rsid w:val="00FC68E0"/>
    <w:rsid w:val="00FC6E30"/>
    <w:rsid w:val="00FC7474"/>
    <w:rsid w:val="00FC7674"/>
    <w:rsid w:val="00FC796E"/>
    <w:rsid w:val="00FD01A1"/>
    <w:rsid w:val="00FD06C3"/>
    <w:rsid w:val="00FD0A3E"/>
    <w:rsid w:val="00FD0E75"/>
    <w:rsid w:val="00FD13E5"/>
    <w:rsid w:val="00FD16BC"/>
    <w:rsid w:val="00FD174F"/>
    <w:rsid w:val="00FD1774"/>
    <w:rsid w:val="00FD19B2"/>
    <w:rsid w:val="00FD1DC7"/>
    <w:rsid w:val="00FD1E37"/>
    <w:rsid w:val="00FD2357"/>
    <w:rsid w:val="00FD246E"/>
    <w:rsid w:val="00FD2BDE"/>
    <w:rsid w:val="00FD31C8"/>
    <w:rsid w:val="00FD322C"/>
    <w:rsid w:val="00FD32F0"/>
    <w:rsid w:val="00FD3655"/>
    <w:rsid w:val="00FD3948"/>
    <w:rsid w:val="00FD39DA"/>
    <w:rsid w:val="00FD3EAD"/>
    <w:rsid w:val="00FD3EDB"/>
    <w:rsid w:val="00FD4045"/>
    <w:rsid w:val="00FD43D8"/>
    <w:rsid w:val="00FD487C"/>
    <w:rsid w:val="00FD4A7B"/>
    <w:rsid w:val="00FD4B1F"/>
    <w:rsid w:val="00FD53E9"/>
    <w:rsid w:val="00FD5C5A"/>
    <w:rsid w:val="00FD5D67"/>
    <w:rsid w:val="00FD5EA9"/>
    <w:rsid w:val="00FD6483"/>
    <w:rsid w:val="00FD65AF"/>
    <w:rsid w:val="00FD68DB"/>
    <w:rsid w:val="00FD6A4D"/>
    <w:rsid w:val="00FD6A88"/>
    <w:rsid w:val="00FD6BF5"/>
    <w:rsid w:val="00FD6EBB"/>
    <w:rsid w:val="00FD788B"/>
    <w:rsid w:val="00FD7D54"/>
    <w:rsid w:val="00FD7FF8"/>
    <w:rsid w:val="00FE03B8"/>
    <w:rsid w:val="00FE03DA"/>
    <w:rsid w:val="00FE05C5"/>
    <w:rsid w:val="00FE073B"/>
    <w:rsid w:val="00FE0856"/>
    <w:rsid w:val="00FE1051"/>
    <w:rsid w:val="00FE1496"/>
    <w:rsid w:val="00FE199B"/>
    <w:rsid w:val="00FE19D1"/>
    <w:rsid w:val="00FE1AB7"/>
    <w:rsid w:val="00FE1B01"/>
    <w:rsid w:val="00FE1B76"/>
    <w:rsid w:val="00FE1CF2"/>
    <w:rsid w:val="00FE28C2"/>
    <w:rsid w:val="00FE2979"/>
    <w:rsid w:val="00FE29AE"/>
    <w:rsid w:val="00FE2B99"/>
    <w:rsid w:val="00FE2FED"/>
    <w:rsid w:val="00FE32BC"/>
    <w:rsid w:val="00FE342D"/>
    <w:rsid w:val="00FE360A"/>
    <w:rsid w:val="00FE3BF4"/>
    <w:rsid w:val="00FE3C9D"/>
    <w:rsid w:val="00FE4087"/>
    <w:rsid w:val="00FE416F"/>
    <w:rsid w:val="00FE4350"/>
    <w:rsid w:val="00FE45EE"/>
    <w:rsid w:val="00FE5233"/>
    <w:rsid w:val="00FE54E7"/>
    <w:rsid w:val="00FE5F3C"/>
    <w:rsid w:val="00FE5F69"/>
    <w:rsid w:val="00FE61AF"/>
    <w:rsid w:val="00FE63B1"/>
    <w:rsid w:val="00FE690F"/>
    <w:rsid w:val="00FE69D3"/>
    <w:rsid w:val="00FE72FA"/>
    <w:rsid w:val="00FE7307"/>
    <w:rsid w:val="00FE75A1"/>
    <w:rsid w:val="00FE7730"/>
    <w:rsid w:val="00FE78AB"/>
    <w:rsid w:val="00FE7980"/>
    <w:rsid w:val="00FE7B2B"/>
    <w:rsid w:val="00FE7DBD"/>
    <w:rsid w:val="00FE7FB9"/>
    <w:rsid w:val="00FF0077"/>
    <w:rsid w:val="00FF0437"/>
    <w:rsid w:val="00FF04CA"/>
    <w:rsid w:val="00FF0530"/>
    <w:rsid w:val="00FF0C48"/>
    <w:rsid w:val="00FF0E8D"/>
    <w:rsid w:val="00FF0EE3"/>
    <w:rsid w:val="00FF0FB3"/>
    <w:rsid w:val="00FF1959"/>
    <w:rsid w:val="00FF221E"/>
    <w:rsid w:val="00FF2596"/>
    <w:rsid w:val="00FF29F5"/>
    <w:rsid w:val="00FF2B8D"/>
    <w:rsid w:val="00FF2F24"/>
    <w:rsid w:val="00FF3193"/>
    <w:rsid w:val="00FF33AB"/>
    <w:rsid w:val="00FF383B"/>
    <w:rsid w:val="00FF406C"/>
    <w:rsid w:val="00FF48AD"/>
    <w:rsid w:val="00FF48C8"/>
    <w:rsid w:val="00FF4BA2"/>
    <w:rsid w:val="00FF52FA"/>
    <w:rsid w:val="00FF549B"/>
    <w:rsid w:val="00FF578B"/>
    <w:rsid w:val="00FF5D24"/>
    <w:rsid w:val="00FF61C0"/>
    <w:rsid w:val="00FF6345"/>
    <w:rsid w:val="00FF683C"/>
    <w:rsid w:val="00FF691B"/>
    <w:rsid w:val="00FF696D"/>
    <w:rsid w:val="00FF6A6D"/>
    <w:rsid w:val="00FF6CBD"/>
    <w:rsid w:val="00FF6EF4"/>
    <w:rsid w:val="00FF7100"/>
    <w:rsid w:val="00FF75D6"/>
    <w:rsid w:val="00FF75F5"/>
    <w:rsid w:val="00FF76A1"/>
    <w:rsid w:val="00FF776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4835D"/>
  <w15:docId w15:val="{60F77ECF-BD40-4434-89E4-184C1DFDD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B2E"/>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725610"/>
    <w:pPr>
      <w:tabs>
        <w:tab w:val="left" w:pos="540"/>
      </w:tabs>
      <w:spacing w:after="0" w:line="240" w:lineRule="atLeast"/>
      <w:ind w:left="600"/>
      <w:jc w:val="thaiDistribute"/>
    </w:pPr>
    <w:rPr>
      <w:rFonts w:ascii="Times New Roman" w:hAnsi="Times New Roman" w:cs="Times New Roman"/>
      <w:color w:val="000000"/>
    </w:rPr>
  </w:style>
  <w:style w:type="character" w:customStyle="1" w:styleId="AccPolicyHeadingCharChar">
    <w:name w:val="Acc Policy Heading Char Char"/>
    <w:link w:val="AccPolicyHeading"/>
    <w:rsid w:val="00725610"/>
    <w:rPr>
      <w:rFonts w:ascii="Times New Roman" w:hAnsi="Times New Roman" w:cs="Times New Roman"/>
      <w:color w:val="000000"/>
      <w:sz w:val="22"/>
      <w:szCs w:val="22"/>
      <w:lang w:val="en-GB"/>
    </w:rPr>
  </w:style>
  <w:style w:type="paragraph" w:customStyle="1" w:styleId="AccPolicysubhead">
    <w:name w:val="Acc Policy sub head"/>
    <w:basedOn w:val="BodyText"/>
    <w:next w:val="BodyText"/>
    <w:link w:val="AccPolicysubheadChar"/>
    <w:autoRedefine/>
    <w:rsid w:val="009411EB"/>
    <w:pPr>
      <w:spacing w:after="0" w:line="240" w:lineRule="atLeast"/>
      <w:ind w:left="540" w:right="-27"/>
      <w:jc w:val="thaiDistribute"/>
    </w:pPr>
    <w:rPr>
      <w:rFonts w:ascii="Times New Roman" w:hAnsi="Times New Roman" w:cs="Times New Roman"/>
      <w:bCs/>
      <w:i/>
      <w:iCs/>
      <w:u w:val="single"/>
      <w:lang w:val="en-US"/>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9411EB"/>
    <w:rPr>
      <w:rFonts w:ascii="Times New Roman" w:hAnsi="Times New Roman" w:cs="Times New Roman"/>
      <w:bCs/>
      <w:i/>
      <w:iCs/>
      <w:sz w:val="22"/>
      <w:szCs w:val="22"/>
      <w:u w:val="single"/>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E73B31"/>
    <w:pPr>
      <w:tabs>
        <w:tab w:val="left" w:pos="0"/>
      </w:tabs>
      <w:spacing w:after="0" w:line="240" w:lineRule="atLeast"/>
      <w:ind w:left="82" w:right="-105" w:hanging="192"/>
      <w:jc w:val="both"/>
    </w:pPr>
    <w:rPr>
      <w:rFonts w:ascii="Times New Roman" w:hAnsi="Times New Roman" w:cs="Times New Roman"/>
      <w:b/>
      <w:bCs/>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aliases w:val="EY Interstate,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aliases w:val="EY Interstate Char,List Paragraph (ก) Char,Heading PA Char,Liste à puce - Normal Char,lp1 Char,Bullet List Char,FooterText Char,numbered Char,List Paragraph11 Char,Bulletr List Paragraph Char,列出段落 Char,列出段落1 Char,List Paragraph2 Char"/>
    <w:link w:val="ListParagraph"/>
    <w:uiPriority w:val="34"/>
    <w:qFormat/>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BodyTextIndent3">
    <w:name w:val="Body Text Indent 3"/>
    <w:basedOn w:val="Normal"/>
    <w:link w:val="BodyTextIndent3Char"/>
    <w:rsid w:val="007B4330"/>
    <w:pPr>
      <w:spacing w:after="120"/>
      <w:ind w:left="283"/>
    </w:pPr>
    <w:rPr>
      <w:sz w:val="16"/>
      <w:szCs w:val="20"/>
    </w:rPr>
  </w:style>
  <w:style w:type="character" w:customStyle="1" w:styleId="BodyTextIndent3Char">
    <w:name w:val="Body Text Indent 3 Char"/>
    <w:basedOn w:val="DefaultParagraphFont"/>
    <w:link w:val="BodyTextIndent3"/>
    <w:rsid w:val="007B4330"/>
    <w:rPr>
      <w:rFonts w:cs="Cordia New"/>
      <w:sz w:val="16"/>
    </w:rPr>
  </w:style>
  <w:style w:type="paragraph" w:customStyle="1" w:styleId="30">
    <w:name w:val="µÒÃÒ§3ªèÍ§"/>
    <w:basedOn w:val="Normal"/>
    <w:rsid w:val="005E61BF"/>
    <w:pPr>
      <w:tabs>
        <w:tab w:val="left" w:pos="360"/>
        <w:tab w:val="left" w:pos="720"/>
      </w:tabs>
    </w:pPr>
    <w:rPr>
      <w:rFonts w:ascii="Book Antiqua" w:eastAsia="Times New Roman" w:hAnsi="Book Antiqua" w:cs="Times New Roman"/>
      <w:sz w:val="22"/>
      <w:szCs w:val="22"/>
      <w:lang w:val="th-TH"/>
    </w:rPr>
  </w:style>
  <w:style w:type="paragraph" w:customStyle="1" w:styleId="1">
    <w:name w:val="ลักษณะ1"/>
    <w:basedOn w:val="Normal"/>
    <w:rsid w:val="00F228FD"/>
    <w:pPr>
      <w:pBdr>
        <w:bottom w:val="single" w:sz="6" w:space="1" w:color="auto"/>
      </w:pBdr>
      <w:jc w:val="right"/>
    </w:pPr>
    <w:rPr>
      <w:rFonts w:ascii="Angsana New" w:eastAsia="SimSun" w:hAnsi="Angsana New" w:cs="Angsana New"/>
      <w:sz w:val="26"/>
      <w:szCs w:val="24"/>
      <w:lang w:eastAsia="zh-CN"/>
    </w:rPr>
  </w:style>
  <w:style w:type="paragraph" w:customStyle="1" w:styleId="2">
    <w:name w:val="รายการย่อหน้า2"/>
    <w:basedOn w:val="Normal"/>
    <w:uiPriority w:val="34"/>
    <w:qFormat/>
    <w:rsid w:val="007B54CC"/>
    <w:pPr>
      <w:spacing w:after="200" w:line="276" w:lineRule="auto"/>
      <w:ind w:left="720"/>
    </w:pPr>
    <w:rPr>
      <w:rFonts w:ascii="Calibri" w:eastAsia="Calibri" w:hAnsi="Calibri" w:cs="Angsana New"/>
      <w:sz w:val="22"/>
    </w:rPr>
  </w:style>
  <w:style w:type="character" w:customStyle="1" w:styleId="PlainTextChar">
    <w:name w:val="Plain Text Char"/>
    <w:link w:val="PlainText"/>
    <w:rsid w:val="00E149D6"/>
    <w:rPr>
      <w:rFonts w:ascii="Arial" w:hAnsi="Arial"/>
      <w:sz w:val="18"/>
      <w:szCs w:val="18"/>
    </w:rPr>
  </w:style>
  <w:style w:type="paragraph" w:styleId="PlainText">
    <w:name w:val="Plain Text"/>
    <w:basedOn w:val="Normal"/>
    <w:link w:val="PlainTextChar"/>
    <w:rsid w:val="00E149D6"/>
    <w:rPr>
      <w:rFonts w:ascii="Arial" w:hAnsi="Arial" w:cs="Angsana New"/>
      <w:sz w:val="18"/>
      <w:szCs w:val="18"/>
    </w:rPr>
  </w:style>
  <w:style w:type="character" w:customStyle="1" w:styleId="PlainTextChar1">
    <w:name w:val="Plain Text Char1"/>
    <w:basedOn w:val="DefaultParagraphFont"/>
    <w:rsid w:val="00E149D6"/>
    <w:rPr>
      <w:rFonts w:ascii="Consolas" w:hAnsi="Consolas" w:cs="Cordia New"/>
      <w:sz w:val="21"/>
      <w:szCs w:val="26"/>
    </w:rPr>
  </w:style>
  <w:style w:type="paragraph" w:styleId="Revision">
    <w:name w:val="Revision"/>
    <w:hidden/>
    <w:uiPriority w:val="99"/>
    <w:semiHidden/>
    <w:rsid w:val="00654CAE"/>
    <w:rPr>
      <w:rFonts w:cs="Cordia New"/>
      <w:sz w:val="28"/>
      <w:szCs w:val="35"/>
    </w:rPr>
  </w:style>
  <w:style w:type="paragraph" w:styleId="ListNumber4">
    <w:name w:val="List Number 4"/>
    <w:basedOn w:val="Normal"/>
    <w:rsid w:val="00B9141B"/>
    <w:pPr>
      <w:numPr>
        <w:numId w:val="2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customStyle="1" w:styleId="a1">
    <w:name w:val="เนื้อเรื่อง"/>
    <w:basedOn w:val="Normal"/>
    <w:next w:val="Normal"/>
    <w:uiPriority w:val="99"/>
    <w:rsid w:val="004518AB"/>
    <w:pPr>
      <w:suppressAutoHyphens/>
      <w:autoSpaceDN w:val="0"/>
    </w:pPr>
    <w:rPr>
      <w:rFonts w:ascii="Brush Script MT" w:eastAsia="Times New Roman" w:hAnsi="Brush Script MT" w:cs="Brush Script MT"/>
      <w:sz w:val="22"/>
      <w:szCs w:val="22"/>
      <w:lang w:val="th-TH" w:eastAsia="th-TH"/>
    </w:rPr>
  </w:style>
  <w:style w:type="paragraph" w:styleId="ListBullet5">
    <w:name w:val="List Bullet 5"/>
    <w:basedOn w:val="Normal"/>
    <w:autoRedefine/>
    <w:rsid w:val="00ED23ED"/>
    <w:pPr>
      <w:numPr>
        <w:numId w:val="4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rPr>
  </w:style>
  <w:style w:type="character" w:customStyle="1" w:styleId="StyleLatinBrowalliaNewComplexBrowalliaNew14ptLasVe">
    <w:name w:val="Style (Latin) Browallia New (Complex) Browallia New 14 pt Las Ve..."/>
    <w:qFormat/>
    <w:rsid w:val="00ED23ED"/>
    <w:rPr>
      <w:rFonts w:ascii="Browallia New" w:hAnsi="Browallia New" w:cs="Browallia New"/>
      <w:sz w:val="28"/>
      <w:szCs w:val="28"/>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2309499">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29777877">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00308283">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44160601">
      <w:bodyDiv w:val="1"/>
      <w:marLeft w:val="0"/>
      <w:marRight w:val="0"/>
      <w:marTop w:val="0"/>
      <w:marBottom w:val="0"/>
      <w:divBdr>
        <w:top w:val="none" w:sz="0" w:space="0" w:color="auto"/>
        <w:left w:val="none" w:sz="0" w:space="0" w:color="auto"/>
        <w:bottom w:val="none" w:sz="0" w:space="0" w:color="auto"/>
        <w:right w:val="none" w:sz="0" w:space="0" w:color="auto"/>
      </w:divBdr>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3204849">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2340">
      <w:bodyDiv w:val="1"/>
      <w:marLeft w:val="0"/>
      <w:marRight w:val="0"/>
      <w:marTop w:val="0"/>
      <w:marBottom w:val="0"/>
      <w:divBdr>
        <w:top w:val="none" w:sz="0" w:space="0" w:color="auto"/>
        <w:left w:val="none" w:sz="0" w:space="0" w:color="auto"/>
        <w:bottom w:val="none" w:sz="0" w:space="0" w:color="auto"/>
        <w:right w:val="none" w:sz="0" w:space="0" w:color="auto"/>
      </w:divBdr>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58645257">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1097010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910074">
      <w:bodyDiv w:val="1"/>
      <w:marLeft w:val="0"/>
      <w:marRight w:val="0"/>
      <w:marTop w:val="0"/>
      <w:marBottom w:val="0"/>
      <w:divBdr>
        <w:top w:val="none" w:sz="0" w:space="0" w:color="auto"/>
        <w:left w:val="none" w:sz="0" w:space="0" w:color="auto"/>
        <w:bottom w:val="none" w:sz="0" w:space="0" w:color="auto"/>
        <w:right w:val="none" w:sz="0" w:space="0" w:color="auto"/>
      </w:divBdr>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16382778">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69997308">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67341525">
      <w:bodyDiv w:val="1"/>
      <w:marLeft w:val="0"/>
      <w:marRight w:val="0"/>
      <w:marTop w:val="0"/>
      <w:marBottom w:val="0"/>
      <w:divBdr>
        <w:top w:val="none" w:sz="0" w:space="0" w:color="auto"/>
        <w:left w:val="none" w:sz="0" w:space="0" w:color="auto"/>
        <w:bottom w:val="none" w:sz="0" w:space="0" w:color="auto"/>
        <w:right w:val="none" w:sz="0" w:space="0" w:color="auto"/>
      </w:divBdr>
    </w:div>
    <w:div w:id="177342786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76581071">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393393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C677F-4A89-46FE-B5DA-DCA9D65C31C3}">
  <ds:schemaRefs>
    <ds:schemaRef ds:uri="http://schemas.microsoft.com/sharepoint/v3/contenttype/forms"/>
  </ds:schemaRefs>
</ds:datastoreItem>
</file>

<file path=customXml/itemProps2.xml><?xml version="1.0" encoding="utf-8"?>
<ds:datastoreItem xmlns:ds="http://schemas.openxmlformats.org/officeDocument/2006/customXml" ds:itemID="{C5EEC526-7DE6-4026-BD39-28392E676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EC428-966B-4EDA-B21D-7C8C4EC21493}">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4.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51</Pages>
  <Words>11720</Words>
  <Characters>67161</Characters>
  <Application>Microsoft Office Word</Application>
  <DocSecurity>0</DocSecurity>
  <Lines>5166</Lines>
  <Paragraphs>3429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KPMG</Company>
  <LinksUpToDate>false</LinksUpToDate>
  <CharactersWithSpaces>75452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Sarroch Piriyasathid</cp:lastModifiedBy>
  <cp:revision>115</cp:revision>
  <cp:lastPrinted>2026-02-24T06:05:00Z</cp:lastPrinted>
  <dcterms:created xsi:type="dcterms:W3CDTF">2026-02-24T05:50:00Z</dcterms:created>
  <dcterms:modified xsi:type="dcterms:W3CDTF">2026-02-24T11:36:00Z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